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7C80B" w14:textId="7701FCD3" w:rsidR="00377068" w:rsidRPr="00377068" w:rsidRDefault="00377068" w:rsidP="003770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7068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№3.</w:t>
      </w:r>
    </w:p>
    <w:p w14:paraId="0D901ACF" w14:textId="3A3E39AF" w:rsidR="00377068" w:rsidRPr="00377068" w:rsidRDefault="00377068" w:rsidP="00377068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b/>
          <w:bCs/>
          <w:sz w:val="28"/>
          <w:szCs w:val="28"/>
        </w:rPr>
        <w:t>Построение диаграмм и графиков</w:t>
      </w:r>
    </w:p>
    <w:p w14:paraId="6C6136F6" w14:textId="224D18A7" w:rsidR="00377068" w:rsidRPr="00377068" w:rsidRDefault="00377068" w:rsidP="00377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068">
        <w:rPr>
          <w:rFonts w:ascii="Times New Roman" w:hAnsi="Times New Roman" w:cs="Times New Roman"/>
          <w:b/>
          <w:bCs/>
          <w:sz w:val="24"/>
          <w:szCs w:val="24"/>
        </w:rPr>
        <w:t>Цель работы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866B4F" w14:textId="77777777" w:rsidR="00377068" w:rsidRPr="00377068" w:rsidRDefault="00377068" w:rsidP="00377068">
      <w:p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Научиться визуализировать табличные данные с помощью диаграмм.</w:t>
      </w:r>
    </w:p>
    <w:p w14:paraId="07CF9DEE" w14:textId="02B7730C" w:rsidR="00377068" w:rsidRPr="00377068" w:rsidRDefault="00377068" w:rsidP="00377068">
      <w:pPr>
        <w:rPr>
          <w:rFonts w:ascii="Times New Roman" w:hAnsi="Times New Roman" w:cs="Times New Roman"/>
          <w:b/>
          <w:sz w:val="24"/>
          <w:szCs w:val="24"/>
        </w:rPr>
      </w:pPr>
      <w:r w:rsidRPr="00377068">
        <w:rPr>
          <w:rFonts w:ascii="Times New Roman" w:hAnsi="Times New Roman" w:cs="Times New Roman"/>
          <w:b/>
          <w:sz w:val="24"/>
          <w:szCs w:val="24"/>
        </w:rPr>
        <w:t>Краткие теоретические сведения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2EA59F9" w14:textId="77777777" w:rsidR="00377068" w:rsidRPr="00377068" w:rsidRDefault="00377068" w:rsidP="00377068">
      <w:p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Диаграммы позволяют наглядно представить данные. Основные типы:</w:t>
      </w:r>
    </w:p>
    <w:p w14:paraId="338A8D3C" w14:textId="77777777" w:rsidR="00377068" w:rsidRPr="00377068" w:rsidRDefault="00377068" w:rsidP="0037706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Гистограмма — сравнение величин</w:t>
      </w:r>
    </w:p>
    <w:p w14:paraId="6559003A" w14:textId="77777777" w:rsidR="00377068" w:rsidRPr="00377068" w:rsidRDefault="00377068" w:rsidP="0037706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Круговая диаграмма — отображение долей от целого</w:t>
      </w:r>
    </w:p>
    <w:p w14:paraId="226A8B36" w14:textId="77777777" w:rsidR="00377068" w:rsidRPr="00377068" w:rsidRDefault="00377068" w:rsidP="0037706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График — изменение значений во времени</w:t>
      </w:r>
    </w:p>
    <w:p w14:paraId="6C6B5DCC" w14:textId="77777777" w:rsidR="00377068" w:rsidRPr="00377068" w:rsidRDefault="00377068" w:rsidP="00377068">
      <w:p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Диаграммы создаются через вкладку «Вставка» → «Диаграммы».</w:t>
      </w:r>
    </w:p>
    <w:p w14:paraId="6DFA4A60" w14:textId="56D58D5E" w:rsidR="00377068" w:rsidRPr="00377068" w:rsidRDefault="00377068" w:rsidP="00377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068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36043B0A" w14:textId="77777777" w:rsidR="00377068" w:rsidRPr="00377068" w:rsidRDefault="00377068" w:rsidP="0037706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Используйте данные из ЛР2 (расходы по дням).</w:t>
      </w:r>
    </w:p>
    <w:p w14:paraId="5B59B357" w14:textId="77777777" w:rsidR="00377068" w:rsidRPr="00377068" w:rsidRDefault="00377068" w:rsidP="0037706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Постройте две диаграммы:</w:t>
      </w:r>
    </w:p>
    <w:p w14:paraId="1B42001A" w14:textId="77777777" w:rsidR="00377068" w:rsidRPr="00377068" w:rsidRDefault="00377068" w:rsidP="0037706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Гистограмму «Расходы по дням недели»</w:t>
      </w:r>
    </w:p>
    <w:p w14:paraId="4E0AA3B6" w14:textId="77777777" w:rsidR="00377068" w:rsidRPr="00377068" w:rsidRDefault="00377068" w:rsidP="0037706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Круговую диаграмму «Доля каждого дня в общих расходах»</w:t>
      </w:r>
    </w:p>
    <w:p w14:paraId="093754C9" w14:textId="318B0239" w:rsidR="00377068" w:rsidRPr="00377068" w:rsidRDefault="00377068" w:rsidP="0037706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Для каждой диаграммы:</w:t>
      </w:r>
    </w:p>
    <w:p w14:paraId="2ABC6A6E" w14:textId="77777777" w:rsidR="00377068" w:rsidRPr="00377068" w:rsidRDefault="00377068" w:rsidP="0037706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Добавьте заголовок</w:t>
      </w:r>
    </w:p>
    <w:p w14:paraId="194BB569" w14:textId="77777777" w:rsidR="00377068" w:rsidRPr="00377068" w:rsidRDefault="00377068" w:rsidP="0037706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Включите подписи данных (значения или проценты)</w:t>
      </w:r>
    </w:p>
    <w:p w14:paraId="087B4082" w14:textId="77777777" w:rsidR="00377068" w:rsidRPr="00377068" w:rsidRDefault="00377068" w:rsidP="0037706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Разместите диаграмму либо на том же листе, либо на отдельном (по выбору)</w:t>
      </w:r>
    </w:p>
    <w:p w14:paraId="7B667A03" w14:textId="77777777" w:rsidR="00377068" w:rsidRPr="00377068" w:rsidRDefault="00377068" w:rsidP="0037706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Сохраните изменения в файл.</w:t>
      </w:r>
    </w:p>
    <w:p w14:paraId="2563CD89" w14:textId="001E1599" w:rsidR="00377068" w:rsidRPr="00377068" w:rsidRDefault="00377068" w:rsidP="00377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068">
        <w:rPr>
          <w:rFonts w:ascii="Times New Roman" w:hAnsi="Times New Roman" w:cs="Times New Roman"/>
          <w:b/>
          <w:bCs/>
          <w:sz w:val="24"/>
          <w:szCs w:val="24"/>
        </w:rPr>
        <w:t>Вопросы для самоконтроля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D0D1C5" w14:textId="441628FE" w:rsidR="00377068" w:rsidRPr="00377068" w:rsidRDefault="00377068" w:rsidP="0037706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77068">
        <w:rPr>
          <w:rFonts w:ascii="Times New Roman" w:hAnsi="Times New Roman" w:cs="Times New Roman"/>
          <w:sz w:val="24"/>
          <w:szCs w:val="24"/>
        </w:rPr>
        <w:t>В каком случае предпочтительнее использовать круговую диаграмму, а не гистограмму?</w:t>
      </w:r>
    </w:p>
    <w:p w14:paraId="3067C172" w14:textId="238F8D4E" w:rsidR="00A304CB" w:rsidRPr="00510569" w:rsidRDefault="00377068" w:rsidP="00377068">
      <w:pPr>
        <w:pStyle w:val="a3"/>
        <w:numPr>
          <w:ilvl w:val="0"/>
          <w:numId w:val="8"/>
        </w:numPr>
      </w:pPr>
      <w:r w:rsidRPr="00377068">
        <w:rPr>
          <w:rFonts w:ascii="Times New Roman" w:hAnsi="Times New Roman" w:cs="Times New Roman"/>
          <w:sz w:val="24"/>
          <w:szCs w:val="24"/>
        </w:rPr>
        <w:t>Как изменить цвет одной из секторов/столбцов диаграммы?</w:t>
      </w:r>
    </w:p>
    <w:p w14:paraId="552C9E4F" w14:textId="12465BA6" w:rsidR="00510569" w:rsidRDefault="00510569" w:rsidP="00510569"/>
    <w:p w14:paraId="3036BCEF" w14:textId="2736AB65" w:rsidR="00510569" w:rsidRDefault="00510569" w:rsidP="00510569">
      <w:pPr>
        <w:pStyle w:val="a3"/>
        <w:numPr>
          <w:ilvl w:val="0"/>
          <w:numId w:val="9"/>
        </w:numPr>
      </w:pPr>
      <w:r w:rsidRPr="00510569">
        <w:t>Круговую диаграмму предпочтительнее использовать только тогда, когда нужно показать долю сегмента в составе целого (100%), при этом количество категорий не превышает 5, а разница между ними очевидна визуально.</w:t>
      </w:r>
    </w:p>
    <w:p w14:paraId="775A0E44" w14:textId="511F794C" w:rsidR="00510569" w:rsidRDefault="00510569" w:rsidP="00510569">
      <w:pPr>
        <w:pStyle w:val="a3"/>
        <w:numPr>
          <w:ilvl w:val="0"/>
          <w:numId w:val="9"/>
        </w:numPr>
      </w:pPr>
      <w:r w:rsidRPr="00510569">
        <w:t xml:space="preserve">Чтобы изменить цвет одного элемента, кликните по нему дважды (первый клик выделит всю диаграмму, второй — конкретный сектор или столбец), затем нажмите правую кнопку мыши и выберите нужный цвет в меню </w:t>
      </w:r>
      <w:r>
        <w:rPr>
          <w:lang w:val="en-US"/>
        </w:rPr>
        <w:t>“</w:t>
      </w:r>
      <w:r w:rsidRPr="00510569">
        <w:t>Заливка</w:t>
      </w:r>
      <w:r>
        <w:rPr>
          <w:lang w:val="en-US"/>
        </w:rPr>
        <w:t>”</w:t>
      </w:r>
      <w:r w:rsidRPr="00510569">
        <w:t>.</w:t>
      </w:r>
    </w:p>
    <w:p w14:paraId="3F7D34FF" w14:textId="4A8AEABA" w:rsidR="00510569" w:rsidRDefault="00510569" w:rsidP="00510569"/>
    <w:p w14:paraId="4E5BC539" w14:textId="04D170F3" w:rsidR="00510569" w:rsidRDefault="00510569" w:rsidP="00510569">
      <w:r>
        <w:t>Маликов</w:t>
      </w:r>
    </w:p>
    <w:sectPr w:rsidR="00510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1F2D"/>
    <w:multiLevelType w:val="hybridMultilevel"/>
    <w:tmpl w:val="CEA2B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F35D4"/>
    <w:multiLevelType w:val="hybridMultilevel"/>
    <w:tmpl w:val="19E49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D0052"/>
    <w:multiLevelType w:val="hybridMultilevel"/>
    <w:tmpl w:val="D730F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4029D"/>
    <w:multiLevelType w:val="hybridMultilevel"/>
    <w:tmpl w:val="4A702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F92EA9"/>
    <w:multiLevelType w:val="hybridMultilevel"/>
    <w:tmpl w:val="3A5C6F8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2C47509"/>
    <w:multiLevelType w:val="hybridMultilevel"/>
    <w:tmpl w:val="245EAB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99C7CD4"/>
    <w:multiLevelType w:val="hybridMultilevel"/>
    <w:tmpl w:val="573C1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8627D9"/>
    <w:multiLevelType w:val="hybridMultilevel"/>
    <w:tmpl w:val="6E843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007BF"/>
    <w:multiLevelType w:val="hybridMultilevel"/>
    <w:tmpl w:val="268AD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2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93"/>
    <w:rsid w:val="00377068"/>
    <w:rsid w:val="00510569"/>
    <w:rsid w:val="00747F93"/>
    <w:rsid w:val="00A3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012CF"/>
  <w15:chartTrackingRefBased/>
  <w15:docId w15:val="{FC0C54EB-4109-4042-B6F9-3D481B6A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7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3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Маликов Богдан Русланович</cp:lastModifiedBy>
  <cp:revision>2</cp:revision>
  <dcterms:created xsi:type="dcterms:W3CDTF">2026-02-07T09:07:00Z</dcterms:created>
  <dcterms:modified xsi:type="dcterms:W3CDTF">2026-02-07T09:07:00Z</dcterms:modified>
</cp:coreProperties>
</file>