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5C4B62" w14:paraId="3606EE48" w14:textId="77777777">
        <w:trPr>
          <w:cantSplit/>
          <w:trHeight w:val="180"/>
        </w:trPr>
        <w:tc>
          <w:tcPr>
            <w:tcW w:w="9355" w:type="dxa"/>
          </w:tcPr>
          <w:p w14:paraId="00D6DDD2" w14:textId="77777777" w:rsidR="005C4B62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</w:rPr>
              <w:drawing>
                <wp:inline distT="0" distB="0" distL="0" distR="0" wp14:anchorId="0245798C" wp14:editId="3E54AC7A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87896" w14:textId="77777777" w:rsidR="005C4B62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5C4B62" w14:paraId="50D6AFCE" w14:textId="77777777">
        <w:trPr>
          <w:cantSplit/>
          <w:trHeight w:val="1417"/>
        </w:trPr>
        <w:tc>
          <w:tcPr>
            <w:tcW w:w="9355" w:type="dxa"/>
          </w:tcPr>
          <w:p w14:paraId="42F012A7" w14:textId="77777777" w:rsidR="005C4B62" w:rsidRDefault="00000000">
            <w:pPr>
              <w:pStyle w:val="a1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 Российский технологический университет»</w:t>
            </w:r>
          </w:p>
          <w:p w14:paraId="0F0869FC" w14:textId="5D2CAF45" w:rsidR="005C4B6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1337DF">
              <w:rPr>
                <w:noProof/>
              </w:rPr>
              <mc:AlternateContent>
                <mc:Choice Requires="wps">
                  <w:drawing>
                    <wp:inline distT="0" distB="0" distL="0" distR="0" wp14:anchorId="5CEF01AD" wp14:editId="110A8F6B">
                      <wp:extent cx="5600700" cy="1270"/>
                      <wp:effectExtent l="0" t="19050" r="0" b="17780"/>
                      <wp:docPr id="476388000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23FC1B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" strokeweight="1.06mm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</w:tbl>
    <w:p w14:paraId="572341B5" w14:textId="77777777" w:rsidR="005C4B6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E9CAEB7" w14:textId="77777777" w:rsidR="005C4B6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прикладной математики (ПМ)</w:t>
      </w:r>
    </w:p>
    <w:p w14:paraId="5BE7AD3F" w14:textId="77777777" w:rsidR="005C4B62" w:rsidRDefault="005C4B62">
      <w:pPr>
        <w:jc w:val="center"/>
        <w:rPr>
          <w:rFonts w:ascii="Times New Roman" w:hAnsi="Times New Roman" w:cs="Times New Roman"/>
          <w:b/>
        </w:rPr>
      </w:pPr>
    </w:p>
    <w:p w14:paraId="61EE3302" w14:textId="77777777" w:rsidR="005C4B62" w:rsidRDefault="005C4B62">
      <w:pPr>
        <w:rPr>
          <w:rFonts w:ascii="Times New Roman" w:hAnsi="Times New Roman" w:cs="Times New Roman"/>
          <w:b/>
        </w:rPr>
      </w:pPr>
    </w:p>
    <w:p w14:paraId="0A27CDDD" w14:textId="77777777" w:rsidR="005C4B62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</w:t>
      </w:r>
      <w:r w:rsidRPr="00E74FB5">
        <w:rPr>
          <w:rFonts w:ascii="Times New Roman" w:hAnsi="Times New Roman" w:cs="Times New Roman"/>
          <w:b/>
          <w:sz w:val="32"/>
          <w:szCs w:val="32"/>
        </w:rPr>
        <w:t>9</w:t>
      </w:r>
    </w:p>
    <w:p w14:paraId="34114D9C" w14:textId="77777777" w:rsidR="005C4B62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«Языки программирования для статистической обработки данных»</w:t>
      </w:r>
    </w:p>
    <w:p w14:paraId="16DB279A" w14:textId="77777777" w:rsidR="005C4B62" w:rsidRDefault="005C4B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6C512" w14:textId="77777777" w:rsidR="005C4B62" w:rsidRDefault="005C4B62" w:rsidP="002C47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413075" w14:textId="77777777" w:rsidR="002C4720" w:rsidRDefault="002C4720" w:rsidP="002C47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138" w:type="dxa"/>
        <w:tblLayout w:type="fixed"/>
        <w:tblLook w:val="0000" w:firstRow="0" w:lastRow="0" w:firstColumn="0" w:lastColumn="0" w:noHBand="0" w:noVBand="0"/>
      </w:tblPr>
      <w:tblGrid>
        <w:gridCol w:w="2546"/>
        <w:gridCol w:w="4821"/>
        <w:gridCol w:w="1107"/>
        <w:gridCol w:w="557"/>
        <w:gridCol w:w="1107"/>
      </w:tblGrid>
      <w:tr w:rsidR="005C4B62" w14:paraId="64F9384E" w14:textId="77777777">
        <w:tc>
          <w:tcPr>
            <w:tcW w:w="2545" w:type="dxa"/>
          </w:tcPr>
          <w:p w14:paraId="57030DB8" w14:textId="77777777" w:rsidR="005C4B62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light1"/>
              </w:rPr>
              <w:t>ИНБО-01-17</w:t>
            </w:r>
          </w:p>
          <w:p w14:paraId="2B321EF1" w14:textId="77777777" w:rsidR="005C4B62" w:rsidRDefault="005C4B62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3CD9C7E3" w14:textId="0E650823" w:rsidR="005C4B62" w:rsidRDefault="00000000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ИМБО-11-23</w:t>
            </w:r>
            <w:r w:rsidR="00E74FB5">
              <w:rPr>
                <w:rFonts w:cs="Times New Roman"/>
                <w:i/>
                <w:iCs/>
              </w:rPr>
              <w:t xml:space="preserve">, Журавлев </w:t>
            </w:r>
            <w:proofErr w:type="gramStart"/>
            <w:r w:rsidR="00E74FB5">
              <w:rPr>
                <w:rFonts w:cs="Times New Roman"/>
                <w:i/>
                <w:iCs/>
              </w:rPr>
              <w:t>Ф.А.</w:t>
            </w:r>
            <w:proofErr w:type="gramEnd"/>
          </w:p>
        </w:tc>
        <w:tc>
          <w:tcPr>
            <w:tcW w:w="1664" w:type="dxa"/>
            <w:gridSpan w:val="2"/>
          </w:tcPr>
          <w:p w14:paraId="09D61C1F" w14:textId="77777777" w:rsidR="005C4B62" w:rsidRDefault="005C4B62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76017DC4" w14:textId="77777777" w:rsidR="005C4B62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3242C45C" w14:textId="77777777" w:rsidR="005C4B62" w:rsidRDefault="005C4B62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4673D683" w14:textId="77777777" w:rsidR="005C4B62" w:rsidRDefault="005C4B62">
            <w:pPr>
              <w:ind w:firstLine="567"/>
              <w:jc w:val="both"/>
            </w:pPr>
          </w:p>
        </w:tc>
      </w:tr>
      <w:tr w:rsidR="005C4B62" w14:paraId="6441B441" w14:textId="77777777">
        <w:tc>
          <w:tcPr>
            <w:tcW w:w="2545" w:type="dxa"/>
          </w:tcPr>
          <w:p w14:paraId="47F1E493" w14:textId="77777777" w:rsidR="005C4B62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25DAA5E2" w14:textId="77777777" w:rsidR="005C4B62" w:rsidRDefault="005C4B62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501A97B5" w14:textId="77777777" w:rsidR="005C4B62" w:rsidRDefault="00000000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Трушин СМ</w:t>
            </w:r>
          </w:p>
        </w:tc>
        <w:tc>
          <w:tcPr>
            <w:tcW w:w="1664" w:type="dxa"/>
            <w:gridSpan w:val="2"/>
          </w:tcPr>
          <w:p w14:paraId="273AD4F8" w14:textId="77777777" w:rsidR="005C4B62" w:rsidRDefault="005C4B62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1708FC3F" w14:textId="77777777" w:rsidR="005C4B62" w:rsidRDefault="005C4B62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4EC1C1AC" w14:textId="77777777" w:rsidR="005C4B62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A2FB394" w14:textId="77777777" w:rsidR="005C4B62" w:rsidRDefault="005C4B62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13093BA4" w14:textId="77777777" w:rsidR="005C4B62" w:rsidRDefault="005C4B62">
            <w:pPr>
              <w:ind w:firstLine="567"/>
              <w:jc w:val="both"/>
            </w:pPr>
          </w:p>
        </w:tc>
      </w:tr>
      <w:tr w:rsidR="005C4B62" w14:paraId="63E56145" w14:textId="77777777">
        <w:tc>
          <w:tcPr>
            <w:tcW w:w="2545" w:type="dxa"/>
          </w:tcPr>
          <w:p w14:paraId="47AD0BDD" w14:textId="77777777" w:rsidR="005C4B62" w:rsidRDefault="005C4B62">
            <w:pPr>
              <w:rPr>
                <w:rFonts w:cs="Times New Roman"/>
              </w:rPr>
            </w:pPr>
          </w:p>
        </w:tc>
        <w:tc>
          <w:tcPr>
            <w:tcW w:w="5928" w:type="dxa"/>
            <w:gridSpan w:val="2"/>
          </w:tcPr>
          <w:p w14:paraId="54ACE67D" w14:textId="77777777" w:rsidR="005C4B62" w:rsidRDefault="005C4B62">
            <w:pPr>
              <w:ind w:firstLine="567"/>
              <w:rPr>
                <w:rFonts w:cs="Times New Roman"/>
              </w:rPr>
            </w:pPr>
          </w:p>
        </w:tc>
        <w:tc>
          <w:tcPr>
            <w:tcW w:w="1664" w:type="dxa"/>
            <w:gridSpan w:val="2"/>
          </w:tcPr>
          <w:p w14:paraId="08133503" w14:textId="77777777" w:rsidR="005C4B62" w:rsidRDefault="005C4B62"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 w14:paraId="71D18235" w14:textId="77777777" w:rsidR="005C4B62" w:rsidRDefault="005C4B62">
      <w:pPr>
        <w:jc w:val="center"/>
        <w:rPr>
          <w:rFonts w:cs="Times New Roman"/>
          <w:szCs w:val="28"/>
        </w:rPr>
      </w:pPr>
    </w:p>
    <w:p w14:paraId="0D7D2BE9" w14:textId="77777777" w:rsidR="005C4B62" w:rsidRPr="00A430B5" w:rsidRDefault="005C4B62">
      <w:pPr>
        <w:jc w:val="center"/>
        <w:rPr>
          <w:rFonts w:cs="Times New Roman"/>
          <w:szCs w:val="28"/>
          <w:lang w:val="en-US"/>
        </w:rPr>
      </w:pPr>
    </w:p>
    <w:p w14:paraId="160A387A" w14:textId="77777777" w:rsidR="005C4B62" w:rsidRDefault="005C4B62">
      <w:pPr>
        <w:jc w:val="center"/>
        <w:rPr>
          <w:rFonts w:cs="Times New Roman"/>
          <w:szCs w:val="28"/>
        </w:rPr>
      </w:pPr>
    </w:p>
    <w:p w14:paraId="212567F4" w14:textId="77777777" w:rsidR="005C4B62" w:rsidRDefault="005C4B62">
      <w:pPr>
        <w:jc w:val="center"/>
        <w:rPr>
          <w:rFonts w:cs="Times New Roman"/>
          <w:szCs w:val="28"/>
        </w:rPr>
      </w:pPr>
    </w:p>
    <w:p w14:paraId="3311C7FE" w14:textId="77777777" w:rsidR="005C4B62" w:rsidRDefault="005C4B62">
      <w:pPr>
        <w:jc w:val="center"/>
        <w:rPr>
          <w:rFonts w:cs="Times New Roman"/>
          <w:szCs w:val="28"/>
        </w:rPr>
      </w:pPr>
    </w:p>
    <w:p w14:paraId="4C3238A2" w14:textId="77777777" w:rsidR="005C4B62" w:rsidRDefault="005C4B62">
      <w:pPr>
        <w:jc w:val="center"/>
        <w:rPr>
          <w:rFonts w:cs="Times New Roman"/>
          <w:szCs w:val="28"/>
        </w:rPr>
      </w:pPr>
    </w:p>
    <w:p w14:paraId="56E36DF8" w14:textId="77777777" w:rsidR="002C4720" w:rsidRDefault="002C4720">
      <w:pPr>
        <w:jc w:val="center"/>
        <w:rPr>
          <w:rFonts w:cs="Times New Roman"/>
          <w:szCs w:val="28"/>
        </w:rPr>
      </w:pPr>
    </w:p>
    <w:p w14:paraId="5E836FB7" w14:textId="77777777" w:rsidR="002C4720" w:rsidRDefault="002C4720">
      <w:pPr>
        <w:jc w:val="center"/>
        <w:rPr>
          <w:rFonts w:cs="Times New Roman"/>
          <w:szCs w:val="28"/>
        </w:rPr>
      </w:pPr>
    </w:p>
    <w:p w14:paraId="3DB38521" w14:textId="77777777" w:rsidR="005C4B62" w:rsidRDefault="005C4B62">
      <w:pPr>
        <w:jc w:val="center"/>
        <w:rPr>
          <w:rFonts w:cs="Times New Roman"/>
          <w:szCs w:val="28"/>
        </w:rPr>
      </w:pPr>
    </w:p>
    <w:p w14:paraId="2B071A82" w14:textId="77777777" w:rsidR="005C4B62" w:rsidRDefault="005C4B62">
      <w:pPr>
        <w:jc w:val="center"/>
        <w:rPr>
          <w:rFonts w:cs="Times New Roman"/>
          <w:szCs w:val="28"/>
        </w:rPr>
      </w:pPr>
    </w:p>
    <w:p w14:paraId="4A90A6B2" w14:textId="77777777" w:rsidR="005C4B62" w:rsidRDefault="005C4B62">
      <w:pPr>
        <w:jc w:val="center"/>
        <w:rPr>
          <w:rFonts w:cs="Times New Roman"/>
          <w:szCs w:val="28"/>
        </w:rPr>
      </w:pPr>
    </w:p>
    <w:p w14:paraId="2A57E0B8" w14:textId="77777777" w:rsidR="005C4B62" w:rsidRDefault="005C4B62">
      <w:pPr>
        <w:jc w:val="center"/>
        <w:rPr>
          <w:rFonts w:cs="Times New Roman"/>
          <w:szCs w:val="28"/>
        </w:rPr>
      </w:pPr>
    </w:p>
    <w:p w14:paraId="0854B575" w14:textId="77777777" w:rsidR="005C4B62" w:rsidRDefault="000000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 w14:paraId="34C20F57" w14:textId="77777777" w:rsidR="005C4B62" w:rsidRDefault="00000000">
      <w:pPr>
        <w:pStyle w:val="2"/>
        <w:spacing w:line="360" w:lineRule="auto"/>
        <w:rPr>
          <w:rFonts w:hint="eastAsia"/>
        </w:rPr>
      </w:pPr>
      <w:bookmarkStart w:id="0" w:name="__RefHeading___Toc305_289913044"/>
      <w:bookmarkEnd w:id="0"/>
      <w:r>
        <w:rPr>
          <w:rFonts w:ascii="Times New Roman" w:hAnsi="Times New Roman"/>
          <w:sz w:val="36"/>
          <w:szCs w:val="36"/>
        </w:rPr>
        <w:lastRenderedPageBreak/>
        <w:tab/>
        <w:t>1) ЦЕЛЬ И ЗАДАЧИ</w:t>
      </w:r>
    </w:p>
    <w:p w14:paraId="13D33B2C" w14:textId="77777777" w:rsidR="005C4B62" w:rsidRDefault="005C4B62">
      <w:pPr>
        <w:pStyle w:val="a1"/>
        <w:spacing w:line="360" w:lineRule="auto"/>
        <w:rPr>
          <w:b/>
          <w:bCs/>
        </w:rPr>
      </w:pPr>
    </w:p>
    <w:p w14:paraId="2991D42A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Цель практической работы: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85062E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Освоить построение моделей классификации (логистическая регрессия и KNN) с использованием Python, R, а также интерпретацию результатов классификации через отчёты. </w:t>
      </w:r>
    </w:p>
    <w:p w14:paraId="3C4AF205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  <w:t>Задачи практической работы:</w:t>
      </w:r>
    </w:p>
    <w:p w14:paraId="22338575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ab/>
        <w:t>Построить модель логистической регрессии:</w:t>
      </w:r>
    </w:p>
    <w:p w14:paraId="2D93929A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•</w:t>
      </w:r>
      <w:r>
        <w:rPr>
          <w:rFonts w:ascii="Times New Roman" w:hAnsi="Times New Roman"/>
          <w:sz w:val="28"/>
          <w:szCs w:val="28"/>
        </w:rPr>
        <w:tab/>
        <w:t xml:space="preserve"> Python: использование библиотеки </w:t>
      </w:r>
      <w:proofErr w:type="spellStart"/>
      <w:r>
        <w:rPr>
          <w:rFonts w:ascii="Times New Roman" w:hAnsi="Times New Roman"/>
          <w:sz w:val="28"/>
          <w:szCs w:val="28"/>
        </w:rPr>
        <w:t>sklearn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statsmodels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116BE129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•</w:t>
      </w:r>
      <w:r>
        <w:rPr>
          <w:rFonts w:ascii="Times New Roman" w:hAnsi="Times New Roman"/>
          <w:sz w:val="28"/>
          <w:szCs w:val="28"/>
        </w:rPr>
        <w:tab/>
        <w:t xml:space="preserve"> R: функция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glm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с семейством </w:t>
      </w:r>
      <w:proofErr w:type="spellStart"/>
      <w:r>
        <w:rPr>
          <w:rFonts w:ascii="Times New Roman" w:hAnsi="Times New Roman"/>
          <w:sz w:val="28"/>
          <w:szCs w:val="28"/>
        </w:rPr>
        <w:t>binomial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72A992BF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ab/>
        <w:t>Построить модель K-ближайших соседей (KNN):</w:t>
      </w:r>
    </w:p>
    <w:p w14:paraId="6E6F93B5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 xml:space="preserve">Python: библиотека </w:t>
      </w:r>
      <w:proofErr w:type="spellStart"/>
      <w:r>
        <w:rPr>
          <w:rFonts w:ascii="Times New Roman" w:hAnsi="Times New Roman"/>
          <w:sz w:val="28"/>
          <w:szCs w:val="28"/>
        </w:rPr>
        <w:t>sklearn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KneighborsClassifier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49827D5D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</w:t>
      </w:r>
      <w:r>
        <w:rPr>
          <w:rFonts w:ascii="Times New Roman" w:hAnsi="Times New Roman"/>
          <w:sz w:val="28"/>
          <w:szCs w:val="28"/>
        </w:rPr>
        <w:tab/>
        <w:t xml:space="preserve"> R: использование пакета 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caret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2E10474E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ab/>
        <w:t>Выполнить прогноз на тестовых данных:</w:t>
      </w:r>
    </w:p>
    <w:p w14:paraId="418C521A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</w:t>
      </w:r>
      <w:r w:rsidRPr="00E74FB5">
        <w:rPr>
          <w:rFonts w:ascii="Times New Roman" w:hAnsi="Times New Roman"/>
          <w:sz w:val="28"/>
          <w:szCs w:val="28"/>
          <w:lang w:val="en-US"/>
        </w:rPr>
        <w:t xml:space="preserve">• </w:t>
      </w:r>
      <w:r w:rsidRPr="00E74FB5">
        <w:rPr>
          <w:rFonts w:ascii="Times New Roman" w:hAnsi="Times New Roman"/>
          <w:sz w:val="28"/>
          <w:szCs w:val="28"/>
          <w:lang w:val="en-US"/>
        </w:rPr>
        <w:tab/>
        <w:t xml:space="preserve">Python </w:t>
      </w:r>
      <w:r>
        <w:rPr>
          <w:rFonts w:ascii="Times New Roman" w:hAnsi="Times New Roman"/>
          <w:sz w:val="28"/>
          <w:szCs w:val="28"/>
        </w:rPr>
        <w:t>и</w:t>
      </w:r>
      <w:r w:rsidRPr="00E74FB5">
        <w:rPr>
          <w:rFonts w:ascii="Times New Roman" w:hAnsi="Times New Roman"/>
          <w:sz w:val="28"/>
          <w:szCs w:val="28"/>
          <w:lang w:val="en-US"/>
        </w:rPr>
        <w:t xml:space="preserve"> R: </w:t>
      </w:r>
      <w:r>
        <w:rPr>
          <w:rFonts w:ascii="Times New Roman" w:hAnsi="Times New Roman"/>
          <w:sz w:val="28"/>
          <w:szCs w:val="28"/>
        </w:rPr>
        <w:t>метрики</w:t>
      </w:r>
      <w:r w:rsidRPr="00E74F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оценки</w:t>
      </w:r>
      <w:r w:rsidRPr="00E74F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точности</w:t>
      </w:r>
      <w:r w:rsidRPr="00E74FB5">
        <w:rPr>
          <w:rFonts w:ascii="Times New Roman" w:hAnsi="Times New Roman"/>
          <w:sz w:val="28"/>
          <w:szCs w:val="28"/>
          <w:lang w:val="en-US"/>
        </w:rPr>
        <w:t xml:space="preserve"> (accuracy, precision, recall). </w:t>
      </w:r>
      <w:r>
        <w:rPr>
          <w:rFonts w:ascii="Times New Roman" w:hAnsi="Times New Roman"/>
          <w:sz w:val="28"/>
          <w:szCs w:val="28"/>
        </w:rPr>
        <w:t>4. Интерпретировать результаты моделей:</w:t>
      </w:r>
    </w:p>
    <w:p w14:paraId="3F369652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>Выявить важные переменные в логистической регрессии.</w:t>
      </w:r>
    </w:p>
    <w:p w14:paraId="2C31B0B1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 xml:space="preserve">Оценить точность моделей с помощью ROC-кривой, матрицы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ошибок.</w:t>
      </w:r>
    </w:p>
    <w:p w14:paraId="0954352B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 xml:space="preserve">Сравнить результаты между Python, R </w:t>
      </w:r>
      <w:r>
        <w:br w:type="page"/>
      </w:r>
    </w:p>
    <w:p w14:paraId="7E88754E" w14:textId="77777777" w:rsidR="005C4B62" w:rsidRDefault="00000000">
      <w:pPr>
        <w:pStyle w:val="2"/>
        <w:spacing w:before="0" w:line="360" w:lineRule="auto"/>
        <w:rPr>
          <w:rFonts w:hint="eastAsia"/>
        </w:rPr>
      </w:pPr>
      <w:bookmarkStart w:id="1" w:name="__RefHeading___Toc307_289913044"/>
      <w:bookmarkEnd w:id="1"/>
      <w:r>
        <w:rPr>
          <w:rFonts w:ascii="Times New Roman" w:hAnsi="Times New Roman"/>
          <w:sz w:val="36"/>
          <w:szCs w:val="36"/>
        </w:rPr>
        <w:lastRenderedPageBreak/>
        <w:tab/>
        <w:t>2) РЕЗУЛЬТАТЫ ПРАКТИКИ</w:t>
      </w:r>
    </w:p>
    <w:p w14:paraId="54092480" w14:textId="77777777" w:rsidR="005C4B62" w:rsidRDefault="005C4B62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DCA2361" w14:textId="77777777" w:rsidR="005C4B62" w:rsidRDefault="005C4B62">
      <w:pPr>
        <w:widowControl/>
        <w:suppressAutoHyphens w:val="0"/>
        <w:spacing w:after="160" w:line="360" w:lineRule="auto"/>
        <w:jc w:val="both"/>
        <w:rPr>
          <w:b/>
          <w:bCs/>
        </w:rPr>
      </w:pPr>
    </w:p>
    <w:p w14:paraId="4EBC3B1F" w14:textId="77777777" w:rsidR="005C4B62" w:rsidRDefault="00000000">
      <w:pPr>
        <w:widowControl/>
        <w:suppressAutoHyphens w:val="0"/>
        <w:spacing w:after="160" w:line="360" w:lineRule="auto"/>
        <w:jc w:val="both"/>
      </w:pPr>
      <w:r w:rsidRPr="00E74FB5">
        <w:rPr>
          <w:rFonts w:ascii="Times New Roman" w:hAnsi="Times New Roman"/>
          <w:b/>
          <w:bCs/>
          <w:sz w:val="32"/>
          <w:szCs w:val="32"/>
        </w:rPr>
        <w:tab/>
        <w:t xml:space="preserve">Шаг 1)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Knn</w:t>
      </w:r>
      <w:proofErr w:type="spellEnd"/>
      <w:r w:rsidRPr="00E74FB5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и логистические регрессии.</w:t>
      </w:r>
    </w:p>
    <w:p w14:paraId="2634E9E8" w14:textId="77777777" w:rsidR="005C4B62" w:rsidRDefault="005C4B62">
      <w:pPr>
        <w:widowControl/>
        <w:suppressAutoHyphens w:val="0"/>
        <w:spacing w:after="160" w:line="360" w:lineRule="auto"/>
        <w:jc w:val="both"/>
        <w:rPr>
          <w:b/>
          <w:bCs/>
        </w:rPr>
      </w:pPr>
    </w:p>
    <w:p w14:paraId="56FE345C" w14:textId="77777777" w:rsidR="005C4B62" w:rsidRDefault="005C4B62">
      <w:pPr>
        <w:widowControl/>
        <w:suppressAutoHyphens w:val="0"/>
        <w:spacing w:after="160" w:line="360" w:lineRule="auto"/>
        <w:jc w:val="both"/>
        <w:rPr>
          <w:b/>
          <w:bCs/>
        </w:rPr>
      </w:pPr>
    </w:p>
    <w:p w14:paraId="712B8768" w14:textId="77777777" w:rsidR="005C4B62" w:rsidRDefault="00000000">
      <w:pPr>
        <w:pStyle w:val="3"/>
        <w:spacing w:line="360" w:lineRule="auto"/>
        <w:rPr>
          <w:rFonts w:hint="eastAsia"/>
        </w:rPr>
      </w:pPr>
      <w:bookmarkStart w:id="2" w:name="__RefHeading___Toc309_289913044"/>
      <w:bookmarkEnd w:id="2"/>
      <w:r>
        <w:rPr>
          <w:rFonts w:ascii="Times New Roman" w:hAnsi="Times New Roman"/>
        </w:rPr>
        <w:tab/>
        <w:t xml:space="preserve">1.1)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Knn</w:t>
      </w:r>
      <w:proofErr w:type="spellEnd"/>
      <w:r w:rsidRPr="00E74FB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и логистические регрессии в </w:t>
      </w:r>
      <w:r>
        <w:rPr>
          <w:rFonts w:ascii="Times New Roman" w:hAnsi="Times New Roman"/>
          <w:sz w:val="32"/>
          <w:szCs w:val="32"/>
          <w:lang w:val="en-US"/>
        </w:rPr>
        <w:t>Python</w:t>
      </w:r>
      <w:r w:rsidRPr="00E74FB5">
        <w:rPr>
          <w:rFonts w:ascii="Times New Roman" w:hAnsi="Times New Roman"/>
        </w:rPr>
        <w:t>.</w:t>
      </w:r>
    </w:p>
    <w:p w14:paraId="2DF6A6C1" w14:textId="77777777" w:rsidR="005C4B62" w:rsidRDefault="005C4B62">
      <w:pPr>
        <w:widowControl/>
        <w:suppressAutoHyphens w:val="0"/>
        <w:spacing w:after="160" w:line="360" w:lineRule="auto"/>
        <w:jc w:val="both"/>
        <w:rPr>
          <w:b/>
          <w:bCs/>
        </w:rPr>
      </w:pPr>
    </w:p>
    <w:p w14:paraId="6A680B42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Для более корректной оценки качества классификации необходимо иметь две части данных: </w:t>
      </w:r>
      <w:proofErr w:type="spellStart"/>
      <w:r>
        <w:rPr>
          <w:rFonts w:ascii="Times New Roman" w:hAnsi="Times New Roman"/>
          <w:sz w:val="28"/>
          <w:szCs w:val="28"/>
        </w:rPr>
        <w:t>Train</w:t>
      </w:r>
      <w:proofErr w:type="spellEnd"/>
      <w:r>
        <w:rPr>
          <w:rFonts w:ascii="Times New Roman" w:hAnsi="Times New Roman"/>
          <w:sz w:val="28"/>
          <w:szCs w:val="28"/>
        </w:rPr>
        <w:t xml:space="preserve"> (для обучения), Test (для проверки качества). Проведем разбиение признаков и целевой переменной. Ниже представлен код: </w:t>
      </w:r>
    </w:p>
    <w:p w14:paraId="3484D851" w14:textId="77777777" w:rsidR="005C4B62" w:rsidRDefault="005C4B62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76B6022" w14:textId="56834910" w:rsidR="005C4B62" w:rsidRDefault="00761BB2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4" behindDoc="0" locked="0" layoutInCell="0" allowOverlap="1" wp14:anchorId="6B224D50" wp14:editId="632F4CDB">
            <wp:simplePos x="0" y="0"/>
            <wp:positionH relativeFrom="margin">
              <wp:align>center</wp:align>
            </wp:positionH>
            <wp:positionV relativeFrom="paragraph">
              <wp:posOffset>286503</wp:posOffset>
            </wp:positionV>
            <wp:extent cx="3935730" cy="1657985"/>
            <wp:effectExtent l="0" t="0" r="762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/>
          <w:i/>
          <w:iCs/>
        </w:rPr>
        <w:t>Рисунок</w:t>
      </w:r>
      <w:r w:rsidR="00000000" w:rsidRPr="00E74FB5">
        <w:rPr>
          <w:rFonts w:ascii="Times New Roman" w:hAnsi="Times New Roman"/>
          <w:i/>
          <w:iCs/>
        </w:rPr>
        <w:t xml:space="preserve"> 1.</w:t>
      </w:r>
      <w:r w:rsidR="00000000">
        <w:rPr>
          <w:rFonts w:ascii="Times New Roman" w:hAnsi="Times New Roman"/>
          <w:i/>
          <w:iCs/>
        </w:rPr>
        <w:t>1</w:t>
      </w:r>
      <w:r w:rsidR="00000000" w:rsidRPr="00E74FB5">
        <w:rPr>
          <w:rFonts w:ascii="Times New Roman" w:hAnsi="Times New Roman"/>
          <w:i/>
          <w:iCs/>
        </w:rPr>
        <w:t xml:space="preserve"> </w:t>
      </w:r>
      <w:r w:rsidR="00000000">
        <w:rPr>
          <w:rFonts w:ascii="Times New Roman" w:hAnsi="Times New Roman"/>
          <w:i/>
          <w:iCs/>
        </w:rPr>
        <w:t xml:space="preserve">— Разделение на </w:t>
      </w:r>
      <w:r w:rsidR="00000000">
        <w:rPr>
          <w:rFonts w:ascii="Times New Roman" w:hAnsi="Times New Roman"/>
          <w:i/>
          <w:iCs/>
          <w:lang w:val="en-US"/>
        </w:rPr>
        <w:t>train</w:t>
      </w:r>
      <w:r w:rsidR="00000000" w:rsidRPr="00E74FB5">
        <w:rPr>
          <w:rFonts w:ascii="Times New Roman" w:hAnsi="Times New Roman"/>
          <w:i/>
          <w:iCs/>
        </w:rPr>
        <w:t>/</w:t>
      </w:r>
      <w:r w:rsidR="00000000">
        <w:rPr>
          <w:rFonts w:ascii="Times New Roman" w:hAnsi="Times New Roman"/>
          <w:i/>
          <w:iCs/>
          <w:lang w:val="en-US"/>
        </w:rPr>
        <w:t>test</w:t>
      </w:r>
      <w:r w:rsidR="00000000">
        <w:rPr>
          <w:rFonts w:ascii="Times New Roman" w:hAnsi="Times New Roman"/>
          <w:i/>
          <w:iCs/>
          <w:sz w:val="28"/>
          <w:szCs w:val="28"/>
        </w:rPr>
        <w:t>.</w:t>
      </w:r>
    </w:p>
    <w:p w14:paraId="1D53E7D9" w14:textId="015FE28F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</w:p>
    <w:p w14:paraId="36F22E19" w14:textId="77777777" w:rsidR="005C4B62" w:rsidRDefault="005C4B62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3DF4CC1" w14:textId="77777777" w:rsidR="005C4B62" w:rsidRDefault="005C4B62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8902929" w14:textId="77777777" w:rsidR="005C4B62" w:rsidRDefault="005C4B62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D87C158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Далее напишем код, который реализует логистическую регрессию. Сначала с помощью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sklearn</w:t>
      </w:r>
      <w:proofErr w:type="spellEnd"/>
      <w:r w:rsidRPr="00E74FB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замет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statsmodels</w:t>
      </w:r>
      <w:proofErr w:type="spellEnd"/>
      <w:r w:rsidRPr="00E74FB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Ниже представлен код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sklear</w:t>
      </w:r>
      <w:proofErr w:type="spellEnd"/>
      <w:r w:rsidRPr="00E74F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логистической регрессии:</w:t>
      </w:r>
    </w:p>
    <w:p w14:paraId="1C111055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55AC4BAB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3FB31553" w14:textId="77777777" w:rsidR="00761BB2" w:rsidRDefault="00761BB2">
      <w:pPr>
        <w:widowControl/>
        <w:suppressAutoHyphens w:val="0"/>
        <w:spacing w:after="160" w:line="360" w:lineRule="auto"/>
        <w:jc w:val="both"/>
      </w:pPr>
    </w:p>
    <w:p w14:paraId="4DDFC134" w14:textId="17FF85C6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lastRenderedPageBreak/>
        <w:t>Рисунок</w:t>
      </w:r>
      <w:r w:rsidRPr="00E74FB5">
        <w:rPr>
          <w:i/>
          <w:iCs/>
        </w:rPr>
        <w:t xml:space="preserve"> 1.2 – </w:t>
      </w:r>
      <w:r>
        <w:rPr>
          <w:i/>
          <w:iCs/>
        </w:rPr>
        <w:t xml:space="preserve">логистическая регрессия </w:t>
      </w:r>
      <w:proofErr w:type="spellStart"/>
      <w:r>
        <w:rPr>
          <w:i/>
          <w:iCs/>
          <w:lang w:val="en-US"/>
        </w:rPr>
        <w:t>sklearn</w:t>
      </w:r>
      <w:proofErr w:type="spellEnd"/>
      <w:r w:rsidRPr="00E74FB5">
        <w:rPr>
          <w:i/>
          <w:iCs/>
        </w:rPr>
        <w:t>.</w:t>
      </w:r>
    </w:p>
    <w:p w14:paraId="1C03B8D1" w14:textId="40BBB919" w:rsidR="005C4B62" w:rsidRDefault="00761BB2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5" behindDoc="0" locked="0" layoutInCell="0" allowOverlap="1" wp14:anchorId="095E6476" wp14:editId="6689495C">
            <wp:simplePos x="0" y="0"/>
            <wp:positionH relativeFrom="margin">
              <wp:posOffset>1414780</wp:posOffset>
            </wp:positionH>
            <wp:positionV relativeFrom="paragraph">
              <wp:posOffset>124460</wp:posOffset>
            </wp:positionV>
            <wp:extent cx="3223260" cy="1095375"/>
            <wp:effectExtent l="0" t="0" r="0" b="9525"/>
            <wp:wrapSquare wrapText="largest"/>
            <wp:docPr id="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5E3FF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09987EB6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3A41D420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0A739875" w14:textId="1360C843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Дальше вычислим метрики логистической регресси</w:t>
      </w:r>
      <w:r w:rsidR="00761BB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, для изучения ее </w:t>
      </w:r>
      <w:r w:rsidR="00761BB2">
        <w:rPr>
          <w:rFonts w:ascii="Times New Roman" w:hAnsi="Times New Roman"/>
          <w:sz w:val="28"/>
          <w:szCs w:val="28"/>
        </w:rPr>
        <w:t>метрики оценивания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accuracy</w:t>
      </w:r>
      <w:r w:rsidRPr="00E74FB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recall</w:t>
      </w:r>
      <w:r w:rsidRPr="00E74F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761BB2">
        <w:rPr>
          <w:rFonts w:ascii="Times New Roman" w:hAnsi="Times New Roman"/>
          <w:sz w:val="28"/>
          <w:szCs w:val="28"/>
          <w:lang w:val="en-US"/>
        </w:rPr>
        <w:t>precision</w:t>
      </w:r>
      <w:r w:rsidRPr="00E74FB5">
        <w:rPr>
          <w:rFonts w:ascii="Times New Roman" w:hAnsi="Times New Roman"/>
          <w:sz w:val="28"/>
          <w:szCs w:val="28"/>
        </w:rPr>
        <w:t>:</w:t>
      </w:r>
    </w:p>
    <w:p w14:paraId="0FAC8943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691A9120" w14:textId="40B7F901" w:rsidR="005C4B62" w:rsidRDefault="007E5EE5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6" behindDoc="0" locked="0" layoutInCell="0" allowOverlap="1" wp14:anchorId="1E63C25C" wp14:editId="6AC1E66B">
            <wp:simplePos x="0" y="0"/>
            <wp:positionH relativeFrom="column">
              <wp:posOffset>-88900</wp:posOffset>
            </wp:positionH>
            <wp:positionV relativeFrom="paragraph">
              <wp:posOffset>431800</wp:posOffset>
            </wp:positionV>
            <wp:extent cx="4305300" cy="1657985"/>
            <wp:effectExtent l="0" t="0" r="0" b="0"/>
            <wp:wrapSquare wrapText="largest"/>
            <wp:docPr id="5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/>
          <w:i/>
          <w:iCs/>
        </w:rPr>
        <w:t>Рисунок</w:t>
      </w:r>
      <w:r w:rsidR="00000000" w:rsidRPr="00E74FB5">
        <w:rPr>
          <w:rFonts w:ascii="Times New Roman" w:hAnsi="Times New Roman"/>
          <w:i/>
          <w:iCs/>
        </w:rPr>
        <w:t xml:space="preserve"> 1.3 </w:t>
      </w:r>
      <w:r w:rsidR="00000000">
        <w:rPr>
          <w:rFonts w:ascii="Times New Roman" w:hAnsi="Times New Roman"/>
          <w:i/>
          <w:iCs/>
        </w:rPr>
        <w:t xml:space="preserve">— </w:t>
      </w:r>
      <w:r w:rsidR="00000000">
        <w:rPr>
          <w:rFonts w:ascii="Times New Roman" w:hAnsi="Times New Roman"/>
          <w:i/>
          <w:iCs/>
          <w:sz w:val="28"/>
          <w:szCs w:val="28"/>
        </w:rPr>
        <w:t>Метрики.</w:t>
      </w:r>
    </w:p>
    <w:p w14:paraId="3B3E64E6" w14:textId="72B5BA46" w:rsidR="005C4B62" w:rsidRDefault="005C4B62">
      <w:pPr>
        <w:widowControl/>
        <w:suppressAutoHyphens w:val="0"/>
        <w:spacing w:after="160" w:line="360" w:lineRule="auto"/>
        <w:jc w:val="both"/>
      </w:pPr>
    </w:p>
    <w:p w14:paraId="63B19116" w14:textId="77777777" w:rsidR="005C4B62" w:rsidRDefault="005C4B62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17E869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</w:p>
    <w:p w14:paraId="663BE1CE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225277A0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50C3FC28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09AD6BDE" w14:textId="2F0D6DCC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Вот какой результат выводит этот код. Можно заметить, что регрессия получилось </w:t>
      </w:r>
      <w:r w:rsidR="002C6C43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 xml:space="preserve">очень точной, </w:t>
      </w:r>
      <w:r w:rsidR="002C6C43">
        <w:rPr>
          <w:rFonts w:ascii="Times New Roman" w:hAnsi="Times New Roman"/>
          <w:sz w:val="28"/>
          <w:szCs w:val="28"/>
        </w:rPr>
        <w:t>возможно, из-за того, что для обучения модели требуется больше данных</w:t>
      </w:r>
      <w:r>
        <w:rPr>
          <w:rFonts w:ascii="Times New Roman" w:hAnsi="Times New Roman"/>
          <w:sz w:val="28"/>
          <w:szCs w:val="28"/>
        </w:rPr>
        <w:t>.</w:t>
      </w:r>
    </w:p>
    <w:p w14:paraId="2D6DFC15" w14:textId="7BD521F4" w:rsidR="00C77C41" w:rsidRDefault="00000000" w:rsidP="00C77C4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Далее построим </w:t>
      </w:r>
      <w:r>
        <w:rPr>
          <w:rFonts w:ascii="Times New Roman" w:hAnsi="Times New Roman"/>
          <w:sz w:val="28"/>
          <w:szCs w:val="28"/>
          <w:lang w:val="en-US"/>
        </w:rPr>
        <w:t>KNN</w:t>
      </w:r>
      <w:r w:rsidR="00C77C41">
        <w:rPr>
          <w:rFonts w:ascii="Times New Roman" w:hAnsi="Times New Roman"/>
          <w:sz w:val="28"/>
          <w:szCs w:val="28"/>
        </w:rPr>
        <w:t xml:space="preserve"> </w:t>
      </w:r>
      <w:r w:rsidRPr="00E74FB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метод ближайшего соседа) и вычислим все те же метрики, что делали до этого.</w:t>
      </w:r>
    </w:p>
    <w:p w14:paraId="3A8485FA" w14:textId="77777777" w:rsidR="00C77C41" w:rsidRDefault="00C77C41">
      <w:pPr>
        <w:widowControl/>
        <w:overflowPunct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EF4AE72" w14:textId="478BC53E" w:rsidR="005C4B62" w:rsidRPr="00C77C41" w:rsidRDefault="005C4B62" w:rsidP="00C77C41">
      <w:pPr>
        <w:widowControl/>
        <w:suppressAutoHyphens w:val="0"/>
        <w:spacing w:after="160" w:line="360" w:lineRule="auto"/>
        <w:jc w:val="both"/>
        <w:rPr>
          <w:sz w:val="28"/>
          <w:szCs w:val="28"/>
          <w:lang w:val="en-US"/>
        </w:rPr>
      </w:pPr>
    </w:p>
    <w:p w14:paraId="6F6C815A" w14:textId="1FEB048F" w:rsidR="005C4B62" w:rsidRDefault="00C77C4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anchor distT="0" distB="0" distL="0" distR="0" simplePos="0" relativeHeight="9" behindDoc="0" locked="0" layoutInCell="0" allowOverlap="1" wp14:anchorId="5F876B71" wp14:editId="7851FFC8">
            <wp:simplePos x="0" y="0"/>
            <wp:positionH relativeFrom="column">
              <wp:posOffset>760095</wp:posOffset>
            </wp:positionH>
            <wp:positionV relativeFrom="paragraph">
              <wp:posOffset>278765</wp:posOffset>
            </wp:positionV>
            <wp:extent cx="4211955" cy="2807970"/>
            <wp:effectExtent l="0" t="0" r="0" b="0"/>
            <wp:wrapSquare wrapText="largest"/>
            <wp:docPr id="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i/>
          <w:iCs/>
        </w:rPr>
        <w:t xml:space="preserve">Рисунок </w:t>
      </w:r>
      <w:proofErr w:type="gramStart"/>
      <w:r w:rsidR="00000000">
        <w:rPr>
          <w:i/>
          <w:iCs/>
        </w:rPr>
        <w:t>1.6  K</w:t>
      </w:r>
      <w:r w:rsidR="00000000">
        <w:rPr>
          <w:i/>
          <w:iCs/>
          <w:lang w:val="en-US"/>
        </w:rPr>
        <w:t>NN</w:t>
      </w:r>
      <w:proofErr w:type="gramEnd"/>
      <w:r w:rsidR="00000000" w:rsidRPr="00E74FB5">
        <w:rPr>
          <w:i/>
          <w:iCs/>
        </w:rPr>
        <w:t xml:space="preserve"> </w:t>
      </w:r>
      <w:r w:rsidR="00000000">
        <w:rPr>
          <w:i/>
          <w:iCs/>
        </w:rPr>
        <w:t>регрессия и метрики.</w:t>
      </w:r>
    </w:p>
    <w:p w14:paraId="30AB3DBA" w14:textId="43085923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346BCEEE" w14:textId="13D53F20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26EE4971" w14:textId="0A68EAE1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1E844ABF" w14:textId="77777777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54343AEE" w14:textId="4FA1EC36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72C5A97B" w14:textId="78B14D49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2403B88A" w14:textId="0A5A6119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3DCB4C7E" w14:textId="77777777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1A611993" w14:textId="77777777" w:rsidR="00C77C41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</w:p>
    <w:p w14:paraId="26E2152A" w14:textId="7C4D7C48" w:rsidR="005C4B62" w:rsidRDefault="005C4B62">
      <w:pPr>
        <w:widowControl/>
        <w:suppressAutoHyphens w:val="0"/>
        <w:spacing w:after="160" w:line="259" w:lineRule="auto"/>
        <w:jc w:val="both"/>
      </w:pPr>
    </w:p>
    <w:p w14:paraId="4A52C44C" w14:textId="77777777" w:rsidR="005C4B62" w:rsidRDefault="005C4B62">
      <w:pPr>
        <w:widowControl/>
        <w:suppressAutoHyphens w:val="0"/>
        <w:spacing w:after="160" w:line="259" w:lineRule="auto"/>
        <w:jc w:val="both"/>
      </w:pPr>
    </w:p>
    <w:p w14:paraId="644181DB" w14:textId="77777777" w:rsidR="005C4B62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</w:p>
    <w:p w14:paraId="401F9E21" w14:textId="5D4460D7" w:rsidR="005C4B62" w:rsidRDefault="00000000">
      <w:pPr>
        <w:widowControl/>
        <w:suppressAutoHyphens w:val="0"/>
        <w:spacing w:after="160" w:line="259" w:lineRule="auto"/>
        <w:jc w:val="both"/>
      </w:pPr>
      <w:r w:rsidRPr="00E74FB5"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 xml:space="preserve">Шаг 2)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Knn</w:t>
      </w:r>
      <w:proofErr w:type="spellEnd"/>
      <w:r w:rsidRPr="00E74FB5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и логистическая регресси</w:t>
      </w:r>
      <w:r w:rsidR="00274565">
        <w:rPr>
          <w:rFonts w:ascii="Times New Roman" w:hAnsi="Times New Roman"/>
          <w:b/>
          <w:bCs/>
          <w:sz w:val="32"/>
          <w:szCs w:val="32"/>
        </w:rPr>
        <w:t xml:space="preserve">я в </w:t>
      </w:r>
      <w:r w:rsidR="00274565">
        <w:rPr>
          <w:rFonts w:ascii="Times New Roman" w:hAnsi="Times New Roman"/>
          <w:b/>
          <w:bCs/>
          <w:sz w:val="32"/>
          <w:szCs w:val="32"/>
          <w:lang w:val="en-US"/>
        </w:rPr>
        <w:t>R</w:t>
      </w:r>
      <w:r>
        <w:rPr>
          <w:rFonts w:ascii="Times New Roman" w:hAnsi="Times New Roman"/>
          <w:b/>
          <w:bCs/>
          <w:sz w:val="32"/>
          <w:szCs w:val="32"/>
        </w:rPr>
        <w:t>.</w:t>
      </w:r>
    </w:p>
    <w:p w14:paraId="18021D3A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427E741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9DF7065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BE7ACFA" w14:textId="45406DC9" w:rsidR="005C4B62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  <w:r w:rsidRPr="00E74FB5">
        <w:rPr>
          <w:rFonts w:ascii="Times New Roman" w:hAnsi="Times New Roman"/>
          <w:b/>
          <w:bCs/>
          <w:sz w:val="32"/>
          <w:szCs w:val="32"/>
        </w:rPr>
        <w:t xml:space="preserve">2.1)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Knn</w:t>
      </w:r>
      <w:proofErr w:type="spellEnd"/>
      <w:r w:rsidRPr="00E74FB5">
        <w:rPr>
          <w:rFonts w:ascii="Times New Roman" w:hAnsi="Times New Roman"/>
          <w:b/>
          <w:bCs/>
          <w:sz w:val="32"/>
          <w:szCs w:val="32"/>
        </w:rPr>
        <w:t xml:space="preserve"> и л</w:t>
      </w:r>
      <w:r>
        <w:rPr>
          <w:rFonts w:ascii="Times New Roman" w:hAnsi="Times New Roman"/>
          <w:b/>
          <w:bCs/>
          <w:sz w:val="32"/>
          <w:szCs w:val="32"/>
        </w:rPr>
        <w:t>огистическая регресси</w:t>
      </w:r>
      <w:r w:rsidR="00274565">
        <w:rPr>
          <w:rFonts w:ascii="Times New Roman" w:hAnsi="Times New Roman"/>
          <w:b/>
          <w:bCs/>
          <w:sz w:val="32"/>
          <w:szCs w:val="32"/>
        </w:rPr>
        <w:t>я</w:t>
      </w:r>
      <w:r>
        <w:rPr>
          <w:rFonts w:ascii="Times New Roman" w:hAnsi="Times New Roman"/>
          <w:b/>
          <w:bCs/>
          <w:sz w:val="32"/>
          <w:szCs w:val="32"/>
        </w:rPr>
        <w:t xml:space="preserve">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R</w:t>
      </w:r>
      <w:r w:rsidRPr="00E74FB5">
        <w:rPr>
          <w:rFonts w:ascii="Times New Roman" w:hAnsi="Times New Roman"/>
          <w:b/>
          <w:bCs/>
          <w:sz w:val="32"/>
          <w:szCs w:val="32"/>
        </w:rPr>
        <w:t>.</w:t>
      </w:r>
    </w:p>
    <w:p w14:paraId="01E3EE4E" w14:textId="77777777" w:rsidR="005C4B62" w:rsidRDefault="00000000">
      <w:pPr>
        <w:widowControl/>
        <w:suppressAutoHyphens w:val="0"/>
        <w:spacing w:after="160" w:line="259" w:lineRule="auto"/>
        <w:jc w:val="both"/>
      </w:pPr>
      <w:r w:rsidRPr="00E74FB5">
        <w:rPr>
          <w:rFonts w:ascii="Times New Roman" w:hAnsi="Times New Roman"/>
          <w:b/>
          <w:bCs/>
          <w:sz w:val="32"/>
          <w:szCs w:val="32"/>
        </w:rPr>
        <w:tab/>
      </w:r>
      <w:r w:rsidRPr="00E74FB5">
        <w:rPr>
          <w:rFonts w:ascii="Times New Roman" w:hAnsi="Times New Roman"/>
          <w:b/>
          <w:bCs/>
          <w:sz w:val="32"/>
          <w:szCs w:val="32"/>
        </w:rPr>
        <w:tab/>
      </w:r>
    </w:p>
    <w:p w14:paraId="2039E700" w14:textId="6E0991FF" w:rsidR="005C4B62" w:rsidRPr="00E74FB5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E74FB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Далее проделаем все то</w:t>
      </w:r>
      <w:r w:rsidR="00FA31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же самое, но уже с помощью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E74FB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убедившись, что все необходимые пакеты были успешно установлены.</w:t>
      </w:r>
    </w:p>
    <w:p w14:paraId="685FBB79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3BA804F2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 xml:space="preserve">Рисунок 2.1 — Разделение на </w:t>
      </w:r>
      <w:proofErr w:type="spellStart"/>
      <w:r>
        <w:rPr>
          <w:i/>
          <w:iCs/>
        </w:rPr>
        <w:t>train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test</w:t>
      </w:r>
      <w:proofErr w:type="spellEnd"/>
      <w:r>
        <w:rPr>
          <w:i/>
          <w:iCs/>
          <w:sz w:val="28"/>
          <w:szCs w:val="28"/>
        </w:rPr>
        <w:t>.</w:t>
      </w:r>
    </w:p>
    <w:p w14:paraId="37D298A6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lastRenderedPageBreak/>
        <w:drawing>
          <wp:anchor distT="0" distB="0" distL="0" distR="0" simplePos="0" relativeHeight="12" behindDoc="0" locked="0" layoutInCell="0" allowOverlap="1" wp14:anchorId="0089F5BB" wp14:editId="47A4BCF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876300"/>
            <wp:effectExtent l="0" t="0" r="0" b="0"/>
            <wp:wrapSquare wrapText="largest"/>
            <wp:docPr id="11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6DEE4" w14:textId="77777777" w:rsidR="005C4B62" w:rsidRDefault="005C4B62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4511885A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2.2 — Логистическая регрессия и метрики</w:t>
      </w:r>
    </w:p>
    <w:p w14:paraId="4CA8AF06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3" behindDoc="0" locked="0" layoutInCell="0" allowOverlap="1" wp14:anchorId="15F1DB6C" wp14:editId="7A7B8A0F">
            <wp:simplePos x="0" y="0"/>
            <wp:positionH relativeFrom="column">
              <wp:posOffset>25400</wp:posOffset>
            </wp:positionH>
            <wp:positionV relativeFrom="paragraph">
              <wp:posOffset>-117475</wp:posOffset>
            </wp:positionV>
            <wp:extent cx="5915660" cy="1695450"/>
            <wp:effectExtent l="0" t="0" r="0" b="0"/>
            <wp:wrapSquare wrapText="largest"/>
            <wp:docPr id="1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F5A35" w14:textId="77777777" w:rsidR="005C4B62" w:rsidRDefault="005C4B62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544AC13" w14:textId="77777777" w:rsidR="005C4B62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На данном этапе мы написали код, для построения обычной логистической модели, а также вычисляет матрицу конфузий и точность.</w:t>
      </w:r>
    </w:p>
    <w:p w14:paraId="768A2273" w14:textId="77777777" w:rsidR="005C4B62" w:rsidRDefault="005C4B62">
      <w:pPr>
        <w:widowControl/>
        <w:suppressAutoHyphens w:val="0"/>
        <w:spacing w:after="160" w:line="360" w:lineRule="auto"/>
        <w:jc w:val="both"/>
        <w:rPr>
          <w:sz w:val="28"/>
          <w:szCs w:val="28"/>
        </w:rPr>
      </w:pPr>
    </w:p>
    <w:p w14:paraId="2C5895E8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2.3 — Показатели регрессии</w:t>
      </w:r>
      <w:r>
        <w:rPr>
          <w:i/>
          <w:iCs/>
          <w:sz w:val="28"/>
          <w:szCs w:val="28"/>
        </w:rPr>
        <w:t>.</w:t>
      </w:r>
    </w:p>
    <w:p w14:paraId="5D7BB022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lastRenderedPageBreak/>
        <w:drawing>
          <wp:anchor distT="0" distB="0" distL="0" distR="0" simplePos="0" relativeHeight="14" behindDoc="0" locked="0" layoutInCell="0" allowOverlap="1" wp14:anchorId="706C5AC1" wp14:editId="07E2A151">
            <wp:simplePos x="0" y="0"/>
            <wp:positionH relativeFrom="column">
              <wp:posOffset>-90170</wp:posOffset>
            </wp:positionH>
            <wp:positionV relativeFrom="paragraph">
              <wp:posOffset>-74930</wp:posOffset>
            </wp:positionV>
            <wp:extent cx="5940425" cy="2882900"/>
            <wp:effectExtent l="0" t="0" r="0" b="0"/>
            <wp:wrapSquare wrapText="largest"/>
            <wp:docPr id="13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0F3CC" w14:textId="77777777" w:rsidR="005C4B62" w:rsidRDefault="005C4B62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2435C515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2.4 — Матрица и точность</w:t>
      </w:r>
      <w:r>
        <w:rPr>
          <w:i/>
          <w:iCs/>
          <w:sz w:val="28"/>
          <w:szCs w:val="28"/>
        </w:rPr>
        <w:t>.</w:t>
      </w:r>
    </w:p>
    <w:p w14:paraId="3DD686BA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5" behindDoc="0" locked="0" layoutInCell="0" allowOverlap="1" wp14:anchorId="1C535601" wp14:editId="441712F8">
            <wp:simplePos x="0" y="0"/>
            <wp:positionH relativeFrom="column">
              <wp:posOffset>0</wp:posOffset>
            </wp:positionH>
            <wp:positionV relativeFrom="paragraph">
              <wp:posOffset>-116205</wp:posOffset>
            </wp:positionV>
            <wp:extent cx="5391785" cy="2019300"/>
            <wp:effectExtent l="0" t="0" r="0" b="0"/>
            <wp:wrapSquare wrapText="largest"/>
            <wp:docPr id="14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B6E13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6DBACD4E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2631396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DF32AD9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4BF9A01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583E3AB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FC1DFA6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E74FB5">
        <w:rPr>
          <w:rFonts w:ascii="Times New Roman" w:hAnsi="Times New Roman"/>
          <w:sz w:val="28"/>
          <w:szCs w:val="28"/>
        </w:rPr>
        <w:tab/>
      </w:r>
    </w:p>
    <w:p w14:paraId="4BADDCEA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Далее построим </w:t>
      </w:r>
      <w:r>
        <w:rPr>
          <w:rFonts w:ascii="Times New Roman" w:hAnsi="Times New Roman"/>
          <w:sz w:val="28"/>
          <w:szCs w:val="28"/>
          <w:lang w:val="en-US"/>
        </w:rPr>
        <w:t>KNN</w:t>
      </w:r>
      <w:r w:rsidRPr="00E74F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регрессию.</w:t>
      </w:r>
    </w:p>
    <w:p w14:paraId="6800CF5A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21FA171" w14:textId="77777777" w:rsidR="005C4B62" w:rsidRDefault="005C4B62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12811531" w14:textId="77777777" w:rsidR="005C4B62" w:rsidRDefault="005C4B62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7D16A190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 xml:space="preserve">Рисунок 2.5— </w:t>
      </w:r>
      <w:r>
        <w:rPr>
          <w:i/>
          <w:iCs/>
          <w:lang w:val="en-US"/>
        </w:rPr>
        <w:t>KNN</w:t>
      </w:r>
      <w:r w:rsidRPr="00E74FB5">
        <w:rPr>
          <w:i/>
          <w:iCs/>
        </w:rPr>
        <w:t xml:space="preserve"> </w:t>
      </w:r>
      <w:r>
        <w:rPr>
          <w:i/>
          <w:iCs/>
        </w:rPr>
        <w:t>регрессия</w:t>
      </w:r>
      <w:r>
        <w:rPr>
          <w:i/>
          <w:iCs/>
          <w:sz w:val="28"/>
          <w:szCs w:val="28"/>
        </w:rPr>
        <w:t>.</w:t>
      </w:r>
    </w:p>
    <w:p w14:paraId="6840FAF6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lastRenderedPageBreak/>
        <w:drawing>
          <wp:anchor distT="0" distB="0" distL="0" distR="0" simplePos="0" relativeHeight="16" behindDoc="0" locked="0" layoutInCell="0" allowOverlap="1" wp14:anchorId="443F8D2F" wp14:editId="55181CC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77720"/>
            <wp:effectExtent l="0" t="0" r="0" b="0"/>
            <wp:wrapSquare wrapText="largest"/>
            <wp:docPr id="15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88DB4" w14:textId="77777777" w:rsidR="005C4B62" w:rsidRDefault="005C4B62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3791002B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2.6— Вывод</w:t>
      </w:r>
      <w:r>
        <w:rPr>
          <w:i/>
          <w:iCs/>
          <w:sz w:val="28"/>
          <w:szCs w:val="28"/>
        </w:rPr>
        <w:t>.</w:t>
      </w:r>
    </w:p>
    <w:p w14:paraId="50C039ED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7" behindDoc="0" locked="0" layoutInCell="0" allowOverlap="1" wp14:anchorId="19154D9F" wp14:editId="614F973D">
            <wp:simplePos x="0" y="0"/>
            <wp:positionH relativeFrom="column">
              <wp:posOffset>13970</wp:posOffset>
            </wp:positionH>
            <wp:positionV relativeFrom="paragraph">
              <wp:posOffset>-152400</wp:posOffset>
            </wp:positionV>
            <wp:extent cx="5477510" cy="1398270"/>
            <wp:effectExtent l="0" t="0" r="0" b="0"/>
            <wp:wrapSquare wrapText="largest"/>
            <wp:docPr id="16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B1DCC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333201C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B639588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66C6791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7CDD208" w14:textId="77777777" w:rsidR="005C4B62" w:rsidRDefault="005C4B62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0DFF6B21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2.7— Матрица конфузий</w:t>
      </w:r>
      <w:r>
        <w:rPr>
          <w:i/>
          <w:iCs/>
          <w:sz w:val="28"/>
          <w:szCs w:val="28"/>
        </w:rPr>
        <w:t>.</w:t>
      </w:r>
    </w:p>
    <w:p w14:paraId="1ABD8BE2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6"/>
          <w:szCs w:val="36"/>
          <w:lang w:val="en-US"/>
        </w:rPr>
        <w:drawing>
          <wp:anchor distT="0" distB="0" distL="0" distR="0" simplePos="0" relativeHeight="18" behindDoc="0" locked="0" layoutInCell="0" allowOverlap="1" wp14:anchorId="4569EE21" wp14:editId="0BE14235">
            <wp:simplePos x="0" y="0"/>
            <wp:positionH relativeFrom="column">
              <wp:posOffset>0</wp:posOffset>
            </wp:positionH>
            <wp:positionV relativeFrom="paragraph">
              <wp:posOffset>-151765</wp:posOffset>
            </wp:positionV>
            <wp:extent cx="4858385" cy="2520950"/>
            <wp:effectExtent l="0" t="0" r="0" b="0"/>
            <wp:wrapSquare wrapText="largest"/>
            <wp:docPr id="17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C2E19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C715C7D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3F5CDFF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7EC9E62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B84DB10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56C0E1F" w14:textId="77777777" w:rsidR="00A430B5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E74FB5">
        <w:rPr>
          <w:rFonts w:ascii="Times New Roman" w:hAnsi="Times New Roman"/>
          <w:b/>
          <w:bCs/>
          <w:sz w:val="36"/>
          <w:szCs w:val="36"/>
        </w:rPr>
        <w:tab/>
        <w:t xml:space="preserve">3 </w:t>
      </w:r>
    </w:p>
    <w:p w14:paraId="328FC256" w14:textId="77777777" w:rsidR="00A430B5" w:rsidRDefault="00A430B5">
      <w:pPr>
        <w:widowControl/>
        <w:overflowPunct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br w:type="page"/>
      </w:r>
    </w:p>
    <w:p w14:paraId="02D4B6E7" w14:textId="0D668F2F" w:rsidR="005C4B62" w:rsidRPr="00E74FB5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СРАВНЕНИЕ РЕЗУЛЬТАТОВ</w:t>
      </w:r>
    </w:p>
    <w:p w14:paraId="35797756" w14:textId="77777777" w:rsidR="005C4B62" w:rsidRPr="00E74FB5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</w:p>
    <w:p w14:paraId="0FE3F9A9" w14:textId="77777777" w:rsidR="005C4B62" w:rsidRDefault="00000000">
      <w:pPr>
        <w:pStyle w:val="a1"/>
        <w:spacing w:line="360" w:lineRule="auto"/>
      </w:pPr>
      <w:r w:rsidRPr="00E74FB5">
        <w:rPr>
          <w:bCs/>
          <w:szCs w:val="36"/>
        </w:rPr>
        <w:tab/>
      </w:r>
      <w:r>
        <w:rPr>
          <w:rFonts w:ascii="Times New Roman" w:hAnsi="Times New Roman"/>
          <w:sz w:val="28"/>
          <w:szCs w:val="28"/>
        </w:rPr>
        <w:t>И там, и там результаты получились одинаковые. Понятное дело</w:t>
      </w:r>
      <w:proofErr w:type="gramStart"/>
      <w:r>
        <w:rPr>
          <w:rFonts w:ascii="Times New Roman" w:hAnsi="Times New Roman"/>
          <w:sz w:val="28"/>
          <w:szCs w:val="28"/>
        </w:rPr>
        <w:t>, .Работа</w:t>
      </w:r>
      <w:proofErr w:type="gramEnd"/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E74F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куда удобнее чем 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E74FB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 причине того, что в принципе код куда более компактный, и понятный, единственное, что графики 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E74F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выглядят более красиво, нежели в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E74FB5">
        <w:rPr>
          <w:rFonts w:ascii="Times New Roman" w:hAnsi="Times New Roman"/>
          <w:sz w:val="28"/>
          <w:szCs w:val="28"/>
        </w:rPr>
        <w:t xml:space="preserve">. </w:t>
      </w:r>
    </w:p>
    <w:p w14:paraId="37ED8397" w14:textId="77777777" w:rsidR="005C4B62" w:rsidRDefault="00000000">
      <w:pPr>
        <w:pStyle w:val="a1"/>
        <w:spacing w:line="360" w:lineRule="auto"/>
      </w:pPr>
      <w:r w:rsidRPr="00E74FB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P-значения для всех предикторов (кроме </w:t>
      </w:r>
      <w:proofErr w:type="spellStart"/>
      <w:r>
        <w:rPr>
          <w:rStyle w:val="af8"/>
          <w:rFonts w:ascii="Times New Roman" w:hAnsi="Times New Roman"/>
          <w:color w:val="000000"/>
          <w:sz w:val="28"/>
          <w:szCs w:val="28"/>
        </w:rPr>
        <w:t>rating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 очень близки к 1, что говорит о том, что эти переменные, вероятно, не оказывают значительного влияния на целевую переменную. Это может быть связано с небольшим размером выборки или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мультиколлинеарностью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(зависимостью между предикторами).</w:t>
      </w:r>
    </w:p>
    <w:p w14:paraId="2DDDFE5D" w14:textId="77777777" w:rsidR="005C4B62" w:rsidRDefault="00000000">
      <w:pPr>
        <w:pStyle w:val="a1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E74FB5">
        <w:rPr>
          <w:rFonts w:ascii="Times New Roman" w:hAnsi="Times New Roman"/>
          <w:color w:val="000000"/>
          <w:sz w:val="28"/>
          <w:szCs w:val="28"/>
          <w:lang w:val="en-US"/>
        </w:rPr>
        <w:t xml:space="preserve">AUC (Area Under the Curve) = 1.00. </w:t>
      </w:r>
      <w:r>
        <w:rPr>
          <w:rFonts w:ascii="Times New Roman" w:hAnsi="Times New Roman"/>
          <w:color w:val="000000"/>
          <w:sz w:val="28"/>
          <w:szCs w:val="28"/>
        </w:rPr>
        <w:t>Это идеальный результат, что означает идеальную классификацию. Как и с R-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squared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это может указывать на переобучение или другую проблему с данными/моделью. В реальных задачах AUC обычно ниже.</w:t>
      </w:r>
    </w:p>
    <w:p w14:paraId="38740CB4" w14:textId="77777777" w:rsidR="005C4B62" w:rsidRDefault="005C4B62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</w:p>
    <w:p w14:paraId="571823D7" w14:textId="77777777" w:rsidR="005C4B62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E74FB5">
        <w:rPr>
          <w:rFonts w:ascii="Times New Roman" w:hAnsi="Times New Roman"/>
          <w:b/>
          <w:bCs/>
          <w:color w:val="000000"/>
          <w:sz w:val="36"/>
          <w:szCs w:val="36"/>
        </w:rPr>
        <w:tab/>
      </w:r>
    </w:p>
    <w:p w14:paraId="5423CFC3" w14:textId="77777777" w:rsidR="005C4B62" w:rsidRDefault="005C4B62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CE651D0" w14:textId="77777777" w:rsidR="005C4B62" w:rsidRDefault="005C4B62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ADDA0EF" w14:textId="77777777" w:rsidR="005C4B62" w:rsidRDefault="005C4B62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373BAC8" w14:textId="77777777" w:rsidR="005C4B62" w:rsidRDefault="005C4B62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4B095EE" w14:textId="77777777" w:rsidR="005C4B62" w:rsidRDefault="005C4B62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3574CF43" w14:textId="77777777" w:rsidR="005C4B62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E74FB5">
        <w:rPr>
          <w:rFonts w:ascii="Times New Roman" w:hAnsi="Times New Roman"/>
          <w:b/>
          <w:bCs/>
          <w:color w:val="000000"/>
          <w:sz w:val="36"/>
          <w:szCs w:val="36"/>
        </w:rPr>
        <w:lastRenderedPageBreak/>
        <w:tab/>
      </w:r>
      <w:r>
        <w:rPr>
          <w:rFonts w:ascii="Times New Roman" w:hAnsi="Times New Roman"/>
          <w:b/>
          <w:bCs/>
          <w:color w:val="000000"/>
          <w:sz w:val="36"/>
          <w:szCs w:val="36"/>
        </w:rPr>
        <w:t>4 ВЫВОДЫ</w:t>
      </w:r>
    </w:p>
    <w:p w14:paraId="5D40044C" w14:textId="77777777" w:rsidR="005C4B62" w:rsidRDefault="005C4B62">
      <w:pPr>
        <w:pStyle w:val="a1"/>
        <w:spacing w:line="360" w:lineRule="auto"/>
        <w:rPr>
          <w:color w:val="000000"/>
        </w:rPr>
      </w:pPr>
    </w:p>
    <w:p w14:paraId="7BF1B1F8" w14:textId="77777777" w:rsidR="005C4B62" w:rsidRDefault="00000000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В результате</w:t>
      </w:r>
      <w:r w:rsidRPr="00E74FB5">
        <w:rPr>
          <w:rFonts w:ascii="Times New Roman" w:hAnsi="Times New Roman"/>
          <w:color w:val="000000"/>
          <w:sz w:val="28"/>
          <w:szCs w:val="28"/>
        </w:rPr>
        <w:t xml:space="preserve"> 9</w:t>
      </w:r>
      <w:r>
        <w:rPr>
          <w:rFonts w:ascii="Times New Roman" w:hAnsi="Times New Roman"/>
          <w:color w:val="000000"/>
          <w:sz w:val="28"/>
          <w:szCs w:val="28"/>
        </w:rPr>
        <w:t xml:space="preserve"> практической работы, мы ознакомились со способами реализации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KNN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регрессии  и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логистической регрессии. Разобрались, в какой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среле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разработки более удобно работать, а также подвели общие итоги относительно кластеризации.</w:t>
      </w:r>
    </w:p>
    <w:sectPr w:rsidR="005C4B62">
      <w:footerReference w:type="even" r:id="rId19"/>
      <w:footerReference w:type="default" r:id="rId20"/>
      <w:footerReference w:type="first" r:id="rId21"/>
      <w:pgSz w:w="11906" w:h="16838"/>
      <w:pgMar w:top="1134" w:right="850" w:bottom="1693" w:left="1701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7DFC" w14:textId="77777777" w:rsidR="00C25D81" w:rsidRDefault="00C25D81">
      <w:r>
        <w:separator/>
      </w:r>
    </w:p>
  </w:endnote>
  <w:endnote w:type="continuationSeparator" w:id="0">
    <w:p w14:paraId="076C89F2" w14:textId="77777777" w:rsidR="00C25D81" w:rsidRDefault="00C2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Times New Roman CYR">
    <w:panose1 w:val="02020603050405020304"/>
    <w:charset w:val="CC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5791" w14:textId="77777777" w:rsidR="005C4B62" w:rsidRDefault="005C4B6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8972" w14:textId="77777777" w:rsidR="005C4B62" w:rsidRDefault="005C4B62">
    <w:pPr>
      <w:pStyle w:val="ac"/>
      <w:jc w:val="center"/>
    </w:pPr>
  </w:p>
  <w:p w14:paraId="18DED1ED" w14:textId="77777777" w:rsidR="005C4B62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  <w:p w14:paraId="37284013" w14:textId="77777777" w:rsidR="005C4B62" w:rsidRDefault="005C4B62">
    <w:pPr>
      <w:pStyle w:val="ac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8992B" w14:textId="77777777" w:rsidR="005C4B62" w:rsidRDefault="005C4B62">
    <w:pPr>
      <w:pStyle w:val="ac"/>
      <w:jc w:val="center"/>
    </w:pPr>
  </w:p>
  <w:bookmarkStart w:id="3" w:name="PageNumWizard_FOOTER_Базовый9"/>
  <w:p w14:paraId="0A18C4E4" w14:textId="77777777" w:rsidR="005C4B62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bookmarkEnd w:id="3"/>
  </w:p>
  <w:p w14:paraId="73461021" w14:textId="77777777" w:rsidR="005C4B62" w:rsidRDefault="005C4B62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2637A" w14:textId="77777777" w:rsidR="00C25D81" w:rsidRDefault="00C25D81">
      <w:r>
        <w:separator/>
      </w:r>
    </w:p>
  </w:footnote>
  <w:footnote w:type="continuationSeparator" w:id="0">
    <w:p w14:paraId="7553AB4F" w14:textId="77777777" w:rsidR="00C25D81" w:rsidRDefault="00C2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872E4"/>
    <w:multiLevelType w:val="multilevel"/>
    <w:tmpl w:val="D8086E4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2A27E2"/>
    <w:multiLevelType w:val="multilevel"/>
    <w:tmpl w:val="855218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8904668">
    <w:abstractNumId w:val="0"/>
  </w:num>
  <w:num w:numId="2" w16cid:durableId="84818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62"/>
    <w:rsid w:val="001337DF"/>
    <w:rsid w:val="00274565"/>
    <w:rsid w:val="002A1C2F"/>
    <w:rsid w:val="002C4720"/>
    <w:rsid w:val="002C6C43"/>
    <w:rsid w:val="005C4B62"/>
    <w:rsid w:val="0064203B"/>
    <w:rsid w:val="00761BB2"/>
    <w:rsid w:val="007E5EE5"/>
    <w:rsid w:val="00A430B5"/>
    <w:rsid w:val="00C25D81"/>
    <w:rsid w:val="00C77C41"/>
    <w:rsid w:val="00E74FB5"/>
    <w:rsid w:val="00FA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A691"/>
  <w15:docId w15:val="{CFC1DB0E-8DFD-4BFA-8A93-3A80D3D8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Mangal"/>
      <w:color w:val="2F5496" w:themeColor="accent1" w:themeShade="BF"/>
      <w:sz w:val="32"/>
      <w:szCs w:val="29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link w:val="a1"/>
    <w:qFormat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4">
    <w:name w:val="Основной текст (4)_"/>
    <w:basedOn w:val="a2"/>
    <w:link w:val="40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6">
    <w:name w:val="Текст выноски Знак"/>
    <w:basedOn w:val="a2"/>
    <w:link w:val="a7"/>
    <w:qFormat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8">
    <w:name w:val="Hyperlink"/>
    <w:basedOn w:val="a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qFormat/>
    <w:rPr>
      <w:color w:val="605E5C"/>
      <w:shd w:val="clear" w:color="auto" w:fill="E1DFDD"/>
    </w:rPr>
  </w:style>
  <w:style w:type="character" w:customStyle="1" w:styleId="a9">
    <w:name w:val="Верхний колонтитул Знак"/>
    <w:basedOn w:val="a2"/>
    <w:link w:val="aa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b">
    <w:name w:val="Нижний колонтитул Знак"/>
    <w:basedOn w:val="a2"/>
    <w:link w:val="ac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d">
    <w:name w:val="Подпись таблицы (ГОСТ) Знак"/>
    <w:basedOn w:val="a2"/>
    <w:link w:val="ae"/>
    <w:qFormat/>
    <w:rPr>
      <w:rFonts w:ascii="Times New Roman" w:eastAsia="Times New Roman" w:hAnsi="Times New Roman" w:cs="Times New Roman"/>
      <w:bCs/>
      <w:i/>
      <w:iCs/>
      <w:sz w:val="24"/>
      <w:szCs w:val="24"/>
    </w:rPr>
  </w:style>
  <w:style w:type="character" w:customStyle="1" w:styleId="af">
    <w:name w:val="Текст таблицы внутри (ГОСТ) Знак"/>
    <w:basedOn w:val="a2"/>
    <w:link w:val="af0"/>
    <w:qFormat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character" w:customStyle="1" w:styleId="12">
    <w:name w:val="Стиль1 Знак"/>
    <w:basedOn w:val="a2"/>
    <w:link w:val="13"/>
    <w:qFormat/>
    <w:rPr>
      <w:rFonts w:ascii="Times New Roman" w:hAnsi="Times New Roman" w:cs="Times New Roman"/>
      <w:sz w:val="28"/>
      <w:szCs w:val="36"/>
    </w:rPr>
  </w:style>
  <w:style w:type="character" w:customStyle="1" w:styleId="10">
    <w:name w:val="Заголовок 1 Знак"/>
    <w:basedOn w:val="a2"/>
    <w:link w:val="1"/>
    <w:qFormat/>
    <w:rPr>
      <w:rFonts w:ascii="Calibri Light" w:eastAsia="Calibri" w:hAnsi="Calibri Light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af1">
    <w:name w:val="Таблица текст Знак"/>
    <w:basedOn w:val="a2"/>
    <w:link w:val="af2"/>
    <w:qFormat/>
    <w:rPr>
      <w:rFonts w:ascii="Times New Roman" w:hAnsi="Times New Roman"/>
      <w:sz w:val="24"/>
      <w:lang w:val="en-US" w:eastAsia="ru-RU"/>
    </w:rPr>
  </w:style>
  <w:style w:type="character" w:styleId="af3">
    <w:name w:val="Strong"/>
    <w:basedOn w:val="a2"/>
    <w:qFormat/>
    <w:rPr>
      <w:b/>
      <w:bCs/>
    </w:rPr>
  </w:style>
  <w:style w:type="character" w:styleId="af4">
    <w:name w:val="Unresolved Mention"/>
    <w:basedOn w:val="a2"/>
    <w:qFormat/>
    <w:rPr>
      <w:color w:val="605E5C"/>
      <w:shd w:val="clear" w:color="auto" w:fill="E1DFDD"/>
    </w:rPr>
  </w:style>
  <w:style w:type="character" w:customStyle="1" w:styleId="af5">
    <w:name w:val="Ссылка указателя"/>
    <w:qFormat/>
  </w:style>
  <w:style w:type="character" w:customStyle="1" w:styleId="af6">
    <w:name w:val="Маркеры"/>
    <w:qFormat/>
    <w:rPr>
      <w:rFonts w:ascii="OpenSymbol" w:eastAsia="OpenSymbol" w:hAnsi="OpenSymbol" w:cs="OpenSymbol"/>
    </w:rPr>
  </w:style>
  <w:style w:type="character" w:customStyle="1" w:styleId="af7">
    <w:name w:val="Символ нумерации"/>
    <w:qFormat/>
  </w:style>
  <w:style w:type="character" w:customStyle="1" w:styleId="af8">
    <w:name w:val="Исходный текст"/>
    <w:qFormat/>
    <w:rPr>
      <w:rFonts w:ascii="Liberation Mono" w:eastAsia="Liberation Mono" w:hAnsi="Liberation Mono" w:cs="Liberation Mono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link w:val="a5"/>
    <w:pPr>
      <w:spacing w:after="140" w:line="288" w:lineRule="auto"/>
    </w:pPr>
  </w:style>
  <w:style w:type="paragraph" w:styleId="af9">
    <w:name w:val="List"/>
    <w:basedOn w:val="a1"/>
    <w:rPr>
      <w:rFonts w:cs="Arial"/>
    </w:rPr>
  </w:style>
  <w:style w:type="paragraph" w:styleId="af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b">
    <w:name w:val="index heading"/>
    <w:basedOn w:val="a0"/>
  </w:style>
  <w:style w:type="paragraph" w:styleId="afc">
    <w:name w:val="List Paragraph"/>
    <w:basedOn w:val="a"/>
    <w:qFormat/>
    <w:pPr>
      <w:ind w:left="720"/>
      <w:contextualSpacing/>
    </w:pPr>
    <w:rPr>
      <w:rFonts w:cs="Mangal"/>
      <w:szCs w:val="21"/>
    </w:rPr>
  </w:style>
  <w:style w:type="paragraph" w:customStyle="1" w:styleId="40">
    <w:name w:val="Основной текст (4)"/>
    <w:basedOn w:val="a"/>
    <w:link w:val="4"/>
    <w:qFormat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fd">
    <w:name w:val="Normal (Web)"/>
    <w:basedOn w:val="a"/>
    <w:qFormat/>
    <w:pPr>
      <w:widowControl/>
      <w:suppressAutoHyphens w:val="0"/>
      <w:spacing w:before="280" w:after="280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7">
    <w:name w:val="Balloon Text"/>
    <w:basedOn w:val="a"/>
    <w:link w:val="a6"/>
    <w:qFormat/>
    <w:rPr>
      <w:rFonts w:ascii="Tahoma" w:hAnsi="Tahoma" w:cs="Mangal"/>
      <w:sz w:val="16"/>
      <w:szCs w:val="14"/>
    </w:rPr>
  </w:style>
  <w:style w:type="paragraph" w:customStyle="1" w:styleId="afe">
    <w:name w:val="Колонтитул"/>
    <w:basedOn w:val="a"/>
    <w:qFormat/>
  </w:style>
  <w:style w:type="paragraph" w:styleId="aa">
    <w:name w:val="header"/>
    <w:basedOn w:val="a"/>
    <w:link w:val="a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c">
    <w:name w:val="footer"/>
    <w:basedOn w:val="a"/>
    <w:link w:val="ab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e">
    <w:name w:val="Подпись таблицы (ГОСТ)"/>
    <w:basedOn w:val="a"/>
    <w:link w:val="ad"/>
    <w:qFormat/>
    <w:pPr>
      <w:suppressAutoHyphens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paragraph" w:customStyle="1" w:styleId="af0">
    <w:name w:val="Текст таблицы внутри (ГОСТ)"/>
    <w:basedOn w:val="a"/>
    <w:link w:val="af"/>
    <w:qFormat/>
    <w:pPr>
      <w:jc w:val="both"/>
    </w:pPr>
    <w:rPr>
      <w:rFonts w:ascii="Times New Roman" w:hAnsi="Times New Roman"/>
      <w:bCs/>
      <w:iCs/>
      <w:lang w:eastAsia="ru-RU" w:bidi="ru-RU"/>
    </w:rPr>
  </w:style>
  <w:style w:type="paragraph" w:customStyle="1" w:styleId="13">
    <w:name w:val="Стиль1"/>
    <w:basedOn w:val="a"/>
    <w:link w:val="12"/>
    <w:qFormat/>
    <w:pPr>
      <w:widowControl/>
      <w:suppressAutoHyphens w:val="0"/>
      <w:spacing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36"/>
      <w:lang w:eastAsia="en-US" w:bidi="ar-SA"/>
    </w:rPr>
  </w:style>
  <w:style w:type="paragraph" w:customStyle="1" w:styleId="caption1">
    <w:name w:val="caption1"/>
    <w:basedOn w:val="a"/>
    <w:next w:val="a"/>
    <w:qFormat/>
    <w:pPr>
      <w:widowControl/>
      <w:suppressAutoHyphens w:val="0"/>
      <w:spacing w:after="200"/>
    </w:pPr>
    <w:rPr>
      <w:rFonts w:ascii="Times New Roman" w:eastAsia="Calibri" w:hAnsi="Times New Roman" w:cs="Tahoma"/>
      <w:b/>
      <w:iCs/>
      <w:color w:val="000000" w:themeColor="dark1"/>
      <w:kern w:val="0"/>
      <w:szCs w:val="18"/>
      <w:lang w:eastAsia="en-US" w:bidi="ar-SA"/>
    </w:rPr>
  </w:style>
  <w:style w:type="paragraph" w:styleId="aff">
    <w:name w:val="TOC Heading"/>
    <w:basedOn w:val="1"/>
    <w:next w:val="a"/>
    <w:qFormat/>
    <w:pPr>
      <w:widowControl/>
      <w:suppressAutoHyphens w:val="0"/>
      <w:spacing w:line="259" w:lineRule="auto"/>
      <w:outlineLvl w:val="9"/>
    </w:pPr>
    <w:rPr>
      <w:rFonts w:cs="Tahoma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pPr>
      <w:spacing w:after="100"/>
    </w:pPr>
    <w:rPr>
      <w:rFonts w:cs="Mangal"/>
      <w:szCs w:val="21"/>
    </w:rPr>
  </w:style>
  <w:style w:type="paragraph" w:customStyle="1" w:styleId="af2">
    <w:name w:val="Таблица текст"/>
    <w:basedOn w:val="a"/>
    <w:link w:val="af1"/>
    <w:qFormat/>
    <w:pPr>
      <w:widowControl/>
      <w:suppressAutoHyphens w:val="0"/>
      <w:jc w:val="both"/>
    </w:pPr>
    <w:rPr>
      <w:rFonts w:ascii="Times New Roman" w:eastAsia="Calibri" w:hAnsi="Times New Roman" w:cs="Tahoma"/>
      <w:kern w:val="0"/>
      <w:szCs w:val="22"/>
      <w:lang w:val="en-US" w:eastAsia="ru-RU" w:bidi="ar-SA"/>
    </w:rPr>
  </w:style>
  <w:style w:type="paragraph" w:styleId="20">
    <w:name w:val="toc 2"/>
    <w:basedOn w:val="afb"/>
    <w:pPr>
      <w:tabs>
        <w:tab w:val="right" w:leader="dot" w:pos="9072"/>
      </w:tabs>
      <w:ind w:left="283"/>
    </w:pPr>
  </w:style>
  <w:style w:type="paragraph" w:styleId="30">
    <w:name w:val="toc 3"/>
    <w:basedOn w:val="afb"/>
    <w:pPr>
      <w:tabs>
        <w:tab w:val="right" w:leader="dot" w:pos="8788"/>
      </w:tabs>
      <w:ind w:left="567"/>
    </w:pPr>
  </w:style>
  <w:style w:type="paragraph" w:customStyle="1" w:styleId="aff0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Shevlyagin</dc:creator>
  <dc:description/>
  <cp:lastModifiedBy>Федор Журавлев</cp:lastModifiedBy>
  <cp:revision>10</cp:revision>
  <cp:lastPrinted>2025-04-26T22:21:00Z</cp:lastPrinted>
  <dcterms:created xsi:type="dcterms:W3CDTF">2025-05-20T21:45:00Z</dcterms:created>
  <dcterms:modified xsi:type="dcterms:W3CDTF">2025-05-25T15:26:00Z</dcterms:modified>
  <dc:language>ru-RU</dc:language>
</cp:coreProperties>
</file>