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bookmarkStart w:id="1" w:name="_Toc483313547" w:displacedByCustomXml="next"/>
    <w:sdt>
      <w:sdtPr>
        <w:id w:val="1975258767"/>
        <w:docPartObj>
          <w:docPartGallery w:val="Cover Pages"/>
          <w:docPartUnique/>
        </w:docPartObj>
      </w:sdtPr>
      <w:sdtEndPr>
        <w:rPr>
          <w:rFonts w:asciiTheme="majorHAnsi" w:eastAsiaTheme="majorEastAsia" w:hAnsiTheme="majorHAnsi" w:cs="Gill Sans"/>
          <w:b/>
          <w:bCs/>
          <w:i/>
          <w:iCs/>
          <w:color w:val="C20A2F" w:themeColor="background2"/>
          <w:spacing w:val="20"/>
          <w:sz w:val="20"/>
          <w:szCs w:val="20"/>
        </w:rPr>
      </w:sdtEndPr>
      <w:sdtContent>
        <w:p w14:paraId="5E5BCA40" w14:textId="718A5700" w:rsidR="005D142A" w:rsidRDefault="00A80602" w:rsidP="0096623D">
          <w:r>
            <w:rPr>
              <w:noProof/>
              <w:sz w:val="22"/>
              <w:szCs w:val="24"/>
              <w:lang w:eastAsia="en-US"/>
            </w:rPr>
            <w:drawing>
              <wp:anchor distT="0" distB="0" distL="114300" distR="114300" simplePos="0" relativeHeight="251657216" behindDoc="1" locked="0" layoutInCell="1" allowOverlap="1" wp14:anchorId="7A7DB421" wp14:editId="7B920152">
                <wp:simplePos x="0" y="0"/>
                <wp:positionH relativeFrom="page">
                  <wp:align>left</wp:align>
                </wp:positionH>
                <wp:positionV relativeFrom="page">
                  <wp:align>top</wp:align>
                </wp:positionV>
                <wp:extent cx="7797338" cy="10057652"/>
                <wp:effectExtent l="0" t="0" r="635"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97918" cy="1005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623D">
            <w:rPr>
              <w:noProof/>
              <w:lang w:eastAsia="en-US"/>
            </w:rPr>
            <mc:AlternateContent>
              <mc:Choice Requires="wps">
                <w:drawing>
                  <wp:inline distT="0" distB="0" distL="0" distR="0" wp14:anchorId="6C58E00E" wp14:editId="28986C41">
                    <wp:extent cx="5943600" cy="5257800"/>
                    <wp:effectExtent l="0" t="0" r="0" b="0"/>
                    <wp:docPr id="7" name="Text Box 7"/>
                    <wp:cNvGraphicFramePr/>
                    <a:graphic xmlns:a="http://schemas.openxmlformats.org/drawingml/2006/main">
                      <a:graphicData uri="http://schemas.microsoft.com/office/word/2010/wordprocessingShape">
                        <wps:wsp>
                          <wps:cNvSpPr txBox="1"/>
                          <wps:spPr>
                            <a:xfrm>
                              <a:off x="0" y="0"/>
                              <a:ext cx="5943600" cy="5257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BE4DC6" w14:textId="77777777" w:rsidR="0009221E" w:rsidRPr="005C4A1D" w:rsidRDefault="0009221E" w:rsidP="002233B5">
                                <w:pPr>
                                  <w:jc w:val="center"/>
                                  <w:rPr>
                                    <w:rFonts w:asciiTheme="minorHAnsi" w:hAnsiTheme="minorHAnsi" w:cstheme="minorHAnsi"/>
                                    <w:sz w:val="40"/>
                                    <w:szCs w:val="40"/>
                                  </w:rPr>
                                </w:pPr>
                              </w:p>
                              <w:p w14:paraId="77BA7B78" w14:textId="4C997379" w:rsidR="0009221E" w:rsidRPr="00002104" w:rsidRDefault="0009221E" w:rsidP="002233B5">
                                <w:pPr>
                                  <w:pStyle w:val="CoverDocumentTitle"/>
                                </w:pPr>
                                <w:r>
                                  <w:rPr>
                                    <w:noProof/>
                                  </w:rPr>
                                  <w:t>F</w:t>
                                </w:r>
                                <w:r w:rsidRPr="00933472">
                                  <w:rPr>
                                    <w:bCs/>
                                    <w:caps w:val="0"/>
                                    <w:noProof/>
                                  </w:rPr>
                                  <w:t>ed</w:t>
                                </w:r>
                                <w:r>
                                  <w:rPr>
                                    <w:noProof/>
                                  </w:rPr>
                                  <w:t xml:space="preserve">RAMP guide </w:t>
                                </w:r>
                                <w:r w:rsidR="00517B97">
                                  <w:rPr>
                                    <w:noProof/>
                                  </w:rPr>
                                  <w:br/>
                                </w:r>
                                <w:r>
                                  <w:rPr>
                                    <w:noProof/>
                                  </w:rPr>
                                  <w:t xml:space="preserve">for managing </w:t>
                                </w:r>
                                <w:r w:rsidR="00517B97">
                                  <w:rPr>
                                    <w:noProof/>
                                  </w:rPr>
                                  <w:br/>
                                </w:r>
                                <w:r>
                                  <w:rPr>
                                    <w:noProof/>
                                  </w:rPr>
                                  <w:t>multi-agency continuous monitoring</w:t>
                                </w:r>
                                <w:r>
                                  <w:rPr>
                                    <w:noProof/>
                                  </w:rPr>
                                  <w:br/>
                                </w:r>
                              </w:p>
                              <w:p w14:paraId="481FA2EE" w14:textId="28124B5E" w:rsidR="0009221E" w:rsidRDefault="0009221E" w:rsidP="002233B5">
                                <w:pPr>
                                  <w:pStyle w:val="CoverSubtext"/>
                                </w:pPr>
                                <w:r>
                                  <w:t>Version 2.0</w:t>
                                </w:r>
                              </w:p>
                              <w:p w14:paraId="00BA5384" w14:textId="5F99186F" w:rsidR="0009221E" w:rsidRDefault="0009221E" w:rsidP="002233B5">
                                <w:pPr>
                                  <w:pStyle w:val="CoverSubtext"/>
                                </w:pPr>
                                <w:r>
                                  <w:t>November 24, 2017</w:t>
                                </w:r>
                              </w:p>
                              <w:p w14:paraId="08C7ACC4" w14:textId="6B9E7368" w:rsidR="0009221E" w:rsidRDefault="0009221E" w:rsidP="0096623D">
                                <w:pPr>
                                  <w:pStyle w:val="CoverSubtex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shapetype id="_x0000_t202" coordsize="21600,21600" o:spt="202" path="m0,0l0,21600,21600,21600,21600,0xe">
                    <v:stroke joinstyle="miter"/>
                    <v:path gradientshapeok="t" o:connecttype="rect"/>
                  </v:shapetype>
                  <v:shape id="Text Box 7" o:spid="_x0000_s1026" type="#_x0000_t202" style="width:468pt;height:414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" filled="f" stroked="f">
                    <v:textbox>
                      <w:txbxContent>
                        <w:p w14:paraId="38BE4DC6" w14:textId="77777777" w:rsidR="0009221E" w:rsidRPr="005C4A1D" w:rsidRDefault="0009221E" w:rsidP="002233B5">
                          <w:pPr>
                            <w:jc w:val="center"/>
                            <w:rPr>
                              <w:rFonts w:asciiTheme="minorHAnsi" w:hAnsiTheme="minorHAnsi" w:cstheme="minorHAnsi"/>
                              <w:sz w:val="40"/>
                              <w:szCs w:val="40"/>
                            </w:rPr>
                          </w:pPr>
                        </w:p>
                        <w:p w14:paraId="77BA7B78" w14:textId="4C997379" w:rsidR="0009221E" w:rsidRPr="00002104" w:rsidRDefault="0009221E" w:rsidP="002233B5">
                          <w:pPr>
                            <w:pStyle w:val="CoverDocumentTitle"/>
                          </w:pPr>
                          <w:r>
                            <w:rPr>
                              <w:noProof/>
                            </w:rPr>
                            <w:t>F</w:t>
                          </w:r>
                          <w:r w:rsidRPr="00933472">
                            <w:rPr>
                              <w:bCs/>
                              <w:caps w:val="0"/>
                              <w:noProof/>
                            </w:rPr>
                            <w:t>ed</w:t>
                          </w:r>
                          <w:r>
                            <w:rPr>
                              <w:noProof/>
                            </w:rPr>
                            <w:t xml:space="preserve">RAMP guide </w:t>
                          </w:r>
                          <w:r w:rsidR="00517B97">
                            <w:rPr>
                              <w:noProof/>
                            </w:rPr>
                            <w:br/>
                          </w:r>
                          <w:bookmarkStart w:id="2" w:name="_GoBack"/>
                          <w:bookmarkEnd w:id="2"/>
                          <w:r>
                            <w:rPr>
                              <w:noProof/>
                            </w:rPr>
                            <w:t xml:space="preserve">for managing </w:t>
                          </w:r>
                          <w:r w:rsidR="00517B97">
                            <w:rPr>
                              <w:noProof/>
                            </w:rPr>
                            <w:br/>
                          </w:r>
                          <w:r>
                            <w:rPr>
                              <w:noProof/>
                            </w:rPr>
                            <w:t>multi-agency continuous monitoring</w:t>
                          </w:r>
                          <w:r>
                            <w:rPr>
                              <w:noProof/>
                            </w:rPr>
                            <w:br/>
                          </w:r>
                        </w:p>
                        <w:p w14:paraId="481FA2EE" w14:textId="28124B5E" w:rsidR="0009221E" w:rsidRDefault="0009221E" w:rsidP="002233B5">
                          <w:pPr>
                            <w:pStyle w:val="CoverSubtext"/>
                          </w:pPr>
                          <w:r>
                            <w:t>Version 2.0</w:t>
                          </w:r>
                        </w:p>
                        <w:p w14:paraId="00BA5384" w14:textId="5F99186F" w:rsidR="0009221E" w:rsidRDefault="0009221E" w:rsidP="002233B5">
                          <w:pPr>
                            <w:pStyle w:val="CoverSubtext"/>
                          </w:pPr>
                          <w:r>
                            <w:t>November 24, 2017</w:t>
                          </w:r>
                        </w:p>
                        <w:p w14:paraId="08C7ACC4" w14:textId="6B9E7368" w:rsidR="0009221E" w:rsidRDefault="0009221E" w:rsidP="0096623D">
                          <w:pPr>
                            <w:pStyle w:val="CoverSubtext"/>
                          </w:pPr>
                        </w:p>
                      </w:txbxContent>
                    </v:textbox>
                    <w10:anchorlock/>
                  </v:shape>
                </w:pict>
              </mc:Fallback>
            </mc:AlternateContent>
          </w:r>
        </w:p>
        <w:p w14:paraId="026AE886" w14:textId="58B6A2A4" w:rsidR="0096623D" w:rsidRDefault="0096623D" w:rsidP="005D142A">
          <w:pPr>
            <w:pStyle w:val="CoverDocumentTitle"/>
            <w:rPr>
              <w:rFonts w:ascii="Calibri" w:hAnsi="Calibri"/>
              <w:color w:val="313231" w:themeColor="text1"/>
              <w:sz w:val="22"/>
              <w:szCs w:val="24"/>
            </w:rPr>
            <w:sectPr w:rsidR="0096623D" w:rsidSect="00307A60">
              <w:headerReference w:type="default" r:id="rId10"/>
              <w:pgSz w:w="12240" w:h="15840" w:code="1"/>
              <w:pgMar w:top="1944" w:right="1440" w:bottom="1728" w:left="1440" w:header="504" w:footer="504" w:gutter="0"/>
              <w:pgNumType w:fmt="lowerRoman" w:start="1"/>
              <w:cols w:space="720"/>
              <w:docGrid w:linePitch="360"/>
            </w:sectPr>
          </w:pPr>
        </w:p>
        <w:p w14:paraId="5A67060A" w14:textId="77777777" w:rsidR="008151E9" w:rsidRDefault="00BF2916" w:rsidP="0048133D">
          <w:pPr>
            <w:pStyle w:val="TOCHeading"/>
          </w:pPr>
          <w:bookmarkStart w:id="2" w:name="_Toc373169160"/>
          <w:r>
            <w:lastRenderedPageBreak/>
            <w:t xml:space="preserve">Document </w:t>
          </w:r>
          <w:r w:rsidR="008151E9">
            <w:t>Revision History</w:t>
          </w:r>
          <w:bookmarkEnd w:id="2"/>
        </w:p>
        <w:tbl>
          <w:tblPr>
            <w:tblStyle w:val="FedRamp"/>
            <w:tblW w:w="9576" w:type="dxa"/>
            <w:tblLook w:val="04A0" w:firstRow="1" w:lastRow="0" w:firstColumn="1" w:lastColumn="0" w:noHBand="0" w:noVBand="1"/>
          </w:tblPr>
          <w:tblGrid>
            <w:gridCol w:w="1201"/>
            <w:gridCol w:w="1184"/>
            <w:gridCol w:w="1143"/>
            <w:gridCol w:w="4410"/>
            <w:gridCol w:w="1638"/>
          </w:tblGrid>
          <w:tr w:rsidR="00DE757F" w:rsidRPr="008151E9" w14:paraId="7E9800F8" w14:textId="77777777" w:rsidTr="00DE757F">
            <w:trPr>
              <w:cnfStyle w:val="100000000000" w:firstRow="1" w:lastRow="0" w:firstColumn="0" w:lastColumn="0" w:oddVBand="0" w:evenVBand="0" w:oddHBand="0" w:evenHBand="0" w:firstRowFirstColumn="0" w:firstRowLastColumn="0" w:lastRowFirstColumn="0" w:lastRowLastColumn="0"/>
              <w:trHeight w:val="84"/>
            </w:trPr>
            <w:tc>
              <w:tcPr>
                <w:tcW w:w="1201" w:type="dxa"/>
              </w:tcPr>
              <w:p w14:paraId="3D5F91AA" w14:textId="6BFB6F8E" w:rsidR="00DE757F" w:rsidRPr="00E945AF" w:rsidRDefault="00DE757F" w:rsidP="00387F88">
                <w:pPr>
                  <w:pStyle w:val="TableText"/>
                  <w:spacing w:before="0" w:after="0"/>
                  <w:rPr>
                    <w:color w:val="FFFFFF" w:themeColor="background1"/>
                  </w:rPr>
                </w:pPr>
                <w:r w:rsidRPr="00E945AF">
                  <w:rPr>
                    <w:color w:val="FFFFFF" w:themeColor="background1"/>
                  </w:rPr>
                  <w:t>DATE</w:t>
                </w:r>
              </w:p>
            </w:tc>
            <w:tc>
              <w:tcPr>
                <w:tcW w:w="1184" w:type="dxa"/>
              </w:tcPr>
              <w:p w14:paraId="4053C310" w14:textId="101722A0" w:rsidR="00DE757F" w:rsidRPr="00E945AF" w:rsidRDefault="00DE757F" w:rsidP="00387F88">
                <w:pPr>
                  <w:pStyle w:val="TableText"/>
                  <w:spacing w:before="192" w:after="192"/>
                  <w:rPr>
                    <w:color w:val="FFFFFF" w:themeColor="background1"/>
                  </w:rPr>
                </w:pPr>
                <w:r w:rsidRPr="00E945AF">
                  <w:rPr>
                    <w:color w:val="FFFFFF" w:themeColor="background1"/>
                  </w:rPr>
                  <w:t>VERSION</w:t>
                </w:r>
              </w:p>
            </w:tc>
            <w:tc>
              <w:tcPr>
                <w:tcW w:w="1143" w:type="dxa"/>
              </w:tcPr>
              <w:p w14:paraId="1C3A5845" w14:textId="3CFB92ED" w:rsidR="00DE757F" w:rsidRPr="00E945AF" w:rsidRDefault="00DE757F" w:rsidP="00387F88">
                <w:pPr>
                  <w:pStyle w:val="TableText"/>
                  <w:spacing w:before="192" w:after="192"/>
                  <w:rPr>
                    <w:color w:val="FFFFFF" w:themeColor="background1"/>
                  </w:rPr>
                </w:pPr>
                <w:r>
                  <w:rPr>
                    <w:color w:val="FFFFFF" w:themeColor="background1"/>
                  </w:rPr>
                  <w:t>PAGE(S)</w:t>
                </w:r>
              </w:p>
            </w:tc>
            <w:tc>
              <w:tcPr>
                <w:tcW w:w="4410" w:type="dxa"/>
              </w:tcPr>
              <w:p w14:paraId="1664040C" w14:textId="5E02606F" w:rsidR="00DE757F" w:rsidRPr="00E945AF" w:rsidRDefault="00DE757F" w:rsidP="00387F88">
                <w:pPr>
                  <w:pStyle w:val="TableText"/>
                  <w:spacing w:before="192" w:after="192"/>
                  <w:rPr>
                    <w:color w:val="FFFFFF" w:themeColor="background1"/>
                  </w:rPr>
                </w:pPr>
                <w:r w:rsidRPr="00E945AF">
                  <w:rPr>
                    <w:color w:val="FFFFFF" w:themeColor="background1"/>
                  </w:rPr>
                  <w:t>DESCRIPTION</w:t>
                </w:r>
              </w:p>
            </w:tc>
            <w:tc>
              <w:tcPr>
                <w:tcW w:w="1638" w:type="dxa"/>
              </w:tcPr>
              <w:p w14:paraId="15FBF94F" w14:textId="622DAD7A" w:rsidR="00DE757F" w:rsidRPr="00E945AF" w:rsidRDefault="00DE757F" w:rsidP="00387F88">
                <w:pPr>
                  <w:pStyle w:val="TableText"/>
                  <w:spacing w:before="192" w:after="192"/>
                  <w:rPr>
                    <w:color w:val="FFFFFF" w:themeColor="background1"/>
                  </w:rPr>
                </w:pPr>
                <w:r>
                  <w:rPr>
                    <w:color w:val="FFFFFF" w:themeColor="background1"/>
                  </w:rPr>
                  <w:t>AUTHOR</w:t>
                </w:r>
              </w:p>
            </w:tc>
          </w:tr>
          <w:tr w:rsidR="00DE757F" w:rsidRPr="008151E9" w14:paraId="51D7C213" w14:textId="77777777" w:rsidTr="00DE757F">
            <w:trPr>
              <w:trHeight w:val="347"/>
            </w:trPr>
            <w:tc>
              <w:tcPr>
                <w:tcW w:w="1201" w:type="dxa"/>
                <w:vAlign w:val="center"/>
              </w:tcPr>
              <w:p w14:paraId="286A2FEB" w14:textId="3649CB06" w:rsidR="00DE757F" w:rsidRPr="00556792" w:rsidRDefault="00DE757F" w:rsidP="00DE757F">
                <w:pPr>
                  <w:pStyle w:val="TableText"/>
                </w:pPr>
                <w:r w:rsidRPr="00556792">
                  <w:rPr>
                    <w:rFonts w:eastAsia="Calibri" w:cs="Times New Roman"/>
                    <w:szCs w:val="24"/>
                  </w:rPr>
                  <w:t>8/6/2015</w:t>
                </w:r>
              </w:p>
            </w:tc>
            <w:tc>
              <w:tcPr>
                <w:tcW w:w="1184" w:type="dxa"/>
                <w:vAlign w:val="center"/>
              </w:tcPr>
              <w:p w14:paraId="0909D33D" w14:textId="38D0E7FB" w:rsidR="00DE757F" w:rsidRPr="00556792" w:rsidRDefault="00DE757F" w:rsidP="00DE757F">
                <w:pPr>
                  <w:pStyle w:val="TableText"/>
                </w:pPr>
                <w:r w:rsidRPr="00556792">
                  <w:rPr>
                    <w:rFonts w:eastAsia="Calibri" w:cs="Times New Roman"/>
                    <w:szCs w:val="24"/>
                  </w:rPr>
                  <w:t>1.0</w:t>
                </w:r>
              </w:p>
            </w:tc>
            <w:tc>
              <w:tcPr>
                <w:tcW w:w="1143" w:type="dxa"/>
                <w:vAlign w:val="center"/>
              </w:tcPr>
              <w:p w14:paraId="44BA6989" w14:textId="41605F67" w:rsidR="00DE757F" w:rsidRPr="00556792" w:rsidRDefault="00DE757F" w:rsidP="00DE757F">
                <w:pPr>
                  <w:pStyle w:val="TableText"/>
                </w:pPr>
                <w:r w:rsidRPr="00556792">
                  <w:rPr>
                    <w:rFonts w:eastAsia="Calibri" w:cs="Times New Roman"/>
                    <w:szCs w:val="24"/>
                  </w:rPr>
                  <w:t>All</w:t>
                </w:r>
              </w:p>
            </w:tc>
            <w:tc>
              <w:tcPr>
                <w:tcW w:w="4410" w:type="dxa"/>
                <w:vAlign w:val="center"/>
              </w:tcPr>
              <w:p w14:paraId="0CBD0DBC" w14:textId="017143A1" w:rsidR="00DE757F" w:rsidRPr="00556792" w:rsidRDefault="00DE757F" w:rsidP="00DE757F">
                <w:pPr>
                  <w:pStyle w:val="TableText"/>
                </w:pPr>
                <w:r w:rsidRPr="00556792">
                  <w:rPr>
                    <w:rFonts w:eastAsia="Calibri" w:cs="Times New Roman"/>
                    <w:szCs w:val="24"/>
                  </w:rPr>
                  <w:t>Initial Publication</w:t>
                </w:r>
              </w:p>
            </w:tc>
            <w:tc>
              <w:tcPr>
                <w:tcW w:w="1638" w:type="dxa"/>
                <w:vAlign w:val="center"/>
              </w:tcPr>
              <w:p w14:paraId="4BC4A416" w14:textId="2BD33CB5" w:rsidR="00DE757F" w:rsidRPr="00556792" w:rsidRDefault="00DE757F" w:rsidP="00DE757F">
                <w:pPr>
                  <w:pStyle w:val="TableText"/>
                </w:pPr>
                <w:proofErr w:type="spellStart"/>
                <w:r w:rsidRPr="00556792">
                  <w:rPr>
                    <w:rFonts w:eastAsia="Calibri" w:cs="Times New Roman"/>
                    <w:szCs w:val="24"/>
                  </w:rPr>
                  <w:t>FedRAMP</w:t>
                </w:r>
                <w:proofErr w:type="spellEnd"/>
                <w:r w:rsidRPr="00556792">
                  <w:rPr>
                    <w:rFonts w:eastAsia="Calibri" w:cs="Times New Roman"/>
                    <w:szCs w:val="24"/>
                  </w:rPr>
                  <w:t xml:space="preserve"> PMO</w:t>
                </w:r>
              </w:p>
            </w:tc>
          </w:tr>
          <w:tr w:rsidR="00DE757F" w:rsidRPr="008151E9" w14:paraId="3374432F" w14:textId="77777777" w:rsidTr="00DE757F">
            <w:trPr>
              <w:trHeight w:val="368"/>
            </w:trPr>
            <w:tc>
              <w:tcPr>
                <w:tcW w:w="1201" w:type="dxa"/>
                <w:vAlign w:val="center"/>
              </w:tcPr>
              <w:p w14:paraId="5D3D23D3" w14:textId="08E26C3E" w:rsidR="00DE757F" w:rsidRPr="00556792" w:rsidRDefault="00DE757F" w:rsidP="00DE757F">
                <w:pPr>
                  <w:pStyle w:val="TableText"/>
                </w:pPr>
                <w:r w:rsidRPr="00556792">
                  <w:rPr>
                    <w:rFonts w:eastAsia="Calibri" w:cs="Times New Roman"/>
                    <w:szCs w:val="24"/>
                  </w:rPr>
                  <w:t>6/6/2017</w:t>
                </w:r>
              </w:p>
            </w:tc>
            <w:tc>
              <w:tcPr>
                <w:tcW w:w="1184" w:type="dxa"/>
                <w:vAlign w:val="center"/>
              </w:tcPr>
              <w:p w14:paraId="78D7A9BA" w14:textId="7EFC6245" w:rsidR="00DE757F" w:rsidRPr="00556792" w:rsidRDefault="00DE757F" w:rsidP="00DE757F">
                <w:pPr>
                  <w:pStyle w:val="TableText"/>
                </w:pPr>
                <w:r w:rsidRPr="00556792">
                  <w:rPr>
                    <w:rFonts w:eastAsia="Calibri" w:cs="Times New Roman"/>
                    <w:szCs w:val="24"/>
                  </w:rPr>
                  <w:t>1.0</w:t>
                </w:r>
              </w:p>
            </w:tc>
            <w:tc>
              <w:tcPr>
                <w:tcW w:w="1143" w:type="dxa"/>
                <w:vAlign w:val="center"/>
              </w:tcPr>
              <w:p w14:paraId="58A2B3CC" w14:textId="3352F7F0" w:rsidR="00DE757F" w:rsidRPr="00556792" w:rsidRDefault="00DE757F" w:rsidP="00DE757F">
                <w:pPr>
                  <w:pStyle w:val="TableText"/>
                </w:pPr>
                <w:r w:rsidRPr="00556792">
                  <w:rPr>
                    <w:rFonts w:eastAsia="Calibri" w:cs="Times New Roman"/>
                    <w:szCs w:val="24"/>
                  </w:rPr>
                  <w:t>Cover</w:t>
                </w:r>
              </w:p>
            </w:tc>
            <w:tc>
              <w:tcPr>
                <w:tcW w:w="4410" w:type="dxa"/>
                <w:vAlign w:val="center"/>
              </w:tcPr>
              <w:p w14:paraId="0D943617" w14:textId="1009BD52" w:rsidR="00DE757F" w:rsidRPr="00556792" w:rsidRDefault="00DE757F" w:rsidP="00DE757F">
                <w:pPr>
                  <w:pStyle w:val="TableText"/>
                </w:pPr>
                <w:r w:rsidRPr="00556792">
                  <w:rPr>
                    <w:rFonts w:eastAsia="Calibri" w:cs="Times New Roman"/>
                    <w:szCs w:val="24"/>
                  </w:rPr>
                  <w:t xml:space="preserve">Updated </w:t>
                </w:r>
                <w:proofErr w:type="spellStart"/>
                <w:r w:rsidRPr="00556792">
                  <w:rPr>
                    <w:rFonts w:eastAsia="Calibri" w:cs="Times New Roman"/>
                    <w:szCs w:val="24"/>
                  </w:rPr>
                  <w:t>FedRAMP</w:t>
                </w:r>
                <w:proofErr w:type="spellEnd"/>
                <w:r w:rsidRPr="00556792">
                  <w:rPr>
                    <w:rFonts w:eastAsia="Calibri" w:cs="Times New Roman"/>
                    <w:szCs w:val="24"/>
                  </w:rPr>
                  <w:t xml:space="preserve"> logo</w:t>
                </w:r>
              </w:p>
            </w:tc>
            <w:tc>
              <w:tcPr>
                <w:tcW w:w="1638" w:type="dxa"/>
                <w:vAlign w:val="center"/>
              </w:tcPr>
              <w:p w14:paraId="09EBBB11" w14:textId="7728EADE" w:rsidR="00DE757F" w:rsidRPr="00556792" w:rsidRDefault="00DE757F" w:rsidP="00DE757F">
                <w:pPr>
                  <w:pStyle w:val="TableText"/>
                </w:pPr>
                <w:proofErr w:type="spellStart"/>
                <w:r w:rsidRPr="00556792">
                  <w:rPr>
                    <w:rFonts w:eastAsia="Calibri" w:cs="Times New Roman"/>
                    <w:szCs w:val="24"/>
                  </w:rPr>
                  <w:t>FedRAMP</w:t>
                </w:r>
                <w:proofErr w:type="spellEnd"/>
                <w:r w:rsidRPr="00556792">
                  <w:rPr>
                    <w:rFonts w:eastAsia="Calibri" w:cs="Times New Roman"/>
                    <w:szCs w:val="24"/>
                  </w:rPr>
                  <w:t xml:space="preserve"> PMO</w:t>
                </w:r>
              </w:p>
            </w:tc>
          </w:tr>
          <w:tr w:rsidR="00DE757F" w:rsidRPr="008151E9" w14:paraId="6EA73745" w14:textId="77777777" w:rsidTr="00DE757F">
            <w:trPr>
              <w:trHeight w:val="566"/>
            </w:trPr>
            <w:tc>
              <w:tcPr>
                <w:tcW w:w="1201" w:type="dxa"/>
                <w:vAlign w:val="center"/>
              </w:tcPr>
              <w:p w14:paraId="69DEC63B" w14:textId="0A0EE2C5" w:rsidR="00DE757F" w:rsidRPr="00556792" w:rsidRDefault="00DE757F" w:rsidP="00DE757F">
                <w:pPr>
                  <w:pStyle w:val="TableText"/>
                </w:pPr>
                <w:r w:rsidRPr="00556792">
                  <w:t>11/24/2017</w:t>
                </w:r>
              </w:p>
            </w:tc>
            <w:tc>
              <w:tcPr>
                <w:tcW w:w="1184" w:type="dxa"/>
                <w:vAlign w:val="center"/>
              </w:tcPr>
              <w:p w14:paraId="2A788F00" w14:textId="296759C2" w:rsidR="00DE757F" w:rsidRPr="00556792" w:rsidRDefault="00DE757F" w:rsidP="00DE757F">
                <w:pPr>
                  <w:pStyle w:val="TableText"/>
                </w:pPr>
                <w:r w:rsidRPr="00556792">
                  <w:rPr>
                    <w:rFonts w:ascii="Calibri" w:hAnsi="Calibri" w:cs="Gill Sans"/>
                    <w:szCs w:val="22"/>
                  </w:rPr>
                  <w:t>2.0</w:t>
                </w:r>
              </w:p>
            </w:tc>
            <w:tc>
              <w:tcPr>
                <w:tcW w:w="1143" w:type="dxa"/>
                <w:vAlign w:val="center"/>
              </w:tcPr>
              <w:p w14:paraId="32032051" w14:textId="3AE26BDF" w:rsidR="00DE757F" w:rsidRPr="00556792" w:rsidRDefault="00DE757F" w:rsidP="00DE757F">
                <w:pPr>
                  <w:pStyle w:val="TableText"/>
                </w:pPr>
                <w:r w:rsidRPr="00556792">
                  <w:t>All</w:t>
                </w:r>
              </w:p>
            </w:tc>
            <w:tc>
              <w:tcPr>
                <w:tcW w:w="4410" w:type="dxa"/>
                <w:vAlign w:val="center"/>
              </w:tcPr>
              <w:p w14:paraId="2267BFDE" w14:textId="74D888C0" w:rsidR="00DE757F" w:rsidRPr="00556792" w:rsidRDefault="00DE757F" w:rsidP="00DE757F">
                <w:pPr>
                  <w:pStyle w:val="TableText"/>
                </w:pPr>
                <w:r w:rsidRPr="00556792">
                  <w:t>Updated to the new template</w:t>
                </w:r>
              </w:p>
            </w:tc>
            <w:tc>
              <w:tcPr>
                <w:tcW w:w="1638" w:type="dxa"/>
                <w:vAlign w:val="center"/>
              </w:tcPr>
              <w:p w14:paraId="013879D9" w14:textId="5F570D10" w:rsidR="00DE757F" w:rsidRPr="00556792" w:rsidRDefault="00DE757F" w:rsidP="00DE757F">
                <w:pPr>
                  <w:pStyle w:val="TableText"/>
                </w:pPr>
                <w:proofErr w:type="spellStart"/>
                <w:r w:rsidRPr="00556792">
                  <w:t>FedRAMP</w:t>
                </w:r>
                <w:proofErr w:type="spellEnd"/>
                <w:r w:rsidRPr="00556792">
                  <w:t xml:space="preserve"> PMO</w:t>
                </w:r>
              </w:p>
            </w:tc>
          </w:tr>
        </w:tbl>
        <w:p w14:paraId="68950E4A" w14:textId="77777777" w:rsidR="00387F88" w:rsidRDefault="00387F88" w:rsidP="00387F88"/>
        <w:p w14:paraId="1C78B35B" w14:textId="54A7C9E8" w:rsidR="00D94191" w:rsidRDefault="00D94191" w:rsidP="00D94191">
          <w:pPr>
            <w:pStyle w:val="TOCHeading"/>
          </w:pPr>
          <w:bookmarkStart w:id="3" w:name="_Toc481956250"/>
          <w:bookmarkStart w:id="4" w:name="_Toc372363208"/>
          <w:bookmarkStart w:id="5" w:name="_Toc373169161"/>
          <w:r>
            <w:t>How to contact us</w:t>
          </w:r>
          <w:bookmarkEnd w:id="3"/>
          <w:bookmarkEnd w:id="4"/>
          <w:bookmarkEnd w:id="5"/>
        </w:p>
        <w:p w14:paraId="5D8573DD" w14:textId="77777777" w:rsidR="00D94191" w:rsidRPr="00D94191" w:rsidRDefault="00D94191" w:rsidP="00D94191">
          <w:pPr>
            <w:rPr>
              <w:rFonts w:asciiTheme="minorHAnsi" w:hAnsiTheme="minorHAnsi"/>
              <w:i/>
            </w:rPr>
          </w:pPr>
          <w:r w:rsidRPr="00556792">
            <w:rPr>
              <w:rFonts w:asciiTheme="minorHAnsi" w:hAnsiTheme="minorHAnsi"/>
            </w:rPr>
            <w:t xml:space="preserve">Questions about </w:t>
          </w:r>
          <w:proofErr w:type="spellStart"/>
          <w:r w:rsidRPr="00556792">
            <w:rPr>
              <w:rFonts w:asciiTheme="minorHAnsi" w:hAnsiTheme="minorHAnsi"/>
            </w:rPr>
            <w:t>FedRAMP</w:t>
          </w:r>
          <w:proofErr w:type="spellEnd"/>
          <w:r w:rsidRPr="00556792">
            <w:rPr>
              <w:rFonts w:asciiTheme="minorHAnsi" w:hAnsiTheme="minorHAnsi"/>
            </w:rPr>
            <w:t xml:space="preserve"> or this document should be directed to</w:t>
          </w:r>
          <w:r w:rsidRPr="00D94191">
            <w:rPr>
              <w:rFonts w:asciiTheme="minorHAnsi" w:hAnsiTheme="minorHAnsi"/>
            </w:rPr>
            <w:t xml:space="preserve"> </w:t>
          </w:r>
          <w:hyperlink r:id="rId11" w:history="1">
            <w:r w:rsidRPr="003A568E">
              <w:rPr>
                <w:rStyle w:val="Hyperlink"/>
                <w:rFonts w:asciiTheme="minorHAnsi" w:hAnsiTheme="minorHAnsi"/>
                <w:color w:val="187E9A" w:themeColor="accent3" w:themeShade="BF"/>
              </w:rPr>
              <w:t>info@fedramp.gov</w:t>
            </w:r>
          </w:hyperlink>
          <w:r w:rsidRPr="00FF4D51">
            <w:rPr>
              <w:rFonts w:asciiTheme="minorHAnsi" w:hAnsiTheme="minorHAnsi"/>
              <w:i/>
              <w:color w:val="187E9A" w:themeColor="accent3" w:themeShade="BF"/>
            </w:rPr>
            <w:t>.</w:t>
          </w:r>
          <w:r w:rsidRPr="00D94191">
            <w:rPr>
              <w:rFonts w:asciiTheme="minorHAnsi" w:hAnsiTheme="minorHAnsi"/>
              <w:i/>
            </w:rPr>
            <w:t xml:space="preserve"> </w:t>
          </w:r>
        </w:p>
        <w:p w14:paraId="63BABBE7" w14:textId="77777777" w:rsidR="00D94191" w:rsidRPr="00D94191" w:rsidRDefault="00D94191" w:rsidP="00D94191">
          <w:pPr>
            <w:rPr>
              <w:rFonts w:asciiTheme="minorHAnsi" w:hAnsiTheme="minorHAnsi"/>
            </w:rPr>
          </w:pPr>
          <w:r w:rsidRPr="00556792">
            <w:rPr>
              <w:rFonts w:asciiTheme="minorHAnsi" w:hAnsiTheme="minorHAnsi"/>
            </w:rPr>
            <w:t xml:space="preserve">For more information about </w:t>
          </w:r>
          <w:proofErr w:type="spellStart"/>
          <w:r w:rsidRPr="00556792">
            <w:rPr>
              <w:rFonts w:asciiTheme="minorHAnsi" w:hAnsiTheme="minorHAnsi"/>
            </w:rPr>
            <w:t>FedRAMP</w:t>
          </w:r>
          <w:proofErr w:type="spellEnd"/>
          <w:r w:rsidRPr="00556792">
            <w:rPr>
              <w:rFonts w:asciiTheme="minorHAnsi" w:hAnsiTheme="minorHAnsi"/>
            </w:rPr>
            <w:t>, visit the website at</w:t>
          </w:r>
          <w:r w:rsidRPr="00D94191">
            <w:rPr>
              <w:rFonts w:asciiTheme="minorHAnsi" w:hAnsiTheme="minorHAnsi"/>
            </w:rPr>
            <w:t xml:space="preserve"> </w:t>
          </w:r>
          <w:hyperlink r:id="rId12" w:history="1">
            <w:r w:rsidRPr="00FF4D51">
              <w:rPr>
                <w:rStyle w:val="Hyperlink"/>
                <w:rFonts w:asciiTheme="minorHAnsi" w:hAnsiTheme="minorHAnsi"/>
                <w:color w:val="187E9A" w:themeColor="accent3" w:themeShade="BF"/>
              </w:rPr>
              <w:t>http://www.fedramp.gov</w:t>
            </w:r>
          </w:hyperlink>
          <w:r w:rsidRPr="00FF4D51">
            <w:rPr>
              <w:rFonts w:asciiTheme="minorHAnsi" w:hAnsiTheme="minorHAnsi"/>
              <w:color w:val="187E9A" w:themeColor="accent3" w:themeShade="BF"/>
            </w:rPr>
            <w:t>.</w:t>
          </w:r>
        </w:p>
        <w:p w14:paraId="1C9C6AE8" w14:textId="77777777" w:rsidR="004D1C3E" w:rsidRDefault="00D94191" w:rsidP="00D94191">
          <w:pPr>
            <w:spacing w:after="0"/>
            <w:jc w:val="both"/>
          </w:pPr>
          <w:r>
            <w:br/>
          </w:r>
          <w:r>
            <w:br/>
          </w:r>
          <w:r>
            <w:br/>
          </w:r>
          <w:r>
            <w:br/>
          </w:r>
          <w:r>
            <w:br/>
          </w:r>
          <w:r>
            <w:br/>
          </w:r>
        </w:p>
        <w:p w14:paraId="0D5D0213" w14:textId="77777777" w:rsidR="004D1C3E" w:rsidRDefault="004D1C3E" w:rsidP="00D94191">
          <w:pPr>
            <w:spacing w:after="0"/>
            <w:jc w:val="both"/>
          </w:pPr>
        </w:p>
        <w:p w14:paraId="442555BD" w14:textId="77777777" w:rsidR="004D1C3E" w:rsidRDefault="004D1C3E" w:rsidP="00D94191">
          <w:pPr>
            <w:spacing w:after="0"/>
            <w:jc w:val="both"/>
          </w:pPr>
        </w:p>
        <w:p w14:paraId="67570E65" w14:textId="77777777" w:rsidR="004D1C3E" w:rsidRDefault="004D1C3E" w:rsidP="00D94191">
          <w:pPr>
            <w:spacing w:after="0"/>
            <w:jc w:val="both"/>
          </w:pPr>
        </w:p>
        <w:p w14:paraId="11D037A0" w14:textId="77777777" w:rsidR="004D1C3E" w:rsidRDefault="004D1C3E" w:rsidP="00D94191">
          <w:pPr>
            <w:spacing w:after="0"/>
            <w:jc w:val="both"/>
          </w:pPr>
        </w:p>
        <w:p w14:paraId="7BF29D0F" w14:textId="77777777" w:rsidR="004D1C3E" w:rsidRDefault="004D1C3E" w:rsidP="00D94191">
          <w:pPr>
            <w:spacing w:after="0"/>
            <w:jc w:val="both"/>
          </w:pPr>
        </w:p>
        <w:p w14:paraId="39522179" w14:textId="5CDED53E" w:rsidR="00387F88" w:rsidRDefault="00387F88" w:rsidP="00D94191">
          <w:pPr>
            <w:spacing w:after="0"/>
            <w:jc w:val="both"/>
          </w:pPr>
        </w:p>
        <w:p w14:paraId="10D36E4F" w14:textId="77777777" w:rsidR="000444E7" w:rsidRDefault="000444E7" w:rsidP="00D94191">
          <w:pPr>
            <w:spacing w:after="0"/>
            <w:jc w:val="both"/>
          </w:pPr>
        </w:p>
        <w:p w14:paraId="57A3300A" w14:textId="77777777" w:rsidR="000444E7" w:rsidRDefault="000444E7" w:rsidP="00D94191">
          <w:pPr>
            <w:spacing w:after="0"/>
            <w:jc w:val="both"/>
          </w:pPr>
        </w:p>
        <w:p w14:paraId="2A76D1B7" w14:textId="77777777" w:rsidR="000444E7" w:rsidRDefault="000444E7" w:rsidP="00D94191">
          <w:pPr>
            <w:spacing w:after="0"/>
            <w:jc w:val="both"/>
          </w:pPr>
        </w:p>
        <w:p w14:paraId="2B582A68" w14:textId="77777777" w:rsidR="000444E7" w:rsidRDefault="000444E7" w:rsidP="00D94191">
          <w:pPr>
            <w:spacing w:after="0"/>
            <w:jc w:val="both"/>
          </w:pPr>
        </w:p>
        <w:bookmarkStart w:id="6" w:name="_Toc373169162" w:displacedByCustomXml="next"/>
        <w:bookmarkStart w:id="7" w:name="_Toc372363209" w:displacedByCustomXml="next"/>
        <w:sdt>
          <w:sdtPr>
            <w:rPr>
              <w:rFonts w:asciiTheme="minorHAnsi" w:eastAsiaTheme="minorEastAsia" w:hAnsiTheme="minorHAnsi" w:cstheme="minorBidi"/>
              <w:caps w:val="0"/>
              <w:color w:val="auto"/>
              <w:sz w:val="22"/>
              <w:szCs w:val="22"/>
              <w:lang w:eastAsia="zh-TW"/>
            </w:rPr>
            <w:id w:val="1285164511"/>
            <w:docPartObj>
              <w:docPartGallery w:val="Table of Contents"/>
              <w:docPartUnique/>
            </w:docPartObj>
          </w:sdtPr>
          <w:sdtEndPr>
            <w:rPr>
              <w:b w:val="0"/>
              <w:bCs/>
              <w:noProof/>
            </w:rPr>
          </w:sdtEndPr>
          <w:sdtContent>
            <w:p w14:paraId="3DD7FF10" w14:textId="4741119D" w:rsidR="006619DC" w:rsidRDefault="006619DC">
              <w:pPr>
                <w:pStyle w:val="TOCHeading"/>
              </w:pPr>
              <w:r>
                <w:t>Table of Contents</w:t>
              </w:r>
              <w:bookmarkEnd w:id="7"/>
              <w:bookmarkEnd w:id="6"/>
            </w:p>
            <w:p w14:paraId="184EBD99" w14:textId="77777777" w:rsidR="001F10E7" w:rsidRPr="00686F92" w:rsidRDefault="00532688">
              <w:pPr>
                <w:pStyle w:val="TOC1"/>
                <w:tabs>
                  <w:tab w:val="right" w:leader="dot" w:pos="9350"/>
                </w:tabs>
                <w:rPr>
                  <w:b w:val="0"/>
                  <w:noProof/>
                  <w:color w:val="646564" w:themeColor="text1" w:themeTint="BF"/>
                  <w:lang w:eastAsia="ja-JP"/>
                </w:rPr>
              </w:pPr>
              <w:r w:rsidRPr="00686F92">
                <w:rPr>
                  <w:rFonts w:ascii="Calibri" w:hAnsi="Calibri"/>
                  <w:b w:val="0"/>
                  <w:color w:val="646564" w:themeColor="text1" w:themeTint="BF"/>
                </w:rPr>
                <w:fldChar w:fldCharType="begin"/>
              </w:r>
              <w:r w:rsidRPr="00686F92">
                <w:rPr>
                  <w:rFonts w:ascii="Calibri" w:hAnsi="Calibri"/>
                  <w:b w:val="0"/>
                  <w:color w:val="646564" w:themeColor="text1" w:themeTint="BF"/>
                </w:rPr>
                <w:instrText xml:space="preserve"> TOC \o "1-2" \t "TOC Heading,1,Heading Appendix,1" </w:instrText>
              </w:r>
              <w:r w:rsidRPr="00686F92">
                <w:rPr>
                  <w:rFonts w:ascii="Calibri" w:hAnsi="Calibri"/>
                  <w:b w:val="0"/>
                  <w:color w:val="646564" w:themeColor="text1" w:themeTint="BF"/>
                </w:rPr>
                <w:fldChar w:fldCharType="separate"/>
              </w:r>
              <w:r w:rsidR="001F10E7" w:rsidRPr="00686F92">
                <w:rPr>
                  <w:bCs/>
                  <w:caps/>
                  <w:noProof/>
                  <w:color w:val="646564" w:themeColor="text1" w:themeTint="BF"/>
                </w:rPr>
                <w:t>Document Revision History</w:t>
              </w:r>
              <w:r w:rsidR="001F10E7" w:rsidRPr="00686F92">
                <w:rPr>
                  <w:noProof/>
                  <w:color w:val="646564" w:themeColor="text1" w:themeTint="BF"/>
                </w:rPr>
                <w:tab/>
              </w:r>
              <w:r w:rsidR="001F10E7" w:rsidRPr="00686F92">
                <w:rPr>
                  <w:noProof/>
                  <w:color w:val="646564" w:themeColor="text1" w:themeTint="BF"/>
                </w:rPr>
                <w:fldChar w:fldCharType="begin"/>
              </w:r>
              <w:r w:rsidR="001F10E7" w:rsidRPr="00686F92">
                <w:rPr>
                  <w:noProof/>
                  <w:color w:val="646564" w:themeColor="text1" w:themeTint="BF"/>
                </w:rPr>
                <w:instrText xml:space="preserve"> PAGEREF _Toc373169160 \h </w:instrText>
              </w:r>
              <w:r w:rsidR="001F10E7" w:rsidRPr="00686F92">
                <w:rPr>
                  <w:noProof/>
                  <w:color w:val="646564" w:themeColor="text1" w:themeTint="BF"/>
                </w:rPr>
              </w:r>
              <w:r w:rsidR="001F10E7" w:rsidRPr="00686F92">
                <w:rPr>
                  <w:noProof/>
                  <w:color w:val="646564" w:themeColor="text1" w:themeTint="BF"/>
                </w:rPr>
                <w:fldChar w:fldCharType="separate"/>
              </w:r>
              <w:r w:rsidR="001F10E7" w:rsidRPr="00686F92">
                <w:rPr>
                  <w:noProof/>
                  <w:color w:val="646564" w:themeColor="text1" w:themeTint="BF"/>
                </w:rPr>
                <w:t>i</w:t>
              </w:r>
              <w:r w:rsidR="001F10E7" w:rsidRPr="00686F92">
                <w:rPr>
                  <w:noProof/>
                  <w:color w:val="646564" w:themeColor="text1" w:themeTint="BF"/>
                </w:rPr>
                <w:fldChar w:fldCharType="end"/>
              </w:r>
            </w:p>
            <w:p w14:paraId="5BA9DDEE" w14:textId="77777777" w:rsidR="001F10E7" w:rsidRPr="00686F92" w:rsidRDefault="001F10E7">
              <w:pPr>
                <w:pStyle w:val="TOC1"/>
                <w:tabs>
                  <w:tab w:val="left" w:pos="438"/>
                  <w:tab w:val="right" w:leader="dot" w:pos="9350"/>
                </w:tabs>
                <w:rPr>
                  <w:b w:val="0"/>
                  <w:bCs/>
                  <w:caps/>
                  <w:noProof/>
                  <w:color w:val="646564" w:themeColor="text1" w:themeTint="BF"/>
                  <w:lang w:eastAsia="ja-JP"/>
                </w:rPr>
              </w:pPr>
              <w:r w:rsidRPr="00686F92">
                <w:rPr>
                  <w:noProof/>
                  <w:color w:val="646564" w:themeColor="text1" w:themeTint="BF"/>
                </w:rPr>
                <w:t>1.</w:t>
              </w:r>
              <w:r w:rsidRPr="00686F92">
                <w:rPr>
                  <w:b w:val="0"/>
                  <w:noProof/>
                  <w:color w:val="646564" w:themeColor="text1" w:themeTint="BF"/>
                  <w:lang w:eastAsia="ja-JP"/>
                </w:rPr>
                <w:tab/>
              </w:r>
              <w:r w:rsidRPr="00686F92">
                <w:rPr>
                  <w:bCs/>
                  <w:caps/>
                  <w:noProof/>
                  <w:color w:val="646564" w:themeColor="text1" w:themeTint="BF"/>
                </w:rPr>
                <w:t>INTRODUCTION</w:t>
              </w:r>
              <w:r w:rsidRPr="00686F92">
                <w:rPr>
                  <w:bCs/>
                  <w:caps/>
                  <w:noProof/>
                  <w:color w:val="646564" w:themeColor="text1" w:themeTint="BF"/>
                </w:rPr>
                <w:tab/>
              </w:r>
              <w:r w:rsidRPr="00686F92">
                <w:rPr>
                  <w:bCs/>
                  <w:caps/>
                  <w:noProof/>
                  <w:color w:val="646564" w:themeColor="text1" w:themeTint="BF"/>
                </w:rPr>
                <w:fldChar w:fldCharType="begin"/>
              </w:r>
              <w:r w:rsidRPr="00686F92">
                <w:rPr>
                  <w:bCs/>
                  <w:caps/>
                  <w:noProof/>
                  <w:color w:val="646564" w:themeColor="text1" w:themeTint="BF"/>
                </w:rPr>
                <w:instrText xml:space="preserve"> PAGEREF _Toc373169164 \h </w:instrText>
              </w:r>
              <w:r w:rsidRPr="00686F92">
                <w:rPr>
                  <w:bCs/>
                  <w:caps/>
                  <w:noProof/>
                  <w:color w:val="646564" w:themeColor="text1" w:themeTint="BF"/>
                </w:rPr>
              </w:r>
              <w:r w:rsidRPr="00686F92">
                <w:rPr>
                  <w:bCs/>
                  <w:caps/>
                  <w:noProof/>
                  <w:color w:val="646564" w:themeColor="text1" w:themeTint="BF"/>
                </w:rPr>
                <w:fldChar w:fldCharType="separate"/>
              </w:r>
              <w:r w:rsidRPr="00686F92">
                <w:rPr>
                  <w:bCs/>
                  <w:caps/>
                  <w:noProof/>
                  <w:color w:val="646564" w:themeColor="text1" w:themeTint="BF"/>
                </w:rPr>
                <w:t>1</w:t>
              </w:r>
              <w:r w:rsidRPr="00686F92">
                <w:rPr>
                  <w:bCs/>
                  <w:caps/>
                  <w:noProof/>
                  <w:color w:val="646564" w:themeColor="text1" w:themeTint="BF"/>
                </w:rPr>
                <w:fldChar w:fldCharType="end"/>
              </w:r>
            </w:p>
            <w:p w14:paraId="1EB3DFA9" w14:textId="77777777" w:rsidR="001F10E7" w:rsidRPr="00686F92" w:rsidRDefault="001F10E7">
              <w:pPr>
                <w:pStyle w:val="TOC2"/>
                <w:tabs>
                  <w:tab w:val="left" w:pos="1083"/>
                  <w:tab w:val="right" w:leader="dot" w:pos="9350"/>
                </w:tabs>
                <w:rPr>
                  <w:b w:val="0"/>
                  <w:bCs/>
                  <w:caps/>
                  <w:noProof/>
                  <w:color w:val="646564" w:themeColor="text1" w:themeTint="BF"/>
                  <w:sz w:val="24"/>
                  <w:szCs w:val="24"/>
                  <w:lang w:eastAsia="ja-JP"/>
                </w:rPr>
              </w:pPr>
              <w:r w:rsidRPr="00686F92">
                <w:rPr>
                  <w:b w:val="0"/>
                  <w:bCs/>
                  <w:caps/>
                  <w:noProof/>
                  <w:color w:val="646564" w:themeColor="text1" w:themeTint="BF"/>
                </w:rPr>
                <w:t>1.1.</w:t>
              </w:r>
              <w:r w:rsidRPr="00686F92">
                <w:rPr>
                  <w:b w:val="0"/>
                  <w:bCs/>
                  <w:caps/>
                  <w:noProof/>
                  <w:color w:val="646564" w:themeColor="text1" w:themeTint="BF"/>
                  <w:sz w:val="24"/>
                  <w:szCs w:val="24"/>
                  <w:lang w:eastAsia="ja-JP"/>
                </w:rPr>
                <w:tab/>
              </w:r>
              <w:r w:rsidRPr="00686F92">
                <w:rPr>
                  <w:b w:val="0"/>
                  <w:bCs/>
                  <w:caps/>
                  <w:noProof/>
                  <w:color w:val="646564" w:themeColor="text1" w:themeTint="BF"/>
                </w:rPr>
                <w:t>BACKGROUND</w:t>
              </w:r>
              <w:r w:rsidRPr="00686F92">
                <w:rPr>
                  <w:b w:val="0"/>
                  <w:bCs/>
                  <w:caps/>
                  <w:noProof/>
                  <w:color w:val="646564" w:themeColor="text1" w:themeTint="BF"/>
                </w:rPr>
                <w:tab/>
              </w:r>
              <w:r w:rsidRPr="00686F92">
                <w:rPr>
                  <w:b w:val="0"/>
                  <w:bCs/>
                  <w:caps/>
                  <w:noProof/>
                  <w:color w:val="646564" w:themeColor="text1" w:themeTint="BF"/>
                </w:rPr>
                <w:fldChar w:fldCharType="begin"/>
              </w:r>
              <w:r w:rsidRPr="00686F92">
                <w:rPr>
                  <w:b w:val="0"/>
                  <w:bCs/>
                  <w:caps/>
                  <w:noProof/>
                  <w:color w:val="646564" w:themeColor="text1" w:themeTint="BF"/>
                </w:rPr>
                <w:instrText xml:space="preserve"> PAGEREF _Toc373169165 \h </w:instrText>
              </w:r>
              <w:r w:rsidRPr="00686F92">
                <w:rPr>
                  <w:b w:val="0"/>
                  <w:bCs/>
                  <w:caps/>
                  <w:noProof/>
                  <w:color w:val="646564" w:themeColor="text1" w:themeTint="BF"/>
                </w:rPr>
              </w:r>
              <w:r w:rsidRPr="00686F92">
                <w:rPr>
                  <w:b w:val="0"/>
                  <w:bCs/>
                  <w:caps/>
                  <w:noProof/>
                  <w:color w:val="646564" w:themeColor="text1" w:themeTint="BF"/>
                </w:rPr>
                <w:fldChar w:fldCharType="separate"/>
              </w:r>
              <w:r w:rsidRPr="00686F92">
                <w:rPr>
                  <w:b w:val="0"/>
                  <w:bCs/>
                  <w:caps/>
                  <w:noProof/>
                  <w:color w:val="646564" w:themeColor="text1" w:themeTint="BF"/>
                </w:rPr>
                <w:t>1</w:t>
              </w:r>
              <w:r w:rsidRPr="00686F92">
                <w:rPr>
                  <w:b w:val="0"/>
                  <w:bCs/>
                  <w:caps/>
                  <w:noProof/>
                  <w:color w:val="646564" w:themeColor="text1" w:themeTint="BF"/>
                </w:rPr>
                <w:fldChar w:fldCharType="end"/>
              </w:r>
            </w:p>
            <w:p w14:paraId="759814F5" w14:textId="77777777" w:rsidR="001F10E7" w:rsidRPr="00686F92" w:rsidRDefault="001F10E7">
              <w:pPr>
                <w:pStyle w:val="TOC2"/>
                <w:tabs>
                  <w:tab w:val="left" w:pos="1083"/>
                  <w:tab w:val="right" w:leader="dot" w:pos="9350"/>
                </w:tabs>
                <w:rPr>
                  <w:b w:val="0"/>
                  <w:bCs/>
                  <w:caps/>
                  <w:noProof/>
                  <w:color w:val="646564" w:themeColor="text1" w:themeTint="BF"/>
                  <w:sz w:val="24"/>
                  <w:szCs w:val="24"/>
                  <w:lang w:eastAsia="ja-JP"/>
                </w:rPr>
              </w:pPr>
              <w:r w:rsidRPr="00686F92">
                <w:rPr>
                  <w:b w:val="0"/>
                  <w:bCs/>
                  <w:caps/>
                  <w:noProof/>
                  <w:color w:val="646564" w:themeColor="text1" w:themeTint="BF"/>
                </w:rPr>
                <w:t>1.2.</w:t>
              </w:r>
              <w:r w:rsidRPr="00686F92">
                <w:rPr>
                  <w:b w:val="0"/>
                  <w:bCs/>
                  <w:caps/>
                  <w:noProof/>
                  <w:color w:val="646564" w:themeColor="text1" w:themeTint="BF"/>
                  <w:sz w:val="24"/>
                  <w:szCs w:val="24"/>
                  <w:lang w:eastAsia="ja-JP"/>
                </w:rPr>
                <w:tab/>
              </w:r>
              <w:r w:rsidRPr="00686F92">
                <w:rPr>
                  <w:b w:val="0"/>
                  <w:bCs/>
                  <w:caps/>
                  <w:noProof/>
                  <w:color w:val="646564" w:themeColor="text1" w:themeTint="BF"/>
                </w:rPr>
                <w:t>Purpose of This Document</w:t>
              </w:r>
              <w:r w:rsidRPr="00686F92">
                <w:rPr>
                  <w:b w:val="0"/>
                  <w:bCs/>
                  <w:caps/>
                  <w:noProof/>
                  <w:color w:val="646564" w:themeColor="text1" w:themeTint="BF"/>
                </w:rPr>
                <w:tab/>
              </w:r>
              <w:r w:rsidRPr="00686F92">
                <w:rPr>
                  <w:b w:val="0"/>
                  <w:bCs/>
                  <w:caps/>
                  <w:noProof/>
                  <w:color w:val="646564" w:themeColor="text1" w:themeTint="BF"/>
                </w:rPr>
                <w:fldChar w:fldCharType="begin"/>
              </w:r>
              <w:r w:rsidRPr="00686F92">
                <w:rPr>
                  <w:b w:val="0"/>
                  <w:bCs/>
                  <w:caps/>
                  <w:noProof/>
                  <w:color w:val="646564" w:themeColor="text1" w:themeTint="BF"/>
                </w:rPr>
                <w:instrText xml:space="preserve"> PAGEREF _Toc373169166 \h </w:instrText>
              </w:r>
              <w:r w:rsidRPr="00686F92">
                <w:rPr>
                  <w:b w:val="0"/>
                  <w:bCs/>
                  <w:caps/>
                  <w:noProof/>
                  <w:color w:val="646564" w:themeColor="text1" w:themeTint="BF"/>
                </w:rPr>
              </w:r>
              <w:r w:rsidRPr="00686F92">
                <w:rPr>
                  <w:b w:val="0"/>
                  <w:bCs/>
                  <w:caps/>
                  <w:noProof/>
                  <w:color w:val="646564" w:themeColor="text1" w:themeTint="BF"/>
                </w:rPr>
                <w:fldChar w:fldCharType="separate"/>
              </w:r>
              <w:r w:rsidRPr="00686F92">
                <w:rPr>
                  <w:b w:val="0"/>
                  <w:bCs/>
                  <w:caps/>
                  <w:noProof/>
                  <w:color w:val="646564" w:themeColor="text1" w:themeTint="BF"/>
                </w:rPr>
                <w:t>1</w:t>
              </w:r>
              <w:r w:rsidRPr="00686F92">
                <w:rPr>
                  <w:b w:val="0"/>
                  <w:bCs/>
                  <w:caps/>
                  <w:noProof/>
                  <w:color w:val="646564" w:themeColor="text1" w:themeTint="BF"/>
                </w:rPr>
                <w:fldChar w:fldCharType="end"/>
              </w:r>
            </w:p>
            <w:p w14:paraId="6668EE8B" w14:textId="77777777" w:rsidR="001F10E7" w:rsidRPr="00686F92" w:rsidRDefault="001F10E7">
              <w:pPr>
                <w:pStyle w:val="TOC2"/>
                <w:tabs>
                  <w:tab w:val="left" w:pos="1083"/>
                  <w:tab w:val="right" w:leader="dot" w:pos="9350"/>
                </w:tabs>
                <w:rPr>
                  <w:b w:val="0"/>
                  <w:bCs/>
                  <w:caps/>
                  <w:noProof/>
                  <w:color w:val="646564" w:themeColor="text1" w:themeTint="BF"/>
                  <w:sz w:val="24"/>
                  <w:szCs w:val="24"/>
                  <w:lang w:eastAsia="ja-JP"/>
                </w:rPr>
              </w:pPr>
              <w:r w:rsidRPr="00686F92">
                <w:rPr>
                  <w:b w:val="0"/>
                  <w:bCs/>
                  <w:caps/>
                  <w:noProof/>
                  <w:color w:val="646564" w:themeColor="text1" w:themeTint="BF"/>
                </w:rPr>
                <w:t>1.3.</w:t>
              </w:r>
              <w:r w:rsidRPr="00686F92">
                <w:rPr>
                  <w:b w:val="0"/>
                  <w:bCs/>
                  <w:caps/>
                  <w:noProof/>
                  <w:color w:val="646564" w:themeColor="text1" w:themeTint="BF"/>
                  <w:sz w:val="24"/>
                  <w:szCs w:val="24"/>
                  <w:lang w:eastAsia="ja-JP"/>
                </w:rPr>
                <w:tab/>
              </w:r>
              <w:r w:rsidRPr="00686F92">
                <w:rPr>
                  <w:b w:val="0"/>
                  <w:bCs/>
                  <w:caps/>
                  <w:noProof/>
                  <w:color w:val="646564" w:themeColor="text1" w:themeTint="BF"/>
                </w:rPr>
                <w:t>Agency ATO Governance Issues</w:t>
              </w:r>
              <w:r w:rsidRPr="00686F92">
                <w:rPr>
                  <w:b w:val="0"/>
                  <w:bCs/>
                  <w:caps/>
                  <w:noProof/>
                  <w:color w:val="646564" w:themeColor="text1" w:themeTint="BF"/>
                </w:rPr>
                <w:tab/>
              </w:r>
              <w:r w:rsidRPr="00686F92">
                <w:rPr>
                  <w:b w:val="0"/>
                  <w:bCs/>
                  <w:caps/>
                  <w:noProof/>
                  <w:color w:val="646564" w:themeColor="text1" w:themeTint="BF"/>
                </w:rPr>
                <w:fldChar w:fldCharType="begin"/>
              </w:r>
              <w:r w:rsidRPr="00686F92">
                <w:rPr>
                  <w:b w:val="0"/>
                  <w:bCs/>
                  <w:caps/>
                  <w:noProof/>
                  <w:color w:val="646564" w:themeColor="text1" w:themeTint="BF"/>
                </w:rPr>
                <w:instrText xml:space="preserve"> PAGEREF _Toc373169167 \h </w:instrText>
              </w:r>
              <w:r w:rsidRPr="00686F92">
                <w:rPr>
                  <w:b w:val="0"/>
                  <w:bCs/>
                  <w:caps/>
                  <w:noProof/>
                  <w:color w:val="646564" w:themeColor="text1" w:themeTint="BF"/>
                </w:rPr>
              </w:r>
              <w:r w:rsidRPr="00686F92">
                <w:rPr>
                  <w:b w:val="0"/>
                  <w:bCs/>
                  <w:caps/>
                  <w:noProof/>
                  <w:color w:val="646564" w:themeColor="text1" w:themeTint="BF"/>
                </w:rPr>
                <w:fldChar w:fldCharType="separate"/>
              </w:r>
              <w:r w:rsidRPr="00686F92">
                <w:rPr>
                  <w:b w:val="0"/>
                  <w:bCs/>
                  <w:caps/>
                  <w:noProof/>
                  <w:color w:val="646564" w:themeColor="text1" w:themeTint="BF"/>
                </w:rPr>
                <w:t>1</w:t>
              </w:r>
              <w:r w:rsidRPr="00686F92">
                <w:rPr>
                  <w:b w:val="0"/>
                  <w:bCs/>
                  <w:caps/>
                  <w:noProof/>
                  <w:color w:val="646564" w:themeColor="text1" w:themeTint="BF"/>
                </w:rPr>
                <w:fldChar w:fldCharType="end"/>
              </w:r>
            </w:p>
            <w:p w14:paraId="629427EE" w14:textId="77777777" w:rsidR="001F10E7" w:rsidRPr="00686F92" w:rsidRDefault="001F10E7">
              <w:pPr>
                <w:pStyle w:val="TOC1"/>
                <w:tabs>
                  <w:tab w:val="left" w:pos="438"/>
                  <w:tab w:val="right" w:leader="dot" w:pos="9350"/>
                </w:tabs>
                <w:rPr>
                  <w:b w:val="0"/>
                  <w:bCs/>
                  <w:caps/>
                  <w:noProof/>
                  <w:color w:val="646564" w:themeColor="text1" w:themeTint="BF"/>
                  <w:lang w:eastAsia="ja-JP"/>
                </w:rPr>
              </w:pPr>
              <w:r w:rsidRPr="00686F92">
                <w:rPr>
                  <w:bCs/>
                  <w:caps/>
                  <w:noProof/>
                  <w:color w:val="646564" w:themeColor="text1" w:themeTint="BF"/>
                </w:rPr>
                <w:t>2.</w:t>
              </w:r>
              <w:r w:rsidRPr="00686F92">
                <w:rPr>
                  <w:b w:val="0"/>
                  <w:bCs/>
                  <w:caps/>
                  <w:noProof/>
                  <w:color w:val="646564" w:themeColor="text1" w:themeTint="BF"/>
                  <w:lang w:eastAsia="ja-JP"/>
                </w:rPr>
                <w:tab/>
              </w:r>
              <w:r w:rsidRPr="00686F92">
                <w:rPr>
                  <w:bCs/>
                  <w:caps/>
                  <w:noProof/>
                  <w:color w:val="646564" w:themeColor="text1" w:themeTint="BF"/>
                </w:rPr>
                <w:t>f</w:t>
              </w:r>
              <w:r w:rsidRPr="00686F92">
                <w:rPr>
                  <w:bCs/>
                  <w:noProof/>
                  <w:color w:val="646564" w:themeColor="text1" w:themeTint="BF"/>
                </w:rPr>
                <w:t>ed</w:t>
              </w:r>
              <w:r w:rsidRPr="00686F92">
                <w:rPr>
                  <w:bCs/>
                  <w:caps/>
                  <w:noProof/>
                  <w:color w:val="646564" w:themeColor="text1" w:themeTint="BF"/>
                </w:rPr>
                <w:t>ramp collaboration Group</w:t>
              </w:r>
              <w:r w:rsidRPr="00686F92">
                <w:rPr>
                  <w:bCs/>
                  <w:caps/>
                  <w:noProof/>
                  <w:color w:val="646564" w:themeColor="text1" w:themeTint="BF"/>
                </w:rPr>
                <w:tab/>
              </w:r>
              <w:r w:rsidRPr="00686F92">
                <w:rPr>
                  <w:bCs/>
                  <w:caps/>
                  <w:noProof/>
                  <w:color w:val="646564" w:themeColor="text1" w:themeTint="BF"/>
                </w:rPr>
                <w:fldChar w:fldCharType="begin"/>
              </w:r>
              <w:r w:rsidRPr="00686F92">
                <w:rPr>
                  <w:bCs/>
                  <w:caps/>
                  <w:noProof/>
                  <w:color w:val="646564" w:themeColor="text1" w:themeTint="BF"/>
                </w:rPr>
                <w:instrText xml:space="preserve"> PAGEREF _Toc373169168 \h </w:instrText>
              </w:r>
              <w:r w:rsidRPr="00686F92">
                <w:rPr>
                  <w:bCs/>
                  <w:caps/>
                  <w:noProof/>
                  <w:color w:val="646564" w:themeColor="text1" w:themeTint="BF"/>
                </w:rPr>
              </w:r>
              <w:r w:rsidRPr="00686F92">
                <w:rPr>
                  <w:bCs/>
                  <w:caps/>
                  <w:noProof/>
                  <w:color w:val="646564" w:themeColor="text1" w:themeTint="BF"/>
                </w:rPr>
                <w:fldChar w:fldCharType="separate"/>
              </w:r>
              <w:r w:rsidRPr="00686F92">
                <w:rPr>
                  <w:bCs/>
                  <w:caps/>
                  <w:noProof/>
                  <w:color w:val="646564" w:themeColor="text1" w:themeTint="BF"/>
                </w:rPr>
                <w:t>1</w:t>
              </w:r>
              <w:r w:rsidRPr="00686F92">
                <w:rPr>
                  <w:bCs/>
                  <w:caps/>
                  <w:noProof/>
                  <w:color w:val="646564" w:themeColor="text1" w:themeTint="BF"/>
                </w:rPr>
                <w:fldChar w:fldCharType="end"/>
              </w:r>
            </w:p>
            <w:p w14:paraId="68CCC2B4" w14:textId="77777777" w:rsidR="001F10E7" w:rsidRPr="00686F92" w:rsidRDefault="001F10E7">
              <w:pPr>
                <w:pStyle w:val="TOC2"/>
                <w:tabs>
                  <w:tab w:val="left" w:pos="1083"/>
                  <w:tab w:val="right" w:leader="dot" w:pos="9350"/>
                </w:tabs>
                <w:rPr>
                  <w:b w:val="0"/>
                  <w:bCs/>
                  <w:caps/>
                  <w:noProof/>
                  <w:color w:val="646564" w:themeColor="text1" w:themeTint="BF"/>
                  <w:sz w:val="24"/>
                  <w:szCs w:val="24"/>
                  <w:lang w:eastAsia="ja-JP"/>
                </w:rPr>
              </w:pPr>
              <w:r w:rsidRPr="00686F92">
                <w:rPr>
                  <w:b w:val="0"/>
                  <w:bCs/>
                  <w:caps/>
                  <w:noProof/>
                  <w:color w:val="646564" w:themeColor="text1" w:themeTint="BF"/>
                </w:rPr>
                <w:t>2.1.</w:t>
              </w:r>
              <w:r w:rsidRPr="00686F92">
                <w:rPr>
                  <w:b w:val="0"/>
                  <w:bCs/>
                  <w:caps/>
                  <w:noProof/>
                  <w:color w:val="646564" w:themeColor="text1" w:themeTint="BF"/>
                  <w:sz w:val="24"/>
                  <w:szCs w:val="24"/>
                  <w:lang w:eastAsia="ja-JP"/>
                </w:rPr>
                <w:tab/>
              </w:r>
              <w:r w:rsidRPr="00686F92">
                <w:rPr>
                  <w:b w:val="0"/>
                  <w:bCs/>
                  <w:caps/>
                  <w:noProof/>
                  <w:color w:val="646564" w:themeColor="text1" w:themeTint="BF"/>
                </w:rPr>
                <w:t>Initial Authorization</w:t>
              </w:r>
              <w:r w:rsidRPr="00686F92">
                <w:rPr>
                  <w:b w:val="0"/>
                  <w:bCs/>
                  <w:caps/>
                  <w:noProof/>
                  <w:color w:val="646564" w:themeColor="text1" w:themeTint="BF"/>
                </w:rPr>
                <w:tab/>
              </w:r>
              <w:r w:rsidRPr="00686F92">
                <w:rPr>
                  <w:b w:val="0"/>
                  <w:bCs/>
                  <w:caps/>
                  <w:noProof/>
                  <w:color w:val="646564" w:themeColor="text1" w:themeTint="BF"/>
                </w:rPr>
                <w:fldChar w:fldCharType="begin"/>
              </w:r>
              <w:r w:rsidRPr="00686F92">
                <w:rPr>
                  <w:b w:val="0"/>
                  <w:bCs/>
                  <w:caps/>
                  <w:noProof/>
                  <w:color w:val="646564" w:themeColor="text1" w:themeTint="BF"/>
                </w:rPr>
                <w:instrText xml:space="preserve"> PAGEREF _Toc373169169 \h </w:instrText>
              </w:r>
              <w:r w:rsidRPr="00686F92">
                <w:rPr>
                  <w:b w:val="0"/>
                  <w:bCs/>
                  <w:caps/>
                  <w:noProof/>
                  <w:color w:val="646564" w:themeColor="text1" w:themeTint="BF"/>
                </w:rPr>
              </w:r>
              <w:r w:rsidRPr="00686F92">
                <w:rPr>
                  <w:b w:val="0"/>
                  <w:bCs/>
                  <w:caps/>
                  <w:noProof/>
                  <w:color w:val="646564" w:themeColor="text1" w:themeTint="BF"/>
                </w:rPr>
                <w:fldChar w:fldCharType="separate"/>
              </w:r>
              <w:r w:rsidRPr="00686F92">
                <w:rPr>
                  <w:b w:val="0"/>
                  <w:bCs/>
                  <w:caps/>
                  <w:noProof/>
                  <w:color w:val="646564" w:themeColor="text1" w:themeTint="BF"/>
                </w:rPr>
                <w:t>2</w:t>
              </w:r>
              <w:r w:rsidRPr="00686F92">
                <w:rPr>
                  <w:b w:val="0"/>
                  <w:bCs/>
                  <w:caps/>
                  <w:noProof/>
                  <w:color w:val="646564" w:themeColor="text1" w:themeTint="BF"/>
                </w:rPr>
                <w:fldChar w:fldCharType="end"/>
              </w:r>
            </w:p>
            <w:p w14:paraId="12566D27" w14:textId="77777777" w:rsidR="001F10E7" w:rsidRPr="00686F92" w:rsidRDefault="001F10E7">
              <w:pPr>
                <w:pStyle w:val="TOC2"/>
                <w:tabs>
                  <w:tab w:val="left" w:pos="1083"/>
                  <w:tab w:val="right" w:leader="dot" w:pos="9350"/>
                </w:tabs>
                <w:rPr>
                  <w:b w:val="0"/>
                  <w:bCs/>
                  <w:caps/>
                  <w:noProof/>
                  <w:color w:val="646564" w:themeColor="text1" w:themeTint="BF"/>
                  <w:sz w:val="24"/>
                  <w:szCs w:val="24"/>
                  <w:lang w:eastAsia="ja-JP"/>
                </w:rPr>
              </w:pPr>
              <w:r w:rsidRPr="00686F92">
                <w:rPr>
                  <w:b w:val="0"/>
                  <w:bCs/>
                  <w:caps/>
                  <w:noProof/>
                  <w:color w:val="646564" w:themeColor="text1" w:themeTint="BF"/>
                </w:rPr>
                <w:t>2.2.</w:t>
              </w:r>
              <w:r w:rsidRPr="00686F92">
                <w:rPr>
                  <w:b w:val="0"/>
                  <w:bCs/>
                  <w:caps/>
                  <w:noProof/>
                  <w:color w:val="646564" w:themeColor="text1" w:themeTint="BF"/>
                  <w:sz w:val="24"/>
                  <w:szCs w:val="24"/>
                  <w:lang w:eastAsia="ja-JP"/>
                </w:rPr>
                <w:tab/>
              </w:r>
              <w:r w:rsidRPr="00686F92">
                <w:rPr>
                  <w:b w:val="0"/>
                  <w:bCs/>
                  <w:caps/>
                  <w:noProof/>
                  <w:color w:val="646564" w:themeColor="text1" w:themeTint="BF"/>
                </w:rPr>
                <w:t>ConMon</w:t>
              </w:r>
              <w:r w:rsidRPr="00686F92">
                <w:rPr>
                  <w:b w:val="0"/>
                  <w:bCs/>
                  <w:caps/>
                  <w:noProof/>
                  <w:color w:val="646564" w:themeColor="text1" w:themeTint="BF"/>
                </w:rPr>
                <w:tab/>
              </w:r>
              <w:r w:rsidRPr="00686F92">
                <w:rPr>
                  <w:b w:val="0"/>
                  <w:bCs/>
                  <w:caps/>
                  <w:noProof/>
                  <w:color w:val="646564" w:themeColor="text1" w:themeTint="BF"/>
                </w:rPr>
                <w:fldChar w:fldCharType="begin"/>
              </w:r>
              <w:r w:rsidRPr="00686F92">
                <w:rPr>
                  <w:b w:val="0"/>
                  <w:bCs/>
                  <w:caps/>
                  <w:noProof/>
                  <w:color w:val="646564" w:themeColor="text1" w:themeTint="BF"/>
                </w:rPr>
                <w:instrText xml:space="preserve"> PAGEREF _Toc373169170 \h </w:instrText>
              </w:r>
              <w:r w:rsidRPr="00686F92">
                <w:rPr>
                  <w:b w:val="0"/>
                  <w:bCs/>
                  <w:caps/>
                  <w:noProof/>
                  <w:color w:val="646564" w:themeColor="text1" w:themeTint="BF"/>
                </w:rPr>
              </w:r>
              <w:r w:rsidRPr="00686F92">
                <w:rPr>
                  <w:b w:val="0"/>
                  <w:bCs/>
                  <w:caps/>
                  <w:noProof/>
                  <w:color w:val="646564" w:themeColor="text1" w:themeTint="BF"/>
                </w:rPr>
                <w:fldChar w:fldCharType="separate"/>
              </w:r>
              <w:r w:rsidRPr="00686F92">
                <w:rPr>
                  <w:b w:val="0"/>
                  <w:bCs/>
                  <w:caps/>
                  <w:noProof/>
                  <w:color w:val="646564" w:themeColor="text1" w:themeTint="BF"/>
                </w:rPr>
                <w:t>2</w:t>
              </w:r>
              <w:r w:rsidRPr="00686F92">
                <w:rPr>
                  <w:b w:val="0"/>
                  <w:bCs/>
                  <w:caps/>
                  <w:noProof/>
                  <w:color w:val="646564" w:themeColor="text1" w:themeTint="BF"/>
                </w:rPr>
                <w:fldChar w:fldCharType="end"/>
              </w:r>
            </w:p>
            <w:p w14:paraId="18A62B04" w14:textId="77777777" w:rsidR="001F10E7" w:rsidRPr="00686F92" w:rsidRDefault="001F10E7">
              <w:pPr>
                <w:pStyle w:val="TOC1"/>
                <w:tabs>
                  <w:tab w:val="left" w:pos="438"/>
                  <w:tab w:val="right" w:leader="dot" w:pos="9350"/>
                </w:tabs>
                <w:rPr>
                  <w:b w:val="0"/>
                  <w:bCs/>
                  <w:caps/>
                  <w:noProof/>
                  <w:color w:val="646564" w:themeColor="text1" w:themeTint="BF"/>
                  <w:lang w:eastAsia="ja-JP"/>
                </w:rPr>
              </w:pPr>
              <w:r w:rsidRPr="00686F92">
                <w:rPr>
                  <w:bCs/>
                  <w:caps/>
                  <w:noProof/>
                  <w:color w:val="646564" w:themeColor="text1" w:themeTint="BF"/>
                </w:rPr>
                <w:t>3.</w:t>
              </w:r>
              <w:r w:rsidRPr="00686F92">
                <w:rPr>
                  <w:b w:val="0"/>
                  <w:bCs/>
                  <w:caps/>
                  <w:noProof/>
                  <w:color w:val="646564" w:themeColor="text1" w:themeTint="BF"/>
                  <w:lang w:eastAsia="ja-JP"/>
                </w:rPr>
                <w:tab/>
              </w:r>
              <w:r w:rsidRPr="00686F92">
                <w:rPr>
                  <w:bCs/>
                  <w:caps/>
                  <w:noProof/>
                  <w:color w:val="646564" w:themeColor="text1" w:themeTint="BF"/>
                </w:rPr>
                <w:t>Collaboration Group Charter</w:t>
              </w:r>
              <w:r w:rsidRPr="00686F92">
                <w:rPr>
                  <w:bCs/>
                  <w:caps/>
                  <w:noProof/>
                  <w:color w:val="646564" w:themeColor="text1" w:themeTint="BF"/>
                </w:rPr>
                <w:tab/>
              </w:r>
              <w:r w:rsidRPr="00686F92">
                <w:rPr>
                  <w:bCs/>
                  <w:caps/>
                  <w:noProof/>
                  <w:color w:val="646564" w:themeColor="text1" w:themeTint="BF"/>
                </w:rPr>
                <w:fldChar w:fldCharType="begin"/>
              </w:r>
              <w:r w:rsidRPr="00686F92">
                <w:rPr>
                  <w:bCs/>
                  <w:caps/>
                  <w:noProof/>
                  <w:color w:val="646564" w:themeColor="text1" w:themeTint="BF"/>
                </w:rPr>
                <w:instrText xml:space="preserve"> PAGEREF _Toc373169171 \h </w:instrText>
              </w:r>
              <w:r w:rsidRPr="00686F92">
                <w:rPr>
                  <w:bCs/>
                  <w:caps/>
                  <w:noProof/>
                  <w:color w:val="646564" w:themeColor="text1" w:themeTint="BF"/>
                </w:rPr>
              </w:r>
              <w:r w:rsidRPr="00686F92">
                <w:rPr>
                  <w:bCs/>
                  <w:caps/>
                  <w:noProof/>
                  <w:color w:val="646564" w:themeColor="text1" w:themeTint="BF"/>
                </w:rPr>
                <w:fldChar w:fldCharType="separate"/>
              </w:r>
              <w:r w:rsidRPr="00686F92">
                <w:rPr>
                  <w:bCs/>
                  <w:caps/>
                  <w:noProof/>
                  <w:color w:val="646564" w:themeColor="text1" w:themeTint="BF"/>
                </w:rPr>
                <w:t>4</w:t>
              </w:r>
              <w:r w:rsidRPr="00686F92">
                <w:rPr>
                  <w:bCs/>
                  <w:caps/>
                  <w:noProof/>
                  <w:color w:val="646564" w:themeColor="text1" w:themeTint="BF"/>
                </w:rPr>
                <w:fldChar w:fldCharType="end"/>
              </w:r>
            </w:p>
            <w:p w14:paraId="39CCF49F" w14:textId="77777777" w:rsidR="001F10E7" w:rsidRPr="00686F92" w:rsidRDefault="001F10E7">
              <w:pPr>
                <w:pStyle w:val="TOC2"/>
                <w:tabs>
                  <w:tab w:val="left" w:pos="1083"/>
                  <w:tab w:val="right" w:leader="dot" w:pos="9350"/>
                </w:tabs>
                <w:rPr>
                  <w:b w:val="0"/>
                  <w:bCs/>
                  <w:caps/>
                  <w:noProof/>
                  <w:color w:val="646564" w:themeColor="text1" w:themeTint="BF"/>
                  <w:sz w:val="24"/>
                  <w:szCs w:val="24"/>
                  <w:lang w:eastAsia="ja-JP"/>
                </w:rPr>
              </w:pPr>
              <w:r w:rsidRPr="00686F92">
                <w:rPr>
                  <w:b w:val="0"/>
                  <w:bCs/>
                  <w:caps/>
                  <w:noProof/>
                  <w:color w:val="646564" w:themeColor="text1" w:themeTint="BF"/>
                </w:rPr>
                <w:t>3.1.</w:t>
              </w:r>
              <w:r w:rsidRPr="00686F92">
                <w:rPr>
                  <w:b w:val="0"/>
                  <w:bCs/>
                  <w:caps/>
                  <w:noProof/>
                  <w:color w:val="646564" w:themeColor="text1" w:themeTint="BF"/>
                  <w:sz w:val="24"/>
                  <w:szCs w:val="24"/>
                  <w:lang w:eastAsia="ja-JP"/>
                </w:rPr>
                <w:tab/>
              </w:r>
              <w:r w:rsidRPr="00686F92">
                <w:rPr>
                  <w:b w:val="0"/>
                  <w:bCs/>
                  <w:caps/>
                  <w:noProof/>
                  <w:color w:val="646564" w:themeColor="text1" w:themeTint="BF"/>
                </w:rPr>
                <w:t>Collaboration Group Members</w:t>
              </w:r>
              <w:r w:rsidRPr="00686F92">
                <w:rPr>
                  <w:b w:val="0"/>
                  <w:bCs/>
                  <w:caps/>
                  <w:noProof/>
                  <w:color w:val="646564" w:themeColor="text1" w:themeTint="BF"/>
                </w:rPr>
                <w:tab/>
              </w:r>
              <w:r w:rsidRPr="00686F92">
                <w:rPr>
                  <w:b w:val="0"/>
                  <w:bCs/>
                  <w:caps/>
                  <w:noProof/>
                  <w:color w:val="646564" w:themeColor="text1" w:themeTint="BF"/>
                </w:rPr>
                <w:fldChar w:fldCharType="begin"/>
              </w:r>
              <w:r w:rsidRPr="00686F92">
                <w:rPr>
                  <w:b w:val="0"/>
                  <w:bCs/>
                  <w:caps/>
                  <w:noProof/>
                  <w:color w:val="646564" w:themeColor="text1" w:themeTint="BF"/>
                </w:rPr>
                <w:instrText xml:space="preserve"> PAGEREF _Toc373169172 \h </w:instrText>
              </w:r>
              <w:r w:rsidRPr="00686F92">
                <w:rPr>
                  <w:b w:val="0"/>
                  <w:bCs/>
                  <w:caps/>
                  <w:noProof/>
                  <w:color w:val="646564" w:themeColor="text1" w:themeTint="BF"/>
                </w:rPr>
              </w:r>
              <w:r w:rsidRPr="00686F92">
                <w:rPr>
                  <w:b w:val="0"/>
                  <w:bCs/>
                  <w:caps/>
                  <w:noProof/>
                  <w:color w:val="646564" w:themeColor="text1" w:themeTint="BF"/>
                </w:rPr>
                <w:fldChar w:fldCharType="separate"/>
              </w:r>
              <w:r w:rsidRPr="00686F92">
                <w:rPr>
                  <w:b w:val="0"/>
                  <w:bCs/>
                  <w:caps/>
                  <w:noProof/>
                  <w:color w:val="646564" w:themeColor="text1" w:themeTint="BF"/>
                </w:rPr>
                <w:t>4</w:t>
              </w:r>
              <w:r w:rsidRPr="00686F92">
                <w:rPr>
                  <w:b w:val="0"/>
                  <w:bCs/>
                  <w:caps/>
                  <w:noProof/>
                  <w:color w:val="646564" w:themeColor="text1" w:themeTint="BF"/>
                </w:rPr>
                <w:fldChar w:fldCharType="end"/>
              </w:r>
            </w:p>
            <w:p w14:paraId="06D14C23" w14:textId="77777777" w:rsidR="001F10E7" w:rsidRPr="00686F92" w:rsidRDefault="001F10E7">
              <w:pPr>
                <w:pStyle w:val="TOC2"/>
                <w:tabs>
                  <w:tab w:val="left" w:pos="1083"/>
                  <w:tab w:val="right" w:leader="dot" w:pos="9350"/>
                </w:tabs>
                <w:rPr>
                  <w:b w:val="0"/>
                  <w:bCs/>
                  <w:caps/>
                  <w:noProof/>
                  <w:color w:val="646564" w:themeColor="text1" w:themeTint="BF"/>
                  <w:sz w:val="24"/>
                  <w:szCs w:val="24"/>
                  <w:lang w:eastAsia="ja-JP"/>
                </w:rPr>
              </w:pPr>
              <w:r w:rsidRPr="00686F92">
                <w:rPr>
                  <w:b w:val="0"/>
                  <w:bCs/>
                  <w:caps/>
                  <w:noProof/>
                  <w:color w:val="646564" w:themeColor="text1" w:themeTint="BF"/>
                </w:rPr>
                <w:t>3.2.</w:t>
              </w:r>
              <w:r w:rsidRPr="00686F92">
                <w:rPr>
                  <w:b w:val="0"/>
                  <w:bCs/>
                  <w:caps/>
                  <w:noProof/>
                  <w:color w:val="646564" w:themeColor="text1" w:themeTint="BF"/>
                  <w:sz w:val="24"/>
                  <w:szCs w:val="24"/>
                  <w:lang w:eastAsia="ja-JP"/>
                </w:rPr>
                <w:tab/>
              </w:r>
              <w:r w:rsidRPr="00686F92">
                <w:rPr>
                  <w:b w:val="0"/>
                  <w:bCs/>
                  <w:caps/>
                  <w:noProof/>
                  <w:color w:val="646564" w:themeColor="text1" w:themeTint="BF"/>
                </w:rPr>
                <w:t>Collaboration Group Officers</w:t>
              </w:r>
              <w:r w:rsidRPr="00686F92">
                <w:rPr>
                  <w:b w:val="0"/>
                  <w:bCs/>
                  <w:caps/>
                  <w:noProof/>
                  <w:color w:val="646564" w:themeColor="text1" w:themeTint="BF"/>
                </w:rPr>
                <w:tab/>
              </w:r>
              <w:r w:rsidRPr="00686F92">
                <w:rPr>
                  <w:b w:val="0"/>
                  <w:bCs/>
                  <w:caps/>
                  <w:noProof/>
                  <w:color w:val="646564" w:themeColor="text1" w:themeTint="BF"/>
                </w:rPr>
                <w:fldChar w:fldCharType="begin"/>
              </w:r>
              <w:r w:rsidRPr="00686F92">
                <w:rPr>
                  <w:b w:val="0"/>
                  <w:bCs/>
                  <w:caps/>
                  <w:noProof/>
                  <w:color w:val="646564" w:themeColor="text1" w:themeTint="BF"/>
                </w:rPr>
                <w:instrText xml:space="preserve"> PAGEREF _Toc373169173 \h </w:instrText>
              </w:r>
              <w:r w:rsidRPr="00686F92">
                <w:rPr>
                  <w:b w:val="0"/>
                  <w:bCs/>
                  <w:caps/>
                  <w:noProof/>
                  <w:color w:val="646564" w:themeColor="text1" w:themeTint="BF"/>
                </w:rPr>
              </w:r>
              <w:r w:rsidRPr="00686F92">
                <w:rPr>
                  <w:b w:val="0"/>
                  <w:bCs/>
                  <w:caps/>
                  <w:noProof/>
                  <w:color w:val="646564" w:themeColor="text1" w:themeTint="BF"/>
                </w:rPr>
                <w:fldChar w:fldCharType="separate"/>
              </w:r>
              <w:r w:rsidRPr="00686F92">
                <w:rPr>
                  <w:b w:val="0"/>
                  <w:bCs/>
                  <w:caps/>
                  <w:noProof/>
                  <w:color w:val="646564" w:themeColor="text1" w:themeTint="BF"/>
                </w:rPr>
                <w:t>5</w:t>
              </w:r>
              <w:r w:rsidRPr="00686F92">
                <w:rPr>
                  <w:b w:val="0"/>
                  <w:bCs/>
                  <w:caps/>
                  <w:noProof/>
                  <w:color w:val="646564" w:themeColor="text1" w:themeTint="BF"/>
                </w:rPr>
                <w:fldChar w:fldCharType="end"/>
              </w:r>
            </w:p>
            <w:p w14:paraId="26627C0F" w14:textId="77777777" w:rsidR="001F10E7" w:rsidRPr="00686F92" w:rsidRDefault="001F10E7">
              <w:pPr>
                <w:pStyle w:val="TOC2"/>
                <w:tabs>
                  <w:tab w:val="left" w:pos="1083"/>
                  <w:tab w:val="right" w:leader="dot" w:pos="9350"/>
                </w:tabs>
                <w:rPr>
                  <w:b w:val="0"/>
                  <w:bCs/>
                  <w:caps/>
                  <w:noProof/>
                  <w:color w:val="646564" w:themeColor="text1" w:themeTint="BF"/>
                  <w:sz w:val="24"/>
                  <w:szCs w:val="24"/>
                  <w:lang w:eastAsia="ja-JP"/>
                </w:rPr>
              </w:pPr>
              <w:r w:rsidRPr="00686F92">
                <w:rPr>
                  <w:b w:val="0"/>
                  <w:bCs/>
                  <w:caps/>
                  <w:noProof/>
                  <w:color w:val="646564" w:themeColor="text1" w:themeTint="BF"/>
                </w:rPr>
                <w:t>3.3.</w:t>
              </w:r>
              <w:r w:rsidRPr="00686F92">
                <w:rPr>
                  <w:b w:val="0"/>
                  <w:bCs/>
                  <w:caps/>
                  <w:noProof/>
                  <w:color w:val="646564" w:themeColor="text1" w:themeTint="BF"/>
                  <w:sz w:val="24"/>
                  <w:szCs w:val="24"/>
                  <w:lang w:eastAsia="ja-JP"/>
                </w:rPr>
                <w:tab/>
              </w:r>
              <w:r w:rsidRPr="00686F92">
                <w:rPr>
                  <w:b w:val="0"/>
                  <w:bCs/>
                  <w:caps/>
                  <w:noProof/>
                  <w:color w:val="646564" w:themeColor="text1" w:themeTint="BF"/>
                </w:rPr>
                <w:t>Collaboration Group Committees</w:t>
              </w:r>
              <w:r w:rsidRPr="00686F92">
                <w:rPr>
                  <w:b w:val="0"/>
                  <w:bCs/>
                  <w:caps/>
                  <w:noProof/>
                  <w:color w:val="646564" w:themeColor="text1" w:themeTint="BF"/>
                </w:rPr>
                <w:tab/>
              </w:r>
              <w:r w:rsidRPr="00686F92">
                <w:rPr>
                  <w:b w:val="0"/>
                  <w:bCs/>
                  <w:caps/>
                  <w:noProof/>
                  <w:color w:val="646564" w:themeColor="text1" w:themeTint="BF"/>
                </w:rPr>
                <w:fldChar w:fldCharType="begin"/>
              </w:r>
              <w:r w:rsidRPr="00686F92">
                <w:rPr>
                  <w:b w:val="0"/>
                  <w:bCs/>
                  <w:caps/>
                  <w:noProof/>
                  <w:color w:val="646564" w:themeColor="text1" w:themeTint="BF"/>
                </w:rPr>
                <w:instrText xml:space="preserve"> PAGEREF _Toc373169174 \h </w:instrText>
              </w:r>
              <w:r w:rsidRPr="00686F92">
                <w:rPr>
                  <w:b w:val="0"/>
                  <w:bCs/>
                  <w:caps/>
                  <w:noProof/>
                  <w:color w:val="646564" w:themeColor="text1" w:themeTint="BF"/>
                </w:rPr>
              </w:r>
              <w:r w:rsidRPr="00686F92">
                <w:rPr>
                  <w:b w:val="0"/>
                  <w:bCs/>
                  <w:caps/>
                  <w:noProof/>
                  <w:color w:val="646564" w:themeColor="text1" w:themeTint="BF"/>
                </w:rPr>
                <w:fldChar w:fldCharType="separate"/>
              </w:r>
              <w:r w:rsidRPr="00686F92">
                <w:rPr>
                  <w:b w:val="0"/>
                  <w:bCs/>
                  <w:caps/>
                  <w:noProof/>
                  <w:color w:val="646564" w:themeColor="text1" w:themeTint="BF"/>
                </w:rPr>
                <w:t>5</w:t>
              </w:r>
              <w:r w:rsidRPr="00686F92">
                <w:rPr>
                  <w:b w:val="0"/>
                  <w:bCs/>
                  <w:caps/>
                  <w:noProof/>
                  <w:color w:val="646564" w:themeColor="text1" w:themeTint="BF"/>
                </w:rPr>
                <w:fldChar w:fldCharType="end"/>
              </w:r>
            </w:p>
            <w:p w14:paraId="2B3E1EC5" w14:textId="77777777" w:rsidR="001F10E7" w:rsidRPr="00686F92" w:rsidRDefault="001F10E7">
              <w:pPr>
                <w:pStyle w:val="TOC2"/>
                <w:tabs>
                  <w:tab w:val="left" w:pos="1083"/>
                  <w:tab w:val="right" w:leader="dot" w:pos="9350"/>
                </w:tabs>
                <w:rPr>
                  <w:b w:val="0"/>
                  <w:bCs/>
                  <w:caps/>
                  <w:noProof/>
                  <w:color w:val="646564" w:themeColor="text1" w:themeTint="BF"/>
                  <w:sz w:val="24"/>
                  <w:szCs w:val="24"/>
                  <w:lang w:eastAsia="ja-JP"/>
                </w:rPr>
              </w:pPr>
              <w:r w:rsidRPr="00686F92">
                <w:rPr>
                  <w:b w:val="0"/>
                  <w:bCs/>
                  <w:caps/>
                  <w:noProof/>
                  <w:color w:val="646564" w:themeColor="text1" w:themeTint="BF"/>
                </w:rPr>
                <w:t>3.4.</w:t>
              </w:r>
              <w:r w:rsidRPr="00686F92">
                <w:rPr>
                  <w:b w:val="0"/>
                  <w:bCs/>
                  <w:caps/>
                  <w:noProof/>
                  <w:color w:val="646564" w:themeColor="text1" w:themeTint="BF"/>
                  <w:sz w:val="24"/>
                  <w:szCs w:val="24"/>
                  <w:lang w:eastAsia="ja-JP"/>
                </w:rPr>
                <w:tab/>
              </w:r>
              <w:r w:rsidRPr="00686F92">
                <w:rPr>
                  <w:b w:val="0"/>
                  <w:bCs/>
                  <w:caps/>
                  <w:noProof/>
                  <w:color w:val="646564" w:themeColor="text1" w:themeTint="BF"/>
                </w:rPr>
                <w:t>Collaboration Group Roles and Responsibilities</w:t>
              </w:r>
              <w:r w:rsidRPr="00686F92">
                <w:rPr>
                  <w:b w:val="0"/>
                  <w:bCs/>
                  <w:caps/>
                  <w:noProof/>
                  <w:color w:val="646564" w:themeColor="text1" w:themeTint="BF"/>
                </w:rPr>
                <w:tab/>
              </w:r>
              <w:r w:rsidRPr="00686F92">
                <w:rPr>
                  <w:b w:val="0"/>
                  <w:bCs/>
                  <w:caps/>
                  <w:noProof/>
                  <w:color w:val="646564" w:themeColor="text1" w:themeTint="BF"/>
                </w:rPr>
                <w:fldChar w:fldCharType="begin"/>
              </w:r>
              <w:r w:rsidRPr="00686F92">
                <w:rPr>
                  <w:b w:val="0"/>
                  <w:bCs/>
                  <w:caps/>
                  <w:noProof/>
                  <w:color w:val="646564" w:themeColor="text1" w:themeTint="BF"/>
                </w:rPr>
                <w:instrText xml:space="preserve"> PAGEREF _Toc373169175 \h </w:instrText>
              </w:r>
              <w:r w:rsidRPr="00686F92">
                <w:rPr>
                  <w:b w:val="0"/>
                  <w:bCs/>
                  <w:caps/>
                  <w:noProof/>
                  <w:color w:val="646564" w:themeColor="text1" w:themeTint="BF"/>
                </w:rPr>
              </w:r>
              <w:r w:rsidRPr="00686F92">
                <w:rPr>
                  <w:b w:val="0"/>
                  <w:bCs/>
                  <w:caps/>
                  <w:noProof/>
                  <w:color w:val="646564" w:themeColor="text1" w:themeTint="BF"/>
                </w:rPr>
                <w:fldChar w:fldCharType="separate"/>
              </w:r>
              <w:r w:rsidRPr="00686F92">
                <w:rPr>
                  <w:b w:val="0"/>
                  <w:bCs/>
                  <w:caps/>
                  <w:noProof/>
                  <w:color w:val="646564" w:themeColor="text1" w:themeTint="BF"/>
                </w:rPr>
                <w:t>5</w:t>
              </w:r>
              <w:r w:rsidRPr="00686F92">
                <w:rPr>
                  <w:b w:val="0"/>
                  <w:bCs/>
                  <w:caps/>
                  <w:noProof/>
                  <w:color w:val="646564" w:themeColor="text1" w:themeTint="BF"/>
                </w:rPr>
                <w:fldChar w:fldCharType="end"/>
              </w:r>
            </w:p>
            <w:p w14:paraId="092F44CF" w14:textId="77777777" w:rsidR="001F10E7" w:rsidRPr="00686F92" w:rsidRDefault="001F10E7">
              <w:pPr>
                <w:pStyle w:val="TOC2"/>
                <w:tabs>
                  <w:tab w:val="left" w:pos="1083"/>
                  <w:tab w:val="right" w:leader="dot" w:pos="9350"/>
                </w:tabs>
                <w:rPr>
                  <w:b w:val="0"/>
                  <w:bCs/>
                  <w:caps/>
                  <w:noProof/>
                  <w:color w:val="646564" w:themeColor="text1" w:themeTint="BF"/>
                  <w:sz w:val="24"/>
                  <w:szCs w:val="24"/>
                  <w:lang w:eastAsia="ja-JP"/>
                </w:rPr>
              </w:pPr>
              <w:r w:rsidRPr="00686F92">
                <w:rPr>
                  <w:b w:val="0"/>
                  <w:bCs/>
                  <w:caps/>
                  <w:noProof/>
                  <w:color w:val="646564" w:themeColor="text1" w:themeTint="BF"/>
                </w:rPr>
                <w:t>3.5.</w:t>
              </w:r>
              <w:r w:rsidRPr="00686F92">
                <w:rPr>
                  <w:b w:val="0"/>
                  <w:bCs/>
                  <w:caps/>
                  <w:noProof/>
                  <w:color w:val="646564" w:themeColor="text1" w:themeTint="BF"/>
                  <w:sz w:val="24"/>
                  <w:szCs w:val="24"/>
                  <w:lang w:eastAsia="ja-JP"/>
                </w:rPr>
                <w:tab/>
              </w:r>
              <w:r w:rsidRPr="00686F92">
                <w:rPr>
                  <w:b w:val="0"/>
                  <w:bCs/>
                  <w:caps/>
                  <w:noProof/>
                  <w:color w:val="646564" w:themeColor="text1" w:themeTint="BF"/>
                </w:rPr>
                <w:t>Collaboration Group Meetings</w:t>
              </w:r>
              <w:r w:rsidRPr="00686F92">
                <w:rPr>
                  <w:b w:val="0"/>
                  <w:bCs/>
                  <w:caps/>
                  <w:noProof/>
                  <w:color w:val="646564" w:themeColor="text1" w:themeTint="BF"/>
                </w:rPr>
                <w:tab/>
              </w:r>
              <w:r w:rsidRPr="00686F92">
                <w:rPr>
                  <w:b w:val="0"/>
                  <w:bCs/>
                  <w:caps/>
                  <w:noProof/>
                  <w:color w:val="646564" w:themeColor="text1" w:themeTint="BF"/>
                </w:rPr>
                <w:fldChar w:fldCharType="begin"/>
              </w:r>
              <w:r w:rsidRPr="00686F92">
                <w:rPr>
                  <w:b w:val="0"/>
                  <w:bCs/>
                  <w:caps/>
                  <w:noProof/>
                  <w:color w:val="646564" w:themeColor="text1" w:themeTint="BF"/>
                </w:rPr>
                <w:instrText xml:space="preserve"> PAGEREF _Toc373169176 \h </w:instrText>
              </w:r>
              <w:r w:rsidRPr="00686F92">
                <w:rPr>
                  <w:b w:val="0"/>
                  <w:bCs/>
                  <w:caps/>
                  <w:noProof/>
                  <w:color w:val="646564" w:themeColor="text1" w:themeTint="BF"/>
                </w:rPr>
              </w:r>
              <w:r w:rsidRPr="00686F92">
                <w:rPr>
                  <w:b w:val="0"/>
                  <w:bCs/>
                  <w:caps/>
                  <w:noProof/>
                  <w:color w:val="646564" w:themeColor="text1" w:themeTint="BF"/>
                </w:rPr>
                <w:fldChar w:fldCharType="separate"/>
              </w:r>
              <w:r w:rsidRPr="00686F92">
                <w:rPr>
                  <w:b w:val="0"/>
                  <w:bCs/>
                  <w:caps/>
                  <w:noProof/>
                  <w:color w:val="646564" w:themeColor="text1" w:themeTint="BF"/>
                </w:rPr>
                <w:t>7</w:t>
              </w:r>
              <w:r w:rsidRPr="00686F92">
                <w:rPr>
                  <w:b w:val="0"/>
                  <w:bCs/>
                  <w:caps/>
                  <w:noProof/>
                  <w:color w:val="646564" w:themeColor="text1" w:themeTint="BF"/>
                </w:rPr>
                <w:fldChar w:fldCharType="end"/>
              </w:r>
            </w:p>
            <w:p w14:paraId="756F797C" w14:textId="77777777" w:rsidR="001F10E7" w:rsidRPr="00686F92" w:rsidRDefault="001F10E7">
              <w:pPr>
                <w:pStyle w:val="TOC2"/>
                <w:tabs>
                  <w:tab w:val="left" w:pos="1083"/>
                  <w:tab w:val="right" w:leader="dot" w:pos="9350"/>
                </w:tabs>
                <w:rPr>
                  <w:b w:val="0"/>
                  <w:bCs/>
                  <w:caps/>
                  <w:noProof/>
                  <w:color w:val="646564" w:themeColor="text1" w:themeTint="BF"/>
                  <w:sz w:val="24"/>
                  <w:szCs w:val="24"/>
                  <w:lang w:eastAsia="ja-JP"/>
                </w:rPr>
              </w:pPr>
              <w:r w:rsidRPr="00686F92">
                <w:rPr>
                  <w:b w:val="0"/>
                  <w:bCs/>
                  <w:caps/>
                  <w:noProof/>
                  <w:color w:val="646564" w:themeColor="text1" w:themeTint="BF"/>
                </w:rPr>
                <w:t>3.6.</w:t>
              </w:r>
              <w:r w:rsidRPr="00686F92">
                <w:rPr>
                  <w:b w:val="0"/>
                  <w:bCs/>
                  <w:caps/>
                  <w:noProof/>
                  <w:color w:val="646564" w:themeColor="text1" w:themeTint="BF"/>
                  <w:sz w:val="24"/>
                  <w:szCs w:val="24"/>
                  <w:lang w:eastAsia="ja-JP"/>
                </w:rPr>
                <w:tab/>
              </w:r>
              <w:r w:rsidRPr="00686F92">
                <w:rPr>
                  <w:b w:val="0"/>
                  <w:bCs/>
                  <w:caps/>
                  <w:noProof/>
                  <w:color w:val="646564" w:themeColor="text1" w:themeTint="BF"/>
                </w:rPr>
                <w:t>Collaboration Group Decision-Making</w:t>
              </w:r>
              <w:r w:rsidRPr="00686F92">
                <w:rPr>
                  <w:b w:val="0"/>
                  <w:bCs/>
                  <w:caps/>
                  <w:noProof/>
                  <w:color w:val="646564" w:themeColor="text1" w:themeTint="BF"/>
                </w:rPr>
                <w:tab/>
              </w:r>
              <w:r w:rsidRPr="00686F92">
                <w:rPr>
                  <w:b w:val="0"/>
                  <w:bCs/>
                  <w:caps/>
                  <w:noProof/>
                  <w:color w:val="646564" w:themeColor="text1" w:themeTint="BF"/>
                </w:rPr>
                <w:fldChar w:fldCharType="begin"/>
              </w:r>
              <w:r w:rsidRPr="00686F92">
                <w:rPr>
                  <w:b w:val="0"/>
                  <w:bCs/>
                  <w:caps/>
                  <w:noProof/>
                  <w:color w:val="646564" w:themeColor="text1" w:themeTint="BF"/>
                </w:rPr>
                <w:instrText xml:space="preserve"> PAGEREF _Toc373169177 \h </w:instrText>
              </w:r>
              <w:r w:rsidRPr="00686F92">
                <w:rPr>
                  <w:b w:val="0"/>
                  <w:bCs/>
                  <w:caps/>
                  <w:noProof/>
                  <w:color w:val="646564" w:themeColor="text1" w:themeTint="BF"/>
                </w:rPr>
              </w:r>
              <w:r w:rsidRPr="00686F92">
                <w:rPr>
                  <w:b w:val="0"/>
                  <w:bCs/>
                  <w:caps/>
                  <w:noProof/>
                  <w:color w:val="646564" w:themeColor="text1" w:themeTint="BF"/>
                </w:rPr>
                <w:fldChar w:fldCharType="separate"/>
              </w:r>
              <w:r w:rsidRPr="00686F92">
                <w:rPr>
                  <w:b w:val="0"/>
                  <w:bCs/>
                  <w:caps/>
                  <w:noProof/>
                  <w:color w:val="646564" w:themeColor="text1" w:themeTint="BF"/>
                </w:rPr>
                <w:t>7</w:t>
              </w:r>
              <w:r w:rsidRPr="00686F92">
                <w:rPr>
                  <w:b w:val="0"/>
                  <w:bCs/>
                  <w:caps/>
                  <w:noProof/>
                  <w:color w:val="646564" w:themeColor="text1" w:themeTint="BF"/>
                </w:rPr>
                <w:fldChar w:fldCharType="end"/>
              </w:r>
            </w:p>
            <w:p w14:paraId="50948467" w14:textId="77777777" w:rsidR="001F10E7" w:rsidRPr="00686F92" w:rsidRDefault="001F10E7">
              <w:pPr>
                <w:pStyle w:val="TOC2"/>
                <w:tabs>
                  <w:tab w:val="left" w:pos="1083"/>
                  <w:tab w:val="right" w:leader="dot" w:pos="9350"/>
                </w:tabs>
                <w:rPr>
                  <w:b w:val="0"/>
                  <w:bCs/>
                  <w:caps/>
                  <w:noProof/>
                  <w:color w:val="646564" w:themeColor="text1" w:themeTint="BF"/>
                  <w:sz w:val="24"/>
                  <w:szCs w:val="24"/>
                  <w:lang w:eastAsia="ja-JP"/>
                </w:rPr>
              </w:pPr>
              <w:r w:rsidRPr="00686F92">
                <w:rPr>
                  <w:b w:val="0"/>
                  <w:bCs/>
                  <w:caps/>
                  <w:noProof/>
                  <w:color w:val="646564" w:themeColor="text1" w:themeTint="BF"/>
                </w:rPr>
                <w:t>3.7.</w:t>
              </w:r>
              <w:r w:rsidRPr="00686F92">
                <w:rPr>
                  <w:b w:val="0"/>
                  <w:bCs/>
                  <w:caps/>
                  <w:noProof/>
                  <w:color w:val="646564" w:themeColor="text1" w:themeTint="BF"/>
                  <w:sz w:val="24"/>
                  <w:szCs w:val="24"/>
                  <w:lang w:eastAsia="ja-JP"/>
                </w:rPr>
                <w:tab/>
              </w:r>
              <w:r w:rsidRPr="00686F92">
                <w:rPr>
                  <w:b w:val="0"/>
                  <w:bCs/>
                  <w:caps/>
                  <w:noProof/>
                  <w:color w:val="646564" w:themeColor="text1" w:themeTint="BF"/>
                </w:rPr>
                <w:t>Charter Review</w:t>
              </w:r>
              <w:r w:rsidRPr="00686F92">
                <w:rPr>
                  <w:b w:val="0"/>
                  <w:bCs/>
                  <w:caps/>
                  <w:noProof/>
                  <w:color w:val="646564" w:themeColor="text1" w:themeTint="BF"/>
                </w:rPr>
                <w:tab/>
              </w:r>
              <w:r w:rsidRPr="00686F92">
                <w:rPr>
                  <w:b w:val="0"/>
                  <w:bCs/>
                  <w:caps/>
                  <w:noProof/>
                  <w:color w:val="646564" w:themeColor="text1" w:themeTint="BF"/>
                </w:rPr>
                <w:fldChar w:fldCharType="begin"/>
              </w:r>
              <w:r w:rsidRPr="00686F92">
                <w:rPr>
                  <w:b w:val="0"/>
                  <w:bCs/>
                  <w:caps/>
                  <w:noProof/>
                  <w:color w:val="646564" w:themeColor="text1" w:themeTint="BF"/>
                </w:rPr>
                <w:instrText xml:space="preserve"> PAGEREF _Toc373169178 \h </w:instrText>
              </w:r>
              <w:r w:rsidRPr="00686F92">
                <w:rPr>
                  <w:b w:val="0"/>
                  <w:bCs/>
                  <w:caps/>
                  <w:noProof/>
                  <w:color w:val="646564" w:themeColor="text1" w:themeTint="BF"/>
                </w:rPr>
              </w:r>
              <w:r w:rsidRPr="00686F92">
                <w:rPr>
                  <w:b w:val="0"/>
                  <w:bCs/>
                  <w:caps/>
                  <w:noProof/>
                  <w:color w:val="646564" w:themeColor="text1" w:themeTint="BF"/>
                </w:rPr>
                <w:fldChar w:fldCharType="separate"/>
              </w:r>
              <w:r w:rsidRPr="00686F92">
                <w:rPr>
                  <w:b w:val="0"/>
                  <w:bCs/>
                  <w:caps/>
                  <w:noProof/>
                  <w:color w:val="646564" w:themeColor="text1" w:themeTint="BF"/>
                </w:rPr>
                <w:t>7</w:t>
              </w:r>
              <w:r w:rsidRPr="00686F92">
                <w:rPr>
                  <w:b w:val="0"/>
                  <w:bCs/>
                  <w:caps/>
                  <w:noProof/>
                  <w:color w:val="646564" w:themeColor="text1" w:themeTint="BF"/>
                </w:rPr>
                <w:fldChar w:fldCharType="end"/>
              </w:r>
            </w:p>
            <w:p w14:paraId="6CA85515" w14:textId="77777777" w:rsidR="001F10E7" w:rsidRPr="00686F92" w:rsidRDefault="001F10E7">
              <w:pPr>
                <w:pStyle w:val="TOC2"/>
                <w:tabs>
                  <w:tab w:val="left" w:pos="1083"/>
                  <w:tab w:val="right" w:leader="dot" w:pos="9350"/>
                </w:tabs>
                <w:rPr>
                  <w:b w:val="0"/>
                  <w:bCs/>
                  <w:caps/>
                  <w:noProof/>
                  <w:color w:val="646564" w:themeColor="text1" w:themeTint="BF"/>
                  <w:sz w:val="24"/>
                  <w:szCs w:val="24"/>
                  <w:lang w:eastAsia="ja-JP"/>
                </w:rPr>
              </w:pPr>
              <w:r w:rsidRPr="00686F92">
                <w:rPr>
                  <w:b w:val="0"/>
                  <w:bCs/>
                  <w:caps/>
                  <w:noProof/>
                  <w:color w:val="646564" w:themeColor="text1" w:themeTint="BF"/>
                </w:rPr>
                <w:t>3.8.</w:t>
              </w:r>
              <w:r w:rsidRPr="00686F92">
                <w:rPr>
                  <w:b w:val="0"/>
                  <w:bCs/>
                  <w:caps/>
                  <w:noProof/>
                  <w:color w:val="646564" w:themeColor="text1" w:themeTint="BF"/>
                  <w:sz w:val="24"/>
                  <w:szCs w:val="24"/>
                  <w:lang w:eastAsia="ja-JP"/>
                </w:rPr>
                <w:tab/>
              </w:r>
              <w:r w:rsidRPr="00686F92">
                <w:rPr>
                  <w:b w:val="0"/>
                  <w:bCs/>
                  <w:caps/>
                  <w:noProof/>
                  <w:color w:val="646564" w:themeColor="text1" w:themeTint="BF"/>
                </w:rPr>
                <w:t>Charter Revisions</w:t>
              </w:r>
              <w:r w:rsidRPr="00686F92">
                <w:rPr>
                  <w:b w:val="0"/>
                  <w:bCs/>
                  <w:caps/>
                  <w:noProof/>
                  <w:color w:val="646564" w:themeColor="text1" w:themeTint="BF"/>
                </w:rPr>
                <w:tab/>
              </w:r>
              <w:r w:rsidRPr="00686F92">
                <w:rPr>
                  <w:b w:val="0"/>
                  <w:bCs/>
                  <w:caps/>
                  <w:noProof/>
                  <w:color w:val="646564" w:themeColor="text1" w:themeTint="BF"/>
                </w:rPr>
                <w:fldChar w:fldCharType="begin"/>
              </w:r>
              <w:r w:rsidRPr="00686F92">
                <w:rPr>
                  <w:b w:val="0"/>
                  <w:bCs/>
                  <w:caps/>
                  <w:noProof/>
                  <w:color w:val="646564" w:themeColor="text1" w:themeTint="BF"/>
                </w:rPr>
                <w:instrText xml:space="preserve"> PAGEREF _Toc373169179 \h </w:instrText>
              </w:r>
              <w:r w:rsidRPr="00686F92">
                <w:rPr>
                  <w:b w:val="0"/>
                  <w:bCs/>
                  <w:caps/>
                  <w:noProof/>
                  <w:color w:val="646564" w:themeColor="text1" w:themeTint="BF"/>
                </w:rPr>
              </w:r>
              <w:r w:rsidRPr="00686F92">
                <w:rPr>
                  <w:b w:val="0"/>
                  <w:bCs/>
                  <w:caps/>
                  <w:noProof/>
                  <w:color w:val="646564" w:themeColor="text1" w:themeTint="BF"/>
                </w:rPr>
                <w:fldChar w:fldCharType="separate"/>
              </w:r>
              <w:r w:rsidRPr="00686F92">
                <w:rPr>
                  <w:b w:val="0"/>
                  <w:bCs/>
                  <w:caps/>
                  <w:noProof/>
                  <w:color w:val="646564" w:themeColor="text1" w:themeTint="BF"/>
                </w:rPr>
                <w:t>7</w:t>
              </w:r>
              <w:r w:rsidRPr="00686F92">
                <w:rPr>
                  <w:b w:val="0"/>
                  <w:bCs/>
                  <w:caps/>
                  <w:noProof/>
                  <w:color w:val="646564" w:themeColor="text1" w:themeTint="BF"/>
                </w:rPr>
                <w:fldChar w:fldCharType="end"/>
              </w:r>
            </w:p>
            <w:p w14:paraId="10D4F587" w14:textId="77777777" w:rsidR="001F10E7" w:rsidRPr="00686F92" w:rsidRDefault="001F10E7">
              <w:pPr>
                <w:pStyle w:val="TOC1"/>
                <w:tabs>
                  <w:tab w:val="left" w:pos="1577"/>
                  <w:tab w:val="right" w:leader="dot" w:pos="9350"/>
                </w:tabs>
                <w:rPr>
                  <w:b w:val="0"/>
                  <w:noProof/>
                  <w:color w:val="646564" w:themeColor="text1" w:themeTint="BF"/>
                  <w:lang w:eastAsia="ja-JP"/>
                </w:rPr>
              </w:pPr>
              <w:r w:rsidRPr="00686F92">
                <w:rPr>
                  <w:noProof/>
                  <w:color w:val="646564" w:themeColor="text1" w:themeTint="BF"/>
                </w:rPr>
                <w:t>Appendix A:</w:t>
              </w:r>
              <w:r w:rsidRPr="00686F92">
                <w:rPr>
                  <w:b w:val="0"/>
                  <w:noProof/>
                  <w:color w:val="646564" w:themeColor="text1" w:themeTint="BF"/>
                  <w:lang w:eastAsia="ja-JP"/>
                </w:rPr>
                <w:tab/>
              </w:r>
              <w:r w:rsidRPr="00686F92">
                <w:rPr>
                  <w:noProof/>
                  <w:color w:val="646564" w:themeColor="text1" w:themeTint="BF"/>
                </w:rPr>
                <w:t>F</w:t>
              </w:r>
              <w:r w:rsidRPr="00686F92">
                <w:rPr>
                  <w:bCs/>
                  <w:noProof/>
                  <w:color w:val="646564" w:themeColor="text1" w:themeTint="BF"/>
                </w:rPr>
                <w:t>ed</w:t>
              </w:r>
              <w:r w:rsidRPr="00686F92">
                <w:rPr>
                  <w:noProof/>
                  <w:color w:val="646564" w:themeColor="text1" w:themeTint="BF"/>
                </w:rPr>
                <w:t>RAMP ACRONYMS</w:t>
              </w:r>
              <w:r w:rsidRPr="00686F92">
                <w:rPr>
                  <w:noProof/>
                  <w:color w:val="646564" w:themeColor="text1" w:themeTint="BF"/>
                </w:rPr>
                <w:tab/>
              </w:r>
              <w:r w:rsidRPr="00686F92">
                <w:rPr>
                  <w:noProof/>
                  <w:color w:val="646564" w:themeColor="text1" w:themeTint="BF"/>
                </w:rPr>
                <w:fldChar w:fldCharType="begin"/>
              </w:r>
              <w:r w:rsidRPr="00686F92">
                <w:rPr>
                  <w:noProof/>
                  <w:color w:val="646564" w:themeColor="text1" w:themeTint="BF"/>
                </w:rPr>
                <w:instrText xml:space="preserve"> PAGEREF _Toc373169180 \h </w:instrText>
              </w:r>
              <w:r w:rsidRPr="00686F92">
                <w:rPr>
                  <w:noProof/>
                  <w:color w:val="646564" w:themeColor="text1" w:themeTint="BF"/>
                </w:rPr>
              </w:r>
              <w:r w:rsidRPr="00686F92">
                <w:rPr>
                  <w:noProof/>
                  <w:color w:val="646564" w:themeColor="text1" w:themeTint="BF"/>
                </w:rPr>
                <w:fldChar w:fldCharType="separate"/>
              </w:r>
              <w:r w:rsidRPr="00686F92">
                <w:rPr>
                  <w:noProof/>
                  <w:color w:val="646564" w:themeColor="text1" w:themeTint="BF"/>
                </w:rPr>
                <w:t>8</w:t>
              </w:r>
              <w:r w:rsidRPr="00686F92">
                <w:rPr>
                  <w:noProof/>
                  <w:color w:val="646564" w:themeColor="text1" w:themeTint="BF"/>
                </w:rPr>
                <w:fldChar w:fldCharType="end"/>
              </w:r>
            </w:p>
            <w:p w14:paraId="2260E6C6" w14:textId="4722339F" w:rsidR="006619DC" w:rsidRDefault="00532688" w:rsidP="00A27975">
              <w:pPr>
                <w:pStyle w:val="TOC2"/>
                <w:tabs>
                  <w:tab w:val="left" w:pos="843"/>
                  <w:tab w:val="right" w:leader="dot" w:pos="9350"/>
                </w:tabs>
                <w:ind w:left="270"/>
              </w:pPr>
              <w:r w:rsidRPr="00686F92">
                <w:rPr>
                  <w:rFonts w:ascii="Calibri" w:hAnsi="Calibri"/>
                  <w:b w:val="0"/>
                  <w:color w:val="646564" w:themeColor="text1" w:themeTint="BF"/>
                  <w:sz w:val="24"/>
                  <w:szCs w:val="24"/>
                </w:rPr>
                <w:fldChar w:fldCharType="end"/>
              </w:r>
            </w:p>
          </w:sdtContent>
        </w:sdt>
        <w:p w14:paraId="66637A99" w14:textId="79FCBFC8" w:rsidR="008151E9" w:rsidRPr="00387F88" w:rsidRDefault="008151E9" w:rsidP="00387F88">
          <w:pPr>
            <w:pStyle w:val="TOCHeading"/>
          </w:pPr>
          <w:bookmarkStart w:id="8" w:name="_Toc372363210"/>
          <w:bookmarkStart w:id="9" w:name="_Toc373169163"/>
          <w:r w:rsidRPr="00387F88">
            <w:t>List of Tables</w:t>
          </w:r>
          <w:bookmarkEnd w:id="8"/>
          <w:bookmarkEnd w:id="9"/>
        </w:p>
        <w:p w14:paraId="7E8E8760" w14:textId="77777777" w:rsidR="001F10E7" w:rsidRPr="00686F92" w:rsidRDefault="008151E9">
          <w:pPr>
            <w:pStyle w:val="TableofFigures"/>
            <w:tabs>
              <w:tab w:val="right" w:leader="dot" w:pos="9350"/>
            </w:tabs>
            <w:rPr>
              <w:rFonts w:asciiTheme="minorHAnsi" w:hAnsiTheme="minorHAnsi"/>
              <w:noProof/>
              <w:color w:val="646564" w:themeColor="text1" w:themeTint="BF"/>
              <w:sz w:val="24"/>
              <w:szCs w:val="24"/>
              <w:lang w:eastAsia="ja-JP"/>
            </w:rPr>
          </w:pPr>
          <w:r w:rsidRPr="00686F92">
            <w:rPr>
              <w:rFonts w:cs="Gill Sans Light"/>
              <w:b/>
              <w:bCs/>
              <w:caps/>
              <w:color w:val="646564" w:themeColor="text1" w:themeTint="BF"/>
              <w:sz w:val="24"/>
            </w:rPr>
            <w:fldChar w:fldCharType="begin"/>
          </w:r>
          <w:r w:rsidRPr="00686F92">
            <w:rPr>
              <w:rFonts w:cs="Gill Sans Light"/>
              <w:b/>
              <w:bCs/>
              <w:caps/>
              <w:color w:val="646564" w:themeColor="text1" w:themeTint="BF"/>
              <w:sz w:val="24"/>
            </w:rPr>
            <w:instrText xml:space="preserve"> TOC \h \z \c "Table" </w:instrText>
          </w:r>
          <w:r w:rsidRPr="00686F92">
            <w:rPr>
              <w:rFonts w:cs="Gill Sans Light"/>
              <w:b/>
              <w:bCs/>
              <w:caps/>
              <w:color w:val="646564" w:themeColor="text1" w:themeTint="BF"/>
              <w:sz w:val="24"/>
            </w:rPr>
            <w:fldChar w:fldCharType="separate"/>
          </w:r>
          <w:r w:rsidR="001F10E7" w:rsidRPr="00686F92">
            <w:rPr>
              <w:b/>
              <w:noProof/>
              <w:color w:val="646564" w:themeColor="text1" w:themeTint="BF"/>
            </w:rPr>
            <w:t>Table 1</w:t>
          </w:r>
          <w:r w:rsidR="001F10E7" w:rsidRPr="00686F92">
            <w:rPr>
              <w:noProof/>
              <w:color w:val="646564" w:themeColor="text1" w:themeTint="BF"/>
            </w:rPr>
            <w:t xml:space="preserve"> – Roles and Responsibilities</w:t>
          </w:r>
          <w:r w:rsidR="001F10E7" w:rsidRPr="00686F92">
            <w:rPr>
              <w:noProof/>
              <w:color w:val="646564" w:themeColor="text1" w:themeTint="BF"/>
            </w:rPr>
            <w:tab/>
          </w:r>
          <w:r w:rsidR="001F10E7" w:rsidRPr="00686F92">
            <w:rPr>
              <w:noProof/>
              <w:color w:val="646564" w:themeColor="text1" w:themeTint="BF"/>
            </w:rPr>
            <w:fldChar w:fldCharType="begin"/>
          </w:r>
          <w:r w:rsidR="001F10E7" w:rsidRPr="00686F92">
            <w:rPr>
              <w:noProof/>
              <w:color w:val="646564" w:themeColor="text1" w:themeTint="BF"/>
            </w:rPr>
            <w:instrText xml:space="preserve"> PAGEREF _Toc373169238 \h </w:instrText>
          </w:r>
          <w:r w:rsidR="001F10E7" w:rsidRPr="00686F92">
            <w:rPr>
              <w:noProof/>
              <w:color w:val="646564" w:themeColor="text1" w:themeTint="BF"/>
            </w:rPr>
          </w:r>
          <w:r w:rsidR="001F10E7" w:rsidRPr="00686F92">
            <w:rPr>
              <w:noProof/>
              <w:color w:val="646564" w:themeColor="text1" w:themeTint="BF"/>
            </w:rPr>
            <w:fldChar w:fldCharType="separate"/>
          </w:r>
          <w:r w:rsidR="001F10E7" w:rsidRPr="00686F92">
            <w:rPr>
              <w:noProof/>
              <w:color w:val="646564" w:themeColor="text1" w:themeTint="BF"/>
            </w:rPr>
            <w:t>5</w:t>
          </w:r>
          <w:r w:rsidR="001F10E7" w:rsidRPr="00686F92">
            <w:rPr>
              <w:noProof/>
              <w:color w:val="646564" w:themeColor="text1" w:themeTint="BF"/>
            </w:rPr>
            <w:fldChar w:fldCharType="end"/>
          </w:r>
        </w:p>
        <w:p w14:paraId="2553ED8F" w14:textId="77777777" w:rsidR="008151E9" w:rsidRDefault="008151E9" w:rsidP="008151E9">
          <w:pPr>
            <w:rPr>
              <w:color w:val="646564" w:themeColor="text1" w:themeTint="BF"/>
            </w:rPr>
            <w:sectPr w:rsidR="008151E9" w:rsidSect="00307A60">
              <w:headerReference w:type="default" r:id="rId13"/>
              <w:footerReference w:type="default" r:id="rId14"/>
              <w:pgSz w:w="12240" w:h="15840" w:code="1"/>
              <w:pgMar w:top="1944" w:right="1440" w:bottom="1728" w:left="1440" w:header="504" w:footer="504" w:gutter="0"/>
              <w:pgNumType w:fmt="lowerRoman" w:start="1"/>
              <w:cols w:space="720"/>
              <w:docGrid w:linePitch="360"/>
            </w:sectPr>
          </w:pPr>
          <w:r w:rsidRPr="00686F92">
            <w:rPr>
              <w:rFonts w:cs="Gill Sans Light"/>
              <w:b/>
              <w:bCs/>
              <w:caps/>
              <w:color w:val="646564" w:themeColor="text1" w:themeTint="BF"/>
            </w:rPr>
            <w:fldChar w:fldCharType="end"/>
          </w:r>
        </w:p>
      </w:sdtContent>
    </w:sdt>
    <w:p w14:paraId="1FCD4C8F" w14:textId="013B2106" w:rsidR="0036462A" w:rsidRPr="00C47C31" w:rsidRDefault="00FF4D51" w:rsidP="00612BE4">
      <w:pPr>
        <w:pStyle w:val="Heading1"/>
      </w:pPr>
      <w:bookmarkStart w:id="10" w:name="_Toc373169164"/>
      <w:bookmarkEnd w:id="1"/>
      <w:r>
        <w:lastRenderedPageBreak/>
        <w:t>INTRODUCTION</w:t>
      </w:r>
      <w:bookmarkEnd w:id="10"/>
    </w:p>
    <w:p w14:paraId="4764CB8B" w14:textId="1FDFE0D6" w:rsidR="001C13F5" w:rsidRPr="00612BE4" w:rsidRDefault="00556792" w:rsidP="001C13F5">
      <w:pPr>
        <w:pStyle w:val="Heading2"/>
      </w:pPr>
      <w:bookmarkStart w:id="11" w:name="_Toc373169165"/>
      <w:bookmarkStart w:id="12" w:name="_Toc495396141"/>
      <w:bookmarkStart w:id="13" w:name="_Toc495396142"/>
      <w:r>
        <w:t>BACKGROUND</w:t>
      </w:r>
      <w:bookmarkEnd w:id="11"/>
    </w:p>
    <w:bookmarkEnd w:id="12"/>
    <w:p w14:paraId="0FC83BE3" w14:textId="6FC6CC80" w:rsidR="00556792" w:rsidRDefault="00556792" w:rsidP="00556792">
      <w:r w:rsidRPr="00556792">
        <w:t>The Federal Risk and Authorization Management Program (</w:t>
      </w:r>
      <w:proofErr w:type="spellStart"/>
      <w:r w:rsidRPr="00556792">
        <w:t>FedRAMP</w:t>
      </w:r>
      <w:proofErr w:type="spellEnd"/>
      <w:r w:rsidRPr="00556792">
        <w:t xml:space="preserve">) provides a framework for Cloud Service Providers (CSP) to meet Federal Information Security Management Act (FISMA) requirements. Cloud systems that comply with </w:t>
      </w:r>
      <w:proofErr w:type="spellStart"/>
      <w:r w:rsidRPr="00556792">
        <w:t>FedRAMP</w:t>
      </w:r>
      <w:proofErr w:type="spellEnd"/>
      <w:r w:rsidRPr="00556792">
        <w:t xml:space="preserve"> may be re-used by government agencies, reducing the cost and time associated with each agency’s use of that cloud system. Cloud systems can meet </w:t>
      </w:r>
      <w:proofErr w:type="spellStart"/>
      <w:r w:rsidRPr="00556792">
        <w:t>FedRAMP</w:t>
      </w:r>
      <w:proofErr w:type="spellEnd"/>
      <w:r w:rsidRPr="00556792">
        <w:t xml:space="preserve"> compliance through </w:t>
      </w:r>
      <w:r w:rsidR="00F53150">
        <w:t>one of the two</w:t>
      </w:r>
      <w:r w:rsidRPr="00556792">
        <w:t xml:space="preserve"> different </w:t>
      </w:r>
      <w:r w:rsidR="00F53150">
        <w:t xml:space="preserve">authorization </w:t>
      </w:r>
      <w:r w:rsidRPr="00556792">
        <w:t>paths: Joint Authorization Board (JAB) Provisional Authorization to Operate (P-ATO)</w:t>
      </w:r>
      <w:r w:rsidR="00F53150">
        <w:t xml:space="preserve"> and</w:t>
      </w:r>
      <w:r w:rsidRPr="00556792">
        <w:t xml:space="preserve"> Agency Authorization to Operate (ATO)</w:t>
      </w:r>
      <w:r w:rsidR="00F53150">
        <w:t>.</w:t>
      </w:r>
      <w:r w:rsidRPr="00556792">
        <w:t xml:space="preserve"> This document focuses specifically on the Agency ATO path.</w:t>
      </w:r>
    </w:p>
    <w:p w14:paraId="2497EBAA" w14:textId="77777777" w:rsidR="00556792" w:rsidRDefault="00556792" w:rsidP="00556792">
      <w:pPr>
        <w:pStyle w:val="Heading2"/>
      </w:pPr>
      <w:bookmarkStart w:id="14" w:name="_Toc300468693"/>
      <w:bookmarkStart w:id="15" w:name="_Toc373169166"/>
      <w:r>
        <w:t>Purpose of This Document</w:t>
      </w:r>
      <w:bookmarkEnd w:id="14"/>
      <w:bookmarkEnd w:id="15"/>
    </w:p>
    <w:p w14:paraId="7338A57B" w14:textId="77777777" w:rsidR="00556792" w:rsidRPr="006B5E35" w:rsidRDefault="00556792" w:rsidP="00556792">
      <w:r w:rsidRPr="006B5E35">
        <w:t>This document provides guidance to agencies and CSPs to assist with a framework for collaboration when managing Agency ATOs.</w:t>
      </w:r>
    </w:p>
    <w:p w14:paraId="5F315FE2" w14:textId="77777777" w:rsidR="00556792" w:rsidRDefault="00556792" w:rsidP="00556792">
      <w:pPr>
        <w:pStyle w:val="Heading2"/>
      </w:pPr>
      <w:bookmarkStart w:id="16" w:name="_Toc300468694"/>
      <w:bookmarkStart w:id="17" w:name="_Toc373169167"/>
      <w:r>
        <w:t>Agency ATO Governance Issues</w:t>
      </w:r>
      <w:bookmarkEnd w:id="16"/>
      <w:bookmarkEnd w:id="17"/>
    </w:p>
    <w:p w14:paraId="04385937" w14:textId="38A03653" w:rsidR="00556792" w:rsidRDefault="00556792" w:rsidP="00556792">
      <w:r w:rsidRPr="006B5E35">
        <w:t xml:space="preserve">Governance of Agency ATOs can be </w:t>
      </w:r>
      <w:r>
        <w:t>inefficient</w:t>
      </w:r>
      <w:r w:rsidRPr="006B5E35">
        <w:t xml:space="preserve"> </w:t>
      </w:r>
      <w:r>
        <w:t>since</w:t>
      </w:r>
      <w:r w:rsidRPr="006B5E35">
        <w:t xml:space="preserve"> there is no central authority to manage the authorization.</w:t>
      </w:r>
      <w:r>
        <w:t xml:space="preserve"> </w:t>
      </w:r>
      <w:proofErr w:type="spellStart"/>
      <w:r w:rsidRPr="006B5E35">
        <w:t>FedRAMP</w:t>
      </w:r>
      <w:proofErr w:type="spellEnd"/>
      <w:r w:rsidRPr="006B5E35">
        <w:t xml:space="preserve"> was </w:t>
      </w:r>
      <w:r>
        <w:t>not</w:t>
      </w:r>
      <w:r w:rsidRPr="006B5E35">
        <w:t xml:space="preserve"> designed to force the </w:t>
      </w:r>
      <w:r>
        <w:t xml:space="preserve">initial </w:t>
      </w:r>
      <w:r w:rsidRPr="006B5E35">
        <w:t xml:space="preserve">authorizing agency to manage the </w:t>
      </w:r>
      <w:r>
        <w:t>cloud system’s</w:t>
      </w:r>
      <w:r w:rsidRPr="006B5E35">
        <w:t xml:space="preserve"> authorization forever. </w:t>
      </w:r>
      <w:r>
        <w:t>Therefore, c</w:t>
      </w:r>
      <w:r w:rsidRPr="006B5E35">
        <w:t xml:space="preserve">ollaboration across the government is </w:t>
      </w:r>
      <w:r w:rsidR="00F53150" w:rsidRPr="006B5E35">
        <w:t>re</w:t>
      </w:r>
      <w:r w:rsidR="00F53150">
        <w:t>commended</w:t>
      </w:r>
      <w:r w:rsidR="00F53150" w:rsidRPr="006B5E35">
        <w:t xml:space="preserve"> </w:t>
      </w:r>
      <w:r w:rsidRPr="006B5E35">
        <w:t>to successfully manage agency ATOs.</w:t>
      </w:r>
    </w:p>
    <w:p w14:paraId="6313E61C" w14:textId="64352840" w:rsidR="00937CC2" w:rsidRPr="00556792" w:rsidRDefault="00556792" w:rsidP="00556792">
      <w:r>
        <w:t xml:space="preserve">The total responsibility of maintaining a cloud system ATO through continuous monitoring should not always lie with the initial authorizing agency. While this model is acceptable, it places undue responsibility on the initial authorizing agency, makes the subsequent leveraging agencies overly dependent on the initial authorizing agency, and it does not foster the collaborative nature of </w:t>
      </w:r>
      <w:proofErr w:type="spellStart"/>
      <w:r>
        <w:t>FedRAMP</w:t>
      </w:r>
      <w:proofErr w:type="spellEnd"/>
      <w:r>
        <w:t>.</w:t>
      </w:r>
    </w:p>
    <w:p w14:paraId="11CC0633" w14:textId="77777777" w:rsidR="003D0B96" w:rsidRDefault="003D0B96" w:rsidP="003D0B96">
      <w:pPr>
        <w:pStyle w:val="Heading1"/>
      </w:pPr>
      <w:bookmarkStart w:id="18" w:name="_Toc300468695"/>
      <w:bookmarkStart w:id="19" w:name="_Toc373169168"/>
      <w:bookmarkStart w:id="20" w:name="_Toc371933998"/>
      <w:bookmarkEnd w:id="13"/>
      <w:proofErr w:type="spellStart"/>
      <w:r>
        <w:t>f</w:t>
      </w:r>
      <w:r w:rsidRPr="003D0B96">
        <w:rPr>
          <w:caps w:val="0"/>
          <w:szCs w:val="28"/>
        </w:rPr>
        <w:t>ed</w:t>
      </w:r>
      <w:r>
        <w:t>ramp</w:t>
      </w:r>
      <w:proofErr w:type="spellEnd"/>
      <w:r>
        <w:t xml:space="preserve"> collaboration Group</w:t>
      </w:r>
      <w:bookmarkEnd w:id="18"/>
      <w:bookmarkEnd w:id="19"/>
    </w:p>
    <w:p w14:paraId="5B16991C" w14:textId="77777777" w:rsidR="003D0B96" w:rsidRDefault="003D0B96" w:rsidP="003D0B96">
      <w:proofErr w:type="spellStart"/>
      <w:r>
        <w:t>FedRAMP</w:t>
      </w:r>
      <w:proofErr w:type="spellEnd"/>
      <w:r>
        <w:t xml:space="preserve"> recommends agencies create a </w:t>
      </w:r>
      <w:proofErr w:type="spellStart"/>
      <w:r>
        <w:t>FedRAMP</w:t>
      </w:r>
      <w:proofErr w:type="spellEnd"/>
      <w:r>
        <w:t xml:space="preserve"> Collaboration Group (Collaboration Group) to manage the continuous monitoring (</w:t>
      </w:r>
      <w:proofErr w:type="spellStart"/>
      <w:r>
        <w:t>ConMon</w:t>
      </w:r>
      <w:proofErr w:type="spellEnd"/>
      <w:r>
        <w:t>) of a common cloud system. This Collaboration Group should include members from all the agencies currently using and/or committed to using the cloud service.</w:t>
      </w:r>
    </w:p>
    <w:p w14:paraId="0CFCA50F" w14:textId="77777777" w:rsidR="003D0B96" w:rsidRDefault="003D0B96" w:rsidP="003D0B96">
      <w:r>
        <w:t xml:space="preserve">Collaboration Groups allow the member agencies to share the responsibility of </w:t>
      </w:r>
      <w:proofErr w:type="spellStart"/>
      <w:r>
        <w:t>ConMon</w:t>
      </w:r>
      <w:proofErr w:type="spellEnd"/>
      <w:r>
        <w:t xml:space="preserve">; reduce the dependency of leveraging agencies on the initial authorizing agency; and collaborate with the CSP and other member agencies to ensure the cloud service continues to meet the member </w:t>
      </w:r>
      <w:r>
        <w:lastRenderedPageBreak/>
        <w:t>agencies’ needs. The Collaboration Group members should establish a charter for sharing this responsibility and for collaborating amongst themselves.</w:t>
      </w:r>
    </w:p>
    <w:p w14:paraId="5354FAC7" w14:textId="77777777" w:rsidR="003D0B96" w:rsidRDefault="003D0B96" w:rsidP="003D0B96">
      <w:r>
        <w:t xml:space="preserve">A Collaboration Group can be established whenever there are two or more agencies currently using or committed to using the same cloud system. Agencies may find it easier to establish a Collaboration Group amongst current cloud service users because the agencies are already committed to the service and all have contractual relationships with the CSP. </w:t>
      </w:r>
    </w:p>
    <w:p w14:paraId="7E258552" w14:textId="77777777" w:rsidR="003D0B96" w:rsidRDefault="003D0B96" w:rsidP="003D0B96">
      <w:r>
        <w:t xml:space="preserve">The Collaboration Group membership will change over time as new agencies leverage the cloud service and other agencies discontinue using the cloud service. CSPs with multiple </w:t>
      </w:r>
      <w:proofErr w:type="spellStart"/>
      <w:r>
        <w:t>FedRAMP</w:t>
      </w:r>
      <w:proofErr w:type="spellEnd"/>
      <w:r>
        <w:t xml:space="preserve"> Agency ATO system offerings should maintain Collaboration Groups for each of their service offerings to ensure the correct agencies are engaged.</w:t>
      </w:r>
    </w:p>
    <w:p w14:paraId="0078A39D" w14:textId="77777777" w:rsidR="003D0B96" w:rsidRDefault="003D0B96" w:rsidP="003D0B96">
      <w:pPr>
        <w:pStyle w:val="Heading2"/>
      </w:pPr>
      <w:bookmarkStart w:id="21" w:name="_Toc300468696"/>
      <w:bookmarkStart w:id="22" w:name="_Toc373169169"/>
      <w:r>
        <w:t>Initial Authorization</w:t>
      </w:r>
      <w:bookmarkEnd w:id="21"/>
      <w:bookmarkEnd w:id="22"/>
    </w:p>
    <w:p w14:paraId="2F296539" w14:textId="77777777" w:rsidR="003D0B96" w:rsidRDefault="003D0B96" w:rsidP="003D0B96">
      <w:r>
        <w:t>Although this document does not provide specific guidance on how to establish a Collaboration Group for initial authorization, agencies may establish such a Collaboration Group of committed agencies to collaborate on and share the responsibility of obtaining the initial authorization</w:t>
      </w:r>
      <w:r>
        <w:rPr>
          <w:rStyle w:val="FootnoteReference"/>
        </w:rPr>
        <w:footnoteReference w:id="2"/>
      </w:r>
      <w:r>
        <w:t>.</w:t>
      </w:r>
    </w:p>
    <w:p w14:paraId="621D1578" w14:textId="77777777" w:rsidR="003D0B96" w:rsidRDefault="003D0B96" w:rsidP="003D0B96">
      <w:pPr>
        <w:pStyle w:val="Heading2"/>
      </w:pPr>
      <w:bookmarkStart w:id="23" w:name="_Toc300468697"/>
      <w:bookmarkStart w:id="24" w:name="_Toc373169170"/>
      <w:r>
        <w:t>ConMon</w:t>
      </w:r>
      <w:bookmarkEnd w:id="23"/>
      <w:bookmarkEnd w:id="24"/>
    </w:p>
    <w:p w14:paraId="10CD992A" w14:textId="77777777" w:rsidR="003D0B96" w:rsidRDefault="003D0B96" w:rsidP="003D0B96">
      <w:r w:rsidRPr="003A2AB8">
        <w:t xml:space="preserve">To maintain </w:t>
      </w:r>
      <w:proofErr w:type="spellStart"/>
      <w:r w:rsidRPr="003A2AB8">
        <w:t>FedRAMP</w:t>
      </w:r>
      <w:proofErr w:type="spellEnd"/>
      <w:r w:rsidRPr="003A2AB8">
        <w:t xml:space="preserve"> </w:t>
      </w:r>
      <w:r>
        <w:t>compliance</w:t>
      </w:r>
      <w:r w:rsidRPr="003A2AB8">
        <w:t xml:space="preserve">, CSPs must monitor their </w:t>
      </w:r>
      <w:r>
        <w:t xml:space="preserve">cloud system’s </w:t>
      </w:r>
      <w:r w:rsidRPr="003A2AB8">
        <w:t xml:space="preserve">security controls, assess them on a regular basis, and demonstrate the security posture of their service offering is continuously acceptable. </w:t>
      </w:r>
      <w:r>
        <w:t>CSPs satisfy</w:t>
      </w:r>
      <w:r w:rsidRPr="003A2AB8">
        <w:t xml:space="preserve"> </w:t>
      </w:r>
      <w:r>
        <w:t>this requirement by</w:t>
      </w:r>
      <w:r w:rsidRPr="003A2AB8">
        <w:t xml:space="preserve"> implementing </w:t>
      </w:r>
      <w:proofErr w:type="spellStart"/>
      <w:r>
        <w:t>ConMon</w:t>
      </w:r>
      <w:proofErr w:type="spellEnd"/>
      <w:r w:rsidRPr="003A2AB8">
        <w:t xml:space="preserve"> activities, as documented in </w:t>
      </w:r>
      <w:proofErr w:type="spellStart"/>
      <w:r w:rsidRPr="003A2AB8">
        <w:t>FedRAMP’s</w:t>
      </w:r>
      <w:proofErr w:type="spellEnd"/>
      <w:r w:rsidRPr="003A2AB8">
        <w:t xml:space="preserve"> </w:t>
      </w:r>
      <w:proofErr w:type="spellStart"/>
      <w:r>
        <w:t>ConMon</w:t>
      </w:r>
      <w:proofErr w:type="spellEnd"/>
      <w:r w:rsidRPr="003A2AB8">
        <w:t xml:space="preserve"> requirements and the </w:t>
      </w:r>
      <w:r>
        <w:t xml:space="preserve">cloud system’s </w:t>
      </w:r>
      <w:proofErr w:type="spellStart"/>
      <w:r>
        <w:t>ConMon</w:t>
      </w:r>
      <w:proofErr w:type="spellEnd"/>
      <w:r>
        <w:t xml:space="preserve"> Plan. See the </w:t>
      </w:r>
      <w:proofErr w:type="spellStart"/>
      <w:r w:rsidRPr="00F16AD9">
        <w:rPr>
          <w:i/>
        </w:rPr>
        <w:t>FedRAMP</w:t>
      </w:r>
      <w:proofErr w:type="spellEnd"/>
      <w:r w:rsidRPr="00F16AD9">
        <w:rPr>
          <w:i/>
        </w:rPr>
        <w:t xml:space="preserve"> Continuous Monitoring Strategy &amp; Guide</w:t>
      </w:r>
      <w:r>
        <w:rPr>
          <w:i/>
        </w:rPr>
        <w:t>,</w:t>
      </w:r>
      <w:r w:rsidRPr="00F16AD9">
        <w:t xml:space="preserve"> </w:t>
      </w:r>
      <w:r>
        <w:t xml:space="preserve">available at </w:t>
      </w:r>
      <w:hyperlink r:id="rId15" w:history="1">
        <w:r w:rsidRPr="003D0B96">
          <w:rPr>
            <w:rStyle w:val="Hyperlink"/>
            <w:color w:val="187E9A" w:themeColor="accent3" w:themeShade="BF"/>
          </w:rPr>
          <w:t>http://www.fedramp.gov</w:t>
        </w:r>
      </w:hyperlink>
      <w:r w:rsidRPr="003D0B96">
        <w:rPr>
          <w:rStyle w:val="Hyperlink"/>
          <w:color w:val="187E9A" w:themeColor="accent3" w:themeShade="BF"/>
        </w:rPr>
        <w:t>,</w:t>
      </w:r>
      <w:r>
        <w:rPr>
          <w:rStyle w:val="Hyperlink"/>
        </w:rPr>
        <w:t xml:space="preserve"> </w:t>
      </w:r>
      <w:r>
        <w:t xml:space="preserve">for more information on </w:t>
      </w:r>
      <w:proofErr w:type="spellStart"/>
      <w:r>
        <w:t>ConMon</w:t>
      </w:r>
      <w:proofErr w:type="spellEnd"/>
      <w:r>
        <w:t xml:space="preserve"> and </w:t>
      </w:r>
      <w:proofErr w:type="spellStart"/>
      <w:r>
        <w:t>FedRAMP’s</w:t>
      </w:r>
      <w:proofErr w:type="spellEnd"/>
      <w:r>
        <w:t xml:space="preserve"> </w:t>
      </w:r>
      <w:proofErr w:type="spellStart"/>
      <w:r>
        <w:t>ConMon</w:t>
      </w:r>
      <w:proofErr w:type="spellEnd"/>
      <w:r>
        <w:t xml:space="preserve"> requirements.</w:t>
      </w:r>
    </w:p>
    <w:p w14:paraId="3A79A617" w14:textId="2C0C0554" w:rsidR="003D0B96" w:rsidRDefault="003D0B96" w:rsidP="003D0B96">
      <w:r w:rsidRPr="003A2AB8">
        <w:t xml:space="preserve">The goal </w:t>
      </w:r>
      <w:r>
        <w:t xml:space="preserve">of </w:t>
      </w:r>
      <w:proofErr w:type="spellStart"/>
      <w:r>
        <w:t>ConMon</w:t>
      </w:r>
      <w:proofErr w:type="spellEnd"/>
      <w:r>
        <w:t xml:space="preserve"> </w:t>
      </w:r>
      <w:r w:rsidRPr="003A2AB8">
        <w:t>is to provide</w:t>
      </w:r>
      <w:r>
        <w:t xml:space="preserve"> </w:t>
      </w:r>
      <w:r w:rsidRPr="003A2AB8">
        <w:t>operational visibility</w:t>
      </w:r>
      <w:r>
        <w:t>,</w:t>
      </w:r>
      <w:r w:rsidRPr="003A2AB8">
        <w:t xml:space="preserve"> managed change control</w:t>
      </w:r>
      <w:r>
        <w:t>,</w:t>
      </w:r>
      <w:r w:rsidRPr="003A2AB8">
        <w:t xml:space="preserve"> and incident response</w:t>
      </w:r>
      <w:r w:rsidR="00314717">
        <w:t>.</w:t>
      </w:r>
    </w:p>
    <w:p w14:paraId="7002AEB1" w14:textId="59C2E7BF" w:rsidR="003D0B96" w:rsidRPr="00FE22CB" w:rsidRDefault="003D0B96" w:rsidP="003D0B96">
      <w:pPr>
        <w:rPr>
          <w:b/>
          <w:color w:val="1D396B" w:themeColor="accent5"/>
        </w:rPr>
      </w:pPr>
      <w:r w:rsidRPr="00FE22CB">
        <w:rPr>
          <w:b/>
          <w:color w:val="1D396B" w:themeColor="accent5"/>
        </w:rPr>
        <w:t>Operational Visibility</w:t>
      </w:r>
      <w:r w:rsidR="00FE22CB">
        <w:rPr>
          <w:b/>
          <w:color w:val="1D396B" w:themeColor="accent5"/>
        </w:rPr>
        <w:t xml:space="preserve">: </w:t>
      </w:r>
      <w:r w:rsidRPr="003D0B96">
        <w:t xml:space="preserve">To accomplish this goal the CSP must provide evidentiary information to Authorizing Officials (AO) monthly, annually, every 3 years, and on an as-needed frequency after authorization is granted. </w:t>
      </w:r>
      <w:r w:rsidRPr="003D0B96">
        <w:rPr>
          <w:i/>
        </w:rPr>
        <w:t>Table A-1 – Summary of Continuous Monitoring Activities &amp; Deliverables</w:t>
      </w:r>
      <w:r w:rsidRPr="003D0B96">
        <w:t xml:space="preserve"> included in the </w:t>
      </w:r>
      <w:proofErr w:type="spellStart"/>
      <w:r w:rsidRPr="003D0B96">
        <w:rPr>
          <w:i/>
        </w:rPr>
        <w:t>FedRAMP</w:t>
      </w:r>
      <w:proofErr w:type="spellEnd"/>
      <w:r w:rsidRPr="003D0B96">
        <w:rPr>
          <w:i/>
        </w:rPr>
        <w:t xml:space="preserve"> Continuous Monitoring Strategy &amp; Guide</w:t>
      </w:r>
      <w:r w:rsidRPr="003D0B96">
        <w:t xml:space="preserve"> describes the activities, deliverables, and actors (CSP or 3PAOs) who are required to meet these </w:t>
      </w:r>
      <w:proofErr w:type="spellStart"/>
      <w:r w:rsidRPr="003D0B96">
        <w:t>ConMon</w:t>
      </w:r>
      <w:proofErr w:type="spellEnd"/>
      <w:r w:rsidRPr="003D0B96">
        <w:t xml:space="preserve"> goals.</w:t>
      </w:r>
    </w:p>
    <w:p w14:paraId="1574ACAA" w14:textId="5C7A6B07" w:rsidR="003D0B96" w:rsidRDefault="003D0B96" w:rsidP="003D0B96">
      <w:r w:rsidRPr="00FE22CB">
        <w:rPr>
          <w:b/>
          <w:color w:val="1D396B" w:themeColor="accent5"/>
        </w:rPr>
        <w:lastRenderedPageBreak/>
        <w:t>Managed Change Control</w:t>
      </w:r>
      <w:r w:rsidR="00FE22CB">
        <w:rPr>
          <w:b/>
          <w:color w:val="1D396B" w:themeColor="accent5"/>
        </w:rPr>
        <w:t xml:space="preserve">: </w:t>
      </w:r>
      <w:r w:rsidRPr="003D0B96">
        <w:t xml:space="preserve">To accomplish this goal the CSP must develop and maintain a configuration management plan and notify the AO of any planned significant changes. Before a significant change is implemented the CSP must complete a </w:t>
      </w:r>
      <w:r w:rsidRPr="003D0B96">
        <w:rPr>
          <w:i/>
        </w:rPr>
        <w:t xml:space="preserve">Significant Change Security Impact Analysis Form </w:t>
      </w:r>
      <w:r w:rsidRPr="003D0B96">
        <w:t xml:space="preserve">(available </w:t>
      </w:r>
      <w:r w:rsidRPr="00FE22CB">
        <w:t>on FedRAMP.gov) and a Security Assessment Plan (SAP) for testing the change and provide to the AO for their analysis</w:t>
      </w:r>
      <w:r w:rsidRPr="003D0B96">
        <w:t xml:space="preserve"> and approval. After approved changes are implemented, the CSP must submit a new </w:t>
      </w:r>
      <w:r w:rsidRPr="003D0B96">
        <w:rPr>
          <w:i/>
        </w:rPr>
        <w:t>Security Assessment Report</w:t>
      </w:r>
      <w:r w:rsidRPr="003D0B96">
        <w:t xml:space="preserve"> (SAR) along with any updated documents (</w:t>
      </w:r>
      <w:r w:rsidRPr="003D0B96">
        <w:rPr>
          <w:i/>
        </w:rPr>
        <w:t>System Security Plan (SSP) and any associated attachments)</w:t>
      </w:r>
      <w:r w:rsidRPr="003D0B96">
        <w:t xml:space="preserve"> to the AO based on a security assessment performed by a Third-Party Assessment Organization (3PAO) in accordance with the SAP.</w:t>
      </w:r>
    </w:p>
    <w:p w14:paraId="2BE145B2" w14:textId="1033BAF6" w:rsidR="00FE22CB" w:rsidRPr="00FE22CB" w:rsidRDefault="00FE22CB" w:rsidP="003D0B96">
      <w:pPr>
        <w:rPr>
          <w:b/>
          <w:color w:val="1D396B" w:themeColor="accent5"/>
        </w:rPr>
      </w:pPr>
      <w:r w:rsidRPr="00FE22CB">
        <w:rPr>
          <w:b/>
          <w:color w:val="1D396B" w:themeColor="accent5"/>
        </w:rPr>
        <w:t>Incident Response:</w:t>
      </w:r>
      <w:r>
        <w:t xml:space="preserve"> To accomplish this goal the CSP must develop and maintain an incident response guide, which is approved by the AO at time of authorization.  The CSP must also follow the incident response and reporting guidance contained in the </w:t>
      </w:r>
      <w:proofErr w:type="spellStart"/>
      <w:r>
        <w:t>FedRAMP</w:t>
      </w:r>
      <w:proofErr w:type="spellEnd"/>
      <w:r>
        <w:t xml:space="preserve"> Incident Communications Procedure.  During incident response, both the CSP and leveraging agencies are responsible for coordinating incident handling activities together, and with the US-CERT, and notifying </w:t>
      </w:r>
      <w:proofErr w:type="spellStart"/>
      <w:r>
        <w:t>FedRAMP</w:t>
      </w:r>
      <w:proofErr w:type="spellEnd"/>
      <w:r>
        <w:t>.</w:t>
      </w:r>
    </w:p>
    <w:p w14:paraId="7DCD1E30" w14:textId="77777777" w:rsidR="003D0B96" w:rsidRPr="009F2667" w:rsidRDefault="003D0B96" w:rsidP="00FE22CB">
      <w:pPr>
        <w:pStyle w:val="Heading3"/>
      </w:pPr>
      <w:bookmarkStart w:id="25" w:name="_Toc300468698"/>
      <w:r>
        <w:t>Collaboration Group</w:t>
      </w:r>
      <w:r w:rsidRPr="009F2667">
        <w:t xml:space="preserve"> Role</w:t>
      </w:r>
      <w:bookmarkEnd w:id="25"/>
    </w:p>
    <w:p w14:paraId="410C11A5" w14:textId="7550D050" w:rsidR="003D0B96" w:rsidRDefault="003D0B96" w:rsidP="00FE22CB">
      <w:r>
        <w:t xml:space="preserve">A Collaboration Group must develop a </w:t>
      </w:r>
      <w:proofErr w:type="spellStart"/>
      <w:r>
        <w:t>ConMon</w:t>
      </w:r>
      <w:proofErr w:type="spellEnd"/>
      <w:r>
        <w:t xml:space="preserve"> framework based on the </w:t>
      </w:r>
      <w:proofErr w:type="spellStart"/>
      <w:r w:rsidRPr="00BD1A38">
        <w:rPr>
          <w:i/>
        </w:rPr>
        <w:t>FedRAMP</w:t>
      </w:r>
      <w:proofErr w:type="spellEnd"/>
      <w:r w:rsidRPr="00BD1A38">
        <w:rPr>
          <w:i/>
        </w:rPr>
        <w:t xml:space="preserve"> Continuous Monitoring Strategy &amp; Guide</w:t>
      </w:r>
      <w:r>
        <w:t xml:space="preserve"> that describes the security assessment process the CSP must use to maintain the high water mark of the Collaboration Group’s member agencies and </w:t>
      </w:r>
      <w:proofErr w:type="spellStart"/>
      <w:r>
        <w:t>FedRAMP’s</w:t>
      </w:r>
      <w:proofErr w:type="spellEnd"/>
      <w:r>
        <w:t xml:space="preserve"> </w:t>
      </w:r>
      <w:proofErr w:type="spellStart"/>
      <w:r>
        <w:t>ConMon</w:t>
      </w:r>
      <w:proofErr w:type="spellEnd"/>
      <w:r>
        <w:t xml:space="preserve"> requirements. In addition, the framework should identify any additional </w:t>
      </w:r>
      <w:proofErr w:type="spellStart"/>
      <w:r>
        <w:t>ConMon</w:t>
      </w:r>
      <w:proofErr w:type="spellEnd"/>
      <w:r w:rsidRPr="00B54268">
        <w:t xml:space="preserve"> requirements that the </w:t>
      </w:r>
      <w:r>
        <w:t xml:space="preserve">member </w:t>
      </w:r>
      <w:r w:rsidRPr="00B54268">
        <w:t xml:space="preserve">agencies need to meet their own </w:t>
      </w:r>
      <w:r>
        <w:t xml:space="preserve">agency specific </w:t>
      </w:r>
      <w:r w:rsidRPr="00B54268">
        <w:t>FISMA reporting</w:t>
      </w:r>
      <w:r>
        <w:t xml:space="preserve"> requirements. The Framework should also identify</w:t>
      </w:r>
      <w:r w:rsidRPr="00B54268">
        <w:t xml:space="preserve"> </w:t>
      </w:r>
      <w:r>
        <w:t>any</w:t>
      </w:r>
      <w:r w:rsidRPr="00B54268">
        <w:t xml:space="preserve"> </w:t>
      </w:r>
      <w:r>
        <w:t xml:space="preserve">required </w:t>
      </w:r>
      <w:r w:rsidRPr="00B54268">
        <w:t>procedures within their respective agencies</w:t>
      </w:r>
      <w:r>
        <w:t xml:space="preserve">. </w:t>
      </w:r>
    </w:p>
    <w:p w14:paraId="070DCAAD" w14:textId="2B9816DB" w:rsidR="003D0B96" w:rsidRDefault="003D0B96" w:rsidP="00FE22CB">
      <w:r>
        <w:t xml:space="preserve">The purpose of this framework will allow the CSP to fully understand all of the required deliverables, method for delivery, and any agency specific additions or exceptions they must manage for continuous monitoring. It will allow the CSP to more efficiently complete </w:t>
      </w:r>
      <w:r w:rsidR="00FE22CB">
        <w:br/>
      </w:r>
      <w:proofErr w:type="spellStart"/>
      <w:r>
        <w:t>ConMon</w:t>
      </w:r>
      <w:proofErr w:type="spellEnd"/>
      <w:r>
        <w:t xml:space="preserve"> and be more responsive to all government customers. Once this assessment framework is developed, it must be reviewed and agreed to by the CSP and approved by the member agencies.</w:t>
      </w:r>
    </w:p>
    <w:p w14:paraId="3724F942" w14:textId="77777777" w:rsidR="003D0B96" w:rsidRDefault="003D0B96" w:rsidP="00214EF8">
      <w:r>
        <w:t xml:space="preserve">After the Collaboration Group approves the </w:t>
      </w:r>
      <w:proofErr w:type="spellStart"/>
      <w:r>
        <w:t>ConMon</w:t>
      </w:r>
      <w:proofErr w:type="spellEnd"/>
      <w:r>
        <w:t xml:space="preserve"> framework, the Collaboration Group performs oversight of the CSP’s </w:t>
      </w:r>
      <w:proofErr w:type="spellStart"/>
      <w:r>
        <w:t>ConMon</w:t>
      </w:r>
      <w:proofErr w:type="spellEnd"/>
      <w:r>
        <w:t xml:space="preserve"> activities to ensure that the CSP maintains the security posture of their cloud system in accordance with the </w:t>
      </w:r>
      <w:proofErr w:type="spellStart"/>
      <w:r>
        <w:t>ConMon</w:t>
      </w:r>
      <w:proofErr w:type="spellEnd"/>
      <w:r>
        <w:t xml:space="preserve"> Framework. The Collaboration Group must collaborate and share the responsibilities for performing the following activities: </w:t>
      </w:r>
    </w:p>
    <w:p w14:paraId="207B2B7A" w14:textId="77777777" w:rsidR="003D0B96" w:rsidRPr="00214EF8" w:rsidRDefault="003D0B96" w:rsidP="00214EF8">
      <w:pPr>
        <w:pStyle w:val="ListParagraph"/>
        <w:numPr>
          <w:ilvl w:val="0"/>
          <w:numId w:val="19"/>
        </w:numPr>
        <w:ind w:left="1080"/>
      </w:pPr>
      <w:r w:rsidRPr="00214EF8">
        <w:t>Establishing criteria for and overseeing continuous, periodic, and ad-hoc cloud system monitoring</w:t>
      </w:r>
    </w:p>
    <w:p w14:paraId="303F9A46" w14:textId="77777777" w:rsidR="003D0B96" w:rsidRPr="00214EF8" w:rsidRDefault="003D0B96" w:rsidP="00214EF8">
      <w:pPr>
        <w:pStyle w:val="ListParagraph"/>
        <w:numPr>
          <w:ilvl w:val="0"/>
          <w:numId w:val="19"/>
        </w:numPr>
        <w:ind w:left="1080"/>
      </w:pPr>
      <w:r w:rsidRPr="00214EF8">
        <w:t xml:space="preserve">Serving as focal point for coordinating and monitoring the CSP’s </w:t>
      </w:r>
      <w:proofErr w:type="spellStart"/>
      <w:r w:rsidRPr="00214EF8">
        <w:t>ConMon</w:t>
      </w:r>
      <w:proofErr w:type="spellEnd"/>
      <w:r w:rsidRPr="00214EF8">
        <w:t xml:space="preserve"> activities</w:t>
      </w:r>
    </w:p>
    <w:p w14:paraId="130E36B1" w14:textId="77777777" w:rsidR="003D0B96" w:rsidRPr="00214EF8" w:rsidRDefault="003D0B96" w:rsidP="00214EF8">
      <w:pPr>
        <w:pStyle w:val="ListParagraph"/>
        <w:numPr>
          <w:ilvl w:val="0"/>
          <w:numId w:val="19"/>
        </w:numPr>
        <w:ind w:left="1080"/>
      </w:pPr>
      <w:r w:rsidRPr="00214EF8">
        <w:lastRenderedPageBreak/>
        <w:t xml:space="preserve">Verifying the CSP is submitting all required </w:t>
      </w:r>
      <w:proofErr w:type="spellStart"/>
      <w:r w:rsidRPr="00214EF8">
        <w:t>ConMon</w:t>
      </w:r>
      <w:proofErr w:type="spellEnd"/>
      <w:r w:rsidRPr="00214EF8">
        <w:t xml:space="preserve"> artifacts to the required recipients in a timely manner</w:t>
      </w:r>
    </w:p>
    <w:p w14:paraId="2354CDD0" w14:textId="77777777" w:rsidR="003D0B96" w:rsidRPr="00214EF8" w:rsidRDefault="003D0B96" w:rsidP="00214EF8">
      <w:pPr>
        <w:pStyle w:val="ListParagraph"/>
        <w:numPr>
          <w:ilvl w:val="0"/>
          <w:numId w:val="19"/>
        </w:numPr>
        <w:ind w:left="1080"/>
      </w:pPr>
      <w:r w:rsidRPr="00214EF8">
        <w:t>Analyzing monthly Plan of Action and Milestones (POA&amp;M) vulnerability scans and inventories; tracking actions and milestones through completion</w:t>
      </w:r>
    </w:p>
    <w:p w14:paraId="0768702B" w14:textId="77777777" w:rsidR="003D0B96" w:rsidRPr="00214EF8" w:rsidRDefault="003D0B96" w:rsidP="00214EF8">
      <w:pPr>
        <w:pStyle w:val="ListParagraph"/>
        <w:numPr>
          <w:ilvl w:val="0"/>
          <w:numId w:val="19"/>
        </w:numPr>
        <w:ind w:left="1080"/>
      </w:pPr>
      <w:r w:rsidRPr="00214EF8">
        <w:t>Ensuring significant changes are reviewed and approved by all the member agencies</w:t>
      </w:r>
    </w:p>
    <w:p w14:paraId="4CA3DFA9" w14:textId="77777777" w:rsidR="003D0B96" w:rsidRPr="00214EF8" w:rsidRDefault="003D0B96" w:rsidP="00214EF8">
      <w:pPr>
        <w:pStyle w:val="ListParagraph"/>
        <w:numPr>
          <w:ilvl w:val="0"/>
          <w:numId w:val="19"/>
        </w:numPr>
        <w:ind w:left="1080"/>
      </w:pPr>
      <w:r w:rsidRPr="00214EF8">
        <w:t xml:space="preserve">Ensuring updated documentation describing the newly implemented changes is submitted to the member agencies and </w:t>
      </w:r>
      <w:proofErr w:type="spellStart"/>
      <w:r w:rsidRPr="00214EF8">
        <w:t>FedRAMP</w:t>
      </w:r>
      <w:proofErr w:type="spellEnd"/>
    </w:p>
    <w:p w14:paraId="45C83F85" w14:textId="77777777" w:rsidR="003D0B96" w:rsidRPr="00214EF8" w:rsidRDefault="003D0B96" w:rsidP="00214EF8">
      <w:pPr>
        <w:pStyle w:val="ListParagraph"/>
        <w:numPr>
          <w:ilvl w:val="0"/>
          <w:numId w:val="19"/>
        </w:numPr>
        <w:ind w:left="1080"/>
      </w:pPr>
      <w:r w:rsidRPr="00214EF8">
        <w:t>Coordinating and monitoring the CSP’s incident handling activities and reporting</w:t>
      </w:r>
    </w:p>
    <w:p w14:paraId="2D531BE3" w14:textId="250B67B2" w:rsidR="00B15441" w:rsidRDefault="003D0B96" w:rsidP="00B15441">
      <w:pPr>
        <w:pStyle w:val="ListParagraph"/>
        <w:numPr>
          <w:ilvl w:val="0"/>
          <w:numId w:val="19"/>
        </w:numPr>
        <w:ind w:left="1080"/>
      </w:pPr>
      <w:r w:rsidRPr="00214EF8">
        <w:t xml:space="preserve">Ensure all documentation is uploaded and stored within the </w:t>
      </w:r>
      <w:proofErr w:type="spellStart"/>
      <w:r w:rsidRPr="00214EF8">
        <w:t>FedRAMP</w:t>
      </w:r>
      <w:proofErr w:type="spellEnd"/>
      <w:r w:rsidRPr="00214EF8">
        <w:t xml:space="preserve"> repository on OMB MAX.</w:t>
      </w:r>
    </w:p>
    <w:p w14:paraId="0454E3C5" w14:textId="77777777" w:rsidR="00B15441" w:rsidRDefault="00B15441" w:rsidP="00B15441">
      <w:pPr>
        <w:pStyle w:val="Heading1"/>
      </w:pPr>
      <w:bookmarkStart w:id="26" w:name="_Toc300468699"/>
      <w:bookmarkStart w:id="27" w:name="_Toc373169171"/>
      <w:r>
        <w:t>Collaboration Group Charter</w:t>
      </w:r>
      <w:bookmarkEnd w:id="26"/>
      <w:bookmarkEnd w:id="27"/>
    </w:p>
    <w:p w14:paraId="47B2BE21" w14:textId="77777777" w:rsidR="00B15441" w:rsidRDefault="00B15441" w:rsidP="00B15441">
      <w:r>
        <w:t xml:space="preserve">A Collaboration Group requires some sort of forming document to establish members, roles, responsibilities, meeting frequency, and decision making authorities. </w:t>
      </w:r>
      <w:proofErr w:type="spellStart"/>
      <w:r>
        <w:t>FedRAMP</w:t>
      </w:r>
      <w:proofErr w:type="spellEnd"/>
      <w:r>
        <w:t xml:space="preserve"> recommends a Collaboration Group Charter (charter) to do this. This charter should be developed by the member agencies and be reviewed and approved by them in accordance with other similar multi-agency agreements. </w:t>
      </w:r>
    </w:p>
    <w:p w14:paraId="2F34CF5B" w14:textId="77777777" w:rsidR="00B15441" w:rsidRPr="00531855" w:rsidRDefault="00B15441" w:rsidP="00B15441">
      <w:pPr>
        <w:pStyle w:val="Heading2"/>
      </w:pPr>
      <w:bookmarkStart w:id="28" w:name="_Toc300468700"/>
      <w:bookmarkStart w:id="29" w:name="_Toc373169172"/>
      <w:r>
        <w:t>Collaboration Group</w:t>
      </w:r>
      <w:r w:rsidRPr="00531855">
        <w:t xml:space="preserve"> Members</w:t>
      </w:r>
      <w:bookmarkEnd w:id="28"/>
      <w:bookmarkEnd w:id="29"/>
    </w:p>
    <w:p w14:paraId="1803A7F5" w14:textId="77777777" w:rsidR="00B15441" w:rsidRDefault="00B15441" w:rsidP="00B15441">
      <w:r>
        <w:t xml:space="preserve">The </w:t>
      </w:r>
      <w:proofErr w:type="spellStart"/>
      <w:r>
        <w:t>FedRAMP</w:t>
      </w:r>
      <w:proofErr w:type="spellEnd"/>
      <w:r>
        <w:t xml:space="preserve"> Collaboration Group should consist of all stakeholders for the cloud service offering, including but not limited to:</w:t>
      </w:r>
    </w:p>
    <w:p w14:paraId="5F4F29EF" w14:textId="77777777" w:rsidR="00B15441" w:rsidRPr="00B15441" w:rsidRDefault="00B15441" w:rsidP="00B15441">
      <w:pPr>
        <w:pStyle w:val="ListParagraph"/>
        <w:numPr>
          <w:ilvl w:val="0"/>
          <w:numId w:val="21"/>
        </w:numPr>
        <w:ind w:left="1080"/>
      </w:pPr>
      <w:r w:rsidRPr="00B15441">
        <w:t>Agencies currently using the cloud service</w:t>
      </w:r>
    </w:p>
    <w:p w14:paraId="7B089E0C" w14:textId="77777777" w:rsidR="00B15441" w:rsidRPr="00B15441" w:rsidRDefault="00B15441" w:rsidP="00B15441">
      <w:pPr>
        <w:pStyle w:val="ListParagraph"/>
        <w:numPr>
          <w:ilvl w:val="0"/>
          <w:numId w:val="21"/>
        </w:numPr>
        <w:ind w:left="1080"/>
      </w:pPr>
      <w:r w:rsidRPr="00B15441">
        <w:t>Agencies committed to using the cloud service (typically for new agency instances)</w:t>
      </w:r>
    </w:p>
    <w:p w14:paraId="14A4259A" w14:textId="77777777" w:rsidR="00B15441" w:rsidRPr="00B15441" w:rsidRDefault="00B15441" w:rsidP="00B15441">
      <w:pPr>
        <w:pStyle w:val="ListParagraph"/>
        <w:numPr>
          <w:ilvl w:val="0"/>
          <w:numId w:val="21"/>
        </w:numPr>
        <w:ind w:left="1080"/>
      </w:pPr>
      <w:r w:rsidRPr="00B15441">
        <w:t>Agencies considering utilizing the cloud service (optional)</w:t>
      </w:r>
    </w:p>
    <w:p w14:paraId="087655A3" w14:textId="03C1AF18" w:rsidR="00314717" w:rsidRDefault="00B15441" w:rsidP="00314717">
      <w:pPr>
        <w:pStyle w:val="ListParagraph"/>
        <w:numPr>
          <w:ilvl w:val="0"/>
          <w:numId w:val="21"/>
        </w:numPr>
        <w:ind w:left="1080"/>
      </w:pPr>
      <w:r w:rsidRPr="00B15441">
        <w:t>The Cloud Service Provider</w:t>
      </w:r>
    </w:p>
    <w:p w14:paraId="3866E484" w14:textId="77777777" w:rsidR="00314717" w:rsidRDefault="00314717" w:rsidP="00B15441"/>
    <w:p w14:paraId="47F4C098" w14:textId="77777777" w:rsidR="00B15441" w:rsidRDefault="00B15441" w:rsidP="00B15441">
      <w:r>
        <w:t xml:space="preserve">3PAOs may be requested to provide information to the Collaboration Group, but are not typically included as members of the Collaboration Group </w:t>
      </w:r>
      <w:r w:rsidRPr="00FD2152">
        <w:t xml:space="preserve">unless a CSP is using a 3PAO to perform the monthly </w:t>
      </w:r>
      <w:proofErr w:type="spellStart"/>
      <w:r>
        <w:t>ConMon</w:t>
      </w:r>
      <w:proofErr w:type="spellEnd"/>
      <w:r w:rsidRPr="00FD2152">
        <w:t>. In such a case, the 3PAO should be</w:t>
      </w:r>
      <w:r>
        <w:t xml:space="preserve"> a member of the Collaboration Group.</w:t>
      </w:r>
    </w:p>
    <w:p w14:paraId="138D5945" w14:textId="77777777" w:rsidR="00B15441" w:rsidRDefault="00B15441" w:rsidP="00B15441">
      <w:r>
        <w:t>The CSP is a critical member of the Collaboration Group. The CSP may be the only member that knows all of the agencies considering or using the cloud service and has a relationship with all of them.</w:t>
      </w:r>
    </w:p>
    <w:p w14:paraId="30A65B92" w14:textId="77777777" w:rsidR="00B15441" w:rsidRDefault="00B15441" w:rsidP="00B15441">
      <w:r>
        <w:lastRenderedPageBreak/>
        <w:t>Agencies should consider having voting and non-voting members to clarify which members are decision makers. Non-voting members might include the CSP, 3PAO, and agencies considering utilizing the cloud service.</w:t>
      </w:r>
    </w:p>
    <w:p w14:paraId="7913D005" w14:textId="77777777" w:rsidR="00B15441" w:rsidRDefault="00B15441" w:rsidP="00140B8B">
      <w:pPr>
        <w:pStyle w:val="Heading2"/>
      </w:pPr>
      <w:bookmarkStart w:id="30" w:name="_Toc300468701"/>
      <w:bookmarkStart w:id="31" w:name="_Toc373169173"/>
      <w:r>
        <w:t>Collaboration Group Officers</w:t>
      </w:r>
      <w:bookmarkEnd w:id="30"/>
      <w:bookmarkEnd w:id="31"/>
    </w:p>
    <w:p w14:paraId="082043CF" w14:textId="77777777" w:rsidR="00B15441" w:rsidRDefault="00B15441" w:rsidP="00140B8B">
      <w:r>
        <w:t>The Collaboration Group should have a Chair and a Vice-Chair. The Chair should be selected by a majority vote of the voting membership. The Chair must be a government employee from a voting member of the Collaboration Group.</w:t>
      </w:r>
      <w:r w:rsidRPr="008A1D84">
        <w:t xml:space="preserve"> </w:t>
      </w:r>
      <w:r>
        <w:t>The Chair can nominate a Vice-Chair from the voting membership upon appointment to role or the Vice-Chair can be voted upon as well. The Chair may delegate responsibility to the Vice-Chair temporarily via any mechanism provided all voting members are notified.</w:t>
      </w:r>
    </w:p>
    <w:p w14:paraId="58D61691" w14:textId="77777777" w:rsidR="00B15441" w:rsidRDefault="00B15441" w:rsidP="00140B8B">
      <w:pPr>
        <w:pStyle w:val="Heading2"/>
      </w:pPr>
      <w:bookmarkStart w:id="32" w:name="_Toc300468702"/>
      <w:bookmarkStart w:id="33" w:name="_Toc373169174"/>
      <w:r>
        <w:t>Collaboration Group Committees</w:t>
      </w:r>
      <w:bookmarkEnd w:id="32"/>
      <w:bookmarkEnd w:id="33"/>
    </w:p>
    <w:p w14:paraId="282CA5A0" w14:textId="77777777" w:rsidR="00B15441" w:rsidRPr="00647F33" w:rsidRDefault="00B15441" w:rsidP="00140B8B">
      <w:r>
        <w:t xml:space="preserve">The Collaboration Group may establish standing and temporary or ad-hoc committees to conduct on-going business and consider items of concern on an as needed basis. These committees may include things like reviewing </w:t>
      </w:r>
      <w:proofErr w:type="spellStart"/>
      <w:r>
        <w:t>ConMon</w:t>
      </w:r>
      <w:proofErr w:type="spellEnd"/>
      <w:r>
        <w:t xml:space="preserve"> deviation requests on a monthly basis, reviews of significant change requests, responses to cross-service incidents, and overall risk management among others. </w:t>
      </w:r>
    </w:p>
    <w:p w14:paraId="53DAA2A5" w14:textId="77777777" w:rsidR="00B15441" w:rsidRDefault="00B15441" w:rsidP="00140B8B">
      <w:pPr>
        <w:pStyle w:val="Heading2"/>
      </w:pPr>
      <w:bookmarkStart w:id="34" w:name="_Toc300468703"/>
      <w:bookmarkStart w:id="35" w:name="_Toc373169175"/>
      <w:r>
        <w:t>Collaboration Group Roles and Responsibilities</w:t>
      </w:r>
      <w:bookmarkEnd w:id="34"/>
      <w:bookmarkEnd w:id="35"/>
    </w:p>
    <w:p w14:paraId="5C231F9D" w14:textId="00A56125" w:rsidR="00FB4431" w:rsidRDefault="00B15441" w:rsidP="00140B8B">
      <w:r>
        <w:t xml:space="preserve">Collaboration Group members should decide the roles and responsibilities required to accomplish their objectives and delegate their staff to the roles. Collaboration Group members should include the CSP the Collaboration Group is collaborating with and the 3PAO performing the monthly </w:t>
      </w:r>
      <w:proofErr w:type="spellStart"/>
      <w:r>
        <w:t>ConMon</w:t>
      </w:r>
      <w:proofErr w:type="spellEnd"/>
      <w:r>
        <w:t xml:space="preserve">. </w:t>
      </w:r>
    </w:p>
    <w:p w14:paraId="2C8BB9C7" w14:textId="6D870475" w:rsidR="00E61DF8" w:rsidRPr="00F94005" w:rsidRDefault="00E61DF8" w:rsidP="00C0078B">
      <w:pPr>
        <w:pStyle w:val="Caption"/>
        <w:rPr>
          <w:color w:val="444644" w:themeColor="text1" w:themeTint="E6"/>
          <w:sz w:val="24"/>
          <w:szCs w:val="24"/>
        </w:rPr>
      </w:pPr>
      <w:bookmarkStart w:id="36" w:name="_Toc371934187"/>
      <w:bookmarkStart w:id="37" w:name="_Toc373169238"/>
      <w:bookmarkEnd w:id="20"/>
      <w:r>
        <w:t xml:space="preserve">Table </w:t>
      </w:r>
      <w:fldSimple w:instr=" SEQ Table \* ARABIC ">
        <w:r>
          <w:rPr>
            <w:noProof/>
          </w:rPr>
          <w:t>1</w:t>
        </w:r>
      </w:fldSimple>
      <w:r>
        <w:t xml:space="preserve"> – </w:t>
      </w:r>
      <w:bookmarkEnd w:id="36"/>
      <w:r w:rsidR="00140B8B">
        <w:t>Roles and Responsibilities</w:t>
      </w:r>
      <w:bookmarkEnd w:id="37"/>
    </w:p>
    <w:tbl>
      <w:tblPr>
        <w:tblStyle w:val="FedRamp"/>
        <w:tblW w:w="0" w:type="auto"/>
        <w:tblLook w:val="04A0" w:firstRow="1" w:lastRow="0" w:firstColumn="1" w:lastColumn="0" w:noHBand="0" w:noVBand="1"/>
      </w:tblPr>
      <w:tblGrid>
        <w:gridCol w:w="2268"/>
        <w:gridCol w:w="7308"/>
      </w:tblGrid>
      <w:tr w:rsidR="00E61DF8" w14:paraId="33AF2BC8" w14:textId="77777777" w:rsidTr="00297791">
        <w:trPr>
          <w:cnfStyle w:val="100000000000" w:firstRow="1" w:lastRow="0" w:firstColumn="0" w:lastColumn="0" w:oddVBand="0" w:evenVBand="0" w:oddHBand="0" w:evenHBand="0" w:firstRowFirstColumn="0" w:firstRowLastColumn="0" w:lastRowFirstColumn="0" w:lastRowLastColumn="0"/>
          <w:tblHeader/>
        </w:trPr>
        <w:tc>
          <w:tcPr>
            <w:tcW w:w="2268" w:type="dxa"/>
          </w:tcPr>
          <w:p w14:paraId="0762D29A" w14:textId="795E96AE" w:rsidR="00E61DF8" w:rsidRPr="00140B8B" w:rsidRDefault="00C75906" w:rsidP="00556792">
            <w:pPr>
              <w:pStyle w:val="TableText"/>
              <w:rPr>
                <w:color w:val="FFFFFF" w:themeColor="background1"/>
              </w:rPr>
            </w:pPr>
            <w:r>
              <w:rPr>
                <w:color w:val="FFFFFF" w:themeColor="background1"/>
              </w:rPr>
              <w:t>ROLE</w:t>
            </w:r>
          </w:p>
        </w:tc>
        <w:tc>
          <w:tcPr>
            <w:tcW w:w="7308" w:type="dxa"/>
          </w:tcPr>
          <w:p w14:paraId="7536001C" w14:textId="5081117A" w:rsidR="00E61DF8" w:rsidRPr="00140B8B" w:rsidRDefault="00C75906" w:rsidP="00556792">
            <w:pPr>
              <w:pStyle w:val="TableText"/>
              <w:rPr>
                <w:color w:val="FFFFFF" w:themeColor="background1"/>
              </w:rPr>
            </w:pPr>
            <w:r>
              <w:rPr>
                <w:color w:val="FFFFFF" w:themeColor="background1"/>
              </w:rPr>
              <w:t>RESPONSIBILITIES</w:t>
            </w:r>
          </w:p>
        </w:tc>
      </w:tr>
      <w:tr w:rsidR="0009221E" w14:paraId="091F0F87" w14:textId="77777777" w:rsidTr="00D15E44">
        <w:tc>
          <w:tcPr>
            <w:tcW w:w="2268" w:type="dxa"/>
            <w:shd w:val="clear" w:color="auto" w:fill="E7F4F8" w:themeFill="accent2" w:themeFillTint="33"/>
            <w:vAlign w:val="center"/>
          </w:tcPr>
          <w:p w14:paraId="622F6A00" w14:textId="0C67C35F" w:rsidR="0009221E" w:rsidRPr="0009221E" w:rsidRDefault="0009221E" w:rsidP="00D15E44">
            <w:pPr>
              <w:pStyle w:val="TableText"/>
              <w:rPr>
                <w:rFonts w:ascii="Calibri" w:hAnsi="Calibri"/>
                <w:b/>
              </w:rPr>
            </w:pPr>
            <w:r w:rsidRPr="0009221E">
              <w:rPr>
                <w:rFonts w:ascii="Calibri" w:hAnsi="Calibri" w:cs="Arial"/>
                <w:b/>
              </w:rPr>
              <w:t>Chair</w:t>
            </w:r>
          </w:p>
        </w:tc>
        <w:tc>
          <w:tcPr>
            <w:tcW w:w="7308" w:type="dxa"/>
            <w:vAlign w:val="center"/>
          </w:tcPr>
          <w:p w14:paraId="47F61451" w14:textId="77777777" w:rsidR="0009221E" w:rsidRPr="0009221E" w:rsidRDefault="0009221E" w:rsidP="00D15E44">
            <w:pPr>
              <w:pStyle w:val="TableText"/>
              <w:numPr>
                <w:ilvl w:val="0"/>
                <w:numId w:val="30"/>
              </w:numPr>
              <w:ind w:left="522"/>
            </w:pPr>
            <w:r w:rsidRPr="0009221E">
              <w:t>Chair Collaboration Group meeting</w:t>
            </w:r>
          </w:p>
          <w:p w14:paraId="46763D98" w14:textId="77777777" w:rsidR="0009221E" w:rsidRPr="0009221E" w:rsidRDefault="0009221E" w:rsidP="00D15E44">
            <w:pPr>
              <w:pStyle w:val="TableText"/>
              <w:numPr>
                <w:ilvl w:val="0"/>
                <w:numId w:val="30"/>
              </w:numPr>
              <w:ind w:left="522"/>
            </w:pPr>
            <w:r w:rsidRPr="0009221E">
              <w:t>Direct and coordinate Collaboration Group activities</w:t>
            </w:r>
          </w:p>
          <w:p w14:paraId="4125C5B6" w14:textId="77777777" w:rsidR="0009221E" w:rsidRPr="0009221E" w:rsidRDefault="0009221E" w:rsidP="00D15E44">
            <w:pPr>
              <w:pStyle w:val="TableText"/>
              <w:numPr>
                <w:ilvl w:val="0"/>
                <w:numId w:val="30"/>
              </w:numPr>
              <w:ind w:left="522"/>
            </w:pPr>
            <w:r w:rsidRPr="0009221E">
              <w:t>Appoint a Vice-Chair (optional)</w:t>
            </w:r>
          </w:p>
          <w:p w14:paraId="611EBA9F" w14:textId="77777777" w:rsidR="0009221E" w:rsidRPr="0009221E" w:rsidRDefault="0009221E" w:rsidP="00D15E44">
            <w:pPr>
              <w:pStyle w:val="TableText"/>
              <w:numPr>
                <w:ilvl w:val="0"/>
                <w:numId w:val="30"/>
              </w:numPr>
              <w:ind w:left="522"/>
            </w:pPr>
            <w:r w:rsidRPr="0009221E">
              <w:t>Delegate activities to the Vice-Chair as needed</w:t>
            </w:r>
          </w:p>
          <w:p w14:paraId="500273BE" w14:textId="72EA47FD" w:rsidR="0009221E" w:rsidRPr="0009221E" w:rsidRDefault="0009221E" w:rsidP="00D15E44">
            <w:pPr>
              <w:pStyle w:val="TableText"/>
              <w:numPr>
                <w:ilvl w:val="0"/>
                <w:numId w:val="30"/>
              </w:numPr>
              <w:ind w:left="522"/>
            </w:pPr>
            <w:r w:rsidRPr="0009221E">
              <w:t xml:space="preserve">Promote and maintain </w:t>
            </w:r>
            <w:proofErr w:type="spellStart"/>
            <w:r w:rsidRPr="0009221E">
              <w:t>FedRAMP</w:t>
            </w:r>
            <w:proofErr w:type="spellEnd"/>
            <w:r w:rsidRPr="0009221E">
              <w:t xml:space="preserve"> compliance</w:t>
            </w:r>
          </w:p>
        </w:tc>
      </w:tr>
      <w:tr w:rsidR="0009221E" w14:paraId="360128F0" w14:textId="77777777" w:rsidTr="00297791">
        <w:trPr>
          <w:cantSplit/>
        </w:trPr>
        <w:tc>
          <w:tcPr>
            <w:tcW w:w="2268" w:type="dxa"/>
            <w:shd w:val="clear" w:color="auto" w:fill="E7F4F8" w:themeFill="accent2" w:themeFillTint="33"/>
            <w:vAlign w:val="center"/>
          </w:tcPr>
          <w:p w14:paraId="07A356CF" w14:textId="356982B1" w:rsidR="0009221E" w:rsidRPr="0009221E" w:rsidRDefault="0009221E" w:rsidP="00D15E44">
            <w:pPr>
              <w:pStyle w:val="TableText"/>
              <w:rPr>
                <w:rFonts w:ascii="Calibri" w:hAnsi="Calibri"/>
                <w:b/>
              </w:rPr>
            </w:pPr>
            <w:r w:rsidRPr="0009221E">
              <w:rPr>
                <w:rFonts w:ascii="Calibri" w:hAnsi="Calibri" w:cs="Arial"/>
                <w:b/>
              </w:rPr>
              <w:lastRenderedPageBreak/>
              <w:t xml:space="preserve">Vice-Chair </w:t>
            </w:r>
          </w:p>
        </w:tc>
        <w:tc>
          <w:tcPr>
            <w:tcW w:w="7308" w:type="dxa"/>
            <w:vAlign w:val="center"/>
          </w:tcPr>
          <w:p w14:paraId="24543E89" w14:textId="77777777" w:rsidR="0009221E" w:rsidRPr="0009221E" w:rsidRDefault="0009221E" w:rsidP="00D15E44">
            <w:pPr>
              <w:pStyle w:val="TableText"/>
              <w:numPr>
                <w:ilvl w:val="0"/>
                <w:numId w:val="30"/>
              </w:numPr>
              <w:tabs>
                <w:tab w:val="left" w:pos="792"/>
              </w:tabs>
              <w:ind w:left="522"/>
            </w:pPr>
            <w:r w:rsidRPr="0009221E">
              <w:t>Chair the Collaboration Group meetings in the absence of the Chair</w:t>
            </w:r>
          </w:p>
          <w:p w14:paraId="4EEFD480" w14:textId="77777777" w:rsidR="0009221E" w:rsidRPr="0009221E" w:rsidRDefault="0009221E" w:rsidP="00D15E44">
            <w:pPr>
              <w:pStyle w:val="TableText"/>
              <w:numPr>
                <w:ilvl w:val="0"/>
                <w:numId w:val="30"/>
              </w:numPr>
              <w:tabs>
                <w:tab w:val="left" w:pos="792"/>
              </w:tabs>
              <w:ind w:left="522"/>
            </w:pPr>
            <w:r w:rsidRPr="0009221E">
              <w:t>Direct and coordinate Collaboration Group activities in the absence of the Chair</w:t>
            </w:r>
          </w:p>
          <w:p w14:paraId="2045EF7C" w14:textId="61B81E52" w:rsidR="0009221E" w:rsidRPr="0009221E" w:rsidRDefault="0009221E" w:rsidP="00D15E44">
            <w:pPr>
              <w:pStyle w:val="TableText"/>
              <w:numPr>
                <w:ilvl w:val="0"/>
                <w:numId w:val="30"/>
              </w:numPr>
              <w:tabs>
                <w:tab w:val="left" w:pos="792"/>
              </w:tabs>
              <w:ind w:left="522"/>
            </w:pPr>
            <w:r w:rsidRPr="0009221E">
              <w:t>Other duties as delegated by the Chair or determined by the Collaboration Group</w:t>
            </w:r>
          </w:p>
        </w:tc>
      </w:tr>
      <w:tr w:rsidR="0009221E" w14:paraId="07818984" w14:textId="77777777" w:rsidTr="00D15E44">
        <w:tc>
          <w:tcPr>
            <w:tcW w:w="2268" w:type="dxa"/>
            <w:shd w:val="clear" w:color="auto" w:fill="E7F4F8" w:themeFill="accent2" w:themeFillTint="33"/>
            <w:vAlign w:val="center"/>
          </w:tcPr>
          <w:p w14:paraId="658C3E33" w14:textId="3A5EBDF1" w:rsidR="0009221E" w:rsidRPr="0009221E" w:rsidRDefault="0009221E" w:rsidP="00D15E44">
            <w:pPr>
              <w:pStyle w:val="TableText"/>
              <w:rPr>
                <w:rFonts w:ascii="Calibri" w:hAnsi="Calibri"/>
                <w:b/>
              </w:rPr>
            </w:pPr>
            <w:r w:rsidRPr="0009221E">
              <w:rPr>
                <w:rFonts w:ascii="Calibri" w:hAnsi="Calibri" w:cs="Arial"/>
                <w:b/>
              </w:rPr>
              <w:t>Secretary</w:t>
            </w:r>
          </w:p>
        </w:tc>
        <w:tc>
          <w:tcPr>
            <w:tcW w:w="7308" w:type="dxa"/>
            <w:vAlign w:val="center"/>
          </w:tcPr>
          <w:p w14:paraId="09BA2B29" w14:textId="77777777" w:rsidR="0009221E" w:rsidRPr="0009221E" w:rsidRDefault="0009221E" w:rsidP="00D15E44">
            <w:pPr>
              <w:pStyle w:val="TableText"/>
              <w:numPr>
                <w:ilvl w:val="0"/>
                <w:numId w:val="30"/>
              </w:numPr>
              <w:ind w:left="522"/>
            </w:pPr>
            <w:r w:rsidRPr="0009221E">
              <w:t>Capture all minutes from meetings</w:t>
            </w:r>
          </w:p>
          <w:p w14:paraId="461668FC" w14:textId="77777777" w:rsidR="0009221E" w:rsidRPr="0009221E" w:rsidRDefault="0009221E" w:rsidP="00D15E44">
            <w:pPr>
              <w:pStyle w:val="TableText"/>
              <w:numPr>
                <w:ilvl w:val="0"/>
                <w:numId w:val="30"/>
              </w:numPr>
              <w:ind w:left="522"/>
            </w:pPr>
            <w:r w:rsidRPr="0009221E">
              <w:t>Capture any and all action items from meetings</w:t>
            </w:r>
          </w:p>
          <w:p w14:paraId="64C66203" w14:textId="77777777" w:rsidR="0009221E" w:rsidRPr="0009221E" w:rsidRDefault="0009221E" w:rsidP="00D15E44">
            <w:pPr>
              <w:pStyle w:val="TableText"/>
              <w:numPr>
                <w:ilvl w:val="0"/>
                <w:numId w:val="30"/>
              </w:numPr>
              <w:ind w:left="522"/>
            </w:pPr>
            <w:r w:rsidRPr="0009221E">
              <w:t>Distribute notes to the Collaboration Group members within 2 business days of the meeting</w:t>
            </w:r>
          </w:p>
          <w:p w14:paraId="503B2183" w14:textId="29AAFE75" w:rsidR="0009221E" w:rsidRPr="0009221E" w:rsidRDefault="0009221E" w:rsidP="00D15E44">
            <w:pPr>
              <w:pStyle w:val="TableText"/>
              <w:numPr>
                <w:ilvl w:val="0"/>
                <w:numId w:val="30"/>
              </w:numPr>
              <w:ind w:left="522"/>
            </w:pPr>
            <w:r w:rsidRPr="0009221E">
              <w:t>Begin each meeting with a recap of last week’s minutes and outcomes of any action items.</w:t>
            </w:r>
          </w:p>
        </w:tc>
      </w:tr>
      <w:tr w:rsidR="0009221E" w14:paraId="7C6BF3FA" w14:textId="77777777" w:rsidTr="00D15E44">
        <w:tc>
          <w:tcPr>
            <w:tcW w:w="2268" w:type="dxa"/>
            <w:shd w:val="clear" w:color="auto" w:fill="E7F4F8" w:themeFill="accent2" w:themeFillTint="33"/>
            <w:vAlign w:val="center"/>
          </w:tcPr>
          <w:p w14:paraId="0F854826" w14:textId="6D717568" w:rsidR="0009221E" w:rsidRPr="0009221E" w:rsidRDefault="0009221E" w:rsidP="00D15E44">
            <w:pPr>
              <w:pStyle w:val="TableText"/>
              <w:rPr>
                <w:rFonts w:ascii="Calibri" w:hAnsi="Calibri"/>
                <w:b/>
              </w:rPr>
            </w:pPr>
            <w:r w:rsidRPr="0009221E">
              <w:rPr>
                <w:rFonts w:ascii="Calibri" w:hAnsi="Calibri" w:cs="Arial"/>
                <w:b/>
              </w:rPr>
              <w:t>User Agencies</w:t>
            </w:r>
          </w:p>
        </w:tc>
        <w:tc>
          <w:tcPr>
            <w:tcW w:w="7308" w:type="dxa"/>
            <w:vAlign w:val="center"/>
          </w:tcPr>
          <w:p w14:paraId="2DCCC305" w14:textId="77777777" w:rsidR="0009221E" w:rsidRPr="0009221E" w:rsidRDefault="0009221E" w:rsidP="00D15E44">
            <w:pPr>
              <w:pStyle w:val="TableText"/>
              <w:numPr>
                <w:ilvl w:val="0"/>
                <w:numId w:val="30"/>
              </w:numPr>
              <w:ind w:left="522"/>
            </w:pPr>
            <w:r w:rsidRPr="0009221E">
              <w:t>Attend Collaboration Group Meetings</w:t>
            </w:r>
          </w:p>
          <w:p w14:paraId="236257B5" w14:textId="77777777" w:rsidR="0009221E" w:rsidRPr="0009221E" w:rsidRDefault="0009221E" w:rsidP="00D15E44">
            <w:pPr>
              <w:pStyle w:val="TableText"/>
              <w:numPr>
                <w:ilvl w:val="0"/>
                <w:numId w:val="30"/>
              </w:numPr>
              <w:ind w:left="522"/>
            </w:pPr>
            <w:r w:rsidRPr="0009221E">
              <w:t xml:space="preserve">Collaborate and share the responsibilities of </w:t>
            </w:r>
            <w:proofErr w:type="spellStart"/>
            <w:r w:rsidRPr="0009221E">
              <w:t>ConMon</w:t>
            </w:r>
            <w:proofErr w:type="spellEnd"/>
          </w:p>
          <w:p w14:paraId="0ECB79C6" w14:textId="77777777" w:rsidR="0009221E" w:rsidRPr="0009221E" w:rsidRDefault="0009221E" w:rsidP="00D15E44">
            <w:pPr>
              <w:pStyle w:val="TableText"/>
              <w:numPr>
                <w:ilvl w:val="0"/>
                <w:numId w:val="30"/>
              </w:numPr>
              <w:ind w:left="522"/>
            </w:pPr>
            <w:r w:rsidRPr="0009221E">
              <w:t>Contribute staff for officers and committees</w:t>
            </w:r>
          </w:p>
          <w:p w14:paraId="072DA051" w14:textId="2F0B4B31" w:rsidR="0009221E" w:rsidRPr="0009221E" w:rsidRDefault="0009221E" w:rsidP="00D15E44">
            <w:pPr>
              <w:pStyle w:val="TableText"/>
              <w:numPr>
                <w:ilvl w:val="0"/>
                <w:numId w:val="30"/>
              </w:numPr>
              <w:ind w:left="522"/>
            </w:pPr>
            <w:r w:rsidRPr="0009221E">
              <w:t>Contribute and collaborate to ensure the cloud system meets all the member agencies’ needs</w:t>
            </w:r>
          </w:p>
        </w:tc>
      </w:tr>
      <w:tr w:rsidR="0009221E" w14:paraId="5E24331E" w14:textId="77777777" w:rsidTr="00D15E44">
        <w:tc>
          <w:tcPr>
            <w:tcW w:w="2268" w:type="dxa"/>
            <w:shd w:val="clear" w:color="auto" w:fill="E7F4F8" w:themeFill="accent2" w:themeFillTint="33"/>
            <w:vAlign w:val="center"/>
          </w:tcPr>
          <w:p w14:paraId="22CE1C1D" w14:textId="5F505B5C" w:rsidR="0009221E" w:rsidRPr="0009221E" w:rsidRDefault="0009221E" w:rsidP="00D15E44">
            <w:pPr>
              <w:pStyle w:val="TableText"/>
              <w:rPr>
                <w:rFonts w:ascii="Calibri" w:hAnsi="Calibri"/>
                <w:b/>
              </w:rPr>
            </w:pPr>
            <w:r w:rsidRPr="0009221E">
              <w:rPr>
                <w:rFonts w:ascii="Calibri" w:hAnsi="Calibri" w:cs="Arial"/>
                <w:b/>
              </w:rPr>
              <w:t>Committed Agencies</w:t>
            </w:r>
          </w:p>
        </w:tc>
        <w:tc>
          <w:tcPr>
            <w:tcW w:w="7308" w:type="dxa"/>
            <w:vAlign w:val="center"/>
          </w:tcPr>
          <w:p w14:paraId="28CDB9FB" w14:textId="77777777" w:rsidR="0009221E" w:rsidRPr="0009221E" w:rsidRDefault="0009221E" w:rsidP="00D15E44">
            <w:pPr>
              <w:pStyle w:val="TableText"/>
              <w:numPr>
                <w:ilvl w:val="0"/>
                <w:numId w:val="30"/>
              </w:numPr>
              <w:ind w:left="522"/>
            </w:pPr>
            <w:r w:rsidRPr="0009221E">
              <w:t>Attend Work Group Meetings</w:t>
            </w:r>
          </w:p>
          <w:p w14:paraId="776498B0" w14:textId="77777777" w:rsidR="0009221E" w:rsidRPr="0009221E" w:rsidRDefault="0009221E" w:rsidP="00D15E44">
            <w:pPr>
              <w:pStyle w:val="TableText"/>
              <w:numPr>
                <w:ilvl w:val="0"/>
                <w:numId w:val="30"/>
              </w:numPr>
              <w:ind w:left="522"/>
            </w:pPr>
            <w:r w:rsidRPr="0009221E">
              <w:t xml:space="preserve">Collaborate and share the responsibilities of </w:t>
            </w:r>
            <w:proofErr w:type="spellStart"/>
            <w:r w:rsidRPr="0009221E">
              <w:t>ConMon</w:t>
            </w:r>
            <w:proofErr w:type="spellEnd"/>
          </w:p>
          <w:p w14:paraId="58195023" w14:textId="69429537" w:rsidR="0009221E" w:rsidRPr="0009221E" w:rsidRDefault="0009221E" w:rsidP="00D15E44">
            <w:pPr>
              <w:pStyle w:val="TableText"/>
              <w:numPr>
                <w:ilvl w:val="0"/>
                <w:numId w:val="30"/>
              </w:numPr>
              <w:ind w:left="522"/>
            </w:pPr>
            <w:r w:rsidRPr="0009221E">
              <w:t>Provide temporary support staff as requested/required for major infrequent tasks such as significant change reviews and incident management</w:t>
            </w:r>
          </w:p>
        </w:tc>
      </w:tr>
      <w:tr w:rsidR="0009221E" w14:paraId="1174A247" w14:textId="77777777" w:rsidTr="00D15E44">
        <w:tc>
          <w:tcPr>
            <w:tcW w:w="2268" w:type="dxa"/>
            <w:shd w:val="clear" w:color="auto" w:fill="E7F4F8" w:themeFill="accent2" w:themeFillTint="33"/>
            <w:vAlign w:val="center"/>
          </w:tcPr>
          <w:p w14:paraId="52A322F6" w14:textId="3A6353CB" w:rsidR="0009221E" w:rsidRPr="0009221E" w:rsidRDefault="0009221E" w:rsidP="00D15E44">
            <w:pPr>
              <w:pStyle w:val="TableText"/>
              <w:rPr>
                <w:rFonts w:ascii="Calibri" w:hAnsi="Calibri"/>
                <w:b/>
              </w:rPr>
            </w:pPr>
            <w:r w:rsidRPr="0009221E">
              <w:rPr>
                <w:rFonts w:ascii="Calibri" w:hAnsi="Calibri" w:cs="Arial"/>
                <w:b/>
              </w:rPr>
              <w:t>Reviewers</w:t>
            </w:r>
          </w:p>
        </w:tc>
        <w:tc>
          <w:tcPr>
            <w:tcW w:w="7308" w:type="dxa"/>
            <w:vAlign w:val="center"/>
          </w:tcPr>
          <w:p w14:paraId="57812BA8" w14:textId="0F927368" w:rsidR="0009221E" w:rsidRPr="0009221E" w:rsidRDefault="0009221E" w:rsidP="00D15E44">
            <w:pPr>
              <w:pStyle w:val="TableText"/>
              <w:numPr>
                <w:ilvl w:val="0"/>
                <w:numId w:val="30"/>
              </w:numPr>
              <w:ind w:left="522"/>
            </w:pPr>
            <w:r w:rsidRPr="0009221E">
              <w:t>Review artifacts and provide comments and recommendations to the Collaboration Group</w:t>
            </w:r>
          </w:p>
        </w:tc>
      </w:tr>
      <w:tr w:rsidR="0009221E" w14:paraId="798EBCF1" w14:textId="77777777" w:rsidTr="00D15E44">
        <w:tc>
          <w:tcPr>
            <w:tcW w:w="2268" w:type="dxa"/>
            <w:shd w:val="clear" w:color="auto" w:fill="E7F4F8" w:themeFill="accent2" w:themeFillTint="33"/>
            <w:vAlign w:val="center"/>
          </w:tcPr>
          <w:p w14:paraId="5B88A739" w14:textId="00621C66" w:rsidR="0009221E" w:rsidRPr="0009221E" w:rsidRDefault="0009221E" w:rsidP="00D15E44">
            <w:pPr>
              <w:pStyle w:val="TableText"/>
              <w:rPr>
                <w:rFonts w:ascii="Calibri" w:hAnsi="Calibri"/>
                <w:b/>
              </w:rPr>
            </w:pPr>
            <w:r w:rsidRPr="0009221E">
              <w:rPr>
                <w:rFonts w:ascii="Calibri" w:hAnsi="Calibri" w:cs="Arial"/>
                <w:b/>
              </w:rPr>
              <w:t xml:space="preserve">CSP Representatives </w:t>
            </w:r>
          </w:p>
        </w:tc>
        <w:tc>
          <w:tcPr>
            <w:tcW w:w="7308" w:type="dxa"/>
            <w:vAlign w:val="center"/>
          </w:tcPr>
          <w:p w14:paraId="4EE830B2" w14:textId="77777777" w:rsidR="0009221E" w:rsidRPr="0009221E" w:rsidRDefault="0009221E" w:rsidP="00D15E44">
            <w:pPr>
              <w:pStyle w:val="TableText"/>
              <w:numPr>
                <w:ilvl w:val="0"/>
                <w:numId w:val="30"/>
              </w:numPr>
              <w:ind w:left="522"/>
              <w:rPr>
                <w:rFonts w:eastAsia="Calibri"/>
              </w:rPr>
            </w:pPr>
            <w:r w:rsidRPr="0009221E">
              <w:t>Facilitate the creation of Collaboration Groups for their cloud services</w:t>
            </w:r>
          </w:p>
          <w:p w14:paraId="3CA10CFC" w14:textId="77777777" w:rsidR="0009221E" w:rsidRPr="0009221E" w:rsidRDefault="0009221E" w:rsidP="00D15E44">
            <w:pPr>
              <w:pStyle w:val="TableText"/>
              <w:numPr>
                <w:ilvl w:val="0"/>
                <w:numId w:val="30"/>
              </w:numPr>
              <w:ind w:left="522"/>
            </w:pPr>
            <w:r w:rsidRPr="0009221E">
              <w:t>Respond to Collaboration Group requests for information</w:t>
            </w:r>
          </w:p>
          <w:p w14:paraId="2484110C" w14:textId="097BEC21" w:rsidR="0009221E" w:rsidRPr="0009221E" w:rsidRDefault="0009221E" w:rsidP="00D15E44">
            <w:pPr>
              <w:pStyle w:val="TableText"/>
              <w:numPr>
                <w:ilvl w:val="0"/>
                <w:numId w:val="30"/>
              </w:numPr>
              <w:ind w:left="522"/>
            </w:pPr>
            <w:r w:rsidRPr="0009221E">
              <w:t xml:space="preserve">Review and agree on additional </w:t>
            </w:r>
            <w:proofErr w:type="spellStart"/>
            <w:r w:rsidRPr="0009221E">
              <w:t>ConMon</w:t>
            </w:r>
            <w:proofErr w:type="spellEnd"/>
            <w:r w:rsidRPr="0009221E">
              <w:t xml:space="preserve"> requirements to meet unique member agency needs</w:t>
            </w:r>
          </w:p>
        </w:tc>
      </w:tr>
      <w:tr w:rsidR="0009221E" w14:paraId="3C480A1A" w14:textId="77777777" w:rsidTr="00D15E44">
        <w:tc>
          <w:tcPr>
            <w:tcW w:w="2268" w:type="dxa"/>
            <w:shd w:val="clear" w:color="auto" w:fill="E7F4F8" w:themeFill="accent2" w:themeFillTint="33"/>
            <w:vAlign w:val="center"/>
          </w:tcPr>
          <w:p w14:paraId="6E7A0751" w14:textId="721E5386" w:rsidR="0009221E" w:rsidRPr="0009221E" w:rsidRDefault="0009221E" w:rsidP="00D15E44">
            <w:pPr>
              <w:pStyle w:val="TableText"/>
              <w:rPr>
                <w:rFonts w:ascii="Calibri" w:hAnsi="Calibri"/>
                <w:b/>
              </w:rPr>
            </w:pPr>
            <w:r w:rsidRPr="0009221E">
              <w:rPr>
                <w:rFonts w:ascii="Calibri" w:eastAsia="Calibri" w:hAnsi="Calibri" w:cs="Arial"/>
                <w:b/>
              </w:rPr>
              <w:t>3PAO Representatives</w:t>
            </w:r>
          </w:p>
        </w:tc>
        <w:tc>
          <w:tcPr>
            <w:tcW w:w="7308" w:type="dxa"/>
            <w:vAlign w:val="center"/>
          </w:tcPr>
          <w:p w14:paraId="10773BF6" w14:textId="77777777" w:rsidR="0009221E" w:rsidRPr="0009221E" w:rsidRDefault="0009221E" w:rsidP="00D15E44">
            <w:pPr>
              <w:pStyle w:val="TableText"/>
              <w:numPr>
                <w:ilvl w:val="0"/>
                <w:numId w:val="30"/>
              </w:numPr>
              <w:ind w:left="522"/>
            </w:pPr>
            <w:r w:rsidRPr="0009221E">
              <w:t>Respond to Collaboration Group requests for information</w:t>
            </w:r>
          </w:p>
          <w:p w14:paraId="5A77AD81" w14:textId="4943FEA5" w:rsidR="0009221E" w:rsidRPr="0009221E" w:rsidRDefault="0009221E" w:rsidP="00D15E44">
            <w:pPr>
              <w:pStyle w:val="TableText"/>
              <w:numPr>
                <w:ilvl w:val="0"/>
                <w:numId w:val="30"/>
              </w:numPr>
              <w:ind w:left="522"/>
            </w:pPr>
            <w:r w:rsidRPr="0009221E">
              <w:t xml:space="preserve">Review and agree on additional </w:t>
            </w:r>
            <w:proofErr w:type="spellStart"/>
            <w:r w:rsidRPr="0009221E">
              <w:t>ConMon</w:t>
            </w:r>
            <w:proofErr w:type="spellEnd"/>
            <w:r w:rsidRPr="0009221E">
              <w:t xml:space="preserve"> requirements to meet unique member agency needs</w:t>
            </w:r>
          </w:p>
        </w:tc>
      </w:tr>
      <w:tr w:rsidR="0009221E" w14:paraId="0ED3A3BB" w14:textId="77777777" w:rsidTr="00D15E44">
        <w:tc>
          <w:tcPr>
            <w:tcW w:w="2268" w:type="dxa"/>
            <w:shd w:val="clear" w:color="auto" w:fill="E7F4F8" w:themeFill="accent2" w:themeFillTint="33"/>
            <w:vAlign w:val="center"/>
          </w:tcPr>
          <w:p w14:paraId="508CD536" w14:textId="77777777" w:rsidR="0009221E" w:rsidRPr="0009221E" w:rsidRDefault="0009221E" w:rsidP="00D15E44">
            <w:pPr>
              <w:spacing w:before="40" w:after="40"/>
              <w:rPr>
                <w:rFonts w:eastAsia="Calibri" w:cs="Arial"/>
                <w:b/>
                <w:sz w:val="20"/>
                <w:szCs w:val="20"/>
                <w:lang w:eastAsia="en-US"/>
              </w:rPr>
            </w:pPr>
            <w:r w:rsidRPr="0009221E">
              <w:rPr>
                <w:rFonts w:eastAsia="Calibri" w:cs="Arial"/>
                <w:b/>
                <w:sz w:val="20"/>
                <w:szCs w:val="20"/>
                <w:lang w:eastAsia="en-US"/>
              </w:rPr>
              <w:t>Committees</w:t>
            </w:r>
          </w:p>
          <w:p w14:paraId="7C80089A" w14:textId="676ECE4B" w:rsidR="0009221E" w:rsidRPr="0009221E" w:rsidRDefault="00D15E44" w:rsidP="00D15E44">
            <w:pPr>
              <w:pStyle w:val="TableText"/>
              <w:rPr>
                <w:rFonts w:ascii="Calibri" w:hAnsi="Calibri"/>
                <w:b/>
              </w:rPr>
            </w:pPr>
            <w:r>
              <w:rPr>
                <w:rFonts w:ascii="Calibri" w:eastAsia="Calibri" w:hAnsi="Calibri" w:cs="Arial"/>
                <w:b/>
              </w:rPr>
              <w:t>(If F</w:t>
            </w:r>
            <w:r w:rsidR="0009221E" w:rsidRPr="0009221E">
              <w:rPr>
                <w:rFonts w:ascii="Calibri" w:eastAsia="Calibri" w:hAnsi="Calibri" w:cs="Arial"/>
                <w:b/>
              </w:rPr>
              <w:t>ormed)</w:t>
            </w:r>
          </w:p>
        </w:tc>
        <w:tc>
          <w:tcPr>
            <w:tcW w:w="7308" w:type="dxa"/>
            <w:vAlign w:val="center"/>
          </w:tcPr>
          <w:p w14:paraId="2EA4F793" w14:textId="77777777" w:rsidR="0009221E" w:rsidRPr="0009221E" w:rsidRDefault="0009221E" w:rsidP="00D15E44">
            <w:pPr>
              <w:pStyle w:val="TableText"/>
              <w:numPr>
                <w:ilvl w:val="0"/>
                <w:numId w:val="30"/>
              </w:numPr>
              <w:ind w:left="522"/>
            </w:pPr>
            <w:r w:rsidRPr="0009221E">
              <w:t>Perform their assigned duties</w:t>
            </w:r>
          </w:p>
          <w:p w14:paraId="56D6F075" w14:textId="09BAA024" w:rsidR="0009221E" w:rsidRPr="0009221E" w:rsidRDefault="0009221E" w:rsidP="00D15E44">
            <w:pPr>
              <w:pStyle w:val="TableText"/>
              <w:numPr>
                <w:ilvl w:val="0"/>
                <w:numId w:val="30"/>
              </w:numPr>
              <w:ind w:left="522"/>
            </w:pPr>
            <w:r w:rsidRPr="0009221E">
              <w:t>Advise the Collaboration Group</w:t>
            </w:r>
          </w:p>
        </w:tc>
      </w:tr>
      <w:tr w:rsidR="0009221E" w14:paraId="632FB2C4" w14:textId="77777777" w:rsidTr="00D46506">
        <w:trPr>
          <w:trHeight w:val="2015"/>
        </w:trPr>
        <w:tc>
          <w:tcPr>
            <w:tcW w:w="2268" w:type="dxa"/>
            <w:shd w:val="clear" w:color="auto" w:fill="E7F4F8" w:themeFill="accent2" w:themeFillTint="33"/>
            <w:vAlign w:val="center"/>
          </w:tcPr>
          <w:p w14:paraId="2654865D" w14:textId="579E4178" w:rsidR="0009221E" w:rsidRPr="0009221E" w:rsidRDefault="0009221E" w:rsidP="00D15E44">
            <w:pPr>
              <w:pStyle w:val="TableText"/>
              <w:rPr>
                <w:rFonts w:ascii="Calibri" w:hAnsi="Calibri"/>
                <w:b/>
              </w:rPr>
            </w:pPr>
            <w:proofErr w:type="spellStart"/>
            <w:r w:rsidRPr="0009221E">
              <w:rPr>
                <w:rFonts w:ascii="Calibri" w:hAnsi="Calibri" w:cs="Arial"/>
                <w:b/>
              </w:rPr>
              <w:t>FedRAMP</w:t>
            </w:r>
            <w:proofErr w:type="spellEnd"/>
            <w:r w:rsidRPr="0009221E">
              <w:rPr>
                <w:rFonts w:ascii="Calibri" w:hAnsi="Calibri" w:cs="Arial"/>
                <w:b/>
              </w:rPr>
              <w:t xml:space="preserve"> PMO</w:t>
            </w:r>
          </w:p>
        </w:tc>
        <w:tc>
          <w:tcPr>
            <w:tcW w:w="7308" w:type="dxa"/>
            <w:vAlign w:val="center"/>
          </w:tcPr>
          <w:p w14:paraId="6D4281DE" w14:textId="77777777" w:rsidR="0009221E" w:rsidRPr="0009221E" w:rsidRDefault="0009221E" w:rsidP="00D15E44">
            <w:pPr>
              <w:pStyle w:val="TableText"/>
              <w:numPr>
                <w:ilvl w:val="0"/>
                <w:numId w:val="31"/>
              </w:numPr>
              <w:ind w:left="522"/>
            </w:pPr>
            <w:r w:rsidRPr="0009221E">
              <w:t>Attend Collaboration Group meetings as a special advisor when requested by the Collaboration Group Chair</w:t>
            </w:r>
          </w:p>
          <w:p w14:paraId="2B7D035B" w14:textId="77777777" w:rsidR="0009221E" w:rsidRPr="0009221E" w:rsidRDefault="0009221E" w:rsidP="00D15E44">
            <w:pPr>
              <w:pStyle w:val="TableText"/>
              <w:numPr>
                <w:ilvl w:val="0"/>
                <w:numId w:val="31"/>
              </w:numPr>
              <w:ind w:left="522"/>
            </w:pPr>
            <w:r w:rsidRPr="0009221E">
              <w:t>Respond to Collaboration Group requests for information</w:t>
            </w:r>
          </w:p>
          <w:p w14:paraId="75F68E80" w14:textId="77777777" w:rsidR="0009221E" w:rsidRPr="0009221E" w:rsidRDefault="0009221E" w:rsidP="00D15E44">
            <w:pPr>
              <w:pStyle w:val="TableText"/>
            </w:pPr>
          </w:p>
          <w:p w14:paraId="13B35E27" w14:textId="0EC5B98B" w:rsidR="0009221E" w:rsidRPr="005D4830" w:rsidRDefault="0009221E" w:rsidP="005D4830">
            <w:pPr>
              <w:pStyle w:val="TableText"/>
              <w:ind w:left="522"/>
              <w:rPr>
                <w:i/>
                <w:color w:val="808080" w:themeColor="background1" w:themeShade="80"/>
              </w:rPr>
            </w:pPr>
            <w:r w:rsidRPr="005D4830">
              <w:rPr>
                <w:i/>
                <w:color w:val="808080" w:themeColor="background1" w:themeShade="80"/>
              </w:rPr>
              <w:t xml:space="preserve">Note: The </w:t>
            </w:r>
            <w:proofErr w:type="spellStart"/>
            <w:r w:rsidRPr="005D4830">
              <w:rPr>
                <w:i/>
                <w:color w:val="808080" w:themeColor="background1" w:themeShade="80"/>
              </w:rPr>
              <w:t>FedRAMP</w:t>
            </w:r>
            <w:proofErr w:type="spellEnd"/>
            <w:r w:rsidRPr="005D4830">
              <w:rPr>
                <w:i/>
                <w:color w:val="808080" w:themeColor="background1" w:themeShade="80"/>
              </w:rPr>
              <w:t xml:space="preserve"> PMO will only attend meetings when requested. The </w:t>
            </w:r>
            <w:proofErr w:type="spellStart"/>
            <w:r w:rsidRPr="005D4830">
              <w:rPr>
                <w:i/>
                <w:color w:val="808080" w:themeColor="background1" w:themeShade="80"/>
              </w:rPr>
              <w:t>FedRAMP</w:t>
            </w:r>
            <w:proofErr w:type="spellEnd"/>
            <w:r w:rsidRPr="005D4830">
              <w:rPr>
                <w:i/>
                <w:color w:val="808080" w:themeColor="background1" w:themeShade="80"/>
              </w:rPr>
              <w:t xml:space="preserve"> PMO will not initiate, drive, or facilitate Collaboration Group meetings.  </w:t>
            </w:r>
          </w:p>
        </w:tc>
      </w:tr>
    </w:tbl>
    <w:p w14:paraId="105CCD02" w14:textId="112A647D" w:rsidR="00FB4431" w:rsidRDefault="00FB4431" w:rsidP="00FB4431">
      <w:pPr>
        <w:pStyle w:val="Heading2"/>
      </w:pPr>
      <w:bookmarkStart w:id="38" w:name="_Toc300468704"/>
      <w:bookmarkStart w:id="39" w:name="_Toc373169176"/>
      <w:r>
        <w:lastRenderedPageBreak/>
        <w:t>Collaboration Group Meetings</w:t>
      </w:r>
      <w:bookmarkEnd w:id="38"/>
      <w:bookmarkEnd w:id="39"/>
    </w:p>
    <w:p w14:paraId="53317109" w14:textId="77777777" w:rsidR="00FB4431" w:rsidRDefault="00FB4431" w:rsidP="00FB4431">
      <w:r>
        <w:t xml:space="preserve">Collaboration Group members will determine the frequency and attendees of periodic and ad hoc meetings to conduct Collaboration Group business and make decisions. It is recommended that meetings happen minimally on a monthly basis due to monthly deliverables by the CSP in accordance with the </w:t>
      </w:r>
      <w:proofErr w:type="spellStart"/>
      <w:r>
        <w:t>ConMon</w:t>
      </w:r>
      <w:proofErr w:type="spellEnd"/>
      <w:r>
        <w:t xml:space="preserve"> requirements. More frequent meetings may be required during annual assessment, significant change requests, and major incidents. Collaboration Group members should determine a default forum for periodic meetings. Collaboration Group meetings do not necessarily have to be in-person at a specified location. Teleconference, web conference, and other mutually agreeable alternative forums are acceptable and may even be desirable for geographically dispersed members.  </w:t>
      </w:r>
    </w:p>
    <w:p w14:paraId="2ACA3FA9" w14:textId="77777777" w:rsidR="00FB4431" w:rsidRDefault="00FB4431" w:rsidP="00FB4431">
      <w:pPr>
        <w:pStyle w:val="Heading2"/>
      </w:pPr>
      <w:bookmarkStart w:id="40" w:name="_Toc300468705"/>
      <w:bookmarkStart w:id="41" w:name="_Toc373169177"/>
      <w:r>
        <w:t>Collaboration Group Decision-Making</w:t>
      </w:r>
      <w:bookmarkEnd w:id="40"/>
      <w:bookmarkEnd w:id="41"/>
    </w:p>
    <w:p w14:paraId="2BF9049F" w14:textId="77777777" w:rsidR="00FB4431" w:rsidRPr="00D072AF" w:rsidRDefault="00FB4431" w:rsidP="00FB4431">
      <w:r>
        <w:t xml:space="preserve">At a minimum, all Collaboration Group decisions should be agreed to by a majority of the voting members. The Collaboration Group may determine some decisions require a unanimous votes or consensus agreements. </w:t>
      </w:r>
      <w:r w:rsidRPr="00E91E47">
        <w:t xml:space="preserve">Voting may occur during the monthly meeting or through remote means such as e-mail or letter. </w:t>
      </w:r>
      <w:r>
        <w:t xml:space="preserve">The Collaboration Group should determine a quorum </w:t>
      </w:r>
      <w:r w:rsidRPr="00E91E47">
        <w:t>to hold a vote</w:t>
      </w:r>
      <w:r>
        <w:t xml:space="preserve">, expressed as a minimum percentage or number of </w:t>
      </w:r>
      <w:r w:rsidRPr="00E91E47">
        <w:t>voting members.</w:t>
      </w:r>
      <w:r>
        <w:t xml:space="preserve"> The Collaboration Group may elect to grant certain members and committees limited decision-making powers.</w:t>
      </w:r>
      <w:r w:rsidRPr="00E91E47">
        <w:t xml:space="preserve">  </w:t>
      </w:r>
    </w:p>
    <w:p w14:paraId="0B331385" w14:textId="77777777" w:rsidR="00FB4431" w:rsidRDefault="00FB4431" w:rsidP="00FB4431">
      <w:pPr>
        <w:pStyle w:val="Heading2"/>
      </w:pPr>
      <w:bookmarkStart w:id="42" w:name="_Toc300468706"/>
      <w:bookmarkStart w:id="43" w:name="_Toc373169178"/>
      <w:r>
        <w:t>Charter Review</w:t>
      </w:r>
      <w:bookmarkEnd w:id="42"/>
      <w:bookmarkEnd w:id="43"/>
    </w:p>
    <w:p w14:paraId="41807AEE" w14:textId="77777777" w:rsidR="00FB4431" w:rsidRPr="00A70B9F" w:rsidRDefault="00FB4431" w:rsidP="00FB4431">
      <w:r>
        <w:t>This charter is a living document. The Collaboration Group should review this Charter and revise it as often as necessary to keep it current and relevant. The Collaboration Group should evaluate</w:t>
      </w:r>
      <w:r w:rsidRPr="00C30C2F">
        <w:t xml:space="preserve"> its effectiveness </w:t>
      </w:r>
      <w:r>
        <w:t>on at least an annual basis, and consider changes as necessary.</w:t>
      </w:r>
    </w:p>
    <w:p w14:paraId="78F8DD57" w14:textId="77777777" w:rsidR="00FB4431" w:rsidRDefault="00FB4431" w:rsidP="00FB4431">
      <w:pPr>
        <w:pStyle w:val="Heading2"/>
      </w:pPr>
      <w:bookmarkStart w:id="44" w:name="_Toc300468707"/>
      <w:bookmarkStart w:id="45" w:name="_Toc373169179"/>
      <w:r>
        <w:t>Charter Revisions</w:t>
      </w:r>
      <w:bookmarkEnd w:id="44"/>
      <w:bookmarkEnd w:id="45"/>
    </w:p>
    <w:p w14:paraId="4D3B1042" w14:textId="7E504D7C" w:rsidR="00E61DF8" w:rsidRPr="00731D83" w:rsidRDefault="00FB4431" w:rsidP="00FB4431">
      <w:pPr>
        <w:rPr>
          <w:i/>
          <w:color w:val="969996" w:themeColor="text1" w:themeTint="80"/>
        </w:rPr>
      </w:pPr>
      <w:r w:rsidRPr="00C30C2F">
        <w:t xml:space="preserve">Changes to the Charter </w:t>
      </w:r>
      <w:r>
        <w:t>should</w:t>
      </w:r>
      <w:r w:rsidRPr="00C30C2F">
        <w:t xml:space="preserve"> be approved by </w:t>
      </w:r>
      <w:r>
        <w:t>the voting members by a vote greater than a simple majority, as stated in the Charter</w:t>
      </w:r>
      <w:r w:rsidRPr="00C30C2F">
        <w:t>.</w:t>
      </w:r>
      <w:r>
        <w:t xml:space="preserve"> Once the changes have been approved, the “Record of Changes” section of this document will reflect the date, revision, and changes accepted for historical tracking.</w:t>
      </w:r>
    </w:p>
    <w:p w14:paraId="3B54E3D8" w14:textId="77777777" w:rsidR="00414E19" w:rsidRDefault="00414E19" w:rsidP="0036462A"/>
    <w:p w14:paraId="5DA8F130" w14:textId="77777777" w:rsidR="00387F88" w:rsidRDefault="00387F88" w:rsidP="0036462A"/>
    <w:p w14:paraId="353997FA" w14:textId="24CE3FCF" w:rsidR="00C47C31" w:rsidRDefault="0074469F" w:rsidP="009513F0">
      <w:pPr>
        <w:pStyle w:val="HeadingAppendix"/>
        <w:numPr>
          <w:ilvl w:val="0"/>
          <w:numId w:val="12"/>
        </w:numPr>
      </w:pPr>
      <w:bookmarkStart w:id="46" w:name="_Toc373169180"/>
      <w:proofErr w:type="spellStart"/>
      <w:r>
        <w:lastRenderedPageBreak/>
        <w:t>F</w:t>
      </w:r>
      <w:r w:rsidRPr="0074469F">
        <w:rPr>
          <w:bCs/>
          <w:caps w:val="0"/>
        </w:rPr>
        <w:t>ed</w:t>
      </w:r>
      <w:r>
        <w:t>RAMP</w:t>
      </w:r>
      <w:proofErr w:type="spellEnd"/>
      <w:r w:rsidR="00A178AF">
        <w:t xml:space="preserve"> ACRONYMS</w:t>
      </w:r>
      <w:bookmarkEnd w:id="46"/>
    </w:p>
    <w:p w14:paraId="5212C125" w14:textId="2F1CC2EC" w:rsidR="0074469F" w:rsidRPr="008A2263" w:rsidRDefault="0074469F" w:rsidP="0074469F">
      <w:pPr>
        <w:spacing w:line="245" w:lineRule="auto"/>
        <w:jc w:val="both"/>
      </w:pPr>
      <w:r w:rsidRPr="008A2263">
        <w:t xml:space="preserve">The master list of </w:t>
      </w:r>
      <w:proofErr w:type="spellStart"/>
      <w:r w:rsidRPr="008A2263">
        <w:t>FedRAMP</w:t>
      </w:r>
      <w:proofErr w:type="spellEnd"/>
      <w:r w:rsidRPr="008A2263">
        <w:t xml:space="preserve"> acronym</w:t>
      </w:r>
      <w:r w:rsidR="009D7531">
        <w:t>s</w:t>
      </w:r>
      <w:r w:rsidRPr="008A2263">
        <w:t xml:space="preserve"> and glossary definitions for all </w:t>
      </w:r>
      <w:proofErr w:type="spellStart"/>
      <w:r w:rsidRPr="008A2263">
        <w:t>FedRAMP</w:t>
      </w:r>
      <w:proofErr w:type="spellEnd"/>
      <w:r w:rsidRPr="008A2263">
        <w:t xml:space="preserve"> templates is available on the </w:t>
      </w:r>
      <w:proofErr w:type="spellStart"/>
      <w:r w:rsidRPr="008A2263">
        <w:t>FedRAMP</w:t>
      </w:r>
      <w:proofErr w:type="spellEnd"/>
      <w:r w:rsidRPr="008A2263">
        <w:t xml:space="preserve"> website </w:t>
      </w:r>
      <w:hyperlink r:id="rId16" w:history="1">
        <w:r w:rsidRPr="008A2263">
          <w:rPr>
            <w:rStyle w:val="Hyperlink"/>
            <w:color w:val="187E9A" w:themeColor="accent3" w:themeShade="BF"/>
          </w:rPr>
          <w:t>Documents</w:t>
        </w:r>
      </w:hyperlink>
      <w:r w:rsidRPr="008A2263">
        <w:rPr>
          <w:color w:val="187E9A" w:themeColor="accent3" w:themeShade="BF"/>
        </w:rPr>
        <w:t xml:space="preserve"> </w:t>
      </w:r>
      <w:r w:rsidRPr="008A2263">
        <w:t>page under Program Overview Documents.</w:t>
      </w:r>
    </w:p>
    <w:p w14:paraId="34888474" w14:textId="77777777" w:rsidR="0074469F" w:rsidRPr="008A2263" w:rsidRDefault="0074469F" w:rsidP="0074469F">
      <w:pPr>
        <w:spacing w:line="245" w:lineRule="auto"/>
        <w:jc w:val="both"/>
        <w:rPr>
          <w:color w:val="187E9A" w:themeColor="accent3" w:themeShade="BF"/>
        </w:rPr>
      </w:pPr>
      <w:r w:rsidRPr="00314717">
        <w:t>(</w:t>
      </w:r>
      <w:hyperlink r:id="rId17" w:history="1">
        <w:r w:rsidRPr="008A2263">
          <w:rPr>
            <w:rStyle w:val="Hyperlink"/>
            <w:color w:val="187E9A" w:themeColor="accent3" w:themeShade="BF"/>
          </w:rPr>
          <w:t>https://www.fedramp.gov/resources/documents-2016/</w:t>
        </w:r>
      </w:hyperlink>
      <w:r w:rsidRPr="00314717">
        <w:t>)</w:t>
      </w:r>
    </w:p>
    <w:p w14:paraId="09E3F453" w14:textId="622CF33A" w:rsidR="008A2263" w:rsidRPr="008A2263" w:rsidRDefault="0074469F" w:rsidP="00A178AF">
      <w:pPr>
        <w:spacing w:line="245" w:lineRule="auto"/>
        <w:jc w:val="both"/>
      </w:pPr>
      <w:r w:rsidRPr="008A2263">
        <w:t xml:space="preserve">Please send suggestions about corrections, additions, or deletions to </w:t>
      </w:r>
      <w:hyperlink r:id="rId18" w:history="1">
        <w:r w:rsidRPr="00A24E9C">
          <w:rPr>
            <w:rStyle w:val="Hyperlink"/>
            <w:color w:val="187E9A" w:themeColor="accent3" w:themeShade="BF"/>
          </w:rPr>
          <w:t>info@fedramp.gov</w:t>
        </w:r>
      </w:hyperlink>
      <w:r w:rsidRPr="008A2263">
        <w:t>.</w:t>
      </w:r>
    </w:p>
    <w:p w14:paraId="7D882DFB" w14:textId="0038F607" w:rsidR="00C47C31" w:rsidRPr="00C47C31" w:rsidRDefault="00C47C31" w:rsidP="00C47C31">
      <w:pPr>
        <w:rPr>
          <w:b/>
          <w:caps/>
        </w:rPr>
      </w:pPr>
    </w:p>
    <w:sectPr w:rsidR="00C47C31" w:rsidRPr="00C47C31" w:rsidSect="002658A5">
      <w:pgSz w:w="12240" w:h="15840" w:code="1"/>
      <w:pgMar w:top="1710" w:right="1440" w:bottom="1260" w:left="1440" w:header="576" w:footer="576"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4B06F6" w14:textId="77777777" w:rsidR="005E2792" w:rsidRDefault="005E2792" w:rsidP="009C6F4B">
      <w:r>
        <w:separator/>
      </w:r>
    </w:p>
    <w:p w14:paraId="6956EA99" w14:textId="77777777" w:rsidR="005E2792" w:rsidRDefault="005E2792" w:rsidP="009C6F4B"/>
    <w:p w14:paraId="4672EA9D" w14:textId="77777777" w:rsidR="005E2792" w:rsidRDefault="005E2792" w:rsidP="009C6F4B"/>
    <w:p w14:paraId="419F6C9D" w14:textId="77777777" w:rsidR="005E2792" w:rsidRDefault="005E2792" w:rsidP="009C6F4B"/>
    <w:p w14:paraId="1C16AC3D" w14:textId="77777777" w:rsidR="005E2792" w:rsidRDefault="005E2792" w:rsidP="009C6F4B"/>
    <w:p w14:paraId="2CDA5489" w14:textId="77777777" w:rsidR="005E2792" w:rsidRDefault="005E2792" w:rsidP="009C6F4B"/>
  </w:endnote>
  <w:endnote w:type="continuationSeparator" w:id="0">
    <w:p w14:paraId="7DE9858A" w14:textId="77777777" w:rsidR="005E2792" w:rsidRDefault="005E2792" w:rsidP="009C6F4B">
      <w:r>
        <w:continuationSeparator/>
      </w:r>
    </w:p>
    <w:p w14:paraId="02B4F839" w14:textId="77777777" w:rsidR="005E2792" w:rsidRDefault="005E2792" w:rsidP="009C6F4B"/>
    <w:p w14:paraId="73A34432" w14:textId="77777777" w:rsidR="005E2792" w:rsidRDefault="005E2792" w:rsidP="009C6F4B"/>
    <w:p w14:paraId="597C39C9" w14:textId="77777777" w:rsidR="005E2792" w:rsidRDefault="005E2792" w:rsidP="009C6F4B"/>
    <w:p w14:paraId="0DC1BC19" w14:textId="77777777" w:rsidR="005E2792" w:rsidRDefault="005E2792" w:rsidP="009C6F4B"/>
    <w:p w14:paraId="5C59CA05" w14:textId="77777777" w:rsidR="005E2792" w:rsidRDefault="005E2792"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ill Sans MT">
    <w:panose1 w:val="020B0502020104020203"/>
    <w:charset w:val="00"/>
    <w:family w:val="auto"/>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 w:name="Gill Sans Light">
    <w:panose1 w:val="020B0302020104020203"/>
    <w:charset w:val="00"/>
    <w:family w:val="auto"/>
    <w:pitch w:val="variable"/>
    <w:sig w:usb0="80000267" w:usb1="00000000" w:usb2="00000000" w:usb3="00000000" w:csb0="000001F7"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panose1 w:val="020B0702020104020203"/>
    <w:charset w:val="00"/>
    <w:family w:val="auto"/>
    <w:pitch w:val="variable"/>
    <w:sig w:usb0="8000026F" w:usb1="5000004A" w:usb2="00000000" w:usb3="00000000" w:csb0="00000005"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C7B58" w14:textId="77777777" w:rsidR="0009221E" w:rsidRPr="005B2273" w:rsidRDefault="0009221E" w:rsidP="000D2579">
    <w:pPr>
      <w:pStyle w:val="Footer"/>
      <w:pBdr>
        <w:top w:val="single" w:sz="18" w:space="6" w:color="C20A2F" w:themeColor="background2"/>
      </w:pBdr>
      <w:tabs>
        <w:tab w:val="clear" w:pos="4320"/>
        <w:tab w:val="clear" w:pos="8640"/>
        <w:tab w:val="right" w:pos="9360"/>
      </w:tabs>
      <w:spacing w:after="0"/>
      <w:rPr>
        <w:rFonts w:asciiTheme="minorHAnsi" w:hAnsiTheme="minorHAnsi"/>
        <w:position w:val="8"/>
        <w:sz w:val="18"/>
        <w:szCs w:val="18"/>
      </w:rPr>
    </w:pPr>
    <w:r w:rsidRPr="005B2273">
      <w:rPr>
        <w:rFonts w:asciiTheme="minorHAnsi" w:hAnsiTheme="minorHAnsi"/>
        <w:noProof/>
        <w:position w:val="-4"/>
        <w:sz w:val="18"/>
        <w:szCs w:val="18"/>
        <w:lang w:eastAsia="en-US"/>
      </w:rPr>
      <w:drawing>
        <wp:inline distT="0" distB="0" distL="0" distR="0" wp14:anchorId="655DE114" wp14:editId="5D90AD42">
          <wp:extent cx="5212080" cy="1553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B50C74">
      <w:rPr>
        <w:rStyle w:val="PageNumber"/>
        <w:rFonts w:asciiTheme="minorHAnsi" w:hAnsiTheme="minorHAnsi"/>
        <w:noProof/>
        <w:position w:val="4"/>
        <w:sz w:val="18"/>
        <w:szCs w:val="18"/>
      </w:rPr>
      <w:t>2</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050FE8" w14:textId="77777777" w:rsidR="005E2792" w:rsidRDefault="005E2792" w:rsidP="009C6F4B">
      <w:r>
        <w:separator/>
      </w:r>
    </w:p>
  </w:footnote>
  <w:footnote w:type="continuationSeparator" w:id="0">
    <w:p w14:paraId="3E509EC3" w14:textId="77777777" w:rsidR="005E2792" w:rsidRDefault="005E2792" w:rsidP="009C6F4B">
      <w:r>
        <w:continuationSeparator/>
      </w:r>
    </w:p>
  </w:footnote>
  <w:footnote w:type="continuationNotice" w:id="1">
    <w:p w14:paraId="0A475152" w14:textId="77777777" w:rsidR="005E2792" w:rsidRDefault="005E2792">
      <w:pPr>
        <w:spacing w:after="0" w:line="240" w:lineRule="auto"/>
      </w:pPr>
    </w:p>
  </w:footnote>
  <w:footnote w:id="2">
    <w:p w14:paraId="747F19AD" w14:textId="77777777" w:rsidR="0009221E" w:rsidRPr="003D0B96" w:rsidRDefault="0009221E" w:rsidP="003D0B96">
      <w:pPr>
        <w:pStyle w:val="FootnoteText"/>
        <w:rPr>
          <w:color w:val="808080" w:themeColor="background1" w:themeShade="80"/>
        </w:rPr>
      </w:pPr>
      <w:r w:rsidRPr="003D0B96">
        <w:rPr>
          <w:rStyle w:val="FootnoteReference"/>
          <w:color w:val="808080" w:themeColor="background1" w:themeShade="80"/>
        </w:rPr>
        <w:footnoteRef/>
      </w:r>
      <w:r w:rsidRPr="003D0B96">
        <w:rPr>
          <w:color w:val="808080" w:themeColor="background1" w:themeShade="80"/>
        </w:rPr>
        <w:t xml:space="preserve"> </w:t>
      </w:r>
      <w:proofErr w:type="spellStart"/>
      <w:r w:rsidRPr="003D0B96">
        <w:rPr>
          <w:color w:val="808080" w:themeColor="background1" w:themeShade="80"/>
        </w:rPr>
        <w:t>FedRAMP</w:t>
      </w:r>
      <w:proofErr w:type="spellEnd"/>
      <w:r w:rsidRPr="003D0B96">
        <w:rPr>
          <w:color w:val="808080" w:themeColor="background1" w:themeShade="80"/>
        </w:rPr>
        <w:t xml:space="preserve"> plans on releasing guidance on how to create a collaboration group for initial authorization by the end of CY15.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3AD95F" w14:textId="77777777" w:rsidR="0009221E" w:rsidRPr="001D52DA" w:rsidRDefault="0009221E"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E2A10" w14:textId="77777777" w:rsidR="0009221E" w:rsidRPr="00307A60" w:rsidRDefault="0009221E" w:rsidP="000D2579">
    <w:pPr>
      <w:pStyle w:val="Header"/>
      <w:tabs>
        <w:tab w:val="center" w:leader="underscore" w:pos="4320"/>
        <w:tab w:val="right" w:leader="underscore" w:pos="8640"/>
      </w:tabs>
      <w:spacing w:after="0"/>
      <w:rPr>
        <w:b/>
        <w:color w:val="C20A2F" w:themeColor="background2"/>
        <w:position w:val="-8"/>
      </w:rPr>
    </w:pPr>
    <w:r>
      <w:rPr>
        <w:noProof/>
        <w:lang w:eastAsia="en-US"/>
      </w:rPr>
      <mc:AlternateContent>
        <mc:Choice Requires="wpg">
          <w:drawing>
            <wp:inline distT="0" distB="0" distL="0" distR="0" wp14:anchorId="7C1731F2" wp14:editId="20E3FC97">
              <wp:extent cx="5943600" cy="419100"/>
              <wp:effectExtent l="0" t="0" r="25400" b="63500"/>
              <wp:docPr id="4" name="Group 4"/>
              <wp:cNvGraphicFramePr/>
              <a:graphic xmlns:a="http://schemas.openxmlformats.org/drawingml/2006/main">
                <a:graphicData uri="http://schemas.microsoft.com/office/word/2010/wordprocessingGroup">
                  <wpg:wgp>
                    <wpg:cNvGrpSpPr/>
                    <wpg:grpSpPr>
                      <a:xfrm>
                        <a:off x="0" y="0"/>
                        <a:ext cx="5943600" cy="419100"/>
                        <a:chOff x="0" y="0"/>
                        <a:chExt cx="5943600" cy="419100"/>
                      </a:xfrm>
                    </wpg:grpSpPr>
                    <wpg:grpSp>
                      <wpg:cNvPr id="5" name="Group 5"/>
                      <wpg:cNvGrpSpPr>
                        <a:grpSpLocks noChangeAspect="1"/>
                      </wpg:cNvGrpSpPr>
                      <wpg:grpSpPr>
                        <a:xfrm>
                          <a:off x="0" y="403860"/>
                          <a:ext cx="5943600" cy="1905"/>
                          <a:chOff x="0" y="461086"/>
                          <a:chExt cx="6438900" cy="2589"/>
                        </a:xfrm>
                      </wpg:grpSpPr>
                      <wps:wsp>
                        <wps:cNvPr id="6" name="Straight Connector 6"/>
                        <wps:cNvCnPr/>
                        <wps:spPr>
                          <a:xfrm>
                            <a:off x="0" y="463675"/>
                            <a:ext cx="6438900" cy="0"/>
                          </a:xfrm>
                          <a:prstGeom prst="line">
                            <a:avLst/>
                          </a:prstGeom>
                          <a:ln w="22225">
                            <a:solidFill>
                              <a:srgbClr val="D51F38"/>
                            </a:solidFill>
                          </a:ln>
                          <a:effectLst/>
                        </wps:spPr>
                        <wps:style>
                          <a:lnRef idx="2">
                            <a:schemeClr val="accent1"/>
                          </a:lnRef>
                          <a:fillRef idx="0">
                            <a:schemeClr val="accent1"/>
                          </a:fillRef>
                          <a:effectRef idx="1">
                            <a:schemeClr val="accent1"/>
                          </a:effectRef>
                          <a:fontRef idx="minor">
                            <a:schemeClr val="tx1"/>
                          </a:fontRef>
                        </wps:style>
                        <wps:bodyPr/>
                      </wps:wsp>
                      <wps:wsp>
                        <wps:cNvPr id="8" name="Straight Connector 8"/>
                        <wps:cNvCnPr/>
                        <wps:spPr>
                          <a:xfrm>
                            <a:off x="326386" y="461086"/>
                            <a:ext cx="502920" cy="706"/>
                          </a:xfrm>
                          <a:prstGeom prst="line">
                            <a:avLst/>
                          </a:prstGeom>
                          <a:ln w="66675">
                            <a:solidFill>
                              <a:schemeClr val="bg1"/>
                            </a:solidFill>
                          </a:ln>
                          <a:effectLst/>
                        </wps:spPr>
                        <wps:style>
                          <a:lnRef idx="2">
                            <a:schemeClr val="accent1"/>
                          </a:lnRef>
                          <a:fillRef idx="0">
                            <a:schemeClr val="accent1"/>
                          </a:fillRef>
                          <a:effectRef idx="1">
                            <a:schemeClr val="accent1"/>
                          </a:effectRef>
                          <a:fontRef idx="minor">
                            <a:schemeClr val="tx1"/>
                          </a:fontRef>
                        </wps:style>
                        <wps:bodyPr/>
                      </wps:wsp>
                    </wpg:grpSp>
                    <pic:pic xmlns:pic="http://schemas.openxmlformats.org/drawingml/2006/picture">
                      <pic:nvPicPr>
                        <pic:cNvPr id="9" name="Picture 9"/>
                        <pic:cNvPicPr>
                          <a:picLocks noChangeAspect="1"/>
                        </pic:cNvPicPr>
                      </pic:nvPicPr>
                      <pic:blipFill rotWithShape="1">
                        <a:blip r:embed="rId1">
                          <a:extLst>
                            <a:ext uri="{28A0092B-C50C-407E-A947-70E740481C1C}">
                              <a14:useLocalDpi xmlns:a14="http://schemas.microsoft.com/office/drawing/2010/main" val="0"/>
                            </a:ext>
                          </a:extLst>
                        </a:blip>
                        <a:srcRect b="3913"/>
                        <a:stretch/>
                      </pic:blipFill>
                      <pic:spPr bwMode="auto">
                        <a:xfrm>
                          <a:off x="279400" y="0"/>
                          <a:ext cx="556895" cy="419100"/>
                        </a:xfrm>
                        <a:prstGeom prst="rect">
                          <a:avLst/>
                        </a:prstGeom>
                        <a:ln>
                          <a:noFill/>
                        </a:ln>
                        <a:extLst>
                          <a:ext uri="{53640926-AAD7-44d8-BBD7-CCE9431645EC}">
                            <a14:shadowObscured xmlns:a14="http://schemas.microsoft.com/office/drawing/2010/main"/>
                          </a:ext>
                        </a:extLst>
                      </pic:spPr>
                    </pic:pic>
                  </wpg:wgp>
                </a:graphicData>
              </a:graphic>
            </wp:inline>
          </w:drawing>
        </mc:Choice>
        <mc:Fallback xmlns:w15="http://schemas.microsoft.com/office/word/2012/wordml">
          <w:pict>
            <v:group id="Group 4" o:spid="_x0000_s1026" style="width:468pt;height:33pt;mso-position-horizontal-relative:char;mso-position-vertical-relative:line" coordsize="5943600,4191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">
              <v:group id="Group 5" o:spid="_x0000_s1027" style="position:absolute;top:403860;width:5943600;height:1905" coordorigin=",461086" coordsize="6438900,25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o:lock v:ext="edit" aspectratio="t"/>
                <v:line id="Straight Connector 6" o:spid="_x0000_s1028" style="position:absolute;visibility:visible;mso-wrap-style:square" from="0,463675" to="6438900,4636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51qKcQAAADaAAAADwAAAGRycy9kb3ducmV2LnhtbESPzWvCQBTE70L/h+UVvJmNOYikriIt&#10;VS9S/Cj0+Mi+fDTZt2l2NfG/7wqCx2FmfsMsVoNpxJU6V1lWMI1iEMSZ1RUXCs6nz8kchPPIGhvL&#10;pOBGDlbLl9ECU217PtD16AsRIOxSVFB636ZSuqwkgy6yLXHwctsZ9EF2hdQd9gFuGpnE8UwarDgs&#10;lNjSe0lZfbwYBUmy/87/bvkPb/P+Y775radf61qp8euwfgPhafDP8KO90wpmcL8SboBc/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nWopxAAAANoAAAAPAAAAAAAAAAAA&#10;AAAAAKECAABkcnMvZG93bnJldi54bWxQSwUGAAAAAAQABAD5AAAAkgMAAAAA&#10;" strokecolor="#d51f38" strokeweight="1.75pt"/>
                <v:line id="Straight Connector 8" o:spid="_x0000_s1029" style="position:absolute;visibility:visible;mso-wrap-style:square" from="326386,461086" to="829306,4617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WhN78AAADaAAAADwAAAGRycy9kb3ducmV2LnhtbERPyWrDMBC9B/IPYgq5xXIWSuNaNiEQ&#10;yLVJS3scrKllao2MpMROvr46FHp8vL2sJ9uLG/nQOVawynIQxI3THbcK3i/H5QuIEJE19o5JwZ0C&#10;1NV8VmKh3chvdDvHVqQQDgUqMDEOhZShMWQxZG4gTty38xZjgr6V2uOYwm0v13n+LC12nBoMDnQw&#10;1Pycr1aB/9p+uNVneNzNbtx2E+uNu+yUWjxN+1cQkab4L/5zn7SCtDVdSTdAVr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GaWhN78AAADaAAAADwAAAAAAAAAAAAAAAACh&#10;AgAAZHJzL2Rvd25yZXYueG1sUEsFBgAAAAAEAAQA+QAAAI0DAAAAAA==&#10;" strokecolor="white [3212]" strokeweight="5.25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left:279400;width:556895;height:4191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BP&#10;EXjDAAAA2gAAAA8AAABkcnMvZG93bnJldi54bWxEj0FrwkAUhO+C/2F5Qi9iNu1BYupGakHwEJCq&#10;P+CZfd0Nzb6N2VXTf98tFHocZuYbZr0ZXSfuNITWs4LnLAdB3HjdslFwPu0WBYgQkTV2nknBNwXY&#10;VNPJGkvtH/xB92M0IkE4lKjAxtiXUobGksOQ+Z44eZ9+cBiTHIzUAz4S3HXyJc+X0mHLacFiT++W&#10;mq/jzSnY2oO87s+1sWbeFPXlUnOhC6WeZuPbK4hIY/wP/7X3WsEKfq+kGyCrH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0E8ReMMAAADaAAAADwAAAAAAAAAAAAAAAACcAgAA&#10;ZHJzL2Rvd25yZXYueG1sUEsFBgAAAAAEAAQA9wAAAIwDAAAAAA==&#10;">
                <v:imagedata r:id="rId2" o:title="" cropbottom="2564f"/>
                <v:path arrowok="t"/>
              </v:shape>
              <w10:anchorlock/>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7C0D"/>
    <w:multiLevelType w:val="hybridMultilevel"/>
    <w:tmpl w:val="C4FCA6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E704D"/>
    <w:multiLevelType w:val="hybridMultilevel"/>
    <w:tmpl w:val="0EE0E268"/>
    <w:lvl w:ilvl="0" w:tplc="BB88F1C6">
      <w:start w:val="1"/>
      <w:numFmt w:val="upperLetter"/>
      <w:pStyle w:val="HeadingAppendix"/>
      <w:lvlText w:val="Appendix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820C4"/>
    <w:multiLevelType w:val="hybridMultilevel"/>
    <w:tmpl w:val="51DCFE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873868"/>
    <w:multiLevelType w:val="hybridMultilevel"/>
    <w:tmpl w:val="415601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EB40E8"/>
    <w:multiLevelType w:val="hybridMultilevel"/>
    <w:tmpl w:val="A25080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5916AA"/>
    <w:multiLevelType w:val="hybridMultilevel"/>
    <w:tmpl w:val="7F569B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B5C31"/>
    <w:multiLevelType w:val="hybridMultilevel"/>
    <w:tmpl w:val="17CC5A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AC5450"/>
    <w:multiLevelType w:val="hybridMultilevel"/>
    <w:tmpl w:val="6D50F4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175473"/>
    <w:multiLevelType w:val="hybridMultilevel"/>
    <w:tmpl w:val="B6EAADC6"/>
    <w:lvl w:ilvl="0" w:tplc="590E09F8">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5F0AF6"/>
    <w:multiLevelType w:val="multilevel"/>
    <w:tmpl w:val="80F849E0"/>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10">
    <w:nsid w:val="2EB22B44"/>
    <w:multiLevelType w:val="hybridMultilevel"/>
    <w:tmpl w:val="038A34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FE8080F"/>
    <w:multiLevelType w:val="hybridMultilevel"/>
    <w:tmpl w:val="8F6000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01132C"/>
    <w:multiLevelType w:val="hybridMultilevel"/>
    <w:tmpl w:val="63EEFC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1D29A4"/>
    <w:multiLevelType w:val="multilevel"/>
    <w:tmpl w:val="20A83F80"/>
    <w:numStyleLink w:val="111111"/>
  </w:abstractNum>
  <w:abstractNum w:abstractNumId="14">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5">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49451240"/>
    <w:multiLevelType w:val="hybridMultilevel"/>
    <w:tmpl w:val="B942C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7A7EA6"/>
    <w:multiLevelType w:val="hybridMultilevel"/>
    <w:tmpl w:val="014033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F440A2"/>
    <w:multiLevelType w:val="hybridMultilevel"/>
    <w:tmpl w:val="B5424C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26B08AA"/>
    <w:multiLevelType w:val="hybridMultilevel"/>
    <w:tmpl w:val="46687A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846120"/>
    <w:multiLevelType w:val="hybridMultilevel"/>
    <w:tmpl w:val="82D000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2A10B0"/>
    <w:multiLevelType w:val="multilevel"/>
    <w:tmpl w:val="B1E2D862"/>
    <w:numStyleLink w:val="Bullet"/>
  </w:abstractNum>
  <w:abstractNum w:abstractNumId="22">
    <w:nsid w:val="5FA61EB8"/>
    <w:multiLevelType w:val="hybridMultilevel"/>
    <w:tmpl w:val="0FD23276"/>
    <w:lvl w:ilvl="0" w:tplc="425E6576">
      <w:start w:val="1"/>
      <w:numFmt w:val="decimal"/>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CF33A6"/>
    <w:multiLevelType w:val="multilevel"/>
    <w:tmpl w:val="9964F60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6496111F"/>
    <w:multiLevelType w:val="hybridMultilevel"/>
    <w:tmpl w:val="FD60F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9C7B37"/>
    <w:multiLevelType w:val="hybridMultilevel"/>
    <w:tmpl w:val="937452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2B5627"/>
    <w:multiLevelType w:val="hybridMultilevel"/>
    <w:tmpl w:val="D1E6E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0D1F44"/>
    <w:multiLevelType w:val="hybridMultilevel"/>
    <w:tmpl w:val="368ABA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641ABA"/>
    <w:multiLevelType w:val="multilevel"/>
    <w:tmpl w:val="25185622"/>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29">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15"/>
  </w:num>
  <w:num w:numId="3">
    <w:abstractNumId w:val="21"/>
  </w:num>
  <w:num w:numId="4">
    <w:abstractNumId w:val="1"/>
  </w:num>
  <w:num w:numId="5">
    <w:abstractNumId w:val="13"/>
  </w:num>
  <w:num w:numId="6">
    <w:abstractNumId w:val="29"/>
  </w:num>
  <w:num w:numId="7">
    <w:abstractNumId w:val="28"/>
  </w:num>
  <w:num w:numId="8">
    <w:abstractNumId w:val="7"/>
  </w:num>
  <w:num w:numId="9">
    <w:abstractNumId w:val="9"/>
  </w:num>
  <w:num w:numId="10">
    <w:abstractNumId w:val="20"/>
  </w:num>
  <w:num w:numId="11">
    <w:abstractNumId w:val="4"/>
  </w:num>
  <w:num w:numId="12">
    <w:abstractNumId w:val="1"/>
    <w:lvlOverride w:ilvl="0">
      <w:startOverride w:val="1"/>
    </w:lvlOverride>
  </w:num>
  <w:num w:numId="13">
    <w:abstractNumId w:val="23"/>
  </w:num>
  <w:num w:numId="14">
    <w:abstractNumId w:val="25"/>
  </w:num>
  <w:num w:numId="15">
    <w:abstractNumId w:val="17"/>
  </w:num>
  <w:num w:numId="16">
    <w:abstractNumId w:val="3"/>
  </w:num>
  <w:num w:numId="17">
    <w:abstractNumId w:val="24"/>
  </w:num>
  <w:num w:numId="18">
    <w:abstractNumId w:val="0"/>
  </w:num>
  <w:num w:numId="19">
    <w:abstractNumId w:val="10"/>
  </w:num>
  <w:num w:numId="20">
    <w:abstractNumId w:val="8"/>
  </w:num>
  <w:num w:numId="21">
    <w:abstractNumId w:val="18"/>
  </w:num>
  <w:num w:numId="22">
    <w:abstractNumId w:val="22"/>
  </w:num>
  <w:num w:numId="23">
    <w:abstractNumId w:val="16"/>
  </w:num>
  <w:num w:numId="24">
    <w:abstractNumId w:val="2"/>
  </w:num>
  <w:num w:numId="25">
    <w:abstractNumId w:val="11"/>
  </w:num>
  <w:num w:numId="26">
    <w:abstractNumId w:val="26"/>
  </w:num>
  <w:num w:numId="27">
    <w:abstractNumId w:val="19"/>
  </w:num>
  <w:num w:numId="28">
    <w:abstractNumId w:val="6"/>
  </w:num>
  <w:num w:numId="29">
    <w:abstractNumId w:val="12"/>
  </w:num>
  <w:num w:numId="30">
    <w:abstractNumId w:val="5"/>
  </w:num>
  <w:num w:numId="31">
    <w:abstractNumId w:val="27"/>
  </w:num>
  <w:numIdMacAtCleanup w:val="1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an Hoesing">
    <w15:presenceInfo w15:providerId="Windows Live" w15:userId="1e059ca6d11fb2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088"/>
    <w:rsid w:val="00001C43"/>
    <w:rsid w:val="000047D9"/>
    <w:rsid w:val="0000545D"/>
    <w:rsid w:val="00006197"/>
    <w:rsid w:val="00006E92"/>
    <w:rsid w:val="00007550"/>
    <w:rsid w:val="00013A0E"/>
    <w:rsid w:val="0002221F"/>
    <w:rsid w:val="0002273D"/>
    <w:rsid w:val="0002737C"/>
    <w:rsid w:val="000301E1"/>
    <w:rsid w:val="00035CAE"/>
    <w:rsid w:val="00036853"/>
    <w:rsid w:val="000422F5"/>
    <w:rsid w:val="000444E7"/>
    <w:rsid w:val="0004500C"/>
    <w:rsid w:val="00053006"/>
    <w:rsid w:val="0006463B"/>
    <w:rsid w:val="00065D95"/>
    <w:rsid w:val="0006606C"/>
    <w:rsid w:val="00076BBF"/>
    <w:rsid w:val="0007721C"/>
    <w:rsid w:val="000800CD"/>
    <w:rsid w:val="00083CC4"/>
    <w:rsid w:val="00087AB8"/>
    <w:rsid w:val="0009221E"/>
    <w:rsid w:val="00096737"/>
    <w:rsid w:val="00096F8B"/>
    <w:rsid w:val="000A2A11"/>
    <w:rsid w:val="000B2DD5"/>
    <w:rsid w:val="000C0FED"/>
    <w:rsid w:val="000C37A7"/>
    <w:rsid w:val="000C4C50"/>
    <w:rsid w:val="000D2579"/>
    <w:rsid w:val="000D6403"/>
    <w:rsid w:val="000D655E"/>
    <w:rsid w:val="000E335F"/>
    <w:rsid w:val="000F15F0"/>
    <w:rsid w:val="00121919"/>
    <w:rsid w:val="00124751"/>
    <w:rsid w:val="001373A7"/>
    <w:rsid w:val="00140B8B"/>
    <w:rsid w:val="00143396"/>
    <w:rsid w:val="001525B0"/>
    <w:rsid w:val="001531F5"/>
    <w:rsid w:val="001743C6"/>
    <w:rsid w:val="0017471D"/>
    <w:rsid w:val="00181B73"/>
    <w:rsid w:val="0019088A"/>
    <w:rsid w:val="00197739"/>
    <w:rsid w:val="001A1A7E"/>
    <w:rsid w:val="001A419C"/>
    <w:rsid w:val="001C13F5"/>
    <w:rsid w:val="001C69D5"/>
    <w:rsid w:val="001D52DA"/>
    <w:rsid w:val="001D76F1"/>
    <w:rsid w:val="001E6694"/>
    <w:rsid w:val="001F10E7"/>
    <w:rsid w:val="001F3AE2"/>
    <w:rsid w:val="00206AB2"/>
    <w:rsid w:val="002131A3"/>
    <w:rsid w:val="002140A7"/>
    <w:rsid w:val="00214EF8"/>
    <w:rsid w:val="002233B5"/>
    <w:rsid w:val="00234957"/>
    <w:rsid w:val="002458D6"/>
    <w:rsid w:val="00246BD8"/>
    <w:rsid w:val="0025303B"/>
    <w:rsid w:val="00254C7E"/>
    <w:rsid w:val="0026515D"/>
    <w:rsid w:val="002658A5"/>
    <w:rsid w:val="002758EE"/>
    <w:rsid w:val="00291399"/>
    <w:rsid w:val="002948E0"/>
    <w:rsid w:val="00297791"/>
    <w:rsid w:val="002A06A1"/>
    <w:rsid w:val="002A6F24"/>
    <w:rsid w:val="002B2547"/>
    <w:rsid w:val="002B5E87"/>
    <w:rsid w:val="002B60E2"/>
    <w:rsid w:val="002B6E44"/>
    <w:rsid w:val="002C0A1A"/>
    <w:rsid w:val="002C0B71"/>
    <w:rsid w:val="002C123D"/>
    <w:rsid w:val="002D0446"/>
    <w:rsid w:val="002D0DDA"/>
    <w:rsid w:val="002D2D6A"/>
    <w:rsid w:val="002E0719"/>
    <w:rsid w:val="002F2B2A"/>
    <w:rsid w:val="00305D09"/>
    <w:rsid w:val="00307A60"/>
    <w:rsid w:val="003112D8"/>
    <w:rsid w:val="00312BCD"/>
    <w:rsid w:val="00314717"/>
    <w:rsid w:val="00316EE5"/>
    <w:rsid w:val="003212D4"/>
    <w:rsid w:val="00322927"/>
    <w:rsid w:val="00323BCB"/>
    <w:rsid w:val="0033565B"/>
    <w:rsid w:val="003538A3"/>
    <w:rsid w:val="00353FA3"/>
    <w:rsid w:val="0036462A"/>
    <w:rsid w:val="00365BDC"/>
    <w:rsid w:val="0037451E"/>
    <w:rsid w:val="0037452E"/>
    <w:rsid w:val="0037532A"/>
    <w:rsid w:val="00375CD2"/>
    <w:rsid w:val="00376192"/>
    <w:rsid w:val="00385610"/>
    <w:rsid w:val="003863E2"/>
    <w:rsid w:val="00386DB2"/>
    <w:rsid w:val="00387F88"/>
    <w:rsid w:val="00392982"/>
    <w:rsid w:val="003A568E"/>
    <w:rsid w:val="003B1E65"/>
    <w:rsid w:val="003B5683"/>
    <w:rsid w:val="003C112A"/>
    <w:rsid w:val="003C5942"/>
    <w:rsid w:val="003D0B96"/>
    <w:rsid w:val="003D479C"/>
    <w:rsid w:val="003D7FA1"/>
    <w:rsid w:val="003E2FCC"/>
    <w:rsid w:val="003E3E14"/>
    <w:rsid w:val="003F502B"/>
    <w:rsid w:val="003F511D"/>
    <w:rsid w:val="004007B2"/>
    <w:rsid w:val="00414BE1"/>
    <w:rsid w:val="00414E19"/>
    <w:rsid w:val="00414F3C"/>
    <w:rsid w:val="004312CF"/>
    <w:rsid w:val="0043328B"/>
    <w:rsid w:val="00433C6B"/>
    <w:rsid w:val="00437725"/>
    <w:rsid w:val="004462D5"/>
    <w:rsid w:val="004511B3"/>
    <w:rsid w:val="004518E9"/>
    <w:rsid w:val="00461E78"/>
    <w:rsid w:val="0046288B"/>
    <w:rsid w:val="00462A5C"/>
    <w:rsid w:val="00464536"/>
    <w:rsid w:val="004713C2"/>
    <w:rsid w:val="00475589"/>
    <w:rsid w:val="0048133D"/>
    <w:rsid w:val="00495D60"/>
    <w:rsid w:val="004B281C"/>
    <w:rsid w:val="004C08B1"/>
    <w:rsid w:val="004C46DA"/>
    <w:rsid w:val="004C5BB7"/>
    <w:rsid w:val="004C6C0A"/>
    <w:rsid w:val="004D1C3E"/>
    <w:rsid w:val="004D639C"/>
    <w:rsid w:val="004E603A"/>
    <w:rsid w:val="004F562D"/>
    <w:rsid w:val="004F77EE"/>
    <w:rsid w:val="00502B45"/>
    <w:rsid w:val="0051122C"/>
    <w:rsid w:val="00511CE3"/>
    <w:rsid w:val="005125BD"/>
    <w:rsid w:val="00517B97"/>
    <w:rsid w:val="00524412"/>
    <w:rsid w:val="0052631E"/>
    <w:rsid w:val="00531FA5"/>
    <w:rsid w:val="00532688"/>
    <w:rsid w:val="005421BB"/>
    <w:rsid w:val="005479B5"/>
    <w:rsid w:val="00551336"/>
    <w:rsid w:val="00552778"/>
    <w:rsid w:val="005557E5"/>
    <w:rsid w:val="00556792"/>
    <w:rsid w:val="005607B8"/>
    <w:rsid w:val="00565E7D"/>
    <w:rsid w:val="005679A3"/>
    <w:rsid w:val="00567F33"/>
    <w:rsid w:val="0057093A"/>
    <w:rsid w:val="00571050"/>
    <w:rsid w:val="00586295"/>
    <w:rsid w:val="00592673"/>
    <w:rsid w:val="00595301"/>
    <w:rsid w:val="005A16C7"/>
    <w:rsid w:val="005A4438"/>
    <w:rsid w:val="005A6ECF"/>
    <w:rsid w:val="005B2273"/>
    <w:rsid w:val="005B5BCE"/>
    <w:rsid w:val="005C04C0"/>
    <w:rsid w:val="005C34C8"/>
    <w:rsid w:val="005D142A"/>
    <w:rsid w:val="005D4830"/>
    <w:rsid w:val="005E2792"/>
    <w:rsid w:val="005E6B19"/>
    <w:rsid w:val="00612507"/>
    <w:rsid w:val="00612BE4"/>
    <w:rsid w:val="006171C9"/>
    <w:rsid w:val="006264CF"/>
    <w:rsid w:val="00635383"/>
    <w:rsid w:val="00647D6F"/>
    <w:rsid w:val="00652A54"/>
    <w:rsid w:val="00660497"/>
    <w:rsid w:val="0066152C"/>
    <w:rsid w:val="006619DC"/>
    <w:rsid w:val="006675CA"/>
    <w:rsid w:val="00670142"/>
    <w:rsid w:val="0067245D"/>
    <w:rsid w:val="006726E7"/>
    <w:rsid w:val="006738E9"/>
    <w:rsid w:val="00674B40"/>
    <w:rsid w:val="00676737"/>
    <w:rsid w:val="00682CDF"/>
    <w:rsid w:val="00686F5A"/>
    <w:rsid w:val="00686F92"/>
    <w:rsid w:val="00687C49"/>
    <w:rsid w:val="00694C80"/>
    <w:rsid w:val="00695EB6"/>
    <w:rsid w:val="006A1090"/>
    <w:rsid w:val="006A661D"/>
    <w:rsid w:val="006E69DD"/>
    <w:rsid w:val="006E7283"/>
    <w:rsid w:val="006F2E93"/>
    <w:rsid w:val="00702154"/>
    <w:rsid w:val="00704E03"/>
    <w:rsid w:val="00715271"/>
    <w:rsid w:val="00722C7C"/>
    <w:rsid w:val="007255FE"/>
    <w:rsid w:val="00731D83"/>
    <w:rsid w:val="00735FED"/>
    <w:rsid w:val="00736B60"/>
    <w:rsid w:val="00742950"/>
    <w:rsid w:val="0074469F"/>
    <w:rsid w:val="00755951"/>
    <w:rsid w:val="00765944"/>
    <w:rsid w:val="007747ED"/>
    <w:rsid w:val="007837F5"/>
    <w:rsid w:val="00786587"/>
    <w:rsid w:val="00791FFC"/>
    <w:rsid w:val="00795E9D"/>
    <w:rsid w:val="007A40C9"/>
    <w:rsid w:val="007A4F2B"/>
    <w:rsid w:val="007A56A4"/>
    <w:rsid w:val="007A6D62"/>
    <w:rsid w:val="007B2AF4"/>
    <w:rsid w:val="007B61D0"/>
    <w:rsid w:val="007B6DE6"/>
    <w:rsid w:val="007C722C"/>
    <w:rsid w:val="007D218C"/>
    <w:rsid w:val="007E5D12"/>
    <w:rsid w:val="007E6D6C"/>
    <w:rsid w:val="007E752B"/>
    <w:rsid w:val="007F445E"/>
    <w:rsid w:val="007F68D4"/>
    <w:rsid w:val="008054BF"/>
    <w:rsid w:val="00813102"/>
    <w:rsid w:val="008151E9"/>
    <w:rsid w:val="0081771F"/>
    <w:rsid w:val="00822B21"/>
    <w:rsid w:val="00826623"/>
    <w:rsid w:val="00832B43"/>
    <w:rsid w:val="00833A1A"/>
    <w:rsid w:val="00835513"/>
    <w:rsid w:val="00835915"/>
    <w:rsid w:val="0084274F"/>
    <w:rsid w:val="008623DF"/>
    <w:rsid w:val="00867444"/>
    <w:rsid w:val="0087431E"/>
    <w:rsid w:val="00877339"/>
    <w:rsid w:val="008876DE"/>
    <w:rsid w:val="008A19EF"/>
    <w:rsid w:val="008A2263"/>
    <w:rsid w:val="008A6225"/>
    <w:rsid w:val="008C5026"/>
    <w:rsid w:val="008D2009"/>
    <w:rsid w:val="008D477F"/>
    <w:rsid w:val="00922568"/>
    <w:rsid w:val="00925546"/>
    <w:rsid w:val="00933472"/>
    <w:rsid w:val="00937CC2"/>
    <w:rsid w:val="00937D9B"/>
    <w:rsid w:val="00940CA8"/>
    <w:rsid w:val="009422E9"/>
    <w:rsid w:val="009513F0"/>
    <w:rsid w:val="00962A18"/>
    <w:rsid w:val="0096623D"/>
    <w:rsid w:val="009677D8"/>
    <w:rsid w:val="00986BFA"/>
    <w:rsid w:val="00987C93"/>
    <w:rsid w:val="009945CA"/>
    <w:rsid w:val="009A0B9E"/>
    <w:rsid w:val="009B1567"/>
    <w:rsid w:val="009B5592"/>
    <w:rsid w:val="009B7844"/>
    <w:rsid w:val="009C3261"/>
    <w:rsid w:val="009C389A"/>
    <w:rsid w:val="009C433B"/>
    <w:rsid w:val="009C6F4B"/>
    <w:rsid w:val="009D086A"/>
    <w:rsid w:val="009D1545"/>
    <w:rsid w:val="009D3A16"/>
    <w:rsid w:val="009D3AF1"/>
    <w:rsid w:val="009D7531"/>
    <w:rsid w:val="009E06D7"/>
    <w:rsid w:val="009F084B"/>
    <w:rsid w:val="009F19BE"/>
    <w:rsid w:val="00A0623C"/>
    <w:rsid w:val="00A14A13"/>
    <w:rsid w:val="00A178AF"/>
    <w:rsid w:val="00A239AF"/>
    <w:rsid w:val="00A24E9C"/>
    <w:rsid w:val="00A26C96"/>
    <w:rsid w:val="00A27975"/>
    <w:rsid w:val="00A30F5F"/>
    <w:rsid w:val="00A34F47"/>
    <w:rsid w:val="00A42A0B"/>
    <w:rsid w:val="00A43466"/>
    <w:rsid w:val="00A46999"/>
    <w:rsid w:val="00A52B92"/>
    <w:rsid w:val="00A661D0"/>
    <w:rsid w:val="00A66CD5"/>
    <w:rsid w:val="00A67D6C"/>
    <w:rsid w:val="00A80602"/>
    <w:rsid w:val="00A80A3B"/>
    <w:rsid w:val="00AB1A51"/>
    <w:rsid w:val="00AD0F53"/>
    <w:rsid w:val="00AD1C27"/>
    <w:rsid w:val="00AD7E97"/>
    <w:rsid w:val="00AE0E6D"/>
    <w:rsid w:val="00AE14C5"/>
    <w:rsid w:val="00AE25A8"/>
    <w:rsid w:val="00AE5364"/>
    <w:rsid w:val="00AE68D0"/>
    <w:rsid w:val="00AF40EC"/>
    <w:rsid w:val="00AF4D3B"/>
    <w:rsid w:val="00AF78FF"/>
    <w:rsid w:val="00B01FE5"/>
    <w:rsid w:val="00B023F6"/>
    <w:rsid w:val="00B11E4D"/>
    <w:rsid w:val="00B15441"/>
    <w:rsid w:val="00B15F3C"/>
    <w:rsid w:val="00B1704D"/>
    <w:rsid w:val="00B20505"/>
    <w:rsid w:val="00B21088"/>
    <w:rsid w:val="00B273CB"/>
    <w:rsid w:val="00B33E94"/>
    <w:rsid w:val="00B41D09"/>
    <w:rsid w:val="00B4393A"/>
    <w:rsid w:val="00B46EC7"/>
    <w:rsid w:val="00B50C74"/>
    <w:rsid w:val="00B528C2"/>
    <w:rsid w:val="00B57C92"/>
    <w:rsid w:val="00B66847"/>
    <w:rsid w:val="00B7029B"/>
    <w:rsid w:val="00B71D2A"/>
    <w:rsid w:val="00B73351"/>
    <w:rsid w:val="00B77359"/>
    <w:rsid w:val="00B81FD7"/>
    <w:rsid w:val="00B96CDE"/>
    <w:rsid w:val="00BA0C72"/>
    <w:rsid w:val="00BA3BB5"/>
    <w:rsid w:val="00BA6805"/>
    <w:rsid w:val="00BB328D"/>
    <w:rsid w:val="00BB5A20"/>
    <w:rsid w:val="00BD19C2"/>
    <w:rsid w:val="00BD46B3"/>
    <w:rsid w:val="00BD733B"/>
    <w:rsid w:val="00BE358E"/>
    <w:rsid w:val="00BE7D4F"/>
    <w:rsid w:val="00BF2916"/>
    <w:rsid w:val="00C0078B"/>
    <w:rsid w:val="00C02A7D"/>
    <w:rsid w:val="00C06FBC"/>
    <w:rsid w:val="00C07296"/>
    <w:rsid w:val="00C1127B"/>
    <w:rsid w:val="00C12BBB"/>
    <w:rsid w:val="00C3156C"/>
    <w:rsid w:val="00C32B49"/>
    <w:rsid w:val="00C3368B"/>
    <w:rsid w:val="00C372C7"/>
    <w:rsid w:val="00C47C31"/>
    <w:rsid w:val="00C550B0"/>
    <w:rsid w:val="00C57217"/>
    <w:rsid w:val="00C64A99"/>
    <w:rsid w:val="00C6744E"/>
    <w:rsid w:val="00C74C01"/>
    <w:rsid w:val="00C75906"/>
    <w:rsid w:val="00C76033"/>
    <w:rsid w:val="00C848CB"/>
    <w:rsid w:val="00CC56D7"/>
    <w:rsid w:val="00CD1605"/>
    <w:rsid w:val="00CD3045"/>
    <w:rsid w:val="00CE26E6"/>
    <w:rsid w:val="00CE2F5C"/>
    <w:rsid w:val="00CE55E5"/>
    <w:rsid w:val="00CE5F1F"/>
    <w:rsid w:val="00CF19C6"/>
    <w:rsid w:val="00CF5D30"/>
    <w:rsid w:val="00D006DF"/>
    <w:rsid w:val="00D05517"/>
    <w:rsid w:val="00D11B0A"/>
    <w:rsid w:val="00D11FCA"/>
    <w:rsid w:val="00D15E44"/>
    <w:rsid w:val="00D17D5F"/>
    <w:rsid w:val="00D2097E"/>
    <w:rsid w:val="00D220BB"/>
    <w:rsid w:val="00D23C22"/>
    <w:rsid w:val="00D260CD"/>
    <w:rsid w:val="00D329DF"/>
    <w:rsid w:val="00D37ABB"/>
    <w:rsid w:val="00D42349"/>
    <w:rsid w:val="00D427CF"/>
    <w:rsid w:val="00D46506"/>
    <w:rsid w:val="00D475F1"/>
    <w:rsid w:val="00D5698D"/>
    <w:rsid w:val="00D65AED"/>
    <w:rsid w:val="00D706F5"/>
    <w:rsid w:val="00D8374D"/>
    <w:rsid w:val="00D85B80"/>
    <w:rsid w:val="00D933B4"/>
    <w:rsid w:val="00D94191"/>
    <w:rsid w:val="00D96A09"/>
    <w:rsid w:val="00DA1B4E"/>
    <w:rsid w:val="00DA481F"/>
    <w:rsid w:val="00DA5460"/>
    <w:rsid w:val="00DA57ED"/>
    <w:rsid w:val="00DA6830"/>
    <w:rsid w:val="00DA768D"/>
    <w:rsid w:val="00DB6D63"/>
    <w:rsid w:val="00DD43E9"/>
    <w:rsid w:val="00DE0A52"/>
    <w:rsid w:val="00DE757F"/>
    <w:rsid w:val="00DF4730"/>
    <w:rsid w:val="00E02D1E"/>
    <w:rsid w:val="00E074DD"/>
    <w:rsid w:val="00E10120"/>
    <w:rsid w:val="00E107A8"/>
    <w:rsid w:val="00E24EEC"/>
    <w:rsid w:val="00E2717D"/>
    <w:rsid w:val="00E32413"/>
    <w:rsid w:val="00E41F0E"/>
    <w:rsid w:val="00E42A15"/>
    <w:rsid w:val="00E45977"/>
    <w:rsid w:val="00E518C4"/>
    <w:rsid w:val="00E61DF8"/>
    <w:rsid w:val="00E645A3"/>
    <w:rsid w:val="00E6799A"/>
    <w:rsid w:val="00E724E9"/>
    <w:rsid w:val="00E73E80"/>
    <w:rsid w:val="00E85185"/>
    <w:rsid w:val="00E87E9D"/>
    <w:rsid w:val="00E945AF"/>
    <w:rsid w:val="00E9559F"/>
    <w:rsid w:val="00EB1283"/>
    <w:rsid w:val="00EB25CF"/>
    <w:rsid w:val="00EC1B81"/>
    <w:rsid w:val="00EC4BB8"/>
    <w:rsid w:val="00EE3D08"/>
    <w:rsid w:val="00F01DA2"/>
    <w:rsid w:val="00F0391D"/>
    <w:rsid w:val="00F062C7"/>
    <w:rsid w:val="00F06D7E"/>
    <w:rsid w:val="00F16E9E"/>
    <w:rsid w:val="00F21D8D"/>
    <w:rsid w:val="00F22A71"/>
    <w:rsid w:val="00F31A03"/>
    <w:rsid w:val="00F32171"/>
    <w:rsid w:val="00F33375"/>
    <w:rsid w:val="00F44414"/>
    <w:rsid w:val="00F44658"/>
    <w:rsid w:val="00F44680"/>
    <w:rsid w:val="00F50A06"/>
    <w:rsid w:val="00F51B9A"/>
    <w:rsid w:val="00F53150"/>
    <w:rsid w:val="00F55109"/>
    <w:rsid w:val="00F61059"/>
    <w:rsid w:val="00F70845"/>
    <w:rsid w:val="00F70B59"/>
    <w:rsid w:val="00F71F05"/>
    <w:rsid w:val="00F72004"/>
    <w:rsid w:val="00F85EE9"/>
    <w:rsid w:val="00F92BF4"/>
    <w:rsid w:val="00F94005"/>
    <w:rsid w:val="00FA1B22"/>
    <w:rsid w:val="00FB4431"/>
    <w:rsid w:val="00FC10D8"/>
    <w:rsid w:val="00FC113F"/>
    <w:rsid w:val="00FC38AB"/>
    <w:rsid w:val="00FC7080"/>
    <w:rsid w:val="00FC7F17"/>
    <w:rsid w:val="00FD2918"/>
    <w:rsid w:val="00FD6485"/>
    <w:rsid w:val="00FE22CB"/>
    <w:rsid w:val="00FE49F0"/>
    <w:rsid w:val="00FE5A0E"/>
    <w:rsid w:val="00FF1598"/>
    <w:rsid w:val="00FF2DBE"/>
    <w:rsid w:val="00FF4D51"/>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2A1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E22CB"/>
    <w:pPr>
      <w:spacing w:after="160" w:line="259" w:lineRule="auto"/>
    </w:pPr>
    <w:rPr>
      <w:rFonts w:ascii="Calibri" w:hAnsi="Calibri"/>
      <w:color w:val="313231" w:themeColor="text1"/>
      <w:szCs w:val="22"/>
      <w:lang w:eastAsia="zh-TW"/>
    </w:rPr>
  </w:style>
  <w:style w:type="paragraph" w:styleId="Heading1">
    <w:name w:val="heading 1"/>
    <w:next w:val="BodyText"/>
    <w:link w:val="Heading1Char"/>
    <w:uiPriority w:val="9"/>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autoRedefine/>
    <w:uiPriority w:val="9"/>
    <w:unhideWhenUsed/>
    <w:qFormat/>
    <w:rsid w:val="00556792"/>
    <w:pPr>
      <w:numPr>
        <w:ilvl w:val="1"/>
      </w:numPr>
      <w:spacing w:before="480"/>
      <w:ind w:left="1080" w:hanging="1080"/>
      <w:outlineLvl w:val="1"/>
    </w:pPr>
    <w:rPr>
      <w:color w:val="646564" w:themeColor="text1" w:themeTint="BF"/>
      <w:szCs w:val="28"/>
    </w:rPr>
  </w:style>
  <w:style w:type="paragraph" w:styleId="Heading3">
    <w:name w:val="heading 3"/>
    <w:basedOn w:val="Heading2"/>
    <w:next w:val="BodyText"/>
    <w:link w:val="Heading3Char"/>
    <w:uiPriority w:val="9"/>
    <w:unhideWhenUsed/>
    <w:qFormat/>
    <w:rsid w:val="00612BE4"/>
    <w:pPr>
      <w:numPr>
        <w:ilvl w:val="2"/>
      </w:numPr>
      <w:spacing w:before="360"/>
      <w:ind w:left="1440" w:hanging="1440"/>
      <w:outlineLvl w:val="2"/>
    </w:pPr>
    <w:rPr>
      <w:rFonts w:cs="Gill Sans Light"/>
      <w:b w:val="0"/>
      <w:bCs w:val="0"/>
      <w:color w:val="444644" w:themeColor="text1" w:themeTint="E6"/>
    </w:rPr>
  </w:style>
  <w:style w:type="paragraph" w:styleId="Heading4">
    <w:name w:val="heading 4"/>
    <w:basedOn w:val="Heading3"/>
    <w:next w:val="Normal"/>
    <w:link w:val="Heading4Char"/>
    <w:uiPriority w:val="9"/>
    <w:unhideWhenUsed/>
    <w:rsid w:val="003F511D"/>
    <w:pPr>
      <w:numPr>
        <w:ilvl w:val="3"/>
      </w:numPr>
      <w:spacing w:before="240"/>
      <w:outlineLvl w:val="3"/>
    </w:pPr>
    <w:rPr>
      <w:rFonts w:asciiTheme="minorHAnsi" w:hAnsiTheme="minorHAnsi"/>
      <w:caps w:val="0"/>
      <w:spacing w:val="0"/>
      <w:sz w:val="22"/>
    </w:rPr>
  </w:style>
  <w:style w:type="paragraph" w:styleId="Heading5">
    <w:name w:val="heading 5"/>
    <w:basedOn w:val="Normal"/>
    <w:next w:val="Normal"/>
    <w:link w:val="Heading5Char"/>
    <w:uiPriority w:val="9"/>
    <w:semiHidden/>
    <w:unhideWhenUsed/>
    <w:rsid w:val="00FD6485"/>
    <w:pPr>
      <w:keepNext/>
      <w:keepLines/>
      <w:numPr>
        <w:ilvl w:val="4"/>
        <w:numId w:val="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D6485"/>
    <w:pPr>
      <w:keepNext/>
      <w:keepLines/>
      <w:numPr>
        <w:ilvl w:val="5"/>
        <w:numId w:val="5"/>
      </w:numPr>
      <w:spacing w:before="40" w:after="0"/>
      <w:outlineLvl w:val="5"/>
    </w:pPr>
    <w:rPr>
      <w:rFonts w:asciiTheme="majorHAnsi" w:eastAsiaTheme="majorEastAsia" w:hAnsiTheme="majorHAnsi" w:cstheme="majorBidi"/>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iPriority w:val="9"/>
    <w:semiHidden/>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556792"/>
    <w:rPr>
      <w:rFonts w:asciiTheme="majorHAnsi" w:eastAsiaTheme="majorEastAsia" w:hAnsiTheme="majorHAnsi" w:cs="Gill Sans"/>
      <w:b/>
      <w:bCs/>
      <w:caps/>
      <w:color w:val="646564" w:themeColor="text1" w:themeTint="BF"/>
      <w:spacing w:val="20"/>
      <w:sz w:val="28"/>
      <w:szCs w:val="28"/>
    </w:rPr>
  </w:style>
  <w:style w:type="character" w:customStyle="1" w:styleId="Heading3Char">
    <w:name w:val="Heading 3 Char"/>
    <w:basedOn w:val="DefaultParagraphFont"/>
    <w:link w:val="Heading3"/>
    <w:uiPriority w:val="9"/>
    <w:rsid w:val="00612BE4"/>
    <w:rPr>
      <w:rFonts w:asciiTheme="majorHAnsi" w:eastAsiaTheme="majorEastAsia" w:hAnsiTheme="majorHAnsi" w:cs="Gill Sans Light"/>
      <w:bCs/>
      <w:color w:val="444644" w:themeColor="text1" w:themeTint="E6"/>
      <w:spacing w:val="20"/>
      <w:sz w:val="28"/>
      <w:szCs w:val="28"/>
    </w:rPr>
  </w:style>
  <w:style w:type="character" w:customStyle="1" w:styleId="Heading4Char">
    <w:name w:val="Heading 4 Char"/>
    <w:basedOn w:val="DefaultParagraphFont"/>
    <w:link w:val="Heading4"/>
    <w:uiPriority w:val="9"/>
    <w:rsid w:val="003F511D"/>
    <w:rPr>
      <w:rFonts w:eastAsiaTheme="majorEastAsia" w:cs="Gill Sans Light"/>
      <w:bCs/>
      <w:caps/>
      <w:color w:val="444644" w:themeColor="text1" w:themeTint="E6"/>
      <w:sz w:val="22"/>
      <w:szCs w:val="28"/>
    </w:rPr>
  </w:style>
  <w:style w:type="character" w:customStyle="1" w:styleId="Heading5Char">
    <w:name w:val="Heading 5 Char"/>
    <w:basedOn w:val="DefaultParagraphFont"/>
    <w:link w:val="Heading5"/>
    <w:uiPriority w:val="9"/>
    <w:semiHidden/>
    <w:rsid w:val="003F511D"/>
    <w:rPr>
      <w:rFonts w:ascii="Calibri" w:eastAsiaTheme="majorEastAsia" w:hAnsi="Calibri" w:cstheme="majorBidi"/>
      <w:szCs w:val="22"/>
      <w:lang w:eastAsia="zh-TW"/>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FD6485"/>
    <w:rPr>
      <w:b/>
    </w:rPr>
  </w:style>
  <w:style w:type="paragraph" w:styleId="TOC3">
    <w:name w:val="toc 3"/>
    <w:next w:val="Normal"/>
    <w:uiPriority w:val="39"/>
    <w:unhideWhenUsed/>
    <w:rsid w:val="00FD6485"/>
    <w:pPr>
      <w:spacing w:line="259" w:lineRule="auto"/>
      <w:ind w:left="480"/>
    </w:pPr>
    <w:rPr>
      <w:sz w:val="22"/>
      <w:szCs w:val="22"/>
      <w:lang w:eastAsia="zh-TW"/>
    </w:rPr>
  </w:style>
  <w:style w:type="paragraph" w:styleId="TOC4">
    <w:name w:val="toc 4"/>
    <w:basedOn w:val="Normal"/>
    <w:next w:val="Normal"/>
    <w:autoRedefine/>
    <w:uiPriority w:val="39"/>
    <w:unhideWhenUsed/>
    <w:rsid w:val="00036853"/>
    <w:pPr>
      <w:spacing w:after="0"/>
      <w:ind w:left="720"/>
    </w:pPr>
    <w:rPr>
      <w:rFonts w:asciiTheme="minorHAnsi" w:hAnsiTheme="minorHAnsi"/>
      <w:sz w:val="20"/>
      <w:szCs w:val="20"/>
    </w:rPr>
  </w:style>
  <w:style w:type="paragraph" w:styleId="TOC1">
    <w:name w:val="toc 1"/>
    <w:next w:val="Normal"/>
    <w:uiPriority w:val="39"/>
    <w:unhideWhenUsed/>
    <w:rsid w:val="00FD6485"/>
    <w:pPr>
      <w:spacing w:before="120" w:line="259" w:lineRule="auto"/>
    </w:pPr>
    <w:rPr>
      <w:b/>
      <w:lang w:eastAsia="zh-TW"/>
    </w:rPr>
  </w:style>
  <w:style w:type="paragraph" w:styleId="TOC5">
    <w:name w:val="toc 5"/>
    <w:basedOn w:val="Normal"/>
    <w:next w:val="Normal"/>
    <w:autoRedefine/>
    <w:uiPriority w:val="39"/>
    <w:unhideWhenUsed/>
    <w:rsid w:val="004C6C0A"/>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4C6C0A"/>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4C6C0A"/>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4C6C0A"/>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4C6C0A"/>
    <w:pPr>
      <w:spacing w:after="0"/>
      <w:ind w:left="1920"/>
    </w:pPr>
    <w:rPr>
      <w:rFonts w:asciiTheme="minorHAnsi" w:hAnsiTheme="minorHAnsi"/>
      <w:sz w:val="20"/>
      <w:szCs w:val="20"/>
    </w:rPr>
  </w:style>
  <w:style w:type="table" w:styleId="MediumList1">
    <w:name w:val="Medium List 1"/>
    <w:basedOn w:val="TableNormal"/>
    <w:uiPriority w:val="65"/>
    <w:rsid w:val="00DE0A52"/>
    <w:rPr>
      <w:color w:val="313231" w:themeColor="text1"/>
    </w:rPr>
    <w:tblPr>
      <w:tblStyleRowBandSize w:val="1"/>
      <w:tblStyleColBandSize w:val="1"/>
      <w:tblInd w:w="0" w:type="dxa"/>
      <w:tblBorders>
        <w:top w:val="single" w:sz="8" w:space="0" w:color="313231" w:themeColor="text1"/>
        <w:bottom w:val="single" w:sz="8" w:space="0" w:color="313231"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Ind w:w="0" w:type="dxa"/>
      <w:tblBorders>
        <w:top w:val="single" w:sz="8" w:space="0" w:color="313231" w:themeColor="text1"/>
        <w:bottom w:val="single" w:sz="8" w:space="0" w:color="313231"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Ind w:w="0" w:type="dxa"/>
      <w:tbl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single" w:sz="8" w:space="0" w:color="E4F3F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shd w:val="clear" w:color="auto" w:fill="DCF0F1" w:themeFill="accent1"/>
      </w:tcPr>
    </w:tblStylePr>
    <w:tblStylePr w:type="lastRow">
      <w:pPr>
        <w:spacing w:before="0" w:after="0" w:line="240" w:lineRule="auto"/>
      </w:pPr>
      <w:rPr>
        <w:b/>
        <w:bCs/>
      </w:rPr>
      <w:tblPr/>
      <w:tcPr>
        <w:tcBorders>
          <w:top w:val="double" w:sz="6"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BFB" w:themeFill="accent1" w:themeFillTint="3F"/>
      </w:tcPr>
    </w:tblStylePr>
    <w:tblStylePr w:type="band1Horz">
      <w:tblPr/>
      <w:tcPr>
        <w:tcBorders>
          <w:insideH w:val="nil"/>
          <w:insideV w:val="nil"/>
        </w:tcBorders>
        <w:shd w:val="clear" w:color="auto" w:fill="F6FBF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89CCCF" w:themeColor="accent1" w:themeShade="BF"/>
    </w:rPr>
    <w:tblPr>
      <w:tblStyleRowBandSize w:val="1"/>
      <w:tblStyleColBandSize w:val="1"/>
      <w:tblInd w:w="0" w:type="dxa"/>
      <w:tblBorders>
        <w:top w:val="single" w:sz="8" w:space="0" w:color="DCF0F1" w:themeColor="accent1"/>
        <w:bottom w:val="single" w:sz="8" w:space="0" w:color="DCF0F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la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BFB" w:themeFill="accent1" w:themeFillTint="3F"/>
      </w:tcPr>
    </w:tblStylePr>
    <w:tblStylePr w:type="band1Horz">
      <w:tblPr/>
      <w:tcPr>
        <w:tcBorders>
          <w:left w:val="nil"/>
          <w:right w:val="nil"/>
          <w:insideH w:val="nil"/>
          <w:insideV w:val="nil"/>
        </w:tcBorders>
        <w:shd w:val="clear" w:color="auto" w:fill="F6FBFB" w:themeFill="accent1" w:themeFillTint="3F"/>
      </w:tcPr>
    </w:tblStylePr>
  </w:style>
  <w:style w:type="table" w:styleId="LightGrid">
    <w:name w:val="Light Grid"/>
    <w:basedOn w:val="TableNormal"/>
    <w:uiPriority w:val="62"/>
    <w:rsid w:val="00DE0A52"/>
    <w:tblPr>
      <w:tblStyleRowBandSize w:val="1"/>
      <w:tblStyleColBandSize w:val="1"/>
      <w:tblInd w:w="0" w:type="dxa"/>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1">
    <w:name w:val="Plain Table 11"/>
    <w:basedOn w:val="TableNormal"/>
    <w:uiPriority w:val="41"/>
    <w:rsid w:val="000C4C5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51122C"/>
    <w:rPr>
      <w:sz w:val="22"/>
    </w:rPr>
  </w:style>
  <w:style w:type="character" w:customStyle="1" w:styleId="FootnoteTextChar">
    <w:name w:val="Footnote Text Char"/>
    <w:basedOn w:val="DefaultParagraphFont"/>
    <w:link w:val="FootnoteText"/>
    <w:uiPriority w:val="99"/>
    <w:rsid w:val="0051122C"/>
    <w:rPr>
      <w:rFonts w:ascii="Calibri" w:hAnsi="Calibri"/>
      <w:sz w:val="22"/>
      <w:szCs w:val="22"/>
      <w:lang w:eastAsia="zh-TW"/>
    </w:rPr>
  </w:style>
  <w:style w:type="character" w:styleId="FootnoteReference">
    <w:name w:val="footnote reference"/>
    <w:basedOn w:val="DefaultParagraphFont"/>
    <w:uiPriority w:val="99"/>
    <w:unhideWhenUsed/>
    <w:rsid w:val="0051122C"/>
    <w:rPr>
      <w:rFonts w:ascii="Calibri" w:hAnsi="Calibri"/>
      <w:color w:val="646564" w:themeColor="text1" w:themeTint="BF"/>
      <w:sz w:val="22"/>
      <w:bdr w:val="none" w:sz="0" w:space="0" w:color="auto"/>
      <w:vertAlign w:val="superscript"/>
    </w:rPr>
  </w:style>
  <w:style w:type="paragraph" w:styleId="Caption">
    <w:name w:val="caption"/>
    <w:next w:val="Normal"/>
    <w:uiPriority w:val="35"/>
    <w:qFormat/>
    <w:rsid w:val="00E074DD"/>
    <w:pPr>
      <w:keepNext/>
      <w:spacing w:before="360" w:after="120"/>
      <w:jc w:val="center"/>
    </w:pPr>
    <w:rPr>
      <w:rFonts w:asciiTheme="majorHAnsi" w:eastAsiaTheme="majorEastAsia" w:hAnsiTheme="majorHAnsi" w:cs="Gill Sans"/>
      <w:b/>
      <w:bCs/>
      <w:i/>
      <w:iCs/>
      <w:color w:val="C20A2F" w:themeColor="background2"/>
      <w:spacing w:val="20"/>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rPr>
  </w:style>
  <w:style w:type="table" w:customStyle="1" w:styleId="GridTable3-Accent61">
    <w:name w:val="Grid Table 3 - Accent 61"/>
    <w:basedOn w:val="TableNormal"/>
    <w:uiPriority w:val="48"/>
    <w:rsid w:val="000C4C50"/>
    <w:tblPr>
      <w:tblStyleRowBandSize w:val="1"/>
      <w:tblStyleColBandSize w:val="1"/>
      <w:tblInd w:w="0" w:type="dxa"/>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9513F0"/>
    <w:pPr>
      <w:spacing w:before="60" w:after="60" w:line="240" w:lineRule="auto"/>
    </w:pPr>
    <w:rPr>
      <w:color w:val="313231" w:themeColor="text1"/>
      <w:sz w:val="20"/>
      <w:szCs w:val="20"/>
    </w:rPr>
  </w:style>
  <w:style w:type="table" w:customStyle="1" w:styleId="FedRamp">
    <w:name w:val="FedRamp"/>
    <w:basedOn w:val="TableNormal"/>
    <w:uiPriority w:val="99"/>
    <w:rsid w:val="00387F88"/>
    <w:rPr>
      <w:sz w:val="21"/>
    </w:rPr>
    <w:tblPr>
      <w:tblInd w:w="0" w:type="dxa"/>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0" w:type="dxa"/>
        <w:left w:w="108" w:type="dxa"/>
        <w:bottom w:w="0" w:type="dxa"/>
        <w:right w:w="108" w:type="dxa"/>
      </w:tblCellMar>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387F88"/>
    <w:pPr>
      <w:spacing w:before="960" w:after="240" w:line="259" w:lineRule="auto"/>
    </w:pPr>
    <w:rPr>
      <w:rFonts w:asciiTheme="majorHAnsi" w:eastAsiaTheme="majorEastAsia" w:hAnsiTheme="majorHAnsi" w:cstheme="majorBidi"/>
      <w:b/>
      <w:caps/>
      <w:color w:val="C20A2F" w:themeColor="background2"/>
      <w:sz w:val="32"/>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C47C31"/>
    <w:pPr>
      <w:pageBreakBefore/>
      <w:numPr>
        <w:numId w:val="4"/>
      </w:numPr>
    </w:pPr>
    <w:rPr>
      <w:rFonts w:asciiTheme="majorHAnsi" w:hAnsiTheme="majorHAnsi"/>
      <w:b/>
      <w:caps/>
      <w:color w:val="C20A2F" w:themeColor="background2"/>
      <w:sz w:val="36"/>
      <w:szCs w:val="36"/>
    </w:rPr>
  </w:style>
  <w:style w:type="character" w:customStyle="1" w:styleId="Heading6Char">
    <w:name w:val="Heading 6 Char"/>
    <w:basedOn w:val="DefaultParagraphFont"/>
    <w:link w:val="Heading6"/>
    <w:uiPriority w:val="9"/>
    <w:semiHidden/>
    <w:rsid w:val="003F511D"/>
    <w:rPr>
      <w:rFonts w:asciiTheme="majorHAnsi" w:eastAsiaTheme="majorEastAsia" w:hAnsiTheme="majorHAnsi" w:cstheme="majorBidi"/>
      <w:szCs w:val="22"/>
      <w:lang w:eastAsia="zh-TW"/>
    </w:rPr>
  </w:style>
  <w:style w:type="character" w:customStyle="1" w:styleId="Heading8Char">
    <w:name w:val="Heading 8 Char"/>
    <w:basedOn w:val="DefaultParagraphFont"/>
    <w:link w:val="Heading8"/>
    <w:uiPriority w:val="9"/>
    <w:semiHidden/>
    <w:rsid w:val="008A6225"/>
    <w:rPr>
      <w:rFonts w:asciiTheme="majorHAnsi" w:eastAsiaTheme="majorEastAsia" w:hAnsiTheme="majorHAnsi" w:cstheme="majorBidi"/>
      <w:color w:val="505150" w:themeColor="text1" w:themeTint="D8"/>
      <w:sz w:val="21"/>
      <w:szCs w:val="21"/>
      <w:lang w:eastAsia="zh-TW"/>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505150" w:themeColor="text1" w:themeTint="D8"/>
      <w:sz w:val="21"/>
      <w:szCs w:val="21"/>
      <w:lang w:eastAsia="zh-TW"/>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GSATitle-NotforTOC">
    <w:name w:val="GSA Title-Not for TOC"/>
    <w:basedOn w:val="Normal"/>
    <w:link w:val="GSATitle-NotforTOCChar"/>
    <w:qFormat/>
    <w:rsid w:val="00B21088"/>
    <w:pPr>
      <w:pBdr>
        <w:bottom w:val="single" w:sz="4" w:space="1" w:color="DCF0F1" w:themeColor="accent1"/>
      </w:pBdr>
      <w:spacing w:after="240" w:line="240" w:lineRule="auto"/>
      <w:jc w:val="center"/>
    </w:pPr>
    <w:rPr>
      <w:rFonts w:eastAsiaTheme="majorEastAsia" w:cstheme="majorBidi"/>
      <w:color w:val="002060"/>
      <w:spacing w:val="5"/>
      <w:kern w:val="28"/>
      <w:sz w:val="40"/>
      <w:szCs w:val="52"/>
      <w:lang w:eastAsia="en-US"/>
    </w:rPr>
  </w:style>
  <w:style w:type="character" w:customStyle="1" w:styleId="GSATitle-NotforTOCChar">
    <w:name w:val="GSA Title-Not for TOC Char"/>
    <w:basedOn w:val="DefaultParagraphFont"/>
    <w:link w:val="GSATitle-NotforTOC"/>
    <w:rsid w:val="00B21088"/>
    <w:rPr>
      <w:rFonts w:ascii="Times New Roman" w:eastAsiaTheme="majorEastAsia" w:hAnsi="Times New Roman" w:cstheme="majorBidi"/>
      <w:color w:val="002060"/>
      <w:spacing w:val="5"/>
      <w:kern w:val="28"/>
      <w:sz w:val="40"/>
      <w:szCs w:val="52"/>
    </w:rPr>
  </w:style>
  <w:style w:type="paragraph" w:customStyle="1" w:styleId="GSAFigureCaption">
    <w:name w:val="GSA Figure Caption"/>
    <w:basedOn w:val="Normal"/>
    <w:link w:val="GSAFigureCaptionChar"/>
    <w:autoRedefine/>
    <w:qFormat/>
    <w:rsid w:val="00B21088"/>
    <w:pPr>
      <w:keepNext/>
      <w:spacing w:before="120" w:after="200" w:line="240" w:lineRule="auto"/>
      <w:jc w:val="center"/>
    </w:pPr>
    <w:rPr>
      <w:b/>
      <w:i/>
      <w:iCs/>
      <w:color w:val="182948" w:themeColor="text2"/>
      <w:sz w:val="20"/>
      <w:szCs w:val="18"/>
    </w:rPr>
  </w:style>
  <w:style w:type="character" w:customStyle="1" w:styleId="GSAFigureCaptionChar">
    <w:name w:val="GSA Figure Caption Char"/>
    <w:basedOn w:val="DefaultParagraphFont"/>
    <w:link w:val="GSAFigureCaption"/>
    <w:rsid w:val="00B21088"/>
    <w:rPr>
      <w:rFonts w:ascii="Times New Roman" w:hAnsi="Times New Roman"/>
      <w:b/>
      <w:i/>
      <w:iCs/>
      <w:color w:val="182948" w:themeColor="text2"/>
      <w:sz w:val="20"/>
      <w:szCs w:val="18"/>
      <w:lang w:eastAsia="zh-TW"/>
    </w:rPr>
  </w:style>
  <w:style w:type="paragraph" w:styleId="ListParagraph">
    <w:name w:val="List Paragraph"/>
    <w:basedOn w:val="Normal"/>
    <w:link w:val="ListParagraphChar"/>
    <w:uiPriority w:val="34"/>
    <w:qFormat/>
    <w:rsid w:val="00FF4D51"/>
    <w:pPr>
      <w:spacing w:before="120" w:after="0" w:line="240" w:lineRule="auto"/>
      <w:ind w:left="720"/>
    </w:pPr>
  </w:style>
  <w:style w:type="character" w:customStyle="1" w:styleId="ListParagraphChar">
    <w:name w:val="List Paragraph Char"/>
    <w:basedOn w:val="DefaultParagraphFont"/>
    <w:link w:val="ListParagraph"/>
    <w:uiPriority w:val="34"/>
    <w:rsid w:val="00FF4D51"/>
    <w:rPr>
      <w:rFonts w:ascii="Times New Roman" w:hAnsi="Times New Roman"/>
      <w:szCs w:val="22"/>
      <w:lang w:eastAsia="zh-TW"/>
    </w:rPr>
  </w:style>
  <w:style w:type="paragraph" w:customStyle="1" w:styleId="GSATableCaption">
    <w:name w:val="GSA Table Caption"/>
    <w:basedOn w:val="Caption"/>
    <w:next w:val="Normal"/>
    <w:link w:val="GSATableCaptionChar"/>
    <w:autoRedefine/>
    <w:qFormat/>
    <w:rsid w:val="00A43466"/>
    <w:pPr>
      <w:spacing w:before="120" w:after="200"/>
    </w:pPr>
    <w:rPr>
      <w:rFonts w:ascii="Times New Roman" w:eastAsiaTheme="minorEastAsia" w:hAnsi="Times New Roman" w:cstheme="minorBidi"/>
      <w:bCs w:val="0"/>
      <w:color w:val="182948" w:themeColor="text2"/>
      <w:spacing w:val="0"/>
      <w:szCs w:val="18"/>
      <w:lang w:eastAsia="zh-TW"/>
    </w:rPr>
  </w:style>
  <w:style w:type="character" w:customStyle="1" w:styleId="GSATableCaptionChar">
    <w:name w:val="GSA Table Caption Char"/>
    <w:basedOn w:val="DefaultParagraphFont"/>
    <w:link w:val="GSATableCaption"/>
    <w:rsid w:val="00A43466"/>
    <w:rPr>
      <w:rFonts w:ascii="Times New Roman" w:hAnsi="Times New Roman"/>
      <w:b/>
      <w:i/>
      <w:iCs/>
      <w:color w:val="182948" w:themeColor="text2"/>
      <w:sz w:val="20"/>
      <w:szCs w:val="18"/>
      <w:lang w:eastAsia="zh-TW"/>
    </w:rPr>
  </w:style>
  <w:style w:type="character" w:styleId="FollowedHyperlink">
    <w:name w:val="FollowedHyperlink"/>
    <w:basedOn w:val="DefaultParagraphFont"/>
    <w:uiPriority w:val="99"/>
    <w:semiHidden/>
    <w:unhideWhenUsed/>
    <w:rsid w:val="00414F3C"/>
    <w:rPr>
      <w:color w:val="800080" w:themeColor="followedHyperlink"/>
      <w:u w:val="single"/>
    </w:rPr>
  </w:style>
  <w:style w:type="paragraph" w:customStyle="1" w:styleId="GSASubsection">
    <w:name w:val="GSA Subsection"/>
    <w:basedOn w:val="Heading1"/>
    <w:next w:val="Normal"/>
    <w:qFormat/>
    <w:rsid w:val="008A2263"/>
    <w:pPr>
      <w:numPr>
        <w:ilvl w:val="1"/>
        <w:numId w:val="6"/>
      </w:numPr>
      <w:spacing w:after="120"/>
    </w:pPr>
    <w:rPr>
      <w:rFonts w:ascii="Times New Roman" w:hAnsi="Times New Roman" w:cstheme="majorBidi"/>
      <w:bCs w:val="0"/>
      <w:color w:val="002060"/>
      <w:spacing w:val="0"/>
      <w:szCs w:val="32"/>
      <w:lang w:eastAsia="zh-TW"/>
    </w:rPr>
  </w:style>
  <w:style w:type="paragraph" w:customStyle="1" w:styleId="GSASection">
    <w:name w:val="GSA Section"/>
    <w:basedOn w:val="Heading1"/>
    <w:next w:val="GSASubsection"/>
    <w:link w:val="GSASectionChar"/>
    <w:qFormat/>
    <w:rsid w:val="008A2263"/>
    <w:pPr>
      <w:numPr>
        <w:numId w:val="6"/>
      </w:numPr>
      <w:spacing w:after="120"/>
    </w:pPr>
    <w:rPr>
      <w:rFonts w:ascii="Times New Roman" w:hAnsi="Times New Roman" w:cstheme="majorBidi"/>
      <w:bCs w:val="0"/>
      <w:color w:val="002060"/>
      <w:spacing w:val="0"/>
      <w:sz w:val="32"/>
      <w:szCs w:val="32"/>
      <w:lang w:eastAsia="zh-TW"/>
    </w:rPr>
  </w:style>
  <w:style w:type="paragraph" w:customStyle="1" w:styleId="GSAsubsection2">
    <w:name w:val="GSA subsection2"/>
    <w:basedOn w:val="GSASubsection"/>
    <w:next w:val="Normal"/>
    <w:qFormat/>
    <w:rsid w:val="008A2263"/>
    <w:pPr>
      <w:numPr>
        <w:ilvl w:val="2"/>
      </w:numPr>
    </w:pPr>
    <w:rPr>
      <w:sz w:val="24"/>
    </w:rPr>
  </w:style>
  <w:style w:type="paragraph" w:customStyle="1" w:styleId="GSASubsection3">
    <w:name w:val="GSA Subsection3"/>
    <w:basedOn w:val="GSAsubsection2"/>
    <w:next w:val="Normal"/>
    <w:qFormat/>
    <w:rsid w:val="008A2263"/>
    <w:pPr>
      <w:numPr>
        <w:ilvl w:val="3"/>
      </w:numPr>
    </w:pPr>
  </w:style>
  <w:style w:type="paragraph" w:customStyle="1" w:styleId="GSASubsection4">
    <w:name w:val="GSA Subsection4"/>
    <w:basedOn w:val="GSASubsection3"/>
    <w:qFormat/>
    <w:rsid w:val="008A2263"/>
    <w:pPr>
      <w:numPr>
        <w:ilvl w:val="4"/>
      </w:numPr>
    </w:pPr>
  </w:style>
  <w:style w:type="paragraph" w:customStyle="1" w:styleId="Normal1">
    <w:name w:val="Normal1"/>
    <w:rsid w:val="00A178AF"/>
    <w:rPr>
      <w:rFonts w:ascii="Tahoma" w:eastAsia="Tahoma" w:hAnsi="Tahoma" w:cs="Tahoma"/>
      <w:color w:val="000000"/>
      <w:sz w:val="22"/>
      <w:szCs w:val="22"/>
    </w:rPr>
  </w:style>
  <w:style w:type="paragraph" w:customStyle="1" w:styleId="GSASubsectionLevel2">
    <w:name w:val="GSA Subsection Level 2"/>
    <w:basedOn w:val="Heading2"/>
    <w:next w:val="Normal"/>
    <w:link w:val="GSASubsectionLevel2Char"/>
    <w:autoRedefine/>
    <w:qFormat/>
    <w:rsid w:val="00556792"/>
    <w:pPr>
      <w:numPr>
        <w:ilvl w:val="0"/>
        <w:numId w:val="0"/>
      </w:numPr>
      <w:tabs>
        <w:tab w:val="left" w:pos="900"/>
      </w:tabs>
      <w:spacing w:before="0" w:after="120"/>
      <w:ind w:firstLine="360"/>
    </w:pPr>
    <w:rPr>
      <w:rFonts w:ascii="Times New Roman" w:hAnsi="Times New Roman" w:cstheme="majorBidi"/>
      <w:caps w:val="0"/>
      <w:color w:val="002060"/>
      <w:spacing w:val="0"/>
      <w:szCs w:val="26"/>
      <w:lang w:eastAsia="zh-TW"/>
    </w:rPr>
  </w:style>
  <w:style w:type="character" w:customStyle="1" w:styleId="GSASubsectionLevel2Char">
    <w:name w:val="GSA Subsection Level 2 Char"/>
    <w:basedOn w:val="DefaultParagraphFont"/>
    <w:link w:val="GSASubsectionLevel2"/>
    <w:rsid w:val="00556792"/>
    <w:rPr>
      <w:rFonts w:ascii="Times New Roman" w:eastAsiaTheme="majorEastAsia" w:hAnsi="Times New Roman" w:cstheme="majorBidi"/>
      <w:b/>
      <w:caps/>
      <w:color w:val="002060"/>
      <w:sz w:val="28"/>
      <w:szCs w:val="26"/>
      <w:lang w:eastAsia="zh-TW"/>
    </w:rPr>
  </w:style>
  <w:style w:type="paragraph" w:customStyle="1" w:styleId="GSAsubsectionLevel3">
    <w:name w:val="GSA subsection Level 3"/>
    <w:basedOn w:val="GSASubsectionLevel2"/>
    <w:next w:val="Normal"/>
    <w:link w:val="GSAsubsectionLevel3Char"/>
    <w:autoRedefine/>
    <w:qFormat/>
    <w:rsid w:val="00556792"/>
    <w:pPr>
      <w:tabs>
        <w:tab w:val="num" w:pos="1440"/>
      </w:tabs>
      <w:ind w:left="1440" w:hanging="360"/>
    </w:pPr>
  </w:style>
  <w:style w:type="character" w:customStyle="1" w:styleId="GSASectionChar">
    <w:name w:val="GSA Section Char"/>
    <w:basedOn w:val="DefaultParagraphFont"/>
    <w:link w:val="GSASection"/>
    <w:rsid w:val="003D0B96"/>
    <w:rPr>
      <w:rFonts w:ascii="Times New Roman" w:eastAsiaTheme="majorEastAsia" w:hAnsi="Times New Roman" w:cstheme="majorBidi"/>
      <w:b/>
      <w:caps/>
      <w:color w:val="002060"/>
      <w:sz w:val="32"/>
      <w:szCs w:val="32"/>
      <w:lang w:eastAsia="zh-TW"/>
    </w:rPr>
  </w:style>
  <w:style w:type="character" w:customStyle="1" w:styleId="GSAsubsectionLevel3Char">
    <w:name w:val="GSA subsection Level 3 Char"/>
    <w:basedOn w:val="GSASubsectionLevel2Char"/>
    <w:link w:val="GSAsubsectionLevel3"/>
    <w:rsid w:val="003D0B96"/>
    <w:rPr>
      <w:rFonts w:ascii="Times New Roman" w:eastAsiaTheme="majorEastAsia" w:hAnsi="Times New Roman" w:cstheme="majorBidi"/>
      <w:b/>
      <w:bCs/>
      <w:caps w:val="0"/>
      <w:color w:val="002060"/>
      <w:sz w:val="28"/>
      <w:szCs w:val="26"/>
      <w:lang w:eastAsia="zh-TW"/>
    </w:rPr>
  </w:style>
  <w:style w:type="paragraph" w:styleId="Subtitle">
    <w:name w:val="Subtitle"/>
    <w:basedOn w:val="Normal"/>
    <w:next w:val="Normal"/>
    <w:link w:val="SubtitleChar"/>
    <w:uiPriority w:val="11"/>
    <w:rsid w:val="003D0B96"/>
    <w:pPr>
      <w:numPr>
        <w:ilvl w:val="1"/>
      </w:numPr>
      <w:spacing w:line="240" w:lineRule="auto"/>
    </w:pPr>
    <w:rPr>
      <w:rFonts w:asciiTheme="majorHAnsi" w:eastAsiaTheme="majorEastAsia" w:hAnsiTheme="majorHAnsi" w:cstheme="majorBidi"/>
      <w:i/>
      <w:iCs/>
      <w:color w:val="DCF0F1" w:themeColor="accent1"/>
      <w:spacing w:val="15"/>
      <w:szCs w:val="24"/>
    </w:rPr>
  </w:style>
  <w:style w:type="character" w:customStyle="1" w:styleId="SubtitleChar">
    <w:name w:val="Subtitle Char"/>
    <w:basedOn w:val="DefaultParagraphFont"/>
    <w:link w:val="Subtitle"/>
    <w:uiPriority w:val="11"/>
    <w:rsid w:val="003D0B96"/>
    <w:rPr>
      <w:rFonts w:asciiTheme="majorHAnsi" w:eastAsiaTheme="majorEastAsia" w:hAnsiTheme="majorHAnsi" w:cstheme="majorBidi"/>
      <w:i/>
      <w:iCs/>
      <w:color w:val="DCF0F1" w:themeColor="accent1"/>
      <w:spacing w:val="15"/>
      <w:lang w:eastAsia="zh-TW"/>
    </w:rPr>
  </w:style>
  <w:style w:type="paragraph" w:customStyle="1" w:styleId="ExampleText">
    <w:name w:val="Example Text"/>
    <w:basedOn w:val="Normal"/>
    <w:next w:val="Normal"/>
    <w:qFormat/>
    <w:rsid w:val="0009221E"/>
    <w:pPr>
      <w:spacing w:line="240" w:lineRule="auto"/>
    </w:pPr>
    <w:rPr>
      <w:rFonts w:ascii="Arial" w:hAnsi="Arial" w:cs="Arial"/>
      <w:color w:val="A6A6A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E22CB"/>
    <w:pPr>
      <w:spacing w:after="160" w:line="259" w:lineRule="auto"/>
    </w:pPr>
    <w:rPr>
      <w:rFonts w:ascii="Calibri" w:hAnsi="Calibri"/>
      <w:color w:val="313231" w:themeColor="text1"/>
      <w:szCs w:val="22"/>
      <w:lang w:eastAsia="zh-TW"/>
    </w:rPr>
  </w:style>
  <w:style w:type="paragraph" w:styleId="Heading1">
    <w:name w:val="heading 1"/>
    <w:next w:val="BodyText"/>
    <w:link w:val="Heading1Char"/>
    <w:uiPriority w:val="9"/>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autoRedefine/>
    <w:uiPriority w:val="9"/>
    <w:unhideWhenUsed/>
    <w:qFormat/>
    <w:rsid w:val="00556792"/>
    <w:pPr>
      <w:numPr>
        <w:ilvl w:val="1"/>
      </w:numPr>
      <w:spacing w:before="480"/>
      <w:ind w:left="1080" w:hanging="1080"/>
      <w:outlineLvl w:val="1"/>
    </w:pPr>
    <w:rPr>
      <w:color w:val="646564" w:themeColor="text1" w:themeTint="BF"/>
      <w:szCs w:val="28"/>
    </w:rPr>
  </w:style>
  <w:style w:type="paragraph" w:styleId="Heading3">
    <w:name w:val="heading 3"/>
    <w:basedOn w:val="Heading2"/>
    <w:next w:val="BodyText"/>
    <w:link w:val="Heading3Char"/>
    <w:uiPriority w:val="9"/>
    <w:unhideWhenUsed/>
    <w:qFormat/>
    <w:rsid w:val="00612BE4"/>
    <w:pPr>
      <w:numPr>
        <w:ilvl w:val="2"/>
      </w:numPr>
      <w:spacing w:before="360"/>
      <w:ind w:left="1440" w:hanging="1440"/>
      <w:outlineLvl w:val="2"/>
    </w:pPr>
    <w:rPr>
      <w:rFonts w:cs="Gill Sans Light"/>
      <w:b w:val="0"/>
      <w:bCs w:val="0"/>
      <w:color w:val="444644" w:themeColor="text1" w:themeTint="E6"/>
    </w:rPr>
  </w:style>
  <w:style w:type="paragraph" w:styleId="Heading4">
    <w:name w:val="heading 4"/>
    <w:basedOn w:val="Heading3"/>
    <w:next w:val="Normal"/>
    <w:link w:val="Heading4Char"/>
    <w:uiPriority w:val="9"/>
    <w:unhideWhenUsed/>
    <w:rsid w:val="003F511D"/>
    <w:pPr>
      <w:numPr>
        <w:ilvl w:val="3"/>
      </w:numPr>
      <w:spacing w:before="240"/>
      <w:outlineLvl w:val="3"/>
    </w:pPr>
    <w:rPr>
      <w:rFonts w:asciiTheme="minorHAnsi" w:hAnsiTheme="minorHAnsi"/>
      <w:caps w:val="0"/>
      <w:spacing w:val="0"/>
      <w:sz w:val="22"/>
    </w:rPr>
  </w:style>
  <w:style w:type="paragraph" w:styleId="Heading5">
    <w:name w:val="heading 5"/>
    <w:basedOn w:val="Normal"/>
    <w:next w:val="Normal"/>
    <w:link w:val="Heading5Char"/>
    <w:uiPriority w:val="9"/>
    <w:semiHidden/>
    <w:unhideWhenUsed/>
    <w:rsid w:val="00FD6485"/>
    <w:pPr>
      <w:keepNext/>
      <w:keepLines/>
      <w:numPr>
        <w:ilvl w:val="4"/>
        <w:numId w:val="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D6485"/>
    <w:pPr>
      <w:keepNext/>
      <w:keepLines/>
      <w:numPr>
        <w:ilvl w:val="5"/>
        <w:numId w:val="5"/>
      </w:numPr>
      <w:spacing w:before="40" w:after="0"/>
      <w:outlineLvl w:val="5"/>
    </w:pPr>
    <w:rPr>
      <w:rFonts w:asciiTheme="majorHAnsi" w:eastAsiaTheme="majorEastAsia" w:hAnsiTheme="majorHAnsi" w:cstheme="majorBidi"/>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iPriority w:val="9"/>
    <w:semiHidden/>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556792"/>
    <w:rPr>
      <w:rFonts w:asciiTheme="majorHAnsi" w:eastAsiaTheme="majorEastAsia" w:hAnsiTheme="majorHAnsi" w:cs="Gill Sans"/>
      <w:b/>
      <w:bCs/>
      <w:caps/>
      <w:color w:val="646564" w:themeColor="text1" w:themeTint="BF"/>
      <w:spacing w:val="20"/>
      <w:sz w:val="28"/>
      <w:szCs w:val="28"/>
    </w:rPr>
  </w:style>
  <w:style w:type="character" w:customStyle="1" w:styleId="Heading3Char">
    <w:name w:val="Heading 3 Char"/>
    <w:basedOn w:val="DefaultParagraphFont"/>
    <w:link w:val="Heading3"/>
    <w:uiPriority w:val="9"/>
    <w:rsid w:val="00612BE4"/>
    <w:rPr>
      <w:rFonts w:asciiTheme="majorHAnsi" w:eastAsiaTheme="majorEastAsia" w:hAnsiTheme="majorHAnsi" w:cs="Gill Sans Light"/>
      <w:bCs/>
      <w:color w:val="444644" w:themeColor="text1" w:themeTint="E6"/>
      <w:spacing w:val="20"/>
      <w:sz w:val="28"/>
      <w:szCs w:val="28"/>
    </w:rPr>
  </w:style>
  <w:style w:type="character" w:customStyle="1" w:styleId="Heading4Char">
    <w:name w:val="Heading 4 Char"/>
    <w:basedOn w:val="DefaultParagraphFont"/>
    <w:link w:val="Heading4"/>
    <w:uiPriority w:val="9"/>
    <w:rsid w:val="003F511D"/>
    <w:rPr>
      <w:rFonts w:eastAsiaTheme="majorEastAsia" w:cs="Gill Sans Light"/>
      <w:bCs/>
      <w:caps/>
      <w:color w:val="444644" w:themeColor="text1" w:themeTint="E6"/>
      <w:sz w:val="22"/>
      <w:szCs w:val="28"/>
    </w:rPr>
  </w:style>
  <w:style w:type="character" w:customStyle="1" w:styleId="Heading5Char">
    <w:name w:val="Heading 5 Char"/>
    <w:basedOn w:val="DefaultParagraphFont"/>
    <w:link w:val="Heading5"/>
    <w:uiPriority w:val="9"/>
    <w:semiHidden/>
    <w:rsid w:val="003F511D"/>
    <w:rPr>
      <w:rFonts w:ascii="Calibri" w:eastAsiaTheme="majorEastAsia" w:hAnsi="Calibri" w:cstheme="majorBidi"/>
      <w:szCs w:val="22"/>
      <w:lang w:eastAsia="zh-TW"/>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FD6485"/>
    <w:rPr>
      <w:b/>
    </w:rPr>
  </w:style>
  <w:style w:type="paragraph" w:styleId="TOC3">
    <w:name w:val="toc 3"/>
    <w:next w:val="Normal"/>
    <w:uiPriority w:val="39"/>
    <w:unhideWhenUsed/>
    <w:rsid w:val="00FD6485"/>
    <w:pPr>
      <w:spacing w:line="259" w:lineRule="auto"/>
      <w:ind w:left="480"/>
    </w:pPr>
    <w:rPr>
      <w:sz w:val="22"/>
      <w:szCs w:val="22"/>
      <w:lang w:eastAsia="zh-TW"/>
    </w:rPr>
  </w:style>
  <w:style w:type="paragraph" w:styleId="TOC4">
    <w:name w:val="toc 4"/>
    <w:basedOn w:val="Normal"/>
    <w:next w:val="Normal"/>
    <w:autoRedefine/>
    <w:uiPriority w:val="39"/>
    <w:unhideWhenUsed/>
    <w:rsid w:val="00036853"/>
    <w:pPr>
      <w:spacing w:after="0"/>
      <w:ind w:left="720"/>
    </w:pPr>
    <w:rPr>
      <w:rFonts w:asciiTheme="minorHAnsi" w:hAnsiTheme="minorHAnsi"/>
      <w:sz w:val="20"/>
      <w:szCs w:val="20"/>
    </w:rPr>
  </w:style>
  <w:style w:type="paragraph" w:styleId="TOC1">
    <w:name w:val="toc 1"/>
    <w:next w:val="Normal"/>
    <w:uiPriority w:val="39"/>
    <w:unhideWhenUsed/>
    <w:rsid w:val="00FD6485"/>
    <w:pPr>
      <w:spacing w:before="120" w:line="259" w:lineRule="auto"/>
    </w:pPr>
    <w:rPr>
      <w:b/>
      <w:lang w:eastAsia="zh-TW"/>
    </w:rPr>
  </w:style>
  <w:style w:type="paragraph" w:styleId="TOC5">
    <w:name w:val="toc 5"/>
    <w:basedOn w:val="Normal"/>
    <w:next w:val="Normal"/>
    <w:autoRedefine/>
    <w:uiPriority w:val="39"/>
    <w:unhideWhenUsed/>
    <w:rsid w:val="004C6C0A"/>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4C6C0A"/>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4C6C0A"/>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4C6C0A"/>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4C6C0A"/>
    <w:pPr>
      <w:spacing w:after="0"/>
      <w:ind w:left="1920"/>
    </w:pPr>
    <w:rPr>
      <w:rFonts w:asciiTheme="minorHAnsi" w:hAnsiTheme="minorHAnsi"/>
      <w:sz w:val="20"/>
      <w:szCs w:val="20"/>
    </w:rPr>
  </w:style>
  <w:style w:type="table" w:styleId="MediumList1">
    <w:name w:val="Medium List 1"/>
    <w:basedOn w:val="TableNormal"/>
    <w:uiPriority w:val="65"/>
    <w:rsid w:val="00DE0A52"/>
    <w:rPr>
      <w:color w:val="313231" w:themeColor="text1"/>
    </w:rPr>
    <w:tblPr>
      <w:tblStyleRowBandSize w:val="1"/>
      <w:tblStyleColBandSize w:val="1"/>
      <w:tblInd w:w="0" w:type="dxa"/>
      <w:tblBorders>
        <w:top w:val="single" w:sz="8" w:space="0" w:color="313231" w:themeColor="text1"/>
        <w:bottom w:val="single" w:sz="8" w:space="0" w:color="313231"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Ind w:w="0" w:type="dxa"/>
      <w:tblBorders>
        <w:top w:val="single" w:sz="8" w:space="0" w:color="313231" w:themeColor="text1"/>
        <w:bottom w:val="single" w:sz="8" w:space="0" w:color="313231"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Ind w:w="0" w:type="dxa"/>
      <w:tbl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single" w:sz="8" w:space="0" w:color="E4F3F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shd w:val="clear" w:color="auto" w:fill="DCF0F1" w:themeFill="accent1"/>
      </w:tcPr>
    </w:tblStylePr>
    <w:tblStylePr w:type="lastRow">
      <w:pPr>
        <w:spacing w:before="0" w:after="0" w:line="240" w:lineRule="auto"/>
      </w:pPr>
      <w:rPr>
        <w:b/>
        <w:bCs/>
      </w:rPr>
      <w:tblPr/>
      <w:tcPr>
        <w:tcBorders>
          <w:top w:val="double" w:sz="6"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BFB" w:themeFill="accent1" w:themeFillTint="3F"/>
      </w:tcPr>
    </w:tblStylePr>
    <w:tblStylePr w:type="band1Horz">
      <w:tblPr/>
      <w:tcPr>
        <w:tcBorders>
          <w:insideH w:val="nil"/>
          <w:insideV w:val="nil"/>
        </w:tcBorders>
        <w:shd w:val="clear" w:color="auto" w:fill="F6FBF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89CCCF" w:themeColor="accent1" w:themeShade="BF"/>
    </w:rPr>
    <w:tblPr>
      <w:tblStyleRowBandSize w:val="1"/>
      <w:tblStyleColBandSize w:val="1"/>
      <w:tblInd w:w="0" w:type="dxa"/>
      <w:tblBorders>
        <w:top w:val="single" w:sz="8" w:space="0" w:color="DCF0F1" w:themeColor="accent1"/>
        <w:bottom w:val="single" w:sz="8" w:space="0" w:color="DCF0F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la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BFB" w:themeFill="accent1" w:themeFillTint="3F"/>
      </w:tcPr>
    </w:tblStylePr>
    <w:tblStylePr w:type="band1Horz">
      <w:tblPr/>
      <w:tcPr>
        <w:tcBorders>
          <w:left w:val="nil"/>
          <w:right w:val="nil"/>
          <w:insideH w:val="nil"/>
          <w:insideV w:val="nil"/>
        </w:tcBorders>
        <w:shd w:val="clear" w:color="auto" w:fill="F6FBFB" w:themeFill="accent1" w:themeFillTint="3F"/>
      </w:tcPr>
    </w:tblStylePr>
  </w:style>
  <w:style w:type="table" w:styleId="LightGrid">
    <w:name w:val="Light Grid"/>
    <w:basedOn w:val="TableNormal"/>
    <w:uiPriority w:val="62"/>
    <w:rsid w:val="00DE0A52"/>
    <w:tblPr>
      <w:tblStyleRowBandSize w:val="1"/>
      <w:tblStyleColBandSize w:val="1"/>
      <w:tblInd w:w="0" w:type="dxa"/>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1">
    <w:name w:val="Plain Table 11"/>
    <w:basedOn w:val="TableNormal"/>
    <w:uiPriority w:val="41"/>
    <w:rsid w:val="000C4C5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51122C"/>
    <w:rPr>
      <w:sz w:val="22"/>
    </w:rPr>
  </w:style>
  <w:style w:type="character" w:customStyle="1" w:styleId="FootnoteTextChar">
    <w:name w:val="Footnote Text Char"/>
    <w:basedOn w:val="DefaultParagraphFont"/>
    <w:link w:val="FootnoteText"/>
    <w:uiPriority w:val="99"/>
    <w:rsid w:val="0051122C"/>
    <w:rPr>
      <w:rFonts w:ascii="Calibri" w:hAnsi="Calibri"/>
      <w:sz w:val="22"/>
      <w:szCs w:val="22"/>
      <w:lang w:eastAsia="zh-TW"/>
    </w:rPr>
  </w:style>
  <w:style w:type="character" w:styleId="FootnoteReference">
    <w:name w:val="footnote reference"/>
    <w:basedOn w:val="DefaultParagraphFont"/>
    <w:uiPriority w:val="99"/>
    <w:unhideWhenUsed/>
    <w:rsid w:val="0051122C"/>
    <w:rPr>
      <w:rFonts w:ascii="Calibri" w:hAnsi="Calibri"/>
      <w:color w:val="646564" w:themeColor="text1" w:themeTint="BF"/>
      <w:sz w:val="22"/>
      <w:bdr w:val="none" w:sz="0" w:space="0" w:color="auto"/>
      <w:vertAlign w:val="superscript"/>
    </w:rPr>
  </w:style>
  <w:style w:type="paragraph" w:styleId="Caption">
    <w:name w:val="caption"/>
    <w:next w:val="Normal"/>
    <w:uiPriority w:val="35"/>
    <w:qFormat/>
    <w:rsid w:val="00E074DD"/>
    <w:pPr>
      <w:keepNext/>
      <w:spacing w:before="360" w:after="120"/>
      <w:jc w:val="center"/>
    </w:pPr>
    <w:rPr>
      <w:rFonts w:asciiTheme="majorHAnsi" w:eastAsiaTheme="majorEastAsia" w:hAnsiTheme="majorHAnsi" w:cs="Gill Sans"/>
      <w:b/>
      <w:bCs/>
      <w:i/>
      <w:iCs/>
      <w:color w:val="C20A2F" w:themeColor="background2"/>
      <w:spacing w:val="20"/>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rPr>
  </w:style>
  <w:style w:type="table" w:customStyle="1" w:styleId="GridTable3-Accent61">
    <w:name w:val="Grid Table 3 - Accent 61"/>
    <w:basedOn w:val="TableNormal"/>
    <w:uiPriority w:val="48"/>
    <w:rsid w:val="000C4C50"/>
    <w:tblPr>
      <w:tblStyleRowBandSize w:val="1"/>
      <w:tblStyleColBandSize w:val="1"/>
      <w:tblInd w:w="0" w:type="dxa"/>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9513F0"/>
    <w:pPr>
      <w:spacing w:before="60" w:after="60" w:line="240" w:lineRule="auto"/>
    </w:pPr>
    <w:rPr>
      <w:color w:val="313231" w:themeColor="text1"/>
      <w:sz w:val="20"/>
      <w:szCs w:val="20"/>
    </w:rPr>
  </w:style>
  <w:style w:type="table" w:customStyle="1" w:styleId="FedRamp">
    <w:name w:val="FedRamp"/>
    <w:basedOn w:val="TableNormal"/>
    <w:uiPriority w:val="99"/>
    <w:rsid w:val="00387F88"/>
    <w:rPr>
      <w:sz w:val="21"/>
    </w:rPr>
    <w:tblPr>
      <w:tblInd w:w="0" w:type="dxa"/>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0" w:type="dxa"/>
        <w:left w:w="108" w:type="dxa"/>
        <w:bottom w:w="0" w:type="dxa"/>
        <w:right w:w="108" w:type="dxa"/>
      </w:tblCellMar>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387F88"/>
    <w:pPr>
      <w:spacing w:before="960" w:after="240" w:line="259" w:lineRule="auto"/>
    </w:pPr>
    <w:rPr>
      <w:rFonts w:asciiTheme="majorHAnsi" w:eastAsiaTheme="majorEastAsia" w:hAnsiTheme="majorHAnsi" w:cstheme="majorBidi"/>
      <w:b/>
      <w:caps/>
      <w:color w:val="C20A2F" w:themeColor="background2"/>
      <w:sz w:val="32"/>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C47C31"/>
    <w:pPr>
      <w:pageBreakBefore/>
      <w:numPr>
        <w:numId w:val="4"/>
      </w:numPr>
    </w:pPr>
    <w:rPr>
      <w:rFonts w:asciiTheme="majorHAnsi" w:hAnsiTheme="majorHAnsi"/>
      <w:b/>
      <w:caps/>
      <w:color w:val="C20A2F" w:themeColor="background2"/>
      <w:sz w:val="36"/>
      <w:szCs w:val="36"/>
    </w:rPr>
  </w:style>
  <w:style w:type="character" w:customStyle="1" w:styleId="Heading6Char">
    <w:name w:val="Heading 6 Char"/>
    <w:basedOn w:val="DefaultParagraphFont"/>
    <w:link w:val="Heading6"/>
    <w:uiPriority w:val="9"/>
    <w:semiHidden/>
    <w:rsid w:val="003F511D"/>
    <w:rPr>
      <w:rFonts w:asciiTheme="majorHAnsi" w:eastAsiaTheme="majorEastAsia" w:hAnsiTheme="majorHAnsi" w:cstheme="majorBidi"/>
      <w:szCs w:val="22"/>
      <w:lang w:eastAsia="zh-TW"/>
    </w:rPr>
  </w:style>
  <w:style w:type="character" w:customStyle="1" w:styleId="Heading8Char">
    <w:name w:val="Heading 8 Char"/>
    <w:basedOn w:val="DefaultParagraphFont"/>
    <w:link w:val="Heading8"/>
    <w:uiPriority w:val="9"/>
    <w:semiHidden/>
    <w:rsid w:val="008A6225"/>
    <w:rPr>
      <w:rFonts w:asciiTheme="majorHAnsi" w:eastAsiaTheme="majorEastAsia" w:hAnsiTheme="majorHAnsi" w:cstheme="majorBidi"/>
      <w:color w:val="505150" w:themeColor="text1" w:themeTint="D8"/>
      <w:sz w:val="21"/>
      <w:szCs w:val="21"/>
      <w:lang w:eastAsia="zh-TW"/>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505150" w:themeColor="text1" w:themeTint="D8"/>
      <w:sz w:val="21"/>
      <w:szCs w:val="21"/>
      <w:lang w:eastAsia="zh-TW"/>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GSATitle-NotforTOC">
    <w:name w:val="GSA Title-Not for TOC"/>
    <w:basedOn w:val="Normal"/>
    <w:link w:val="GSATitle-NotforTOCChar"/>
    <w:qFormat/>
    <w:rsid w:val="00B21088"/>
    <w:pPr>
      <w:pBdr>
        <w:bottom w:val="single" w:sz="4" w:space="1" w:color="DCF0F1" w:themeColor="accent1"/>
      </w:pBdr>
      <w:spacing w:after="240" w:line="240" w:lineRule="auto"/>
      <w:jc w:val="center"/>
    </w:pPr>
    <w:rPr>
      <w:rFonts w:eastAsiaTheme="majorEastAsia" w:cstheme="majorBidi"/>
      <w:color w:val="002060"/>
      <w:spacing w:val="5"/>
      <w:kern w:val="28"/>
      <w:sz w:val="40"/>
      <w:szCs w:val="52"/>
      <w:lang w:eastAsia="en-US"/>
    </w:rPr>
  </w:style>
  <w:style w:type="character" w:customStyle="1" w:styleId="GSATitle-NotforTOCChar">
    <w:name w:val="GSA Title-Not for TOC Char"/>
    <w:basedOn w:val="DefaultParagraphFont"/>
    <w:link w:val="GSATitle-NotforTOC"/>
    <w:rsid w:val="00B21088"/>
    <w:rPr>
      <w:rFonts w:ascii="Times New Roman" w:eastAsiaTheme="majorEastAsia" w:hAnsi="Times New Roman" w:cstheme="majorBidi"/>
      <w:color w:val="002060"/>
      <w:spacing w:val="5"/>
      <w:kern w:val="28"/>
      <w:sz w:val="40"/>
      <w:szCs w:val="52"/>
    </w:rPr>
  </w:style>
  <w:style w:type="paragraph" w:customStyle="1" w:styleId="GSAFigureCaption">
    <w:name w:val="GSA Figure Caption"/>
    <w:basedOn w:val="Normal"/>
    <w:link w:val="GSAFigureCaptionChar"/>
    <w:autoRedefine/>
    <w:qFormat/>
    <w:rsid w:val="00B21088"/>
    <w:pPr>
      <w:keepNext/>
      <w:spacing w:before="120" w:after="200" w:line="240" w:lineRule="auto"/>
      <w:jc w:val="center"/>
    </w:pPr>
    <w:rPr>
      <w:b/>
      <w:i/>
      <w:iCs/>
      <w:color w:val="182948" w:themeColor="text2"/>
      <w:sz w:val="20"/>
      <w:szCs w:val="18"/>
    </w:rPr>
  </w:style>
  <w:style w:type="character" w:customStyle="1" w:styleId="GSAFigureCaptionChar">
    <w:name w:val="GSA Figure Caption Char"/>
    <w:basedOn w:val="DefaultParagraphFont"/>
    <w:link w:val="GSAFigureCaption"/>
    <w:rsid w:val="00B21088"/>
    <w:rPr>
      <w:rFonts w:ascii="Times New Roman" w:hAnsi="Times New Roman"/>
      <w:b/>
      <w:i/>
      <w:iCs/>
      <w:color w:val="182948" w:themeColor="text2"/>
      <w:sz w:val="20"/>
      <w:szCs w:val="18"/>
      <w:lang w:eastAsia="zh-TW"/>
    </w:rPr>
  </w:style>
  <w:style w:type="paragraph" w:styleId="ListParagraph">
    <w:name w:val="List Paragraph"/>
    <w:basedOn w:val="Normal"/>
    <w:link w:val="ListParagraphChar"/>
    <w:uiPriority w:val="34"/>
    <w:qFormat/>
    <w:rsid w:val="00FF4D51"/>
    <w:pPr>
      <w:spacing w:before="120" w:after="0" w:line="240" w:lineRule="auto"/>
      <w:ind w:left="720"/>
    </w:pPr>
  </w:style>
  <w:style w:type="character" w:customStyle="1" w:styleId="ListParagraphChar">
    <w:name w:val="List Paragraph Char"/>
    <w:basedOn w:val="DefaultParagraphFont"/>
    <w:link w:val="ListParagraph"/>
    <w:uiPriority w:val="34"/>
    <w:rsid w:val="00FF4D51"/>
    <w:rPr>
      <w:rFonts w:ascii="Times New Roman" w:hAnsi="Times New Roman"/>
      <w:szCs w:val="22"/>
      <w:lang w:eastAsia="zh-TW"/>
    </w:rPr>
  </w:style>
  <w:style w:type="paragraph" w:customStyle="1" w:styleId="GSATableCaption">
    <w:name w:val="GSA Table Caption"/>
    <w:basedOn w:val="Caption"/>
    <w:next w:val="Normal"/>
    <w:link w:val="GSATableCaptionChar"/>
    <w:autoRedefine/>
    <w:qFormat/>
    <w:rsid w:val="00A43466"/>
    <w:pPr>
      <w:spacing w:before="120" w:after="200"/>
    </w:pPr>
    <w:rPr>
      <w:rFonts w:ascii="Times New Roman" w:eastAsiaTheme="minorEastAsia" w:hAnsi="Times New Roman" w:cstheme="minorBidi"/>
      <w:bCs w:val="0"/>
      <w:color w:val="182948" w:themeColor="text2"/>
      <w:spacing w:val="0"/>
      <w:szCs w:val="18"/>
      <w:lang w:eastAsia="zh-TW"/>
    </w:rPr>
  </w:style>
  <w:style w:type="character" w:customStyle="1" w:styleId="GSATableCaptionChar">
    <w:name w:val="GSA Table Caption Char"/>
    <w:basedOn w:val="DefaultParagraphFont"/>
    <w:link w:val="GSATableCaption"/>
    <w:rsid w:val="00A43466"/>
    <w:rPr>
      <w:rFonts w:ascii="Times New Roman" w:hAnsi="Times New Roman"/>
      <w:b/>
      <w:i/>
      <w:iCs/>
      <w:color w:val="182948" w:themeColor="text2"/>
      <w:sz w:val="20"/>
      <w:szCs w:val="18"/>
      <w:lang w:eastAsia="zh-TW"/>
    </w:rPr>
  </w:style>
  <w:style w:type="character" w:styleId="FollowedHyperlink">
    <w:name w:val="FollowedHyperlink"/>
    <w:basedOn w:val="DefaultParagraphFont"/>
    <w:uiPriority w:val="99"/>
    <w:semiHidden/>
    <w:unhideWhenUsed/>
    <w:rsid w:val="00414F3C"/>
    <w:rPr>
      <w:color w:val="800080" w:themeColor="followedHyperlink"/>
      <w:u w:val="single"/>
    </w:rPr>
  </w:style>
  <w:style w:type="paragraph" w:customStyle="1" w:styleId="GSASubsection">
    <w:name w:val="GSA Subsection"/>
    <w:basedOn w:val="Heading1"/>
    <w:next w:val="Normal"/>
    <w:qFormat/>
    <w:rsid w:val="008A2263"/>
    <w:pPr>
      <w:numPr>
        <w:ilvl w:val="1"/>
        <w:numId w:val="6"/>
      </w:numPr>
      <w:spacing w:after="120"/>
    </w:pPr>
    <w:rPr>
      <w:rFonts w:ascii="Times New Roman" w:hAnsi="Times New Roman" w:cstheme="majorBidi"/>
      <w:bCs w:val="0"/>
      <w:color w:val="002060"/>
      <w:spacing w:val="0"/>
      <w:szCs w:val="32"/>
      <w:lang w:eastAsia="zh-TW"/>
    </w:rPr>
  </w:style>
  <w:style w:type="paragraph" w:customStyle="1" w:styleId="GSASection">
    <w:name w:val="GSA Section"/>
    <w:basedOn w:val="Heading1"/>
    <w:next w:val="GSASubsection"/>
    <w:link w:val="GSASectionChar"/>
    <w:qFormat/>
    <w:rsid w:val="008A2263"/>
    <w:pPr>
      <w:numPr>
        <w:numId w:val="6"/>
      </w:numPr>
      <w:spacing w:after="120"/>
    </w:pPr>
    <w:rPr>
      <w:rFonts w:ascii="Times New Roman" w:hAnsi="Times New Roman" w:cstheme="majorBidi"/>
      <w:bCs w:val="0"/>
      <w:color w:val="002060"/>
      <w:spacing w:val="0"/>
      <w:sz w:val="32"/>
      <w:szCs w:val="32"/>
      <w:lang w:eastAsia="zh-TW"/>
    </w:rPr>
  </w:style>
  <w:style w:type="paragraph" w:customStyle="1" w:styleId="GSAsubsection2">
    <w:name w:val="GSA subsection2"/>
    <w:basedOn w:val="GSASubsection"/>
    <w:next w:val="Normal"/>
    <w:qFormat/>
    <w:rsid w:val="008A2263"/>
    <w:pPr>
      <w:numPr>
        <w:ilvl w:val="2"/>
      </w:numPr>
    </w:pPr>
    <w:rPr>
      <w:sz w:val="24"/>
    </w:rPr>
  </w:style>
  <w:style w:type="paragraph" w:customStyle="1" w:styleId="GSASubsection3">
    <w:name w:val="GSA Subsection3"/>
    <w:basedOn w:val="GSAsubsection2"/>
    <w:next w:val="Normal"/>
    <w:qFormat/>
    <w:rsid w:val="008A2263"/>
    <w:pPr>
      <w:numPr>
        <w:ilvl w:val="3"/>
      </w:numPr>
    </w:pPr>
  </w:style>
  <w:style w:type="paragraph" w:customStyle="1" w:styleId="GSASubsection4">
    <w:name w:val="GSA Subsection4"/>
    <w:basedOn w:val="GSASubsection3"/>
    <w:qFormat/>
    <w:rsid w:val="008A2263"/>
    <w:pPr>
      <w:numPr>
        <w:ilvl w:val="4"/>
      </w:numPr>
    </w:pPr>
  </w:style>
  <w:style w:type="paragraph" w:customStyle="1" w:styleId="Normal1">
    <w:name w:val="Normal1"/>
    <w:rsid w:val="00A178AF"/>
    <w:rPr>
      <w:rFonts w:ascii="Tahoma" w:eastAsia="Tahoma" w:hAnsi="Tahoma" w:cs="Tahoma"/>
      <w:color w:val="000000"/>
      <w:sz w:val="22"/>
      <w:szCs w:val="22"/>
    </w:rPr>
  </w:style>
  <w:style w:type="paragraph" w:customStyle="1" w:styleId="GSASubsectionLevel2">
    <w:name w:val="GSA Subsection Level 2"/>
    <w:basedOn w:val="Heading2"/>
    <w:next w:val="Normal"/>
    <w:link w:val="GSASubsectionLevel2Char"/>
    <w:autoRedefine/>
    <w:qFormat/>
    <w:rsid w:val="00556792"/>
    <w:pPr>
      <w:numPr>
        <w:ilvl w:val="0"/>
        <w:numId w:val="0"/>
      </w:numPr>
      <w:tabs>
        <w:tab w:val="left" w:pos="900"/>
      </w:tabs>
      <w:spacing w:before="0" w:after="120"/>
      <w:ind w:firstLine="360"/>
    </w:pPr>
    <w:rPr>
      <w:rFonts w:ascii="Times New Roman" w:hAnsi="Times New Roman" w:cstheme="majorBidi"/>
      <w:caps w:val="0"/>
      <w:color w:val="002060"/>
      <w:spacing w:val="0"/>
      <w:szCs w:val="26"/>
      <w:lang w:eastAsia="zh-TW"/>
    </w:rPr>
  </w:style>
  <w:style w:type="character" w:customStyle="1" w:styleId="GSASubsectionLevel2Char">
    <w:name w:val="GSA Subsection Level 2 Char"/>
    <w:basedOn w:val="DefaultParagraphFont"/>
    <w:link w:val="GSASubsectionLevel2"/>
    <w:rsid w:val="00556792"/>
    <w:rPr>
      <w:rFonts w:ascii="Times New Roman" w:eastAsiaTheme="majorEastAsia" w:hAnsi="Times New Roman" w:cstheme="majorBidi"/>
      <w:b/>
      <w:caps/>
      <w:color w:val="002060"/>
      <w:sz w:val="28"/>
      <w:szCs w:val="26"/>
      <w:lang w:eastAsia="zh-TW"/>
    </w:rPr>
  </w:style>
  <w:style w:type="paragraph" w:customStyle="1" w:styleId="GSAsubsectionLevel3">
    <w:name w:val="GSA subsection Level 3"/>
    <w:basedOn w:val="GSASubsectionLevel2"/>
    <w:next w:val="Normal"/>
    <w:link w:val="GSAsubsectionLevel3Char"/>
    <w:autoRedefine/>
    <w:qFormat/>
    <w:rsid w:val="00556792"/>
    <w:pPr>
      <w:tabs>
        <w:tab w:val="num" w:pos="1440"/>
      </w:tabs>
      <w:ind w:left="1440" w:hanging="360"/>
    </w:pPr>
  </w:style>
  <w:style w:type="character" w:customStyle="1" w:styleId="GSASectionChar">
    <w:name w:val="GSA Section Char"/>
    <w:basedOn w:val="DefaultParagraphFont"/>
    <w:link w:val="GSASection"/>
    <w:rsid w:val="003D0B96"/>
    <w:rPr>
      <w:rFonts w:ascii="Times New Roman" w:eastAsiaTheme="majorEastAsia" w:hAnsi="Times New Roman" w:cstheme="majorBidi"/>
      <w:b/>
      <w:caps/>
      <w:color w:val="002060"/>
      <w:sz w:val="32"/>
      <w:szCs w:val="32"/>
      <w:lang w:eastAsia="zh-TW"/>
    </w:rPr>
  </w:style>
  <w:style w:type="character" w:customStyle="1" w:styleId="GSAsubsectionLevel3Char">
    <w:name w:val="GSA subsection Level 3 Char"/>
    <w:basedOn w:val="GSASubsectionLevel2Char"/>
    <w:link w:val="GSAsubsectionLevel3"/>
    <w:rsid w:val="003D0B96"/>
    <w:rPr>
      <w:rFonts w:ascii="Times New Roman" w:eastAsiaTheme="majorEastAsia" w:hAnsi="Times New Roman" w:cstheme="majorBidi"/>
      <w:b/>
      <w:bCs/>
      <w:caps w:val="0"/>
      <w:color w:val="002060"/>
      <w:sz w:val="28"/>
      <w:szCs w:val="26"/>
      <w:lang w:eastAsia="zh-TW"/>
    </w:rPr>
  </w:style>
  <w:style w:type="paragraph" w:styleId="Subtitle">
    <w:name w:val="Subtitle"/>
    <w:basedOn w:val="Normal"/>
    <w:next w:val="Normal"/>
    <w:link w:val="SubtitleChar"/>
    <w:uiPriority w:val="11"/>
    <w:rsid w:val="003D0B96"/>
    <w:pPr>
      <w:numPr>
        <w:ilvl w:val="1"/>
      </w:numPr>
      <w:spacing w:line="240" w:lineRule="auto"/>
    </w:pPr>
    <w:rPr>
      <w:rFonts w:asciiTheme="majorHAnsi" w:eastAsiaTheme="majorEastAsia" w:hAnsiTheme="majorHAnsi" w:cstheme="majorBidi"/>
      <w:i/>
      <w:iCs/>
      <w:color w:val="DCF0F1" w:themeColor="accent1"/>
      <w:spacing w:val="15"/>
      <w:szCs w:val="24"/>
    </w:rPr>
  </w:style>
  <w:style w:type="character" w:customStyle="1" w:styleId="SubtitleChar">
    <w:name w:val="Subtitle Char"/>
    <w:basedOn w:val="DefaultParagraphFont"/>
    <w:link w:val="Subtitle"/>
    <w:uiPriority w:val="11"/>
    <w:rsid w:val="003D0B96"/>
    <w:rPr>
      <w:rFonts w:asciiTheme="majorHAnsi" w:eastAsiaTheme="majorEastAsia" w:hAnsiTheme="majorHAnsi" w:cstheme="majorBidi"/>
      <w:i/>
      <w:iCs/>
      <w:color w:val="DCF0F1" w:themeColor="accent1"/>
      <w:spacing w:val="15"/>
      <w:lang w:eastAsia="zh-TW"/>
    </w:rPr>
  </w:style>
  <w:style w:type="paragraph" w:customStyle="1" w:styleId="ExampleText">
    <w:name w:val="Example Text"/>
    <w:basedOn w:val="Normal"/>
    <w:next w:val="Normal"/>
    <w:qFormat/>
    <w:rsid w:val="0009221E"/>
    <w:pPr>
      <w:spacing w:line="240" w:lineRule="auto"/>
    </w:pPr>
    <w:rPr>
      <w:rFonts w:ascii="Arial" w:hAnsi="Arial" w:cs="Arial"/>
      <w:color w:val="A6A6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21" Type="http://schemas.microsoft.com/office/2011/relationships/people" Target="people.xml"/><Relationship Id="rId10" Type="http://schemas.openxmlformats.org/officeDocument/2006/relationships/header" Target="header1.xml"/><Relationship Id="rId11" Type="http://schemas.openxmlformats.org/officeDocument/2006/relationships/hyperlink" Target="mailto:info@fedramp.gov" TargetMode="External"/><Relationship Id="rId12" Type="http://schemas.openxmlformats.org/officeDocument/2006/relationships/hyperlink" Target="http://www.fedramp.gov" TargetMode="Externa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www.fedramp.gov" TargetMode="External"/><Relationship Id="rId16" Type="http://schemas.openxmlformats.org/officeDocument/2006/relationships/hyperlink" Target="https://www.fedramp.gov/resources/documents-2016/" TargetMode="External"/><Relationship Id="rId17" Type="http://schemas.openxmlformats.org/officeDocument/2006/relationships/hyperlink" Target="https://www.fedramp.gov/resources/documents-2016/" TargetMode="External"/><Relationship Id="rId18" Type="http://schemas.openxmlformats.org/officeDocument/2006/relationships/hyperlink" Target="mailto:info@fedramp.gov"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Box/ConMon-FedRAMPDocuments/Documents/Formatted/DRAFT_FedRAMP%20POA&amp;M%20Template%20Completion%20Guide_v1.4-REFORMATTED.dotx" TargetMode="External"/></Relationships>
</file>

<file path=word/theme/theme1.xml><?xml version="1.0" encoding="utf-8"?>
<a:theme xmlns:a="http://schemas.openxmlformats.org/drawingml/2006/main" name="FedRAMP Theme">
  <a:themeElements>
    <a:clrScheme name="FedRAMP">
      <a:dk1>
        <a:srgbClr val="313231"/>
      </a:dk1>
      <a:lt1>
        <a:srgbClr val="FFFFFF"/>
      </a:lt1>
      <a:dk2>
        <a:srgbClr val="182948"/>
      </a:dk2>
      <a:lt2>
        <a:srgbClr val="C20A2F"/>
      </a:lt2>
      <a:accent1>
        <a:srgbClr val="DCF0F1"/>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D8CEE-612A-894F-9A39-B1D109B56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//Box/ConMon-FedRAMPDocuments/Documents/Formatted/DRAFT_FedRAMP POA&amp;M Template Completion Guide_v1.4-REFORMATTED.dotx</Template>
  <TotalTime>1</TotalTime>
  <Pages>11</Pages>
  <Words>2547</Words>
  <Characters>14520</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FedRAMP Document</vt:lpstr>
    </vt:vector>
  </TitlesOfParts>
  <Manager/>
  <Company/>
  <LinksUpToDate>false</LinksUpToDate>
  <CharactersWithSpaces>17033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Document</dc:title>
  <dc:subject/>
  <dc:creator>Margo Thomas</dc:creator>
  <cp:keywords/>
  <dc:description/>
  <cp:lastModifiedBy>Dan Raudonis</cp:lastModifiedBy>
  <cp:revision>2</cp:revision>
  <cp:lastPrinted>2017-09-08T20:26:00Z</cp:lastPrinted>
  <dcterms:created xsi:type="dcterms:W3CDTF">2017-12-12T20:23:00Z</dcterms:created>
  <dcterms:modified xsi:type="dcterms:W3CDTF">2017-12-12T20:23:00Z</dcterms:modified>
  <cp:category/>
</cp:coreProperties>
</file>