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RFC-0014 FedRAMP 20x Phase Two Key Security Indicators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7"/>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6">
      <w:pPr>
        <w:numPr>
          <w:ilvl w:val="0"/>
          <w:numId w:val="17"/>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7">
      <w:pPr>
        <w:numPr>
          <w:ilvl w:val="0"/>
          <w:numId w:val="17"/>
        </w:numPr>
        <w:ind w:left="720" w:hanging="360"/>
      </w:pPr>
      <w:r w:rsidDel="00000000" w:rsidR="00000000" w:rsidRPr="00000000">
        <w:rPr>
          <w:b w:val="1"/>
          <w:rtl w:val="0"/>
        </w:rPr>
        <w:t xml:space="preserve">Start Date:</w:t>
      </w:r>
      <w:r w:rsidDel="00000000" w:rsidR="00000000" w:rsidRPr="00000000">
        <w:rPr>
          <w:rtl w:val="0"/>
        </w:rPr>
        <w:t xml:space="preserve"> 2025-09-10</w:t>
      </w:r>
    </w:p>
    <w:p w:rsidR="00000000" w:rsidDel="00000000" w:rsidP="00000000" w:rsidRDefault="00000000" w:rsidRPr="00000000" w14:paraId="00000008">
      <w:pPr>
        <w:numPr>
          <w:ilvl w:val="0"/>
          <w:numId w:val="17"/>
        </w:numPr>
        <w:ind w:left="720" w:hanging="360"/>
      </w:pPr>
      <w:r w:rsidDel="00000000" w:rsidR="00000000" w:rsidRPr="00000000">
        <w:rPr>
          <w:b w:val="1"/>
          <w:rtl w:val="0"/>
        </w:rPr>
        <w:t xml:space="preserve">Closing Date:</w:t>
      </w:r>
      <w:r w:rsidDel="00000000" w:rsidR="00000000" w:rsidRPr="00000000">
        <w:rPr>
          <w:rtl w:val="0"/>
        </w:rPr>
        <w:t xml:space="preserve"> 2025-10-10</w:t>
      </w:r>
    </w:p>
    <w:p w:rsidR="00000000" w:rsidDel="00000000" w:rsidP="00000000" w:rsidRDefault="00000000" w:rsidRPr="00000000" w14:paraId="00000009">
      <w:pPr>
        <w:numPr>
          <w:ilvl w:val="0"/>
          <w:numId w:val="17"/>
        </w:numPr>
        <w:ind w:left="720" w:hanging="360"/>
      </w:pPr>
      <w:r w:rsidDel="00000000" w:rsidR="00000000" w:rsidRPr="00000000">
        <w:rPr>
          <w:b w:val="1"/>
          <w:rtl w:val="0"/>
        </w:rPr>
        <w:t xml:space="preserve">Short Name: </w:t>
      </w:r>
      <w:r w:rsidDel="00000000" w:rsidR="00000000" w:rsidRPr="00000000">
        <w:rPr>
          <w:rtl w:val="0"/>
        </w:rPr>
        <w:t xml:space="preserve">rfc-0014-phase-two-ksis</w:t>
      </w:r>
    </w:p>
    <w:p w:rsidR="00000000" w:rsidDel="00000000" w:rsidP="00000000" w:rsidRDefault="00000000" w:rsidRPr="00000000" w14:paraId="0000000A">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B">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5"/>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https://github.com/FedRAMP/community/discussions/83</w:t>
        </w:r>
      </w:hyperlink>
      <w:r w:rsidDel="00000000" w:rsidR="00000000" w:rsidRPr="00000000">
        <w:rPr>
          <w:rtl w:val="0"/>
        </w:rPr>
      </w:r>
    </w:p>
    <w:p w:rsidR="00000000" w:rsidDel="00000000" w:rsidP="00000000" w:rsidRDefault="00000000" w:rsidRPr="00000000" w14:paraId="00000010">
      <w:pPr>
        <w:numPr>
          <w:ilvl w:val="0"/>
          <w:numId w:val="15"/>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https://forms.gle/Ry25zn1GUDJXHs5o9</w:t>
        </w:r>
      </w:hyperlink>
      <w:r w:rsidDel="00000000" w:rsidR="00000000" w:rsidRPr="00000000">
        <w:rPr>
          <w:rtl w:val="0"/>
        </w:rPr>
      </w:r>
    </w:p>
    <w:p w:rsidR="00000000" w:rsidDel="00000000" w:rsidP="00000000" w:rsidRDefault="00000000" w:rsidRPr="00000000" w14:paraId="00000011">
      <w:pPr>
        <w:numPr>
          <w:ilvl w:val="0"/>
          <w:numId w:val="15"/>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RFC-0014 Feedback</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 FedRAMP will review and publicly post all public comments received via email, but will not otherwise respond. Email submissions from federal agencies will only be made public when requested by the agency.</w:t>
      </w:r>
    </w:p>
    <w:p w:rsidR="00000000" w:rsidDel="00000000" w:rsidP="00000000" w:rsidRDefault="00000000" w:rsidRPr="00000000" w14:paraId="00000014">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5">
      <w:pPr>
        <w:rPr/>
      </w:pPr>
      <w:r w:rsidDel="00000000" w:rsidR="00000000" w:rsidRPr="00000000">
        <w:rPr>
          <w:rtl w:val="0"/>
        </w:rPr>
        <w:t xml:space="preserve">FedRAMPs Key Security Indicators summarize the security capabilities expected of a cloud service provider who wishes to obtain and maintain a FedRAMP 20x authorization. These capabilities are broadly summarized with the expectation of broad automated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RFC summarizes proposed changes to the existing Key Security Indicators where they were ineffective, unclear, or insufficient. This RFC also proposes new Key Security Indicators for both FedRAMP Low and FedRAMP Moderate to resolve outstanding gaps and integrate additional controls.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Keen observers will note that there are very few new Key Security Indicators required for Moderate; this is because almost every single Moderate control is already covered by an existing or slightly modified Key Security Indicator. Cloud service providers seeking Moderate authorization during the Phase Two pilot will need to demonstrate _significantly_ approved maturity in both depth and automation related to all Key Security Indicators; simply adopting the new Key Security Indicators will not be sufficient.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During Phase One FedRAMP would accept written attestation that some Key Security Indicators were met for a Low authorization. During Phase Two, FedRAMP will expect truly automated and opinionated validation of Key Security Indicators for a Moderate authorization. For example, KSI-PIY-06 expects validation that a provider has staff and budget for security - FedRAMP accepted attestations about general budget or staffing numbers for Low but will expect to see automated validations demonstrating the participation and involvement of security staff in common operations to prove this validation is met for Moderate.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this and other Key Security Indicators, FedRAMP plans to publish simple Technical Assistance prior to accepting submissions for Phase Two. In the interim, the FedRAMP Community </w:t>
      </w:r>
      <w:hyperlink r:id="rId9">
        <w:r w:rsidDel="00000000" w:rsidR="00000000" w:rsidRPr="00000000">
          <w:rPr>
            <w:color w:val="1155cc"/>
            <w:u w:val="single"/>
            <w:rtl w:val="0"/>
          </w:rPr>
          <w:t xml:space="preserve">20x Pilot Review Feedback Friday</w:t>
        </w:r>
      </w:hyperlink>
      <w:r w:rsidDel="00000000" w:rsidR="00000000" w:rsidRPr="00000000">
        <w:rPr>
          <w:rtl w:val="0"/>
        </w:rPr>
        <w:t xml:space="preserve"> discussion contains many pro-tips for navigating Key Security Indicators.</w:t>
      </w:r>
    </w:p>
    <w:p w:rsidR="00000000" w:rsidDel="00000000" w:rsidP="00000000" w:rsidRDefault="00000000" w:rsidRPr="00000000" w14:paraId="0000001E">
      <w:pPr>
        <w:pStyle w:val="Heading2"/>
        <w:keepNext w:val="0"/>
        <w:keepLines w:val="0"/>
        <w:spacing w:before="280" w:lineRule="auto"/>
        <w:rPr/>
      </w:pPr>
      <w:bookmarkStart w:colFirst="0" w:colLast="0" w:name="_seb2ys4oj44b" w:id="4"/>
      <w:bookmarkEnd w:id="4"/>
      <w:r w:rsidDel="00000000" w:rsidR="00000000" w:rsidRPr="00000000">
        <w:rPr>
          <w:rtl w:val="0"/>
        </w:rPr>
        <w:t xml:space="preserve">Documentation Guidelines</w:t>
      </w:r>
    </w:p>
    <w:p w:rsidR="00000000" w:rsidDel="00000000" w:rsidP="00000000" w:rsidRDefault="00000000" w:rsidRPr="00000000" w14:paraId="0000001F">
      <w:pPr>
        <w:spacing w:after="240" w:before="240" w:lineRule="auto"/>
        <w:rPr/>
      </w:pPr>
      <w:r w:rsidDel="00000000" w:rsidR="00000000" w:rsidRPr="00000000">
        <w:rPr>
          <w:rtl w:val="0"/>
        </w:rPr>
        <w:t xml:space="preserve">The following FedRAMP documentation guidelines apply to this document:</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The capitalized key words "MUST", "MUST NOT", "REQUIRED", "SHALL", "SHALL NOT", "SHOULD", "SHOULD NOT", "RECOMMENDED", "MAY", and "OPTIONAL" in this document are to be interpreted as described in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IETF RFC 2119</w:t>
        </w:r>
      </w:hyperlink>
      <w:r w:rsidDel="00000000" w:rsidR="00000000" w:rsidRPr="00000000">
        <w:rPr>
          <w:rtl w:val="0"/>
        </w:rPr>
        <w:t xml:space="preserv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FedRAMP-specific terms defined in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FRD-ALL (FedRAMP Definitions)</w:t>
        </w:r>
      </w:hyperlink>
      <w:r w:rsidDel="00000000" w:rsidR="00000000" w:rsidRPr="00000000">
        <w:rPr>
          <w:rtl w:val="0"/>
        </w:rPr>
        <w:t xml:space="preserve"> are italicized throughout this document for reference.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rPr/>
      </w:pPr>
      <w:bookmarkStart w:colFirst="0" w:colLast="0" w:name="_2op674d96oio" w:id="5"/>
      <w:bookmarkEnd w:id="5"/>
      <w:r w:rsidDel="00000000" w:rsidR="00000000" w:rsidRPr="00000000">
        <w:rPr>
          <w:rtl w:val="0"/>
        </w:rPr>
        <w:t xml:space="preserve">Retired Key Security Indicators &amp; Validations</w:t>
      </w:r>
    </w:p>
    <w:p w:rsidR="00000000" w:rsidDel="00000000" w:rsidP="00000000" w:rsidRDefault="00000000" w:rsidRPr="00000000" w14:paraId="00000024">
      <w:pPr>
        <w:rPr/>
      </w:pPr>
      <w:r w:rsidDel="00000000" w:rsidR="00000000" w:rsidRPr="00000000">
        <w:rPr>
          <w:rtl w:val="0"/>
        </w:rPr>
        <w:t xml:space="preserve">The following Key Security Indicators &amp; Validations have been retired because they were replaced by a separate set of requirements and recommendations included in a specific FedRAMP standard (these will live on as empty indicators during Phase Two).</w:t>
      </w:r>
    </w:p>
    <w:p w:rsidR="00000000" w:rsidDel="00000000" w:rsidP="00000000" w:rsidRDefault="00000000" w:rsidRPr="00000000" w14:paraId="00000025">
      <w:pPr>
        <w:pStyle w:val="Heading3"/>
        <w:rPr/>
      </w:pPr>
      <w:bookmarkStart w:colFirst="0" w:colLast="0" w:name="_adsnwzg2gnx0" w:id="6"/>
      <w:bookmarkEnd w:id="6"/>
      <w:r w:rsidDel="00000000" w:rsidR="00000000" w:rsidRPr="00000000">
        <w:rPr>
          <w:rtl w:val="0"/>
        </w:rPr>
        <w:t xml:space="preserve">KSI-MLA-04: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4"/>
        </w:numPr>
        <w:ind w:left="720" w:hanging="360"/>
      </w:pPr>
      <w:r w:rsidDel="00000000" w:rsidR="00000000" w:rsidRPr="00000000">
        <w:rPr>
          <w:rtl w:val="0"/>
        </w:rPr>
        <w:t xml:space="preserve">Previous: </w:t>
      </w:r>
      <w:r w:rsidDel="00000000" w:rsidR="00000000" w:rsidRPr="00000000">
        <w:rPr>
          <w:i w:val="1"/>
          <w:rtl w:val="0"/>
        </w:rPr>
        <w:t xml:space="preserve">Perform authenticated vulnerability scanning on information resources</w:t>
      </w:r>
    </w:p>
    <w:p w:rsidR="00000000" w:rsidDel="00000000" w:rsidP="00000000" w:rsidRDefault="00000000" w:rsidRPr="00000000" w14:paraId="00000028">
      <w:pPr>
        <w:numPr>
          <w:ilvl w:val="0"/>
          <w:numId w:val="14"/>
        </w:numPr>
        <w:ind w:left="720" w:hanging="360"/>
      </w:pPr>
      <w:r w:rsidDel="00000000" w:rsidR="00000000" w:rsidRPr="00000000">
        <w:rPr>
          <w:rtl w:val="0"/>
        </w:rPr>
        <w:t xml:space="preserve">Updated: </w:t>
      </w:r>
      <w:r w:rsidDel="00000000" w:rsidR="00000000" w:rsidRPr="00000000">
        <w:rPr>
          <w:b w:val="1"/>
          <w:rtl w:val="0"/>
        </w:rPr>
        <w:t xml:space="preserve">Superseded by KSI-MLA-03</w:t>
      </w:r>
      <w:r w:rsidDel="00000000" w:rsidR="00000000" w:rsidRPr="00000000">
        <w:rPr>
          <w:rtl w:val="0"/>
        </w:rPr>
      </w:r>
    </w:p>
    <w:p w:rsidR="00000000" w:rsidDel="00000000" w:rsidP="00000000" w:rsidRDefault="00000000" w:rsidRPr="00000000" w14:paraId="00000029">
      <w:pPr>
        <w:pStyle w:val="Heading3"/>
        <w:rPr/>
      </w:pPr>
      <w:bookmarkStart w:colFirst="0" w:colLast="0" w:name="_p4l7ic26izov" w:id="7"/>
      <w:bookmarkEnd w:id="7"/>
      <w:r w:rsidDel="00000000" w:rsidR="00000000" w:rsidRPr="00000000">
        <w:rPr>
          <w:rtl w:val="0"/>
        </w:rPr>
        <w:t xml:space="preserve">KSI-MLA-06: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Previous: </w:t>
      </w:r>
      <w:r w:rsidDel="00000000" w:rsidR="00000000" w:rsidRPr="00000000">
        <w:rPr>
          <w:i w:val="1"/>
          <w:rtl w:val="0"/>
        </w:rPr>
        <w:t xml:space="preserve">Centrally track and prioritize the mitigation and/or remediation of identified vulnerabilities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Updated: </w:t>
      </w:r>
      <w:r w:rsidDel="00000000" w:rsidR="00000000" w:rsidRPr="00000000">
        <w:rPr>
          <w:b w:val="1"/>
          <w:rtl w:val="0"/>
        </w:rPr>
        <w:t xml:space="preserve">Superseded by KSI-MLA-03</w:t>
      </w:r>
      <w:r w:rsidDel="00000000" w:rsidR="00000000" w:rsidRPr="00000000">
        <w:rPr>
          <w:rtl w:val="0"/>
        </w:rPr>
      </w:r>
    </w:p>
    <w:p w:rsidR="00000000" w:rsidDel="00000000" w:rsidP="00000000" w:rsidRDefault="00000000" w:rsidRPr="00000000" w14:paraId="0000002D">
      <w:pPr>
        <w:pStyle w:val="Heading3"/>
        <w:rPr/>
      </w:pPr>
      <w:bookmarkStart w:colFirst="0" w:colLast="0" w:name="_wjfayj12pmek" w:id="8"/>
      <w:bookmarkEnd w:id="8"/>
      <w:r w:rsidDel="00000000" w:rsidR="00000000" w:rsidRPr="00000000">
        <w:rPr>
          <w:rtl w:val="0"/>
        </w:rPr>
        <w:t xml:space="preserve">KSI-TPR-02: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0"/>
        </w:numPr>
        <w:ind w:left="720" w:hanging="360"/>
      </w:pPr>
      <w:r w:rsidDel="00000000" w:rsidR="00000000" w:rsidRPr="00000000">
        <w:rPr>
          <w:rtl w:val="0"/>
        </w:rPr>
        <w:t xml:space="preserve">Previous: </w:t>
      </w:r>
      <w:r w:rsidDel="00000000" w:rsidR="00000000" w:rsidRPr="00000000">
        <w:rPr>
          <w:i w:val="1"/>
          <w:rtl w:val="0"/>
        </w:rPr>
        <w:t xml:space="preserve">Regularly confirm that services handling federal information or are likely to impact the confidentiality, integrity, or availability of federal information are FedRAMP authorized and securely configured</w:t>
      </w:r>
    </w:p>
    <w:p w:rsidR="00000000" w:rsidDel="00000000" w:rsidP="00000000" w:rsidRDefault="00000000" w:rsidRPr="00000000" w14:paraId="00000030">
      <w:pPr>
        <w:numPr>
          <w:ilvl w:val="0"/>
          <w:numId w:val="30"/>
        </w:numPr>
        <w:ind w:left="720" w:hanging="360"/>
      </w:pPr>
      <w:r w:rsidDel="00000000" w:rsidR="00000000" w:rsidRPr="00000000">
        <w:rPr>
          <w:rtl w:val="0"/>
        </w:rPr>
        <w:t xml:space="preserve">Updated: </w:t>
      </w:r>
      <w:r w:rsidDel="00000000" w:rsidR="00000000" w:rsidRPr="00000000">
        <w:rPr>
          <w:b w:val="1"/>
          <w:rtl w:val="0"/>
        </w:rPr>
        <w:t xml:space="preserve">Superseded by KSI-TPR-01</w:t>
      </w:r>
    </w:p>
    <w:p w:rsidR="00000000" w:rsidDel="00000000" w:rsidP="00000000" w:rsidRDefault="00000000" w:rsidRPr="00000000" w14:paraId="00000031">
      <w:pPr>
        <w:pStyle w:val="Heading1"/>
        <w:rPr/>
      </w:pPr>
      <w:bookmarkStart w:colFirst="0" w:colLast="0" w:name="_d5rv3k4a653w" w:id="9"/>
      <w:bookmarkEnd w:id="9"/>
      <w:r w:rsidDel="00000000" w:rsidR="00000000" w:rsidRPr="00000000">
        <w:rPr>
          <w:rtl w:val="0"/>
        </w:rPr>
        <w:t xml:space="preserve">Updates to Key Security Indicators &amp; Validations</w:t>
      </w:r>
    </w:p>
    <w:p w:rsidR="00000000" w:rsidDel="00000000" w:rsidP="00000000" w:rsidRDefault="00000000" w:rsidRPr="00000000" w14:paraId="00000032">
      <w:pPr>
        <w:rPr/>
      </w:pPr>
      <w:r w:rsidDel="00000000" w:rsidR="00000000" w:rsidRPr="00000000">
        <w:rPr>
          <w:rtl w:val="0"/>
        </w:rPr>
        <w:t xml:space="preserve">The following Key Security Indicators &amp; Validations have been updated with different text to refine, clarify, or extend the requirement.</w:t>
      </w:r>
    </w:p>
    <w:p w:rsidR="00000000" w:rsidDel="00000000" w:rsidP="00000000" w:rsidRDefault="00000000" w:rsidRPr="00000000" w14:paraId="00000033">
      <w:pPr>
        <w:pStyle w:val="Heading3"/>
        <w:rPr/>
      </w:pPr>
      <w:bookmarkStart w:colFirst="0" w:colLast="0" w:name="_dtnchm2p8qep" w:id="10"/>
      <w:bookmarkEnd w:id="10"/>
      <w:r w:rsidDel="00000000" w:rsidR="00000000" w:rsidRPr="00000000">
        <w:rPr>
          <w:rtl w:val="0"/>
        </w:rPr>
        <w:t xml:space="preserve">KSI-CED-01: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9"/>
        </w:numPr>
        <w:ind w:left="720" w:hanging="360"/>
        <w:rPr>
          <w:u w:val="none"/>
        </w:rPr>
      </w:pPr>
      <w:r w:rsidDel="00000000" w:rsidR="00000000" w:rsidRPr="00000000">
        <w:rPr>
          <w:rtl w:val="0"/>
        </w:rPr>
        <w:t xml:space="preserve">Previous: Ensure all employees receive security awareness training</w:t>
      </w:r>
    </w:p>
    <w:p w:rsidR="00000000" w:rsidDel="00000000" w:rsidP="00000000" w:rsidRDefault="00000000" w:rsidRPr="00000000" w14:paraId="00000036">
      <w:pPr>
        <w:numPr>
          <w:ilvl w:val="0"/>
          <w:numId w:val="29"/>
        </w:numPr>
        <w:ind w:left="720" w:hanging="360"/>
        <w:rPr>
          <w:u w:val="none"/>
        </w:rPr>
      </w:pPr>
      <w:r w:rsidDel="00000000" w:rsidR="00000000" w:rsidRPr="00000000">
        <w:rPr>
          <w:rtl w:val="0"/>
        </w:rPr>
        <w:t xml:space="preserve">Updated: Ensure all employees receive security </w:t>
      </w:r>
      <w:r w:rsidDel="00000000" w:rsidR="00000000" w:rsidRPr="00000000">
        <w:rPr>
          <w:b w:val="1"/>
          <w:rtl w:val="0"/>
        </w:rPr>
        <w:t xml:space="preserve">and privacy </w:t>
      </w:r>
      <w:r w:rsidDel="00000000" w:rsidR="00000000" w:rsidRPr="00000000">
        <w:rPr>
          <w:rtl w:val="0"/>
        </w:rPr>
        <w:t xml:space="preserve">awareness training</w:t>
      </w:r>
      <w:r w:rsidDel="00000000" w:rsidR="00000000" w:rsidRPr="00000000">
        <w:rPr>
          <w:b w:val="1"/>
          <w:rtl w:val="0"/>
        </w:rPr>
        <w:t xml:space="preserve">, incident response training, and are familiar with all relevant policies and procedures.</w:t>
      </w:r>
      <w:r w:rsidDel="00000000" w:rsidR="00000000" w:rsidRPr="00000000">
        <w:rPr>
          <w:rtl w:val="0"/>
        </w:rPr>
      </w:r>
    </w:p>
    <w:p w:rsidR="00000000" w:rsidDel="00000000" w:rsidP="00000000" w:rsidRDefault="00000000" w:rsidRPr="00000000" w14:paraId="00000037">
      <w:pPr>
        <w:pStyle w:val="Heading3"/>
        <w:rPr/>
      </w:pPr>
      <w:bookmarkStart w:colFirst="0" w:colLast="0" w:name="_n8prylvqi1ll" w:id="11"/>
      <w:bookmarkEnd w:id="11"/>
      <w:r w:rsidDel="00000000" w:rsidR="00000000" w:rsidRPr="00000000">
        <w:rPr>
          <w:rtl w:val="0"/>
        </w:rPr>
        <w:t xml:space="preserve">KSI-CMT-01: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8"/>
        </w:numPr>
        <w:ind w:left="720" w:hanging="360"/>
        <w:rPr>
          <w:u w:val="none"/>
        </w:rPr>
      </w:pPr>
      <w:r w:rsidDel="00000000" w:rsidR="00000000" w:rsidRPr="00000000">
        <w:rPr>
          <w:rtl w:val="0"/>
        </w:rPr>
        <w:t xml:space="preserve">Previous:</w:t>
      </w:r>
      <w:r w:rsidDel="00000000" w:rsidR="00000000" w:rsidRPr="00000000">
        <w:rPr>
          <w:rtl w:val="0"/>
        </w:rPr>
        <w:t xml:space="preserve"> Log and monitor system modifications</w:t>
      </w:r>
    </w:p>
    <w:p w:rsidR="00000000" w:rsidDel="00000000" w:rsidP="00000000" w:rsidRDefault="00000000" w:rsidRPr="00000000" w14:paraId="0000003A">
      <w:pPr>
        <w:numPr>
          <w:ilvl w:val="0"/>
          <w:numId w:val="28"/>
        </w:numPr>
        <w:ind w:left="720" w:hanging="360"/>
        <w:rPr>
          <w:u w:val="none"/>
        </w:rPr>
      </w:pPr>
      <w:r w:rsidDel="00000000" w:rsidR="00000000" w:rsidRPr="00000000">
        <w:rPr>
          <w:rtl w:val="0"/>
        </w:rPr>
        <w:t xml:space="preserve">Updated: Log and monitor </w:t>
      </w:r>
      <w:r w:rsidDel="00000000" w:rsidR="00000000" w:rsidRPr="00000000">
        <w:rPr>
          <w:b w:val="1"/>
          <w:rtl w:val="0"/>
        </w:rPr>
        <w:t xml:space="preserve">service</w:t>
      </w:r>
      <w:r w:rsidDel="00000000" w:rsidR="00000000" w:rsidRPr="00000000">
        <w:rPr>
          <w:rtl w:val="0"/>
        </w:rPr>
        <w:t xml:space="preserve"> modifications</w:t>
      </w:r>
      <w:r w:rsidDel="00000000" w:rsidR="00000000" w:rsidRPr="00000000">
        <w:rPr>
          <w:rtl w:val="0"/>
        </w:rPr>
      </w:r>
    </w:p>
    <w:p w:rsidR="00000000" w:rsidDel="00000000" w:rsidP="00000000" w:rsidRDefault="00000000" w:rsidRPr="00000000" w14:paraId="0000003B">
      <w:pPr>
        <w:pStyle w:val="Heading3"/>
        <w:rPr/>
      </w:pPr>
      <w:bookmarkStart w:colFirst="0" w:colLast="0" w:name="_n4mhkdot5idh" w:id="12"/>
      <w:bookmarkEnd w:id="12"/>
      <w:r w:rsidDel="00000000" w:rsidR="00000000" w:rsidRPr="00000000">
        <w:rPr>
          <w:rtl w:val="0"/>
        </w:rPr>
        <w:t xml:space="preserve">KSI-CMT-03: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Previous: Implement automated testing and validation of changes</w:t>
      </w:r>
      <w:r w:rsidDel="00000000" w:rsidR="00000000" w:rsidRPr="00000000">
        <w:rPr>
          <w:b w:val="1"/>
          <w:rtl w:val="0"/>
        </w:rPr>
        <w:t xml:space="preserve"> </w:t>
      </w:r>
      <w:r w:rsidDel="00000000" w:rsidR="00000000" w:rsidRPr="00000000">
        <w:rPr>
          <w:i w:val="1"/>
          <w:rtl w:val="0"/>
        </w:rPr>
        <w:t xml:space="preserve">prior to deployment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Updated: Implement </w:t>
      </w:r>
      <w:r w:rsidDel="00000000" w:rsidR="00000000" w:rsidRPr="00000000">
        <w:rPr>
          <w:b w:val="1"/>
          <w:rtl w:val="0"/>
        </w:rPr>
        <w:t xml:space="preserve">persistent</w:t>
      </w:r>
      <w:r w:rsidDel="00000000" w:rsidR="00000000" w:rsidRPr="00000000">
        <w:rPr>
          <w:rtl w:val="0"/>
        </w:rPr>
        <w:t xml:space="preserve"> automated testing and validation of changes</w:t>
      </w:r>
    </w:p>
    <w:p w:rsidR="00000000" w:rsidDel="00000000" w:rsidP="00000000" w:rsidRDefault="00000000" w:rsidRPr="00000000" w14:paraId="0000003F">
      <w:pPr>
        <w:pStyle w:val="Heading3"/>
        <w:rPr/>
      </w:pPr>
      <w:bookmarkStart w:colFirst="0" w:colLast="0" w:name="_f2dqgaxxy2el" w:id="13"/>
      <w:bookmarkEnd w:id="13"/>
      <w:r w:rsidDel="00000000" w:rsidR="00000000" w:rsidRPr="00000000">
        <w:rPr>
          <w:rtl w:val="0"/>
        </w:rPr>
        <w:t xml:space="preserve">KSI-CMT-04: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Previous: </w:t>
      </w:r>
      <w:r w:rsidDel="00000000" w:rsidR="00000000" w:rsidRPr="00000000">
        <w:rPr>
          <w:i w:val="1"/>
          <w:rtl w:val="0"/>
        </w:rPr>
        <w:t xml:space="preserve">Have</w:t>
      </w:r>
      <w:r w:rsidDel="00000000" w:rsidR="00000000" w:rsidRPr="00000000">
        <w:rPr>
          <w:rtl w:val="0"/>
        </w:rPr>
        <w:t xml:space="preserve"> a documented change management procedure</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Updated: </w:t>
      </w:r>
      <w:r w:rsidDel="00000000" w:rsidR="00000000" w:rsidRPr="00000000">
        <w:rPr>
          <w:b w:val="1"/>
          <w:rtl w:val="0"/>
        </w:rPr>
        <w:t xml:space="preserve">Consistently follow</w:t>
      </w:r>
      <w:r w:rsidDel="00000000" w:rsidR="00000000" w:rsidRPr="00000000">
        <w:rPr>
          <w:rtl w:val="0"/>
        </w:rPr>
        <w:t xml:space="preserve"> a documented change management procedure</w:t>
      </w:r>
    </w:p>
    <w:p w:rsidR="00000000" w:rsidDel="00000000" w:rsidP="00000000" w:rsidRDefault="00000000" w:rsidRPr="00000000" w14:paraId="00000043">
      <w:pPr>
        <w:pStyle w:val="Heading3"/>
        <w:rPr/>
      </w:pPr>
      <w:bookmarkStart w:colFirst="0" w:colLast="0" w:name="_a6k3s3gdju11" w:id="14"/>
      <w:bookmarkEnd w:id="14"/>
      <w:r w:rsidDel="00000000" w:rsidR="00000000" w:rsidRPr="00000000">
        <w:rPr>
          <w:rtl w:val="0"/>
        </w:rPr>
        <w:t xml:space="preserve">KSI-CNA-01: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Previous: Configure ALL information resources to limit inbound and outbound traffic</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Updated: Configure ALL </w:t>
      </w:r>
      <w:r w:rsidDel="00000000" w:rsidR="00000000" w:rsidRPr="00000000">
        <w:rPr>
          <w:b w:val="1"/>
          <w:rtl w:val="0"/>
        </w:rPr>
        <w:t xml:space="preserve">machine-based</w:t>
      </w:r>
      <w:r w:rsidDel="00000000" w:rsidR="00000000" w:rsidRPr="00000000">
        <w:rPr>
          <w:rtl w:val="0"/>
        </w:rPr>
        <w:t xml:space="preserve"> information resources to limit inbound and outbound traffic</w:t>
      </w:r>
    </w:p>
    <w:p w:rsidR="00000000" w:rsidDel="00000000" w:rsidP="00000000" w:rsidRDefault="00000000" w:rsidRPr="00000000" w14:paraId="00000047">
      <w:pPr>
        <w:pStyle w:val="Heading3"/>
        <w:rPr/>
      </w:pPr>
      <w:bookmarkStart w:colFirst="0" w:colLast="0" w:name="_6bkiu2g7hxla" w:id="15"/>
      <w:bookmarkEnd w:id="15"/>
      <w:r w:rsidDel="00000000" w:rsidR="00000000" w:rsidRPr="00000000">
        <w:rPr>
          <w:rtl w:val="0"/>
        </w:rPr>
        <w:t xml:space="preserve">KSI-CNA-05: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Previous: </w:t>
      </w:r>
      <w:r w:rsidDel="00000000" w:rsidR="00000000" w:rsidRPr="00000000">
        <w:rPr>
          <w:i w:val="1"/>
          <w:rtl w:val="0"/>
        </w:rPr>
        <w:t xml:space="preserve">Have</w:t>
      </w:r>
      <w:r w:rsidDel="00000000" w:rsidR="00000000" w:rsidRPr="00000000">
        <w:rPr>
          <w:rtl w:val="0"/>
        </w:rPr>
        <w:t xml:space="preserve"> denial of service </w:t>
      </w:r>
      <w:r w:rsidDel="00000000" w:rsidR="00000000" w:rsidRPr="00000000">
        <w:rPr>
          <w:i w:val="1"/>
          <w:rtl w:val="0"/>
        </w:rPr>
        <w:t xml:space="preserve">protection</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Updated: </w:t>
      </w:r>
      <w:r w:rsidDel="00000000" w:rsidR="00000000" w:rsidRPr="00000000">
        <w:rPr>
          <w:b w:val="1"/>
          <w:rtl w:val="0"/>
        </w:rPr>
        <w:t xml:space="preserve">Protect against </w:t>
      </w:r>
      <w:r w:rsidDel="00000000" w:rsidR="00000000" w:rsidRPr="00000000">
        <w:rPr>
          <w:rtl w:val="0"/>
        </w:rPr>
        <w:t xml:space="preserve">denial of service</w:t>
      </w:r>
      <w:r w:rsidDel="00000000" w:rsidR="00000000" w:rsidRPr="00000000">
        <w:rPr>
          <w:b w:val="1"/>
          <w:rtl w:val="0"/>
        </w:rPr>
        <w:t xml:space="preserve"> attacks and unwanted spam</w:t>
      </w:r>
      <w:r w:rsidDel="00000000" w:rsidR="00000000" w:rsidRPr="00000000">
        <w:rPr>
          <w:rtl w:val="0"/>
        </w:rPr>
      </w:r>
    </w:p>
    <w:p w:rsidR="00000000" w:rsidDel="00000000" w:rsidP="00000000" w:rsidRDefault="00000000" w:rsidRPr="00000000" w14:paraId="0000004B">
      <w:pPr>
        <w:pStyle w:val="Heading3"/>
        <w:rPr/>
      </w:pPr>
      <w:bookmarkStart w:colFirst="0" w:colLast="0" w:name="_bg1fpp8alqis" w:id="16"/>
      <w:bookmarkEnd w:id="16"/>
      <w:r w:rsidDel="00000000" w:rsidR="00000000" w:rsidRPr="00000000">
        <w:rPr>
          <w:rtl w:val="0"/>
        </w:rPr>
        <w:t xml:space="preserve">KSI-IAM-05: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3"/>
        </w:numPr>
        <w:ind w:left="720" w:hanging="360"/>
        <w:rPr>
          <w:u w:val="none"/>
        </w:rPr>
      </w:pPr>
      <w:r w:rsidDel="00000000" w:rsidR="00000000" w:rsidRPr="00000000">
        <w:rPr>
          <w:rtl w:val="0"/>
        </w:rPr>
        <w:t xml:space="preserve">Previous: </w:t>
      </w:r>
      <w:r w:rsidDel="00000000" w:rsidR="00000000" w:rsidRPr="00000000">
        <w:rPr>
          <w:i w:val="1"/>
          <w:rtl w:val="0"/>
        </w:rPr>
        <w:t xml:space="preserve">Apply zero trust design principles</w:t>
      </w:r>
    </w:p>
    <w:p w:rsidR="00000000" w:rsidDel="00000000" w:rsidP="00000000" w:rsidRDefault="00000000" w:rsidRPr="00000000" w14:paraId="0000004E">
      <w:pPr>
        <w:numPr>
          <w:ilvl w:val="0"/>
          <w:numId w:val="33"/>
        </w:numPr>
        <w:ind w:left="720" w:hanging="360"/>
        <w:rPr>
          <w:u w:val="none"/>
        </w:rPr>
      </w:pPr>
      <w:r w:rsidDel="00000000" w:rsidR="00000000" w:rsidRPr="00000000">
        <w:rPr>
          <w:rtl w:val="0"/>
        </w:rPr>
        <w:t xml:space="preserve">Updated: </w:t>
      </w:r>
      <w:r w:rsidDel="00000000" w:rsidR="00000000" w:rsidRPr="00000000">
        <w:rPr>
          <w:b w:val="1"/>
          <w:rtl w:val="0"/>
        </w:rPr>
        <w:t xml:space="preserve">Design identity and access management systems that assume resources will be compromised</w:t>
      </w:r>
      <w:r w:rsidDel="00000000" w:rsidR="00000000" w:rsidRPr="00000000">
        <w:rPr>
          <w:rtl w:val="0"/>
        </w:rPr>
      </w:r>
    </w:p>
    <w:p w:rsidR="00000000" w:rsidDel="00000000" w:rsidP="00000000" w:rsidRDefault="00000000" w:rsidRPr="00000000" w14:paraId="0000004F">
      <w:pPr>
        <w:pStyle w:val="Heading3"/>
        <w:rPr/>
      </w:pPr>
      <w:bookmarkStart w:colFirst="0" w:colLast="0" w:name="_9xdltsttpe0w" w:id="17"/>
      <w:bookmarkEnd w:id="17"/>
      <w:r w:rsidDel="00000000" w:rsidR="00000000" w:rsidRPr="00000000">
        <w:rPr>
          <w:rtl w:val="0"/>
        </w:rPr>
        <w:t xml:space="preserve">KSI-INR: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6"/>
        </w:numPr>
        <w:ind w:left="720" w:hanging="360"/>
        <w:rPr>
          <w:u w:val="none"/>
        </w:rPr>
      </w:pPr>
      <w:r w:rsidDel="00000000" w:rsidR="00000000" w:rsidRPr="00000000">
        <w:rPr>
          <w:rtl w:val="0"/>
        </w:rPr>
        <w:t xml:space="preserve">Previous: Incident </w:t>
      </w:r>
      <w:r w:rsidDel="00000000" w:rsidR="00000000" w:rsidRPr="00000000">
        <w:rPr>
          <w:i w:val="1"/>
          <w:rtl w:val="0"/>
        </w:rPr>
        <w:t xml:space="preserve">Reporting</w:t>
      </w:r>
    </w:p>
    <w:p w:rsidR="00000000" w:rsidDel="00000000" w:rsidP="00000000" w:rsidRDefault="00000000" w:rsidRPr="00000000" w14:paraId="00000052">
      <w:pPr>
        <w:numPr>
          <w:ilvl w:val="0"/>
          <w:numId w:val="26"/>
        </w:numPr>
        <w:ind w:left="720" w:hanging="360"/>
        <w:rPr>
          <w:u w:val="none"/>
        </w:rPr>
      </w:pPr>
      <w:r w:rsidDel="00000000" w:rsidR="00000000" w:rsidRPr="00000000">
        <w:rPr>
          <w:rtl w:val="0"/>
        </w:rPr>
        <w:t xml:space="preserve">Updated: Incident </w:t>
      </w: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53">
      <w:pPr>
        <w:pStyle w:val="Heading3"/>
        <w:rPr/>
      </w:pPr>
      <w:bookmarkStart w:colFirst="0" w:colLast="0" w:name="_7rxszq1bzg2b" w:id="18"/>
      <w:bookmarkEnd w:id="18"/>
      <w:r w:rsidDel="00000000" w:rsidR="00000000" w:rsidRPr="00000000">
        <w:rPr>
          <w:rtl w:val="0"/>
        </w:rPr>
        <w:t xml:space="preserve">KSI-INR-01: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2"/>
        </w:numPr>
        <w:ind w:left="720" w:hanging="360"/>
        <w:rPr>
          <w:u w:val="none"/>
        </w:rPr>
      </w:pPr>
      <w:r w:rsidDel="00000000" w:rsidR="00000000" w:rsidRPr="00000000">
        <w:rPr>
          <w:rtl w:val="0"/>
        </w:rPr>
        <w:t xml:space="preserve">Previous: </w:t>
      </w:r>
      <w:r w:rsidDel="00000000" w:rsidR="00000000" w:rsidRPr="00000000">
        <w:rPr>
          <w:i w:val="1"/>
          <w:rtl w:val="0"/>
        </w:rPr>
        <w:t xml:space="preserve">Report</w:t>
      </w:r>
      <w:r w:rsidDel="00000000" w:rsidR="00000000" w:rsidRPr="00000000">
        <w:rPr>
          <w:rtl w:val="0"/>
        </w:rPr>
        <w:t xml:space="preserve"> incidents according to FedRAMP requirements and cloud service provider policies</w:t>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Updated: </w:t>
      </w:r>
      <w:r w:rsidDel="00000000" w:rsidR="00000000" w:rsidRPr="00000000">
        <w:rPr>
          <w:b w:val="1"/>
          <w:rtl w:val="0"/>
        </w:rPr>
        <w:t xml:space="preserve">Respond to</w:t>
      </w:r>
      <w:r w:rsidDel="00000000" w:rsidR="00000000" w:rsidRPr="00000000">
        <w:rPr>
          <w:rtl w:val="0"/>
        </w:rPr>
        <w:t xml:space="preserve"> incidents according to FedRAMP requirements and cloud service provider policies</w:t>
      </w:r>
      <w:r w:rsidDel="00000000" w:rsidR="00000000" w:rsidRPr="00000000">
        <w:rPr>
          <w:rtl w:val="0"/>
        </w:rPr>
      </w:r>
    </w:p>
    <w:p w:rsidR="00000000" w:rsidDel="00000000" w:rsidP="00000000" w:rsidRDefault="00000000" w:rsidRPr="00000000" w14:paraId="00000057">
      <w:pPr>
        <w:pStyle w:val="Heading3"/>
        <w:rPr/>
      </w:pPr>
      <w:bookmarkStart w:colFirst="0" w:colLast="0" w:name="_zrtxcyix3ld" w:id="19"/>
      <w:bookmarkEnd w:id="19"/>
      <w:r w:rsidDel="00000000" w:rsidR="00000000" w:rsidRPr="00000000">
        <w:rPr>
          <w:rtl w:val="0"/>
        </w:rPr>
        <w:t xml:space="preserve">KSI-MLA-03: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4"/>
        </w:numPr>
        <w:ind w:left="720" w:hanging="360"/>
        <w:rPr>
          <w:u w:val="none"/>
        </w:rPr>
      </w:pPr>
      <w:r w:rsidDel="00000000" w:rsidR="00000000" w:rsidRPr="00000000">
        <w:rPr>
          <w:rtl w:val="0"/>
        </w:rPr>
        <w:t xml:space="preserve">Previous: Rapidly detect and </w:t>
      </w:r>
      <w:r w:rsidDel="00000000" w:rsidR="00000000" w:rsidRPr="00000000">
        <w:rPr>
          <w:i w:val="1"/>
          <w:rtl w:val="0"/>
        </w:rPr>
        <w:t xml:space="preserve">remediate or mitigate vulnerabilities</w:t>
      </w:r>
    </w:p>
    <w:p w:rsidR="00000000" w:rsidDel="00000000" w:rsidP="00000000" w:rsidRDefault="00000000" w:rsidRPr="00000000" w14:paraId="0000005A">
      <w:pPr>
        <w:numPr>
          <w:ilvl w:val="0"/>
          <w:numId w:val="24"/>
        </w:numPr>
        <w:ind w:left="720" w:hanging="360"/>
        <w:rPr>
          <w:u w:val="none"/>
        </w:rPr>
      </w:pPr>
      <w:r w:rsidDel="00000000" w:rsidR="00000000" w:rsidRPr="00000000">
        <w:rPr>
          <w:rtl w:val="0"/>
        </w:rPr>
        <w:t xml:space="preserve">Updated: Rapidly detect and </w:t>
      </w:r>
      <w:r w:rsidDel="00000000" w:rsidR="00000000" w:rsidRPr="00000000">
        <w:rPr>
          <w:b w:val="1"/>
          <w:rtl w:val="0"/>
        </w:rPr>
        <w:t xml:space="preserve">respond to vulnerabilities following requirements and recommendations in the FedRAMP Vulnerability Response and Detection standard</w:t>
      </w:r>
      <w:r w:rsidDel="00000000" w:rsidR="00000000" w:rsidRPr="00000000">
        <w:rPr>
          <w:rtl w:val="0"/>
        </w:rPr>
      </w:r>
    </w:p>
    <w:p w:rsidR="00000000" w:rsidDel="00000000" w:rsidP="00000000" w:rsidRDefault="00000000" w:rsidRPr="00000000" w14:paraId="0000005B">
      <w:pPr>
        <w:pStyle w:val="Heading3"/>
        <w:rPr/>
      </w:pPr>
      <w:bookmarkStart w:colFirst="0" w:colLast="0" w:name="_y9noij7s2559" w:id="20"/>
      <w:bookmarkEnd w:id="20"/>
      <w:r w:rsidDel="00000000" w:rsidR="00000000" w:rsidRPr="00000000">
        <w:rPr>
          <w:rtl w:val="0"/>
        </w:rPr>
        <w:t xml:space="preserve">KSI-PIY-01: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1"/>
        </w:numPr>
        <w:ind w:left="720" w:hanging="360"/>
        <w:rPr>
          <w:u w:val="none"/>
        </w:rPr>
      </w:pPr>
      <w:r w:rsidDel="00000000" w:rsidR="00000000" w:rsidRPr="00000000">
        <w:rPr>
          <w:rtl w:val="0"/>
        </w:rPr>
        <w:t xml:space="preserve">Previous: </w:t>
      </w:r>
      <w:r w:rsidDel="00000000" w:rsidR="00000000" w:rsidRPr="00000000">
        <w:rPr>
          <w:i w:val="1"/>
          <w:rtl w:val="0"/>
        </w:rPr>
        <w:t xml:space="preserve">Have an up-to-date information resource inventory or code defining all deployed assets, software, and services</w:t>
      </w:r>
    </w:p>
    <w:p w:rsidR="00000000" w:rsidDel="00000000" w:rsidP="00000000" w:rsidRDefault="00000000" w:rsidRPr="00000000" w14:paraId="0000005E">
      <w:pPr>
        <w:numPr>
          <w:ilvl w:val="0"/>
          <w:numId w:val="31"/>
        </w:numPr>
        <w:ind w:left="720" w:hanging="360"/>
        <w:rPr>
          <w:u w:val="none"/>
        </w:rPr>
      </w:pPr>
      <w:r w:rsidDel="00000000" w:rsidR="00000000" w:rsidRPr="00000000">
        <w:rPr>
          <w:rtl w:val="0"/>
        </w:rPr>
        <w:t xml:space="preserve">Updated: </w:t>
      </w:r>
      <w:r w:rsidDel="00000000" w:rsidR="00000000" w:rsidRPr="00000000">
        <w:rPr>
          <w:b w:val="1"/>
          <w:rtl w:val="0"/>
        </w:rPr>
        <w:t xml:space="preserve">Generate inventories of information resources from authoritative sources</w:t>
      </w:r>
      <w:r w:rsidDel="00000000" w:rsidR="00000000" w:rsidRPr="00000000">
        <w:rPr>
          <w:rtl w:val="0"/>
        </w:rPr>
      </w:r>
    </w:p>
    <w:p w:rsidR="00000000" w:rsidDel="00000000" w:rsidP="00000000" w:rsidRDefault="00000000" w:rsidRPr="00000000" w14:paraId="0000005F">
      <w:pPr>
        <w:pStyle w:val="Heading3"/>
        <w:rPr/>
      </w:pPr>
      <w:bookmarkStart w:colFirst="0" w:colLast="0" w:name="_z3h2eq9pb9ik" w:id="21"/>
      <w:bookmarkEnd w:id="21"/>
      <w:r w:rsidDel="00000000" w:rsidR="00000000" w:rsidRPr="00000000">
        <w:rPr>
          <w:rtl w:val="0"/>
        </w:rPr>
        <w:t xml:space="preserve">KSI-PIY-02: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7"/>
        </w:numPr>
        <w:ind w:left="720" w:hanging="360"/>
        <w:rPr>
          <w:u w:val="none"/>
        </w:rPr>
      </w:pPr>
      <w:r w:rsidDel="00000000" w:rsidR="00000000" w:rsidRPr="00000000">
        <w:rPr>
          <w:rtl w:val="0"/>
        </w:rPr>
        <w:t xml:space="preserve">Previous: </w:t>
      </w:r>
      <w:r w:rsidDel="00000000" w:rsidR="00000000" w:rsidRPr="00000000">
        <w:rPr>
          <w:i w:val="1"/>
          <w:rtl w:val="0"/>
        </w:rPr>
        <w:t xml:space="preserve">Have policies outlining the </w:t>
      </w:r>
      <w:r w:rsidDel="00000000" w:rsidR="00000000" w:rsidRPr="00000000">
        <w:rPr>
          <w:rtl w:val="0"/>
        </w:rPr>
        <w:t xml:space="preserve">security objectives</w:t>
      </w:r>
      <w:r w:rsidDel="00000000" w:rsidR="00000000" w:rsidRPr="00000000">
        <w:rPr>
          <w:i w:val="1"/>
          <w:rtl w:val="0"/>
        </w:rPr>
        <w:t xml:space="preserve"> of all information resources</w:t>
      </w:r>
    </w:p>
    <w:p w:rsidR="00000000" w:rsidDel="00000000" w:rsidP="00000000" w:rsidRDefault="00000000" w:rsidRPr="00000000" w14:paraId="00000062">
      <w:pPr>
        <w:numPr>
          <w:ilvl w:val="0"/>
          <w:numId w:val="27"/>
        </w:numPr>
        <w:ind w:left="720" w:hanging="360"/>
        <w:rPr>
          <w:u w:val="none"/>
        </w:rPr>
      </w:pPr>
      <w:r w:rsidDel="00000000" w:rsidR="00000000" w:rsidRPr="00000000">
        <w:rPr>
          <w:rtl w:val="0"/>
        </w:rPr>
        <w:t xml:space="preserve">Updated: </w:t>
      </w:r>
      <w:r w:rsidDel="00000000" w:rsidR="00000000" w:rsidRPr="00000000">
        <w:rPr>
          <w:b w:val="1"/>
          <w:rtl w:val="0"/>
        </w:rPr>
        <w:t xml:space="preserve">Document the</w:t>
      </w:r>
      <w:r w:rsidDel="00000000" w:rsidR="00000000" w:rsidRPr="00000000">
        <w:rPr>
          <w:rtl w:val="0"/>
        </w:rPr>
        <w:t xml:space="preserve"> security objectives </w:t>
      </w:r>
      <w:r w:rsidDel="00000000" w:rsidR="00000000" w:rsidRPr="00000000">
        <w:rPr>
          <w:b w:val="1"/>
          <w:rtl w:val="0"/>
        </w:rPr>
        <w:t xml:space="preserve">and requirements for each information resource</w:t>
      </w:r>
      <w:r w:rsidDel="00000000" w:rsidR="00000000" w:rsidRPr="00000000">
        <w:rPr>
          <w:rtl w:val="0"/>
        </w:rPr>
      </w:r>
    </w:p>
    <w:p w:rsidR="00000000" w:rsidDel="00000000" w:rsidP="00000000" w:rsidRDefault="00000000" w:rsidRPr="00000000" w14:paraId="00000063">
      <w:pPr>
        <w:pStyle w:val="Heading3"/>
        <w:rPr/>
      </w:pPr>
      <w:bookmarkStart w:colFirst="0" w:colLast="0" w:name="_7d49ivunldkn" w:id="22"/>
      <w:bookmarkEnd w:id="22"/>
      <w:r w:rsidDel="00000000" w:rsidR="00000000" w:rsidRPr="00000000">
        <w:rPr>
          <w:rtl w:val="0"/>
        </w:rPr>
        <w:t xml:space="preserve">KSI-PIY-04: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Previous: Build security considerations into the Software Development Lifecycle and align with CISA Secure By Design principles</w:t>
      </w:r>
    </w:p>
    <w:p w:rsidR="00000000" w:rsidDel="00000000" w:rsidP="00000000" w:rsidRDefault="00000000" w:rsidRPr="00000000" w14:paraId="00000066">
      <w:pPr>
        <w:numPr>
          <w:ilvl w:val="0"/>
          <w:numId w:val="21"/>
        </w:numPr>
        <w:ind w:left="720" w:hanging="360"/>
        <w:rPr>
          <w:u w:val="none"/>
        </w:rPr>
      </w:pPr>
      <w:r w:rsidDel="00000000" w:rsidR="00000000" w:rsidRPr="00000000">
        <w:rPr>
          <w:rtl w:val="0"/>
        </w:rPr>
        <w:t xml:space="preserve">Updated: Build security </w:t>
      </w:r>
      <w:r w:rsidDel="00000000" w:rsidR="00000000" w:rsidRPr="00000000">
        <w:rPr>
          <w:b w:val="1"/>
          <w:rtl w:val="0"/>
        </w:rPr>
        <w:t xml:space="preserve">and privacy </w:t>
      </w:r>
      <w:r w:rsidDel="00000000" w:rsidR="00000000" w:rsidRPr="00000000">
        <w:rPr>
          <w:rtl w:val="0"/>
        </w:rPr>
        <w:t xml:space="preserve">considerations into the Software Development Lifecycle and align with CISA Secure By Design principles</w:t>
      </w:r>
    </w:p>
    <w:p w:rsidR="00000000" w:rsidDel="00000000" w:rsidP="00000000" w:rsidRDefault="00000000" w:rsidRPr="00000000" w14:paraId="00000067">
      <w:pPr>
        <w:pStyle w:val="Heading3"/>
        <w:rPr/>
      </w:pPr>
      <w:bookmarkStart w:colFirst="0" w:colLast="0" w:name="_p60i9zsw9t2p" w:id="23"/>
      <w:bookmarkEnd w:id="23"/>
      <w:r w:rsidDel="00000000" w:rsidR="00000000" w:rsidRPr="00000000">
        <w:rPr>
          <w:rtl w:val="0"/>
        </w:rPr>
        <w:t xml:space="preserve">KSI-PIY-06: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8"/>
        </w:numPr>
        <w:ind w:left="720" w:hanging="360"/>
        <w:rPr>
          <w:u w:val="none"/>
        </w:rPr>
      </w:pPr>
      <w:r w:rsidDel="00000000" w:rsidR="00000000" w:rsidRPr="00000000">
        <w:rPr>
          <w:rtl w:val="0"/>
        </w:rPr>
        <w:t xml:space="preserve">Previous: Have </w:t>
      </w:r>
      <w:r w:rsidDel="00000000" w:rsidR="00000000" w:rsidRPr="00000000">
        <w:rPr>
          <w:i w:val="1"/>
          <w:rtl w:val="0"/>
        </w:rPr>
        <w:t xml:space="preserve">a dedicated staff </w:t>
      </w:r>
      <w:r w:rsidDel="00000000" w:rsidR="00000000" w:rsidRPr="00000000">
        <w:rPr>
          <w:rtl w:val="0"/>
        </w:rPr>
        <w:t xml:space="preserve">and budget for security </w:t>
      </w:r>
      <w:r w:rsidDel="00000000" w:rsidR="00000000" w:rsidRPr="00000000">
        <w:rPr>
          <w:i w:val="1"/>
          <w:rtl w:val="0"/>
        </w:rPr>
        <w:t xml:space="preserve">with executive support, </w:t>
      </w:r>
      <w:r w:rsidDel="00000000" w:rsidR="00000000" w:rsidRPr="00000000">
        <w:rPr>
          <w:rtl w:val="0"/>
        </w:rPr>
        <w:t xml:space="preserve">commensurate with the size, complexity, scope, and risk of the service offering</w:t>
      </w:r>
    </w:p>
    <w:p w:rsidR="00000000" w:rsidDel="00000000" w:rsidP="00000000" w:rsidRDefault="00000000" w:rsidRPr="00000000" w14:paraId="0000006A">
      <w:pPr>
        <w:numPr>
          <w:ilvl w:val="0"/>
          <w:numId w:val="18"/>
        </w:numPr>
        <w:ind w:left="720" w:hanging="360"/>
        <w:rPr>
          <w:u w:val="none"/>
        </w:rPr>
      </w:pPr>
      <w:r w:rsidDel="00000000" w:rsidR="00000000" w:rsidRPr="00000000">
        <w:rPr>
          <w:rtl w:val="0"/>
        </w:rPr>
        <w:t xml:space="preserve">Updated: Have </w:t>
      </w:r>
      <w:r w:rsidDel="00000000" w:rsidR="00000000" w:rsidRPr="00000000">
        <w:rPr>
          <w:b w:val="1"/>
          <w:rtl w:val="0"/>
        </w:rPr>
        <w:t xml:space="preserve">staff and budget for security </w:t>
      </w:r>
      <w:r w:rsidDel="00000000" w:rsidR="00000000" w:rsidRPr="00000000">
        <w:rPr>
          <w:rtl w:val="0"/>
        </w:rPr>
        <w:t xml:space="preserve">commensurate with the size, complexity, scope,</w:t>
      </w:r>
      <w:r w:rsidDel="00000000" w:rsidR="00000000" w:rsidRPr="00000000">
        <w:rPr>
          <w:b w:val="1"/>
          <w:rtl w:val="0"/>
        </w:rPr>
        <w:t xml:space="preserve"> executive priorities</w:t>
      </w:r>
      <w:r w:rsidDel="00000000" w:rsidR="00000000" w:rsidRPr="00000000">
        <w:rPr>
          <w:rtl w:val="0"/>
        </w:rPr>
        <w:t xml:space="preserve">, and risk of the service offering </w:t>
      </w:r>
      <w:r w:rsidDel="00000000" w:rsidR="00000000" w:rsidRPr="00000000">
        <w:rPr>
          <w:b w:val="1"/>
          <w:rtl w:val="0"/>
        </w:rPr>
        <w:t xml:space="preserve">that demonstrates commitment to delivering a secure service.</w:t>
      </w:r>
      <w:r w:rsidDel="00000000" w:rsidR="00000000" w:rsidRPr="00000000">
        <w:rPr>
          <w:rtl w:val="0"/>
        </w:rPr>
      </w:r>
    </w:p>
    <w:p w:rsidR="00000000" w:rsidDel="00000000" w:rsidP="00000000" w:rsidRDefault="00000000" w:rsidRPr="00000000" w14:paraId="0000006B">
      <w:pPr>
        <w:pStyle w:val="Heading3"/>
        <w:rPr/>
      </w:pPr>
      <w:bookmarkStart w:colFirst="0" w:colLast="0" w:name="_4aioye18w86n" w:id="24"/>
      <w:bookmarkEnd w:id="24"/>
      <w:r w:rsidDel="00000000" w:rsidR="00000000" w:rsidRPr="00000000">
        <w:rPr>
          <w:rtl w:val="0"/>
        </w:rPr>
        <w:t xml:space="preserve">KSI-SVC-01: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Previous: </w:t>
      </w:r>
      <w:r w:rsidDel="00000000" w:rsidR="00000000" w:rsidRPr="00000000">
        <w:rPr>
          <w:i w:val="1"/>
          <w:rtl w:val="0"/>
        </w:rPr>
        <w:t xml:space="preserve">Harden and review network and system configurations</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Updated: </w:t>
      </w:r>
      <w:r w:rsidDel="00000000" w:rsidR="00000000" w:rsidRPr="00000000">
        <w:rPr>
          <w:b w:val="1"/>
          <w:rtl w:val="0"/>
        </w:rPr>
        <w:t xml:space="preserve">Continuously evaluate machine-based information resources for opportunities to improve security</w:t>
      </w:r>
      <w:r w:rsidDel="00000000" w:rsidR="00000000" w:rsidRPr="00000000">
        <w:rPr>
          <w:rtl w:val="0"/>
        </w:rPr>
      </w:r>
    </w:p>
    <w:p w:rsidR="00000000" w:rsidDel="00000000" w:rsidP="00000000" w:rsidRDefault="00000000" w:rsidRPr="00000000" w14:paraId="0000006F">
      <w:pPr>
        <w:pStyle w:val="Heading3"/>
        <w:rPr/>
      </w:pPr>
      <w:bookmarkStart w:colFirst="0" w:colLast="0" w:name="_ng7a1cm3xu6b" w:id="25"/>
      <w:bookmarkEnd w:id="25"/>
      <w:r w:rsidDel="00000000" w:rsidR="00000000" w:rsidRPr="00000000">
        <w:rPr>
          <w:rtl w:val="0"/>
        </w:rPr>
        <w:t xml:space="preserve">KSI-SVC-03: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0"/>
        </w:numPr>
        <w:ind w:left="720" w:hanging="360"/>
        <w:rPr>
          <w:u w:val="none"/>
        </w:rPr>
      </w:pPr>
      <w:r w:rsidDel="00000000" w:rsidR="00000000" w:rsidRPr="00000000">
        <w:rPr>
          <w:rtl w:val="0"/>
        </w:rPr>
        <w:t xml:space="preserve">Previous: Encrypt </w:t>
      </w:r>
      <w:r w:rsidDel="00000000" w:rsidR="00000000" w:rsidRPr="00000000">
        <w:rPr>
          <w:i w:val="1"/>
          <w:rtl w:val="0"/>
        </w:rPr>
        <w:t xml:space="preserve">all federal and sensitive</w:t>
      </w:r>
      <w:r w:rsidDel="00000000" w:rsidR="00000000" w:rsidRPr="00000000">
        <w:rPr>
          <w:rtl w:val="0"/>
        </w:rPr>
        <w:t xml:space="preserve"> information at rest</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Updated: Encrypt information at rest</w:t>
      </w:r>
      <w:r w:rsidDel="00000000" w:rsidR="00000000" w:rsidRPr="00000000">
        <w:rPr>
          <w:b w:val="1"/>
          <w:rtl w:val="0"/>
        </w:rPr>
        <w:t xml:space="preserve"> by default</w:t>
      </w:r>
      <w:r w:rsidDel="00000000" w:rsidR="00000000" w:rsidRPr="00000000">
        <w:rPr>
          <w:rtl w:val="0"/>
        </w:rPr>
      </w:r>
    </w:p>
    <w:p w:rsidR="00000000" w:rsidDel="00000000" w:rsidP="00000000" w:rsidRDefault="00000000" w:rsidRPr="00000000" w14:paraId="00000073">
      <w:pPr>
        <w:pStyle w:val="Heading3"/>
        <w:rPr/>
      </w:pPr>
      <w:bookmarkStart w:colFirst="0" w:colLast="0" w:name="_xznzhckinbj" w:id="26"/>
      <w:bookmarkEnd w:id="26"/>
      <w:r w:rsidDel="00000000" w:rsidR="00000000" w:rsidRPr="00000000">
        <w:rPr>
          <w:rtl w:val="0"/>
        </w:rPr>
        <w:t xml:space="preserve">KSI-SVC-04: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3"/>
        </w:numPr>
        <w:ind w:left="720" w:hanging="360"/>
        <w:rPr>
          <w:u w:val="none"/>
        </w:rPr>
      </w:pPr>
      <w:r w:rsidDel="00000000" w:rsidR="00000000" w:rsidRPr="00000000">
        <w:rPr>
          <w:rtl w:val="0"/>
        </w:rPr>
        <w:t xml:space="preserve">Previous: Manage configuration </w:t>
      </w:r>
      <w:r w:rsidDel="00000000" w:rsidR="00000000" w:rsidRPr="00000000">
        <w:rPr>
          <w:i w:val="1"/>
          <w:rtl w:val="0"/>
        </w:rPr>
        <w:t xml:space="preserve">centrally</w:t>
      </w:r>
    </w:p>
    <w:p w:rsidR="00000000" w:rsidDel="00000000" w:rsidP="00000000" w:rsidRDefault="00000000" w:rsidRPr="00000000" w14:paraId="00000076">
      <w:pPr>
        <w:numPr>
          <w:ilvl w:val="0"/>
          <w:numId w:val="23"/>
        </w:numPr>
        <w:ind w:left="720" w:hanging="360"/>
        <w:rPr>
          <w:u w:val="none"/>
        </w:rPr>
      </w:pPr>
      <w:r w:rsidDel="00000000" w:rsidR="00000000" w:rsidRPr="00000000">
        <w:rPr>
          <w:rtl w:val="0"/>
        </w:rPr>
        <w:t xml:space="preserve">Updated: Manage configuration </w:t>
      </w:r>
      <w:r w:rsidDel="00000000" w:rsidR="00000000" w:rsidRPr="00000000">
        <w:rPr>
          <w:b w:val="1"/>
          <w:rtl w:val="0"/>
        </w:rPr>
        <w:t xml:space="preserve">of machine-based information resources using automation</w:t>
      </w:r>
      <w:r w:rsidDel="00000000" w:rsidR="00000000" w:rsidRPr="00000000">
        <w:rPr>
          <w:rtl w:val="0"/>
        </w:rPr>
      </w:r>
    </w:p>
    <w:p w:rsidR="00000000" w:rsidDel="00000000" w:rsidP="00000000" w:rsidRDefault="00000000" w:rsidRPr="00000000" w14:paraId="00000077">
      <w:pPr>
        <w:pStyle w:val="Heading3"/>
        <w:rPr/>
      </w:pPr>
      <w:bookmarkStart w:colFirst="0" w:colLast="0" w:name="_pqmnu8jaaox6" w:id="27"/>
      <w:bookmarkEnd w:id="27"/>
      <w:r w:rsidDel="00000000" w:rsidR="00000000" w:rsidRPr="00000000">
        <w:rPr>
          <w:rtl w:val="0"/>
        </w:rPr>
        <w:t xml:space="preserve">KSI-SVC-05: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Previous: </w:t>
      </w:r>
      <w:r w:rsidDel="00000000" w:rsidR="00000000" w:rsidRPr="00000000">
        <w:rPr>
          <w:i w:val="1"/>
          <w:rtl w:val="0"/>
        </w:rPr>
        <w:t xml:space="preserve">Enforce system and information resource integrity through cryptographic means</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Updated: </w:t>
      </w:r>
      <w:r w:rsidDel="00000000" w:rsidR="00000000" w:rsidRPr="00000000">
        <w:rPr>
          <w:b w:val="1"/>
          <w:rtl w:val="0"/>
        </w:rPr>
        <w:t xml:space="preserve">Use cryptographic methods to validate the integrity of machine-based information resources</w:t>
      </w:r>
      <w:r w:rsidDel="00000000" w:rsidR="00000000" w:rsidRPr="00000000">
        <w:rPr>
          <w:rtl w:val="0"/>
        </w:rPr>
      </w:r>
    </w:p>
    <w:p w:rsidR="00000000" w:rsidDel="00000000" w:rsidP="00000000" w:rsidRDefault="00000000" w:rsidRPr="00000000" w14:paraId="0000007B">
      <w:pPr>
        <w:pStyle w:val="Heading3"/>
        <w:rPr/>
      </w:pPr>
      <w:bookmarkStart w:colFirst="0" w:colLast="0" w:name="_yegn99202hjf" w:id="28"/>
      <w:bookmarkEnd w:id="28"/>
      <w:r w:rsidDel="00000000" w:rsidR="00000000" w:rsidRPr="00000000">
        <w:rPr>
          <w:rtl w:val="0"/>
        </w:rPr>
        <w:t xml:space="preserve">KSI-TPR-01: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9"/>
        </w:numPr>
        <w:ind w:left="720" w:hanging="360"/>
      </w:pPr>
      <w:r w:rsidDel="00000000" w:rsidR="00000000" w:rsidRPr="00000000">
        <w:rPr>
          <w:rtl w:val="0"/>
        </w:rPr>
        <w:t xml:space="preserve">Previous: </w:t>
      </w:r>
      <w:r w:rsidDel="00000000" w:rsidR="00000000" w:rsidRPr="00000000">
        <w:rPr>
          <w:i w:val="1"/>
          <w:rtl w:val="0"/>
        </w:rPr>
        <w:t xml:space="preserve">Identify all third-party information resources</w:t>
      </w:r>
    </w:p>
    <w:p w:rsidR="00000000" w:rsidDel="00000000" w:rsidP="00000000" w:rsidRDefault="00000000" w:rsidRPr="00000000" w14:paraId="0000007E">
      <w:pPr>
        <w:numPr>
          <w:ilvl w:val="0"/>
          <w:numId w:val="19"/>
        </w:numPr>
        <w:ind w:left="720" w:hanging="360"/>
      </w:pPr>
      <w:r w:rsidDel="00000000" w:rsidR="00000000" w:rsidRPr="00000000">
        <w:rPr>
          <w:rtl w:val="0"/>
        </w:rPr>
        <w:t xml:space="preserve">Updated: </w:t>
      </w:r>
      <w:r w:rsidDel="00000000" w:rsidR="00000000" w:rsidRPr="00000000">
        <w:rPr>
          <w:b w:val="1"/>
          <w:rtl w:val="0"/>
        </w:rPr>
        <w:t xml:space="preserve">Follow the requirements and recommendations in the FedRAMP Minimum Assessment Standard regarding third-party information resources</w:t>
      </w:r>
      <w:r w:rsidDel="00000000" w:rsidR="00000000" w:rsidRPr="00000000">
        <w:rPr>
          <w:rtl w:val="0"/>
        </w:rPr>
      </w:r>
    </w:p>
    <w:p w:rsidR="00000000" w:rsidDel="00000000" w:rsidP="00000000" w:rsidRDefault="00000000" w:rsidRPr="00000000" w14:paraId="0000007F">
      <w:pPr>
        <w:pStyle w:val="Heading1"/>
        <w:rPr/>
      </w:pPr>
      <w:bookmarkStart w:colFirst="0" w:colLast="0" w:name="_ar5sc02kf5a" w:id="29"/>
      <w:bookmarkEnd w:id="29"/>
      <w:r w:rsidDel="00000000" w:rsidR="00000000" w:rsidRPr="00000000">
        <w:rPr>
          <w:rtl w:val="0"/>
        </w:rPr>
        <w:t xml:space="preserve">New Key Security Indicators &amp; Validations</w:t>
      </w:r>
    </w:p>
    <w:p w:rsidR="00000000" w:rsidDel="00000000" w:rsidP="00000000" w:rsidRDefault="00000000" w:rsidRPr="00000000" w14:paraId="00000080">
      <w:pPr>
        <w:pStyle w:val="Heading2"/>
        <w:rPr/>
      </w:pPr>
      <w:bookmarkStart w:colFirst="0" w:colLast="0" w:name="_af9f24ezj69t" w:id="30"/>
      <w:bookmarkEnd w:id="30"/>
      <w:r w:rsidDel="00000000" w:rsidR="00000000" w:rsidRPr="00000000">
        <w:rPr>
          <w:rtl w:val="0"/>
        </w:rPr>
        <w:t xml:space="preserve">Low</w:t>
      </w:r>
    </w:p>
    <w:p w:rsidR="00000000" w:rsidDel="00000000" w:rsidP="00000000" w:rsidRDefault="00000000" w:rsidRPr="00000000" w14:paraId="00000081">
      <w:pPr>
        <w:rPr/>
      </w:pPr>
      <w:r w:rsidDel="00000000" w:rsidR="00000000" w:rsidRPr="00000000">
        <w:rPr>
          <w:rtl w:val="0"/>
        </w:rPr>
        <w:t xml:space="preserve">The following Key Security Indicators &amp; Validations have been created that affect the Low (and Moderate) baseline.</w:t>
      </w:r>
    </w:p>
    <w:p w:rsidR="00000000" w:rsidDel="00000000" w:rsidP="00000000" w:rsidRDefault="00000000" w:rsidRPr="00000000" w14:paraId="00000082">
      <w:pPr>
        <w:pStyle w:val="Heading3"/>
        <w:spacing w:after="240" w:before="240" w:lineRule="auto"/>
        <w:ind w:right="600"/>
        <w:rPr/>
      </w:pPr>
      <w:bookmarkStart w:colFirst="0" w:colLast="0" w:name="_o0qoyrezyomh" w:id="31"/>
      <w:bookmarkEnd w:id="31"/>
      <w:r w:rsidDel="00000000" w:rsidR="00000000" w:rsidRPr="00000000">
        <w:rPr>
          <w:rtl w:val="0"/>
        </w:rPr>
        <w:t xml:space="preserve">KSI-CED-03:</w:t>
      </w:r>
    </w:p>
    <w:p w:rsidR="00000000" w:rsidDel="00000000" w:rsidP="00000000" w:rsidRDefault="00000000" w:rsidRPr="00000000" w14:paraId="00000083">
      <w:pPr>
        <w:numPr>
          <w:ilvl w:val="0"/>
          <w:numId w:val="2"/>
        </w:numPr>
        <w:spacing w:after="0" w:afterAutospacing="0" w:before="240" w:lineRule="auto"/>
        <w:ind w:left="720" w:right="600" w:hanging="360"/>
        <w:rPr>
          <w:u w:val="none"/>
        </w:rPr>
      </w:pPr>
      <w:r w:rsidDel="00000000" w:rsidR="00000000" w:rsidRPr="00000000">
        <w:rPr>
          <w:rtl w:val="0"/>
        </w:rPr>
        <w:t xml:space="preserve">Require role-specific training for development and engineering staff covering best practices for delivering secure software.</w:t>
      </w:r>
    </w:p>
    <w:p w:rsidR="00000000" w:rsidDel="00000000" w:rsidP="00000000" w:rsidRDefault="00000000" w:rsidRPr="00000000" w14:paraId="00000084">
      <w:pPr>
        <w:numPr>
          <w:ilvl w:val="0"/>
          <w:numId w:val="2"/>
        </w:numPr>
        <w:spacing w:after="240" w:before="0" w:beforeAutospacing="0" w:lineRule="auto"/>
        <w:ind w:left="720" w:right="600" w:hanging="360"/>
        <w:rPr>
          <w:u w:val="none"/>
        </w:rPr>
      </w:pPr>
      <w:r w:rsidDel="00000000" w:rsidR="00000000" w:rsidRPr="00000000">
        <w:rPr>
          <w:rtl w:val="0"/>
        </w:rPr>
        <w:t xml:space="preserve">Applies to: Low, Moderate</w:t>
      </w:r>
    </w:p>
    <w:p w:rsidR="00000000" w:rsidDel="00000000" w:rsidP="00000000" w:rsidRDefault="00000000" w:rsidRPr="00000000" w14:paraId="00000085">
      <w:pPr>
        <w:pStyle w:val="Heading3"/>
        <w:spacing w:after="240" w:before="240" w:lineRule="auto"/>
        <w:ind w:right="600"/>
        <w:rPr/>
      </w:pPr>
      <w:bookmarkStart w:colFirst="0" w:colLast="0" w:name="_gn90ouadjec1" w:id="32"/>
      <w:bookmarkEnd w:id="32"/>
      <w:r w:rsidDel="00000000" w:rsidR="00000000" w:rsidRPr="00000000">
        <w:rPr>
          <w:rtl w:val="0"/>
        </w:rPr>
        <w:t xml:space="preserve">KSI-IAM-07</w:t>
      </w:r>
    </w:p>
    <w:p w:rsidR="00000000" w:rsidDel="00000000" w:rsidP="00000000" w:rsidRDefault="00000000" w:rsidRPr="00000000" w14:paraId="00000086">
      <w:pPr>
        <w:numPr>
          <w:ilvl w:val="0"/>
          <w:numId w:val="10"/>
        </w:numPr>
        <w:spacing w:after="0" w:afterAutospacing="0" w:before="240" w:lineRule="auto"/>
        <w:ind w:left="720" w:right="600" w:hanging="360"/>
      </w:pPr>
      <w:r w:rsidDel="00000000" w:rsidR="00000000" w:rsidRPr="00000000">
        <w:rPr>
          <w:rtl w:val="0"/>
        </w:rPr>
        <w:t xml:space="preserve">Securely manage the lifecycle and privileges of all accounts, roles, and groups.</w:t>
      </w:r>
    </w:p>
    <w:p w:rsidR="00000000" w:rsidDel="00000000" w:rsidP="00000000" w:rsidRDefault="00000000" w:rsidRPr="00000000" w14:paraId="00000087">
      <w:pPr>
        <w:numPr>
          <w:ilvl w:val="0"/>
          <w:numId w:val="10"/>
        </w:numPr>
        <w:spacing w:after="240" w:before="0" w:beforeAutospacing="0" w:lineRule="auto"/>
        <w:ind w:left="720" w:right="600" w:hanging="360"/>
      </w:pPr>
      <w:r w:rsidDel="00000000" w:rsidR="00000000" w:rsidRPr="00000000">
        <w:rPr>
          <w:rtl w:val="0"/>
        </w:rPr>
        <w:t xml:space="preserve">Applies to: Low, Moderate</w:t>
      </w:r>
    </w:p>
    <w:p w:rsidR="00000000" w:rsidDel="00000000" w:rsidP="00000000" w:rsidRDefault="00000000" w:rsidRPr="00000000" w14:paraId="00000088">
      <w:pPr>
        <w:pStyle w:val="Heading3"/>
        <w:spacing w:after="240" w:before="240" w:lineRule="auto"/>
        <w:ind w:right="600"/>
        <w:rPr/>
      </w:pPr>
      <w:bookmarkStart w:colFirst="0" w:colLast="0" w:name="_hipjuyuyg71y" w:id="33"/>
      <w:bookmarkEnd w:id="33"/>
      <w:r w:rsidDel="00000000" w:rsidR="00000000" w:rsidRPr="00000000">
        <w:rPr>
          <w:rtl w:val="0"/>
        </w:rPr>
        <w:t xml:space="preserve">KSI-MLA-07</w:t>
      </w:r>
    </w:p>
    <w:p w:rsidR="00000000" w:rsidDel="00000000" w:rsidP="00000000" w:rsidRDefault="00000000" w:rsidRPr="00000000" w14:paraId="00000089">
      <w:pPr>
        <w:numPr>
          <w:ilvl w:val="0"/>
          <w:numId w:val="25"/>
        </w:numPr>
        <w:spacing w:after="0" w:afterAutospacing="0" w:before="240" w:lineRule="auto"/>
        <w:ind w:left="720" w:right="600" w:hanging="360"/>
      </w:pPr>
      <w:r w:rsidDel="00000000" w:rsidR="00000000" w:rsidRPr="00000000">
        <w:rPr>
          <w:rtl w:val="0"/>
        </w:rPr>
        <w:t xml:space="preserve">Maintain a list of information resources and event types that will be monitored, logged, and audited.</w:t>
      </w:r>
    </w:p>
    <w:p w:rsidR="00000000" w:rsidDel="00000000" w:rsidP="00000000" w:rsidRDefault="00000000" w:rsidRPr="00000000" w14:paraId="0000008A">
      <w:pPr>
        <w:numPr>
          <w:ilvl w:val="0"/>
          <w:numId w:val="25"/>
        </w:numPr>
        <w:spacing w:after="240" w:before="0" w:beforeAutospacing="0" w:lineRule="auto"/>
        <w:ind w:left="720" w:right="600" w:hanging="360"/>
      </w:pPr>
      <w:r w:rsidDel="00000000" w:rsidR="00000000" w:rsidRPr="00000000">
        <w:rPr>
          <w:rtl w:val="0"/>
        </w:rPr>
        <w:t xml:space="preserve">Applies to: Low, Moderate</w:t>
      </w:r>
    </w:p>
    <w:p w:rsidR="00000000" w:rsidDel="00000000" w:rsidP="00000000" w:rsidRDefault="00000000" w:rsidRPr="00000000" w14:paraId="0000008B">
      <w:pPr>
        <w:pStyle w:val="Heading2"/>
        <w:rPr/>
      </w:pPr>
      <w:bookmarkStart w:colFirst="0" w:colLast="0" w:name="_b0bftta8i42f" w:id="34"/>
      <w:bookmarkEnd w:id="34"/>
      <w:r w:rsidDel="00000000" w:rsidR="00000000" w:rsidRPr="00000000">
        <w:rPr>
          <w:rtl w:val="0"/>
        </w:rPr>
        <w:t xml:space="preserve">Moderate</w:t>
      </w:r>
    </w:p>
    <w:p w:rsidR="00000000" w:rsidDel="00000000" w:rsidP="00000000" w:rsidRDefault="00000000" w:rsidRPr="00000000" w14:paraId="0000008C">
      <w:pPr>
        <w:rPr/>
      </w:pPr>
      <w:r w:rsidDel="00000000" w:rsidR="00000000" w:rsidRPr="00000000">
        <w:rPr>
          <w:rtl w:val="0"/>
        </w:rPr>
        <w:t xml:space="preserve">The following Key Security Indicators &amp; Validations have been created that affect the Moderate baseline:</w:t>
      </w:r>
    </w:p>
    <w:p w:rsidR="00000000" w:rsidDel="00000000" w:rsidP="00000000" w:rsidRDefault="00000000" w:rsidRPr="00000000" w14:paraId="0000008D">
      <w:pPr>
        <w:pStyle w:val="Heading3"/>
        <w:spacing w:after="240" w:before="240" w:lineRule="auto"/>
        <w:ind w:right="600"/>
        <w:rPr/>
      </w:pPr>
      <w:bookmarkStart w:colFirst="0" w:colLast="0" w:name="_f9ndsjty6202" w:id="35"/>
      <w:bookmarkEnd w:id="35"/>
      <w:r w:rsidDel="00000000" w:rsidR="00000000" w:rsidRPr="00000000">
        <w:rPr>
          <w:rtl w:val="0"/>
        </w:rPr>
        <w:t xml:space="preserve">KSI-CNA-08</w:t>
      </w:r>
    </w:p>
    <w:p w:rsidR="00000000" w:rsidDel="00000000" w:rsidP="00000000" w:rsidRDefault="00000000" w:rsidRPr="00000000" w14:paraId="0000008E">
      <w:pPr>
        <w:numPr>
          <w:ilvl w:val="0"/>
          <w:numId w:val="9"/>
        </w:numPr>
        <w:spacing w:after="0" w:afterAutospacing="0" w:before="240" w:lineRule="auto"/>
        <w:ind w:left="720" w:right="600" w:hanging="360"/>
        <w:rPr>
          <w:u w:val="none"/>
        </w:rPr>
      </w:pPr>
      <w:r w:rsidDel="00000000" w:rsidR="00000000" w:rsidRPr="00000000">
        <w:rPr>
          <w:rtl w:val="0"/>
        </w:rPr>
        <w:t xml:space="preserve">Use automated services to persistently assess the security posture of all services and automatically enforce secure operations.</w:t>
      </w:r>
    </w:p>
    <w:p w:rsidR="00000000" w:rsidDel="00000000" w:rsidP="00000000" w:rsidRDefault="00000000" w:rsidRPr="00000000" w14:paraId="0000008F">
      <w:pPr>
        <w:numPr>
          <w:ilvl w:val="0"/>
          <w:numId w:val="9"/>
        </w:numPr>
        <w:spacing w:after="240" w:before="0" w:beforeAutospacing="0" w:lineRule="auto"/>
        <w:ind w:left="720" w:right="600" w:hanging="360"/>
        <w:rPr>
          <w:u w:val="none"/>
        </w:rPr>
      </w:pPr>
      <w:r w:rsidDel="00000000" w:rsidR="00000000" w:rsidRPr="00000000">
        <w:rPr>
          <w:rtl w:val="0"/>
        </w:rPr>
        <w:t xml:space="preserve">Applies to: Moderate</w:t>
      </w:r>
    </w:p>
    <w:p w:rsidR="00000000" w:rsidDel="00000000" w:rsidP="00000000" w:rsidRDefault="00000000" w:rsidRPr="00000000" w14:paraId="00000090">
      <w:pPr>
        <w:pStyle w:val="Heading3"/>
        <w:spacing w:after="240" w:before="240" w:lineRule="auto"/>
        <w:ind w:right="600"/>
        <w:rPr/>
      </w:pPr>
      <w:bookmarkStart w:colFirst="0" w:colLast="0" w:name="_80cyvv11tyqg" w:id="36"/>
      <w:bookmarkEnd w:id="36"/>
      <w:r w:rsidDel="00000000" w:rsidR="00000000" w:rsidRPr="00000000">
        <w:rPr>
          <w:rtl w:val="0"/>
        </w:rPr>
        <w:t xml:space="preserve">KSI-MLA-08</w:t>
      </w:r>
    </w:p>
    <w:p w:rsidR="00000000" w:rsidDel="00000000" w:rsidP="00000000" w:rsidRDefault="00000000" w:rsidRPr="00000000" w14:paraId="00000091">
      <w:pPr>
        <w:numPr>
          <w:ilvl w:val="0"/>
          <w:numId w:val="16"/>
        </w:numPr>
        <w:spacing w:after="0" w:afterAutospacing="0" w:before="240" w:lineRule="auto"/>
        <w:ind w:left="720" w:right="600" w:hanging="360"/>
        <w:rPr>
          <w:u w:val="none"/>
        </w:rPr>
      </w:pPr>
      <w:r w:rsidDel="00000000" w:rsidR="00000000" w:rsidRPr="00000000">
        <w:rPr>
          <w:rtl w:val="0"/>
        </w:rPr>
        <w:t xml:space="preserve">Use a least-privileged, role and attribute-based, and just-in-time access authorization model for access to log data.</w:t>
      </w:r>
    </w:p>
    <w:p w:rsidR="00000000" w:rsidDel="00000000" w:rsidP="00000000" w:rsidRDefault="00000000" w:rsidRPr="00000000" w14:paraId="00000092">
      <w:pPr>
        <w:numPr>
          <w:ilvl w:val="0"/>
          <w:numId w:val="16"/>
        </w:numPr>
        <w:spacing w:after="240" w:before="0" w:beforeAutospacing="0" w:lineRule="auto"/>
        <w:ind w:left="720" w:right="600" w:hanging="360"/>
        <w:rPr>
          <w:u w:val="none"/>
        </w:rPr>
      </w:pPr>
      <w:r w:rsidDel="00000000" w:rsidR="00000000" w:rsidRPr="00000000">
        <w:rPr>
          <w:rtl w:val="0"/>
        </w:rPr>
        <w:t xml:space="preserve">Applies to: Moderate</w:t>
      </w:r>
    </w:p>
    <w:p w:rsidR="00000000" w:rsidDel="00000000" w:rsidP="00000000" w:rsidRDefault="00000000" w:rsidRPr="00000000" w14:paraId="00000093">
      <w:pPr>
        <w:pStyle w:val="Heading3"/>
        <w:spacing w:after="240" w:before="240" w:lineRule="auto"/>
        <w:ind w:right="600"/>
        <w:rPr/>
      </w:pPr>
      <w:bookmarkStart w:colFirst="0" w:colLast="0" w:name="_mge7cgd1iveb" w:id="37"/>
      <w:bookmarkEnd w:id="37"/>
      <w:r w:rsidDel="00000000" w:rsidR="00000000" w:rsidRPr="00000000">
        <w:rPr>
          <w:rtl w:val="0"/>
        </w:rPr>
        <w:t xml:space="preserve">KSI-SVC-08</w:t>
      </w:r>
    </w:p>
    <w:p w:rsidR="00000000" w:rsidDel="00000000" w:rsidP="00000000" w:rsidRDefault="00000000" w:rsidRPr="00000000" w14:paraId="00000094">
      <w:pPr>
        <w:numPr>
          <w:ilvl w:val="0"/>
          <w:numId w:val="32"/>
        </w:numPr>
        <w:spacing w:after="0" w:afterAutospacing="0" w:before="240" w:lineRule="auto"/>
        <w:ind w:left="720" w:right="600" w:hanging="360"/>
        <w:rPr>
          <w:u w:val="none"/>
        </w:rPr>
      </w:pPr>
      <w:r w:rsidDel="00000000" w:rsidR="00000000" w:rsidRPr="00000000">
        <w:rPr>
          <w:rtl w:val="0"/>
        </w:rPr>
        <w:t xml:space="preserve">Ensure that changes do not introduce or leave behind residual elements that could negatively affect confidentiality, integrity, or availability of information resources.</w:t>
      </w:r>
    </w:p>
    <w:p w:rsidR="00000000" w:rsidDel="00000000" w:rsidP="00000000" w:rsidRDefault="00000000" w:rsidRPr="00000000" w14:paraId="00000095">
      <w:pPr>
        <w:numPr>
          <w:ilvl w:val="0"/>
          <w:numId w:val="32"/>
        </w:numPr>
        <w:spacing w:after="240" w:before="0" w:beforeAutospacing="0" w:lineRule="auto"/>
        <w:ind w:left="720" w:right="600" w:hanging="360"/>
        <w:rPr>
          <w:u w:val="none"/>
        </w:rPr>
      </w:pPr>
      <w:r w:rsidDel="00000000" w:rsidR="00000000" w:rsidRPr="00000000">
        <w:rPr>
          <w:rtl w:val="0"/>
        </w:rPr>
        <w:t xml:space="preserve">Applies to: Moderate</w:t>
      </w:r>
    </w:p>
    <w:p w:rsidR="00000000" w:rsidDel="00000000" w:rsidP="00000000" w:rsidRDefault="00000000" w:rsidRPr="00000000" w14:paraId="00000096">
      <w:pPr>
        <w:pStyle w:val="Heading3"/>
        <w:spacing w:after="240" w:before="240" w:lineRule="auto"/>
        <w:ind w:right="600"/>
        <w:rPr/>
      </w:pPr>
      <w:bookmarkStart w:colFirst="0" w:colLast="0" w:name="_fp6ffnkik9y0" w:id="38"/>
      <w:bookmarkEnd w:id="38"/>
      <w:r w:rsidDel="00000000" w:rsidR="00000000" w:rsidRPr="00000000">
        <w:rPr>
          <w:rtl w:val="0"/>
        </w:rPr>
        <w:t xml:space="preserve">KSI-SVC-09</w:t>
      </w:r>
    </w:p>
    <w:p w:rsidR="00000000" w:rsidDel="00000000" w:rsidP="00000000" w:rsidRDefault="00000000" w:rsidRPr="00000000" w14:paraId="00000097">
      <w:pPr>
        <w:numPr>
          <w:ilvl w:val="0"/>
          <w:numId w:val="6"/>
        </w:numPr>
        <w:spacing w:after="0" w:afterAutospacing="0" w:before="240" w:lineRule="auto"/>
        <w:ind w:left="720" w:right="600" w:hanging="360"/>
        <w:rPr>
          <w:u w:val="none"/>
        </w:rPr>
      </w:pPr>
      <w:r w:rsidDel="00000000" w:rsidR="00000000" w:rsidRPr="00000000">
        <w:rPr>
          <w:rtl w:val="0"/>
        </w:rPr>
        <w:t xml:space="preserve">Use mechanisms that continuously validate the authenticity and integrity of communications between information resources.</w:t>
      </w:r>
    </w:p>
    <w:p w:rsidR="00000000" w:rsidDel="00000000" w:rsidP="00000000" w:rsidRDefault="00000000" w:rsidRPr="00000000" w14:paraId="00000098">
      <w:pPr>
        <w:numPr>
          <w:ilvl w:val="0"/>
          <w:numId w:val="6"/>
        </w:numPr>
        <w:spacing w:after="240" w:before="0" w:beforeAutospacing="0" w:lineRule="auto"/>
        <w:ind w:left="720" w:right="600" w:hanging="360"/>
        <w:rPr>
          <w:u w:val="none"/>
        </w:rPr>
      </w:pPr>
      <w:r w:rsidDel="00000000" w:rsidR="00000000" w:rsidRPr="00000000">
        <w:rPr>
          <w:rtl w:val="0"/>
        </w:rPr>
        <w:t xml:space="preserve">Applies to: Moderate</w:t>
      </w:r>
    </w:p>
    <w:p w:rsidR="00000000" w:rsidDel="00000000" w:rsidP="00000000" w:rsidRDefault="00000000" w:rsidRPr="00000000" w14:paraId="00000099">
      <w:pPr>
        <w:pStyle w:val="Heading3"/>
        <w:spacing w:after="240" w:before="240" w:lineRule="auto"/>
        <w:ind w:right="600"/>
        <w:rPr/>
      </w:pPr>
      <w:bookmarkStart w:colFirst="0" w:colLast="0" w:name="_8xmp1y9bv43f" w:id="39"/>
      <w:bookmarkEnd w:id="39"/>
      <w:r w:rsidDel="00000000" w:rsidR="00000000" w:rsidRPr="00000000">
        <w:rPr>
          <w:rtl w:val="0"/>
        </w:rPr>
        <w:t xml:space="preserve">KSI-SVC-10</w:t>
      </w:r>
    </w:p>
    <w:p w:rsidR="00000000" w:rsidDel="00000000" w:rsidP="00000000" w:rsidRDefault="00000000" w:rsidRPr="00000000" w14:paraId="0000009A">
      <w:pPr>
        <w:numPr>
          <w:ilvl w:val="0"/>
          <w:numId w:val="11"/>
        </w:numPr>
        <w:spacing w:after="0" w:afterAutospacing="0" w:before="240" w:lineRule="auto"/>
        <w:ind w:left="720" w:right="600" w:hanging="360"/>
        <w:rPr>
          <w:u w:val="none"/>
        </w:rPr>
      </w:pPr>
      <w:r w:rsidDel="00000000" w:rsidR="00000000" w:rsidRPr="00000000">
        <w:rPr>
          <w:rtl w:val="0"/>
        </w:rPr>
        <w:t xml:space="preserve">Remove unwanted information promptly, including from backups if appropriate.</w:t>
      </w:r>
    </w:p>
    <w:p w:rsidR="00000000" w:rsidDel="00000000" w:rsidP="00000000" w:rsidRDefault="00000000" w:rsidRPr="00000000" w14:paraId="0000009B">
      <w:pPr>
        <w:numPr>
          <w:ilvl w:val="0"/>
          <w:numId w:val="11"/>
        </w:numPr>
        <w:spacing w:after="240" w:before="0" w:beforeAutospacing="0" w:lineRule="auto"/>
        <w:ind w:left="720" w:right="600" w:hanging="360"/>
        <w:rPr>
          <w:u w:val="none"/>
        </w:rPr>
      </w:pPr>
      <w:r w:rsidDel="00000000" w:rsidR="00000000" w:rsidRPr="00000000">
        <w:rPr>
          <w:rtl w:val="0"/>
        </w:rPr>
        <w:t xml:space="preserve">Applies to: Moderate</w:t>
      </w:r>
    </w:p>
    <w:p w:rsidR="00000000" w:rsidDel="00000000" w:rsidP="00000000" w:rsidRDefault="00000000" w:rsidRPr="00000000" w14:paraId="0000009C">
      <w:pPr>
        <w:pStyle w:val="Heading1"/>
        <w:spacing w:after="240" w:before="240" w:lineRule="auto"/>
        <w:ind w:right="600"/>
        <w:rPr/>
      </w:pPr>
      <w:bookmarkStart w:colFirst="0" w:colLast="0" w:name="_kclwip1pn2te" w:id="40"/>
      <w:bookmarkEnd w:id="40"/>
      <w:r w:rsidDel="00000000" w:rsidR="00000000" w:rsidRPr="00000000">
        <w:rPr>
          <w:rtl w:val="0"/>
        </w:rPr>
        <w:t xml:space="preserve">Reference: Moderate Control Mappings for KSIs</w:t>
      </w:r>
    </w:p>
    <w:p w:rsidR="00000000" w:rsidDel="00000000" w:rsidP="00000000" w:rsidRDefault="00000000" w:rsidRPr="00000000" w14:paraId="0000009D">
      <w:pPr>
        <w:rPr/>
      </w:pPr>
      <w:r w:rsidDel="00000000" w:rsidR="00000000" w:rsidRPr="00000000">
        <w:rPr>
          <w:rtl w:val="0"/>
        </w:rPr>
        <w:t xml:space="preserve">The following list is intended to aid in automated comparison and review of Moderate control mappings.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KSI-CED-01, AT-2, AT-2.2, AT-2.3, AT-3.5, AT-4, IR-2.3</w:t>
      </w:r>
    </w:p>
    <w:p w:rsidR="00000000" w:rsidDel="00000000" w:rsidP="00000000" w:rsidRDefault="00000000" w:rsidRPr="00000000" w14:paraId="000000A0">
      <w:pPr>
        <w:rPr/>
      </w:pPr>
      <w:r w:rsidDel="00000000" w:rsidR="00000000" w:rsidRPr="00000000">
        <w:rPr>
          <w:rtl w:val="0"/>
        </w:rPr>
        <w:t xml:space="preserve">KSI-CED-02, AT-2, AT-2.3, AT-3, SR-11.1</w:t>
      </w:r>
    </w:p>
    <w:p w:rsidR="00000000" w:rsidDel="00000000" w:rsidP="00000000" w:rsidRDefault="00000000" w:rsidRPr="00000000" w14:paraId="000000A1">
      <w:pPr>
        <w:rPr/>
      </w:pPr>
      <w:r w:rsidDel="00000000" w:rsidR="00000000" w:rsidRPr="00000000">
        <w:rPr>
          <w:rtl w:val="0"/>
        </w:rPr>
        <w:t xml:space="preserve">KSI-CED-03, CP-3, IR-2, PS-6</w:t>
      </w:r>
    </w:p>
    <w:p w:rsidR="00000000" w:rsidDel="00000000" w:rsidP="00000000" w:rsidRDefault="00000000" w:rsidRPr="00000000" w14:paraId="000000A2">
      <w:pPr>
        <w:rPr/>
      </w:pPr>
      <w:r w:rsidDel="00000000" w:rsidR="00000000" w:rsidRPr="00000000">
        <w:rPr>
          <w:rtl w:val="0"/>
        </w:rPr>
        <w:t xml:space="preserve">KSI-CMT-01, AU-2, CM-3, CM-3.2, CM-4.2, CM-6, CM-8.3, MA-2</w:t>
      </w:r>
    </w:p>
    <w:p w:rsidR="00000000" w:rsidDel="00000000" w:rsidP="00000000" w:rsidRDefault="00000000" w:rsidRPr="00000000" w14:paraId="000000A3">
      <w:pPr>
        <w:rPr/>
      </w:pPr>
      <w:r w:rsidDel="00000000" w:rsidR="00000000" w:rsidRPr="00000000">
        <w:rPr>
          <w:rtl w:val="0"/>
        </w:rPr>
        <w:t xml:space="preserve">KSI-CMT-02, CM-2, CM-3, CM-5, CM-6, CM-7, CM-8.1, SI-3</w:t>
      </w:r>
    </w:p>
    <w:p w:rsidR="00000000" w:rsidDel="00000000" w:rsidP="00000000" w:rsidRDefault="00000000" w:rsidRPr="00000000" w14:paraId="000000A4">
      <w:pPr>
        <w:rPr/>
      </w:pPr>
      <w:r w:rsidDel="00000000" w:rsidR="00000000" w:rsidRPr="00000000">
        <w:rPr>
          <w:rtl w:val="0"/>
        </w:rPr>
        <w:t xml:space="preserve">KSI-CMT-03, CM-3, CM-3.2, CM-4.2, SI-2</w:t>
      </w:r>
    </w:p>
    <w:p w:rsidR="00000000" w:rsidDel="00000000" w:rsidP="00000000" w:rsidRDefault="00000000" w:rsidRPr="00000000" w14:paraId="000000A5">
      <w:pPr>
        <w:rPr/>
      </w:pPr>
      <w:r w:rsidDel="00000000" w:rsidR="00000000" w:rsidRPr="00000000">
        <w:rPr>
          <w:rtl w:val="0"/>
        </w:rPr>
        <w:t xml:space="preserve">KSI-CMT-04, CM-3, CM-3.2, CM-3.4, CM-5, CM-7.1, CM-9</w:t>
      </w:r>
    </w:p>
    <w:p w:rsidR="00000000" w:rsidDel="00000000" w:rsidP="00000000" w:rsidRDefault="00000000" w:rsidRPr="00000000" w14:paraId="000000A6">
      <w:pPr>
        <w:rPr/>
      </w:pPr>
      <w:r w:rsidDel="00000000" w:rsidR="00000000" w:rsidRPr="00000000">
        <w:rPr>
          <w:rtl w:val="0"/>
        </w:rPr>
        <w:t xml:space="preserve">KSI-CMT-05, CA-7.4, CM-3.4, CM-4, CM-7.1, SI-2</w:t>
      </w:r>
    </w:p>
    <w:p w:rsidR="00000000" w:rsidDel="00000000" w:rsidP="00000000" w:rsidRDefault="00000000" w:rsidRPr="00000000" w14:paraId="000000A7">
      <w:pPr>
        <w:rPr/>
      </w:pPr>
      <w:r w:rsidDel="00000000" w:rsidR="00000000" w:rsidRPr="00000000">
        <w:rPr>
          <w:rtl w:val="0"/>
        </w:rPr>
        <w:t xml:space="preserve">KSI-CNA-01, AC-17.3, CA-9, CM-7.1, SC-7.5, SI-8</w:t>
      </w:r>
    </w:p>
    <w:p w:rsidR="00000000" w:rsidDel="00000000" w:rsidP="00000000" w:rsidRDefault="00000000" w:rsidRPr="00000000" w14:paraId="000000A8">
      <w:pPr>
        <w:rPr/>
      </w:pPr>
      <w:r w:rsidDel="00000000" w:rsidR="00000000" w:rsidRPr="00000000">
        <w:rPr>
          <w:rtl w:val="0"/>
        </w:rPr>
        <w:t xml:space="preserve">KSI-CNA-02, AC-17.3, AC-18.1, AC-18.3, AC-20.1, CA-9, SC-7.3, SC-7.4, SC-7.5, SC-7.8, SC-8, SC-10, SI-10, SI-11, SI-16</w:t>
      </w:r>
    </w:p>
    <w:p w:rsidR="00000000" w:rsidDel="00000000" w:rsidP="00000000" w:rsidRDefault="00000000" w:rsidRPr="00000000" w14:paraId="000000A9">
      <w:pPr>
        <w:rPr/>
      </w:pPr>
      <w:r w:rsidDel="00000000" w:rsidR="00000000" w:rsidRPr="00000000">
        <w:rPr>
          <w:rtl w:val="0"/>
        </w:rPr>
        <w:t xml:space="preserve">KSI-CNA-03, AC-12, AC-17.3, CA-9, SC-4, SC-7, SC-7.7, SC-8, SC-10</w:t>
      </w:r>
    </w:p>
    <w:p w:rsidR="00000000" w:rsidDel="00000000" w:rsidP="00000000" w:rsidRDefault="00000000" w:rsidRPr="00000000" w14:paraId="000000AA">
      <w:pPr>
        <w:rPr/>
      </w:pPr>
      <w:r w:rsidDel="00000000" w:rsidR="00000000" w:rsidRPr="00000000">
        <w:rPr>
          <w:rtl w:val="0"/>
        </w:rPr>
        <w:t xml:space="preserve">KSI-CNA-04, CM-2, SI-3</w:t>
      </w:r>
    </w:p>
    <w:p w:rsidR="00000000" w:rsidDel="00000000" w:rsidP="00000000" w:rsidRDefault="00000000" w:rsidRPr="00000000" w14:paraId="000000AB">
      <w:pPr>
        <w:rPr/>
      </w:pPr>
      <w:r w:rsidDel="00000000" w:rsidR="00000000" w:rsidRPr="00000000">
        <w:rPr>
          <w:rtl w:val="0"/>
        </w:rPr>
        <w:t xml:space="preserve">KSI-CNA-05, SC-5, SI-8, SI-8.2</w:t>
      </w:r>
    </w:p>
    <w:p w:rsidR="00000000" w:rsidDel="00000000" w:rsidP="00000000" w:rsidRDefault="00000000" w:rsidRPr="00000000" w14:paraId="000000AC">
      <w:pPr>
        <w:rPr/>
      </w:pPr>
      <w:r w:rsidDel="00000000" w:rsidR="00000000" w:rsidRPr="00000000">
        <w:rPr>
          <w:rtl w:val="0"/>
        </w:rPr>
        <w:t xml:space="preserve">KSI-CNA-06, </w:t>
      </w:r>
    </w:p>
    <w:p w:rsidR="00000000" w:rsidDel="00000000" w:rsidP="00000000" w:rsidRDefault="00000000" w:rsidRPr="00000000" w14:paraId="000000AD">
      <w:pPr>
        <w:rPr/>
      </w:pPr>
      <w:r w:rsidDel="00000000" w:rsidR="00000000" w:rsidRPr="00000000">
        <w:rPr>
          <w:rtl w:val="0"/>
        </w:rPr>
        <w:t xml:space="preserve">KSI-CNA-07, AC-17.3, CM-2, PL-10</w:t>
      </w:r>
    </w:p>
    <w:p w:rsidR="00000000" w:rsidDel="00000000" w:rsidP="00000000" w:rsidRDefault="00000000" w:rsidRPr="00000000" w14:paraId="000000AE">
      <w:pPr>
        <w:rPr/>
      </w:pPr>
      <w:r w:rsidDel="00000000" w:rsidR="00000000" w:rsidRPr="00000000">
        <w:rPr>
          <w:rtl w:val="0"/>
        </w:rPr>
        <w:t xml:space="preserve">KSI-CNA-08, CA-2.1, CA-7.1</w:t>
      </w:r>
    </w:p>
    <w:p w:rsidR="00000000" w:rsidDel="00000000" w:rsidP="00000000" w:rsidRDefault="00000000" w:rsidRPr="00000000" w14:paraId="000000AF">
      <w:pPr>
        <w:rPr/>
      </w:pPr>
      <w:r w:rsidDel="00000000" w:rsidR="00000000" w:rsidRPr="00000000">
        <w:rPr>
          <w:rtl w:val="0"/>
        </w:rPr>
        <w:t xml:space="preserve">KSI-IAM-01, AC-2, IA-2, IA-2.1, IA-2.2, IA-2.8, IA-5, IA-8, SC-23</w:t>
      </w:r>
    </w:p>
    <w:p w:rsidR="00000000" w:rsidDel="00000000" w:rsidP="00000000" w:rsidRDefault="00000000" w:rsidRPr="00000000" w14:paraId="000000B0">
      <w:pPr>
        <w:rPr/>
      </w:pPr>
      <w:r w:rsidDel="00000000" w:rsidR="00000000" w:rsidRPr="00000000">
        <w:rPr>
          <w:rtl w:val="0"/>
        </w:rPr>
        <w:t xml:space="preserve">KSI-IAM-02, AC-2, AC-3, IA-2.1, IA-2.2, IA-2.8, IA-5.1, IA-5.2, IA-5.6, IA-6, SC-23</w:t>
      </w:r>
    </w:p>
    <w:p w:rsidR="00000000" w:rsidDel="00000000" w:rsidP="00000000" w:rsidRDefault="00000000" w:rsidRPr="00000000" w14:paraId="000000B1">
      <w:pPr>
        <w:rPr/>
      </w:pPr>
      <w:r w:rsidDel="00000000" w:rsidR="00000000" w:rsidRPr="00000000">
        <w:rPr>
          <w:rtl w:val="0"/>
        </w:rPr>
        <w:t xml:space="preserve">KSI-IAM-03, AC-2, AC-2.2, AC-4, AC-6.5, IA-3, IA-5.2, RA-5.5</w:t>
      </w:r>
    </w:p>
    <w:p w:rsidR="00000000" w:rsidDel="00000000" w:rsidP="00000000" w:rsidRDefault="00000000" w:rsidRPr="00000000" w14:paraId="000000B2">
      <w:pPr>
        <w:rPr/>
      </w:pPr>
      <w:r w:rsidDel="00000000" w:rsidR="00000000" w:rsidRPr="00000000">
        <w:rPr>
          <w:rtl w:val="0"/>
        </w:rPr>
        <w:t xml:space="preserve">KSI-IAM-04, AC-2, AC-2.1, AC-2.2, AC-2.3, AC-2.4, AC-2.6, AC-3, AC-4, AC-5, AC-6, AC-6.1, AC-6.2, AC-6.5, AC-6.7, AC-6.9, AC-6.10, AC-7, AC-17, AC-17.4, AC-20.1, AU-9.4, CM-5, CM-7, CM-7.2, CM-7.5, CM-9, IA-4, IA-4.4, IA-7, PS-2, PS-3, PS-4, PS-5, PS-6, PS-9, RA-5.5, SC-2, SC-23, SC-39</w:t>
      </w:r>
    </w:p>
    <w:p w:rsidR="00000000" w:rsidDel="00000000" w:rsidP="00000000" w:rsidRDefault="00000000" w:rsidRPr="00000000" w14:paraId="000000B3">
      <w:pPr>
        <w:rPr/>
      </w:pPr>
      <w:r w:rsidDel="00000000" w:rsidR="00000000" w:rsidRPr="00000000">
        <w:rPr>
          <w:rtl w:val="0"/>
        </w:rPr>
        <w:t xml:space="preserve">KSI-IAM-05, AC-2.5, AC-2.6, AC-3, AC-4, AC-6, AC-12, AC-14, AC-17, AC-17.1, AC-17.2, AC-17.3, AC-20, AC-20.1, CM-2.7, CM-9, IA-2, IA-3, IA-4, IA-4.4, IA-5.2, IA-5.6, IA-11, PS-2, PS-3, PS-4, PS-5, PS-6, SC-4, SC-20, SC-21, SC-22, SC-23, SC-39, SI-3</w:t>
      </w:r>
    </w:p>
    <w:p w:rsidR="00000000" w:rsidDel="00000000" w:rsidP="00000000" w:rsidRDefault="00000000" w:rsidRPr="00000000" w14:paraId="000000B4">
      <w:pPr>
        <w:rPr/>
      </w:pPr>
      <w:r w:rsidDel="00000000" w:rsidR="00000000" w:rsidRPr="00000000">
        <w:rPr>
          <w:rtl w:val="0"/>
        </w:rPr>
        <w:t xml:space="preserve">KSI-IAM-06, AC-2, AC-2.1, AC-2.3, AC-2.13, AC-7, PS-4, PS-8</w:t>
      </w:r>
    </w:p>
    <w:p w:rsidR="00000000" w:rsidDel="00000000" w:rsidP="00000000" w:rsidRDefault="00000000" w:rsidRPr="00000000" w14:paraId="000000B5">
      <w:pPr>
        <w:rPr/>
      </w:pPr>
      <w:r w:rsidDel="00000000" w:rsidR="00000000" w:rsidRPr="00000000">
        <w:rPr>
          <w:rtl w:val="0"/>
        </w:rPr>
        <w:t xml:space="preserve">KSI-IAM-07, AC-2.2, AC-2.3, AC-2.13, AC-6.7, IA-4.4, IA-12, IA-12.2, IA-12.3, IA-12.5</w:t>
      </w:r>
    </w:p>
    <w:p w:rsidR="00000000" w:rsidDel="00000000" w:rsidP="00000000" w:rsidRDefault="00000000" w:rsidRPr="00000000" w14:paraId="000000B6">
      <w:pPr>
        <w:rPr/>
      </w:pPr>
      <w:r w:rsidDel="00000000" w:rsidR="00000000" w:rsidRPr="00000000">
        <w:rPr>
          <w:rtl w:val="0"/>
        </w:rPr>
        <w:t xml:space="preserve">KSI-INR-01, IR-4, IR-4.1, IR-6, IR-6.1, IR-6.3, IR-7, IR-7.1, IR-8, IR-8.1, SI-4.5</w:t>
      </w:r>
    </w:p>
    <w:p w:rsidR="00000000" w:rsidDel="00000000" w:rsidP="00000000" w:rsidRDefault="00000000" w:rsidRPr="00000000" w14:paraId="000000B7">
      <w:pPr>
        <w:rPr/>
      </w:pPr>
      <w:r w:rsidDel="00000000" w:rsidR="00000000" w:rsidRPr="00000000">
        <w:rPr>
          <w:rtl w:val="0"/>
        </w:rPr>
        <w:t xml:space="preserve">KSI-INR-02, IR-3, IR-4, IR-4.1, IR-5, IR-8</w:t>
      </w:r>
    </w:p>
    <w:p w:rsidR="00000000" w:rsidDel="00000000" w:rsidP="00000000" w:rsidRDefault="00000000" w:rsidRPr="00000000" w14:paraId="000000B8">
      <w:pPr>
        <w:rPr/>
      </w:pPr>
      <w:r w:rsidDel="00000000" w:rsidR="00000000" w:rsidRPr="00000000">
        <w:rPr>
          <w:rtl w:val="0"/>
        </w:rPr>
        <w:t xml:space="preserve">KSI-INR-03, IR-3, IR-4, IR-4.1, IR-8</w:t>
      </w:r>
    </w:p>
    <w:p w:rsidR="00000000" w:rsidDel="00000000" w:rsidP="00000000" w:rsidRDefault="00000000" w:rsidRPr="00000000" w14:paraId="000000B9">
      <w:pPr>
        <w:rPr/>
      </w:pPr>
      <w:r w:rsidDel="00000000" w:rsidR="00000000" w:rsidRPr="00000000">
        <w:rPr>
          <w:rtl w:val="0"/>
        </w:rPr>
        <w:t xml:space="preserve">KSI-MLA-01, AC-17.1, AC-20.1, AU-2, AU-3, AU-3.1, AU-4, AU-5, AU-6.1, AU-6.3, AU-7, AU-7.1, AU-8, AU-9, AU-11, IR-4.1, SI-4.2, SI-4.4, SI-7.7</w:t>
      </w:r>
    </w:p>
    <w:p w:rsidR="00000000" w:rsidDel="00000000" w:rsidP="00000000" w:rsidRDefault="00000000" w:rsidRPr="00000000" w14:paraId="000000BA">
      <w:pPr>
        <w:rPr/>
      </w:pPr>
      <w:r w:rsidDel="00000000" w:rsidR="00000000" w:rsidRPr="00000000">
        <w:rPr>
          <w:rtl w:val="0"/>
        </w:rPr>
        <w:t xml:space="preserve">KSI-MLA-02, AC-2.4, AC-6.9, AU-2, AU-6, AU-6.1, SI-4, SI-4.4</w:t>
      </w:r>
    </w:p>
    <w:p w:rsidR="00000000" w:rsidDel="00000000" w:rsidP="00000000" w:rsidRDefault="00000000" w:rsidRPr="00000000" w14:paraId="000000BB">
      <w:pPr>
        <w:rPr/>
      </w:pPr>
      <w:r w:rsidDel="00000000" w:rsidR="00000000" w:rsidRPr="00000000">
        <w:rPr>
          <w:rtl w:val="0"/>
        </w:rPr>
        <w:t xml:space="preserve">KSI-MLA-03, AU-5, CA-5, CA-7, RA-5, RA-5.2, SA-22, SI-2, SI-2.2, SI-3, SI-5, SI-7.7, SI-10, SI-11</w:t>
      </w:r>
    </w:p>
    <w:p w:rsidR="00000000" w:rsidDel="00000000" w:rsidP="00000000" w:rsidRDefault="00000000" w:rsidRPr="00000000" w14:paraId="000000BC">
      <w:pPr>
        <w:rPr/>
      </w:pPr>
      <w:r w:rsidDel="00000000" w:rsidR="00000000" w:rsidRPr="00000000">
        <w:rPr>
          <w:rtl w:val="0"/>
        </w:rPr>
        <w:t xml:space="preserve">KSI-MLA-04, </w:t>
      </w:r>
    </w:p>
    <w:p w:rsidR="00000000" w:rsidDel="00000000" w:rsidP="00000000" w:rsidRDefault="00000000" w:rsidRPr="00000000" w14:paraId="000000BD">
      <w:pPr>
        <w:rPr/>
      </w:pPr>
      <w:r w:rsidDel="00000000" w:rsidR="00000000" w:rsidRPr="00000000">
        <w:rPr>
          <w:rtl w:val="0"/>
        </w:rPr>
        <w:t xml:space="preserve">KSI-MLA-05, CA-7, CM-2, CM-6, SI-7.7</w:t>
      </w:r>
    </w:p>
    <w:p w:rsidR="00000000" w:rsidDel="00000000" w:rsidP="00000000" w:rsidRDefault="00000000" w:rsidRPr="00000000" w14:paraId="000000BE">
      <w:pPr>
        <w:rPr/>
      </w:pPr>
      <w:r w:rsidDel="00000000" w:rsidR="00000000" w:rsidRPr="00000000">
        <w:rPr>
          <w:rtl w:val="0"/>
        </w:rPr>
        <w:t xml:space="preserve">KSI-MLA-06, </w:t>
      </w:r>
    </w:p>
    <w:p w:rsidR="00000000" w:rsidDel="00000000" w:rsidP="00000000" w:rsidRDefault="00000000" w:rsidRPr="00000000" w14:paraId="000000BF">
      <w:pPr>
        <w:rPr/>
      </w:pPr>
      <w:r w:rsidDel="00000000" w:rsidR="00000000" w:rsidRPr="00000000">
        <w:rPr>
          <w:rtl w:val="0"/>
        </w:rPr>
        <w:t xml:space="preserve">KSI-MLA-07, AC-2.4, AC-6.9, AC-17.1, AC-20.1, AU-2, AU-7.1, AU-12, SI-4.4, SI-4.5, SI-7.7</w:t>
      </w:r>
    </w:p>
    <w:p w:rsidR="00000000" w:rsidDel="00000000" w:rsidP="00000000" w:rsidRDefault="00000000" w:rsidRPr="00000000" w14:paraId="000000C0">
      <w:pPr>
        <w:rPr/>
      </w:pPr>
      <w:r w:rsidDel="00000000" w:rsidR="00000000" w:rsidRPr="00000000">
        <w:rPr>
          <w:rtl w:val="0"/>
        </w:rPr>
        <w:t xml:space="preserve">KSI-MLA-08, SI-11</w:t>
      </w:r>
    </w:p>
    <w:p w:rsidR="00000000" w:rsidDel="00000000" w:rsidP="00000000" w:rsidRDefault="00000000" w:rsidRPr="00000000" w14:paraId="000000C1">
      <w:pPr>
        <w:rPr/>
      </w:pPr>
      <w:r w:rsidDel="00000000" w:rsidR="00000000" w:rsidRPr="00000000">
        <w:rPr>
          <w:rtl w:val="0"/>
        </w:rPr>
        <w:t xml:space="preserve">KSI-PIY-01, CM-2.2, CM-7.5, CM-8, CM-8.1, CM-12, CM-12.1, CP-2.8</w:t>
      </w:r>
    </w:p>
    <w:p w:rsidR="00000000" w:rsidDel="00000000" w:rsidP="00000000" w:rsidRDefault="00000000" w:rsidRPr="00000000" w14:paraId="000000C2">
      <w:pPr>
        <w:rPr/>
      </w:pPr>
      <w:r w:rsidDel="00000000" w:rsidR="00000000" w:rsidRPr="00000000">
        <w:rPr>
          <w:rtl w:val="0"/>
        </w:rPr>
        <w:t xml:space="preserve">KSI-PIY-02, AC-1, AC-21, AT-1, AU-1, CA-1, CA-2, CM-1, CP-1, CP-2.1, CP-2.8, CP-4.1, IA-1, IR-1, MA-1, MP-1, PE-1, PL-1, PL-2, PL-4, PL-4.1, PS-1, RA-1, RA-9, SA-1, SC-1, SI-1, SR-1, SR-2, SR-3, SR-11</w:t>
      </w:r>
    </w:p>
    <w:p w:rsidR="00000000" w:rsidDel="00000000" w:rsidP="00000000" w:rsidRDefault="00000000" w:rsidRPr="00000000" w14:paraId="000000C3">
      <w:pPr>
        <w:rPr/>
      </w:pPr>
      <w:r w:rsidDel="00000000" w:rsidR="00000000" w:rsidRPr="00000000">
        <w:rPr>
          <w:rtl w:val="0"/>
        </w:rPr>
        <w:t xml:space="preserve">KSI-PIY-03, RA-5.11</w:t>
      </w:r>
    </w:p>
    <w:p w:rsidR="00000000" w:rsidDel="00000000" w:rsidP="00000000" w:rsidRDefault="00000000" w:rsidRPr="00000000" w14:paraId="000000C4">
      <w:pPr>
        <w:rPr/>
      </w:pPr>
      <w:r w:rsidDel="00000000" w:rsidR="00000000" w:rsidRPr="00000000">
        <w:rPr>
          <w:rtl w:val="0"/>
        </w:rPr>
        <w:t xml:space="preserve">KSI-PIY-04, AC-5, AU-3.3, CM-3.4, PL-8, PM-7, SA-3, SA-8, SC-4, SC-18, SI-10, SI-11, SI-16</w:t>
      </w:r>
    </w:p>
    <w:p w:rsidR="00000000" w:rsidDel="00000000" w:rsidP="00000000" w:rsidRDefault="00000000" w:rsidRPr="00000000" w14:paraId="000000C5">
      <w:pPr>
        <w:rPr/>
      </w:pPr>
      <w:r w:rsidDel="00000000" w:rsidR="00000000" w:rsidRPr="00000000">
        <w:rPr>
          <w:rtl w:val="0"/>
        </w:rPr>
        <w:t xml:space="preserve">KSI-PIY-05, </w:t>
      </w:r>
    </w:p>
    <w:p w:rsidR="00000000" w:rsidDel="00000000" w:rsidP="00000000" w:rsidRDefault="00000000" w:rsidRPr="00000000" w14:paraId="000000C6">
      <w:pPr>
        <w:rPr/>
      </w:pPr>
      <w:r w:rsidDel="00000000" w:rsidR="00000000" w:rsidRPr="00000000">
        <w:rPr>
          <w:rtl w:val="0"/>
        </w:rPr>
        <w:t xml:space="preserve">KSI-PIY-06, AC-5, CA-2, CP-2.1, CP-4.1, IR-3.2, PM-3, SA-2, SA-3, SR-2.1</w:t>
      </w:r>
    </w:p>
    <w:p w:rsidR="00000000" w:rsidDel="00000000" w:rsidP="00000000" w:rsidRDefault="00000000" w:rsidRPr="00000000" w14:paraId="000000C7">
      <w:pPr>
        <w:rPr/>
      </w:pPr>
      <w:r w:rsidDel="00000000" w:rsidR="00000000" w:rsidRPr="00000000">
        <w:rPr>
          <w:rtl w:val="0"/>
        </w:rPr>
        <w:t xml:space="preserve">KSI-PIY-07, CA-7.4, SC-18</w:t>
      </w:r>
    </w:p>
    <w:p w:rsidR="00000000" w:rsidDel="00000000" w:rsidP="00000000" w:rsidRDefault="00000000" w:rsidRPr="00000000" w14:paraId="000000C8">
      <w:pPr>
        <w:rPr/>
      </w:pPr>
      <w:r w:rsidDel="00000000" w:rsidR="00000000" w:rsidRPr="00000000">
        <w:rPr>
          <w:rtl w:val="0"/>
        </w:rPr>
        <w:t xml:space="preserve">KSI-RPL-01, CP-2.3, CP-10</w:t>
      </w:r>
    </w:p>
    <w:p w:rsidR="00000000" w:rsidDel="00000000" w:rsidP="00000000" w:rsidRDefault="00000000" w:rsidRPr="00000000" w14:paraId="000000C9">
      <w:pPr>
        <w:rPr/>
      </w:pPr>
      <w:r w:rsidDel="00000000" w:rsidR="00000000" w:rsidRPr="00000000">
        <w:rPr>
          <w:rtl w:val="0"/>
        </w:rPr>
        <w:t xml:space="preserve">KSI-RPL-02, CP-2, CP-2.1, CP-2.3, CP-4.1, CP-6, CP-6.1, CP-6.3, CP-7, CP-7.1, CP-7.2, CP-7.3, CP-8, CP-8.1, CP-8.2, CP-10, CP-10.2</w:t>
      </w:r>
    </w:p>
    <w:p w:rsidR="00000000" w:rsidDel="00000000" w:rsidP="00000000" w:rsidRDefault="00000000" w:rsidRPr="00000000" w14:paraId="000000CA">
      <w:pPr>
        <w:rPr/>
      </w:pPr>
      <w:r w:rsidDel="00000000" w:rsidR="00000000" w:rsidRPr="00000000">
        <w:rPr>
          <w:rtl w:val="0"/>
        </w:rPr>
        <w:t xml:space="preserve">KSI-RPL-03, CM-2.3, CP-6, CP-9, CP-10, CP-10.2, SI-12</w:t>
      </w:r>
    </w:p>
    <w:p w:rsidR="00000000" w:rsidDel="00000000" w:rsidP="00000000" w:rsidRDefault="00000000" w:rsidRPr="00000000" w14:paraId="000000CB">
      <w:pPr>
        <w:rPr/>
      </w:pPr>
      <w:r w:rsidDel="00000000" w:rsidR="00000000" w:rsidRPr="00000000">
        <w:rPr>
          <w:rtl w:val="0"/>
        </w:rPr>
        <w:t xml:space="preserve">KSI-RPL-04, CP-2.1, CP-2.3, CP-4, CP-4.1, CP-6, CP-6.1, CP-9.1, CP-10, IR-3, IR-3.2</w:t>
      </w:r>
    </w:p>
    <w:p w:rsidR="00000000" w:rsidDel="00000000" w:rsidP="00000000" w:rsidRDefault="00000000" w:rsidRPr="00000000" w14:paraId="000000CC">
      <w:pPr>
        <w:rPr/>
      </w:pPr>
      <w:r w:rsidDel="00000000" w:rsidR="00000000" w:rsidRPr="00000000">
        <w:rPr>
          <w:rtl w:val="0"/>
        </w:rPr>
        <w:t xml:space="preserve">KSI-SVC-01, CM-7.1, CM-12.1, MA-2, PL-8, SC-7, SC-39, SI-2.2, SI-4, SR-10</w:t>
      </w:r>
    </w:p>
    <w:p w:rsidR="00000000" w:rsidDel="00000000" w:rsidP="00000000" w:rsidRDefault="00000000" w:rsidRPr="00000000" w14:paraId="000000CD">
      <w:pPr>
        <w:rPr/>
      </w:pPr>
      <w:r w:rsidDel="00000000" w:rsidR="00000000" w:rsidRPr="00000000">
        <w:rPr>
          <w:rtl w:val="0"/>
        </w:rPr>
        <w:t xml:space="preserve">KSI-SVC-02, AC-1, AC-17.2, CP-9.8, SC-8, SC-8.1, SC-13, SC-20, SC-21, SC-22, SC-23</w:t>
      </w:r>
    </w:p>
    <w:p w:rsidR="00000000" w:rsidDel="00000000" w:rsidP="00000000" w:rsidRDefault="00000000" w:rsidRPr="00000000" w14:paraId="000000CE">
      <w:pPr>
        <w:rPr/>
      </w:pPr>
      <w:r w:rsidDel="00000000" w:rsidR="00000000" w:rsidRPr="00000000">
        <w:rPr>
          <w:rtl w:val="0"/>
        </w:rPr>
        <w:t xml:space="preserve">KSI-SVC-03, AC-19.5, AC-20.2, AC-21, CM-12, CP-9.8, SC-13, SC-28, SC-28.1</w:t>
      </w:r>
    </w:p>
    <w:p w:rsidR="00000000" w:rsidDel="00000000" w:rsidP="00000000" w:rsidRDefault="00000000" w:rsidRPr="00000000" w14:paraId="000000CF">
      <w:pPr>
        <w:rPr/>
      </w:pPr>
      <w:r w:rsidDel="00000000" w:rsidR="00000000" w:rsidRPr="00000000">
        <w:rPr>
          <w:rtl w:val="0"/>
        </w:rPr>
        <w:t xml:space="preserve">KSI-SVC-04, AC-2.4, CM-2, CM-2.2, CM-2.3, CM-6, CM-7.1, PL-9, PL-10, SA-5, SI-5, SR-10</w:t>
      </w:r>
    </w:p>
    <w:p w:rsidR="00000000" w:rsidDel="00000000" w:rsidP="00000000" w:rsidRDefault="00000000" w:rsidRPr="00000000" w14:paraId="000000D0">
      <w:pPr>
        <w:rPr/>
      </w:pPr>
      <w:r w:rsidDel="00000000" w:rsidR="00000000" w:rsidRPr="00000000">
        <w:rPr>
          <w:rtl w:val="0"/>
        </w:rPr>
        <w:t xml:space="preserve">KSI-SVC-05, CM-2.2, CM-8.3, SC-13, SC-23, SI-7, SI-7.1, SR-10</w:t>
      </w:r>
    </w:p>
    <w:p w:rsidR="00000000" w:rsidDel="00000000" w:rsidP="00000000" w:rsidRDefault="00000000" w:rsidRPr="00000000" w14:paraId="000000D1">
      <w:pPr>
        <w:rPr/>
      </w:pPr>
      <w:r w:rsidDel="00000000" w:rsidR="00000000" w:rsidRPr="00000000">
        <w:rPr>
          <w:rtl w:val="0"/>
        </w:rPr>
        <w:t xml:space="preserve">KSI-SVC-06, AC-17.2, IA-5.2, IA-5.6, SC-12, SC-17</w:t>
      </w:r>
    </w:p>
    <w:p w:rsidR="00000000" w:rsidDel="00000000" w:rsidP="00000000" w:rsidRDefault="00000000" w:rsidRPr="00000000" w14:paraId="000000D2">
      <w:pPr>
        <w:rPr/>
      </w:pPr>
      <w:r w:rsidDel="00000000" w:rsidR="00000000" w:rsidRPr="00000000">
        <w:rPr>
          <w:rtl w:val="0"/>
        </w:rPr>
        <w:t xml:space="preserve">KSI-SVC-07, CA-7.4, RA-5, RA-7</w:t>
      </w:r>
    </w:p>
    <w:p w:rsidR="00000000" w:rsidDel="00000000" w:rsidP="00000000" w:rsidRDefault="00000000" w:rsidRPr="00000000" w14:paraId="000000D3">
      <w:pPr>
        <w:rPr/>
      </w:pPr>
      <w:r w:rsidDel="00000000" w:rsidR="00000000" w:rsidRPr="00000000">
        <w:rPr>
          <w:rtl w:val="0"/>
        </w:rPr>
        <w:t xml:space="preserve">KSI-SVC-08, SC-4</w:t>
      </w:r>
    </w:p>
    <w:p w:rsidR="00000000" w:rsidDel="00000000" w:rsidP="00000000" w:rsidRDefault="00000000" w:rsidRPr="00000000" w14:paraId="000000D4">
      <w:pPr>
        <w:rPr/>
      </w:pPr>
      <w:r w:rsidDel="00000000" w:rsidR="00000000" w:rsidRPr="00000000">
        <w:rPr>
          <w:rtl w:val="0"/>
        </w:rPr>
        <w:t xml:space="preserve">KSI-SVC-09, SC-23, SI-7.1</w:t>
      </w:r>
    </w:p>
    <w:p w:rsidR="00000000" w:rsidDel="00000000" w:rsidP="00000000" w:rsidRDefault="00000000" w:rsidRPr="00000000" w14:paraId="000000D5">
      <w:pPr>
        <w:rPr/>
      </w:pPr>
      <w:r w:rsidDel="00000000" w:rsidR="00000000" w:rsidRPr="00000000">
        <w:rPr>
          <w:rtl w:val="0"/>
        </w:rPr>
        <w:t xml:space="preserve">KSI-SVC-10, SI-12.3, SI-18.4</w:t>
      </w:r>
    </w:p>
    <w:p w:rsidR="00000000" w:rsidDel="00000000" w:rsidP="00000000" w:rsidRDefault="00000000" w:rsidRPr="00000000" w14:paraId="000000D6">
      <w:pPr>
        <w:rPr/>
      </w:pPr>
      <w:r w:rsidDel="00000000" w:rsidR="00000000" w:rsidRPr="00000000">
        <w:rPr>
          <w:rtl w:val="0"/>
        </w:rPr>
        <w:t xml:space="preserve">KSI-TPR-01, CA-3, CM-10, PS-7, SA-4.9</w:t>
      </w:r>
    </w:p>
    <w:p w:rsidR="00000000" w:rsidDel="00000000" w:rsidP="00000000" w:rsidRDefault="00000000" w:rsidRPr="00000000" w14:paraId="000000D7">
      <w:pPr>
        <w:rPr/>
      </w:pPr>
      <w:r w:rsidDel="00000000" w:rsidR="00000000" w:rsidRPr="00000000">
        <w:rPr>
          <w:rtl w:val="0"/>
        </w:rPr>
        <w:t xml:space="preserve">KSI-TPR-02, AC-21, CA-3, CM-12, PS-7, SA-2, SA-4, SA-4.1, SA-4.2, SA-4.9, SA-9, SA-9.2, SA-10, SA-11, SA-15</w:t>
      </w:r>
    </w:p>
    <w:p w:rsidR="00000000" w:rsidDel="00000000" w:rsidP="00000000" w:rsidRDefault="00000000" w:rsidRPr="00000000" w14:paraId="000000D8">
      <w:pPr>
        <w:rPr/>
      </w:pPr>
      <w:r w:rsidDel="00000000" w:rsidR="00000000" w:rsidRPr="00000000">
        <w:rPr>
          <w:rtl w:val="0"/>
        </w:rPr>
        <w:t xml:space="preserve">KSI-TPR-03, AC-20, RA-3.1, SA-9, SA-10, SA-11, SA-15.3, SA-22, SI-7.1, SR-5, SR-6</w:t>
      </w:r>
    </w:p>
    <w:p w:rsidR="00000000" w:rsidDel="00000000" w:rsidP="00000000" w:rsidRDefault="00000000" w:rsidRPr="00000000" w14:paraId="000000D9">
      <w:pPr>
        <w:rPr/>
      </w:pPr>
      <w:r w:rsidDel="00000000" w:rsidR="00000000" w:rsidRPr="00000000">
        <w:rPr>
          <w:rtl w:val="0"/>
        </w:rPr>
        <w:t xml:space="preserve">KSI-TPR-04, AC-20, CA-3, IR-6.3, PS-7, RA-5, SA-9, SI-5, SR-5, SR-6, SR-8</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pict>
        <v:shape id="PowerPlusWaterMarkObject1" style="position:absolute;width:529.780661272637pt;height:132.0712859179716pt;rotation:315;z-index:-503316481;mso-position-horizontal-relative:margin;mso-position-horizontal:center;mso-position-vertical-relative:margin;mso-position-vertical:center;" fillcolor="#e8eaed" stroked="f" type="#_x0000_t136">
          <v:fill angle="0" opacity="17695f"/>
          <v:textpath fitshape="t" string="RFC-0014"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tracker.ietf.org/doc/html/rfc2119" TargetMode="External"/><Relationship Id="rId10" Type="http://schemas.openxmlformats.org/officeDocument/2006/relationships/hyperlink" Target="https://datatracker.ietf.org/doc/html/rfc2119" TargetMode="External"/><Relationship Id="rId13" Type="http://schemas.openxmlformats.org/officeDocument/2006/relationships/hyperlink" Target="https://github.com/FedRAMP/docs/blob/main/markdown/FRMR.FRD.fedramp-definitions.md" TargetMode="External"/><Relationship Id="rId12" Type="http://schemas.openxmlformats.org/officeDocument/2006/relationships/hyperlink" Target="https://github.com/FedRAMP/docs/blob/main/markdown/FRMR.FRD.fedramp-definition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dRAMP/community/discussions/69"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edRAMP/community/discussions/83" TargetMode="External"/><Relationship Id="rId7" Type="http://schemas.openxmlformats.org/officeDocument/2006/relationships/hyperlink" Target="https://forms.gle/Ry25zn1GUDJXHs5o9"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