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EC9" w:rsidRPr="004D0E1F" w:rsidRDefault="004D0E1F" w:rsidP="00AE1F95">
      <w:pPr>
        <w:widowControl w:val="0"/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bookmarkStart w:id="0" w:name="_GoBack"/>
      <w:bookmarkEnd w:id="0"/>
    </w:p>
    <w:p w:rsidR="008C5FD8" w:rsidRPr="008C5FD8" w:rsidRDefault="008C5FD8" w:rsidP="00AE1F95">
      <w:pPr>
        <w:widowControl w:val="0"/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0A28" w:rsidRPr="00F00A28" w:rsidRDefault="00205233">
      <w:pPr>
        <w:pStyle w:val="1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00A28">
        <w:rPr>
          <w:rFonts w:ascii="Times New Roman" w:hAnsi="Times New Roman" w:cs="Times New Roman"/>
          <w:caps/>
          <w:sz w:val="28"/>
          <w:szCs w:val="28"/>
        </w:rPr>
        <w:fldChar w:fldCharType="begin"/>
      </w:r>
      <w:r w:rsidR="00483EC9" w:rsidRPr="00F00A28">
        <w:rPr>
          <w:rFonts w:ascii="Times New Roman" w:hAnsi="Times New Roman" w:cs="Times New Roman"/>
          <w:caps/>
          <w:sz w:val="28"/>
          <w:szCs w:val="28"/>
        </w:rPr>
        <w:instrText xml:space="preserve"> TOC \o "1-3" \h \z \u </w:instrText>
      </w:r>
      <w:r w:rsidRPr="00F00A28">
        <w:rPr>
          <w:rFonts w:ascii="Times New Roman" w:hAnsi="Times New Roman" w:cs="Times New Roman"/>
          <w:caps/>
          <w:sz w:val="28"/>
          <w:szCs w:val="28"/>
        </w:rPr>
        <w:fldChar w:fldCharType="separate"/>
      </w:r>
      <w:hyperlink w:anchor="_Toc337049506" w:history="1">
        <w:r w:rsidR="00F00A28"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F00A28"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00A28"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00A28"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_Toc337049506 \h </w:instrText>
        </w:r>
        <w:r w:rsidR="00F00A28"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00A28"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0A28"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00A28"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00A28" w:rsidRPr="00F00A28" w:rsidRDefault="00F00A28">
      <w:pPr>
        <w:pStyle w:val="1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337049507" w:history="1"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>РАЗДЕЛ 1 ИССЛЕДОВАНИЕ ПРЕДМЕТНОЙ ОБЛАСТИ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_Toc337049507 \h </w:instrTex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00A28" w:rsidRPr="00F00A28" w:rsidRDefault="00F00A28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337049508" w:history="1"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>1.1. Путевой лист как основной документ бухгалтерского учета и контроля автопарка. Обзор</w:t>
        </w:r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</w:t>
        </w:r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>законодательных норм Украины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_Toc337049508 \h </w:instrTex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00A28" w:rsidRPr="00F00A28" w:rsidRDefault="00F00A28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337049509" w:history="1"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  <w:lang w:val="uk-UA"/>
          </w:rPr>
          <w:t>1.2. </w:t>
        </w:r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>Обзор современных систем учета и выписки путевых листов, контроля АТС и ГСМ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_Toc337049509 \h </w:instrTex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00A28" w:rsidRPr="00F00A28" w:rsidRDefault="00F00A28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337049510" w:history="1"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>1.3 Анализ функций системы «Гараж»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_Toc337049510 \h </w:instrTex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00A28" w:rsidRPr="00F00A28" w:rsidRDefault="00F00A28">
      <w:pPr>
        <w:pStyle w:val="2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337049511" w:history="1"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Выводы к </w:t>
        </w:r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>р</w:t>
        </w:r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>азделу 1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_Toc337049511 \h </w:instrTex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00A28" w:rsidRPr="00F00A28" w:rsidRDefault="00F00A28">
      <w:pPr>
        <w:pStyle w:val="1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337049512" w:history="1"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РАЗДЕЛ </w:t>
        </w:r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2</w:t>
        </w:r>
        <w:r w:rsidRPr="00F00A28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 ОПИСАНИЕ ПОЛЬЗОВАТЕЛЬСКОГО ИНТЕРФЕЙСА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_Toc337049512 \h </w:instrTex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F00A2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C5FD8" w:rsidRPr="00F00A28" w:rsidRDefault="00205233" w:rsidP="00AE1F95">
      <w:pPr>
        <w:pStyle w:val="1"/>
        <w:spacing w:before="0" w:line="360" w:lineRule="auto"/>
        <w:ind w:firstLine="567"/>
        <w:jc w:val="both"/>
        <w:rPr>
          <w:rFonts w:cs="Times New Roman"/>
        </w:rPr>
      </w:pPr>
      <w:r w:rsidRPr="00F00A28">
        <w:rPr>
          <w:rFonts w:cs="Times New Roman"/>
        </w:rPr>
        <w:fldChar w:fldCharType="end"/>
      </w:r>
    </w:p>
    <w:p w:rsidR="008C5FD8" w:rsidRPr="00F00A28" w:rsidRDefault="008C5FD8" w:rsidP="002030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00A28">
        <w:rPr>
          <w:rFonts w:ascii="Times New Roman" w:hAnsi="Times New Roman" w:cs="Times New Roman"/>
          <w:sz w:val="28"/>
          <w:szCs w:val="28"/>
        </w:rPr>
        <w:br w:type="page"/>
      </w:r>
    </w:p>
    <w:p w:rsidR="000D139F" w:rsidRPr="008C5FD8" w:rsidRDefault="005D0BF0" w:rsidP="00AE1F95">
      <w:pPr>
        <w:pStyle w:val="1"/>
        <w:spacing w:before="0" w:line="360" w:lineRule="auto"/>
      </w:pPr>
      <w:bookmarkStart w:id="1" w:name="_Toc337049506"/>
      <w:r w:rsidRPr="00E23533">
        <w:lastRenderedPageBreak/>
        <w:t>ВВЕДЕНИЕ</w:t>
      </w:r>
      <w:bookmarkEnd w:id="1"/>
    </w:p>
    <w:p w:rsidR="00E23D4E" w:rsidRPr="008C5FD8" w:rsidRDefault="00E23D4E" w:rsidP="00AE1F95">
      <w:pPr>
        <w:spacing w:after="0" w:line="360" w:lineRule="auto"/>
        <w:ind w:firstLine="567"/>
      </w:pPr>
    </w:p>
    <w:p w:rsidR="00B635D1" w:rsidRPr="00E23533" w:rsidRDefault="00B635D1" w:rsidP="00AE1F95">
      <w:pPr>
        <w:pStyle w:val="a8"/>
        <w:widowControl w:val="0"/>
        <w:tabs>
          <w:tab w:val="left" w:pos="540"/>
        </w:tabs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Автомобили уже более полувека  колесят дороги всех стран и всех континентов. И </w:t>
      </w:r>
      <w:r w:rsidR="0084796B" w:rsidRPr="00E23533">
        <w:rPr>
          <w:rFonts w:ascii="Times New Roman" w:hAnsi="Times New Roman" w:cs="Times New Roman"/>
          <w:sz w:val="28"/>
          <w:szCs w:val="28"/>
        </w:rPr>
        <w:t>исходя</w:t>
      </w:r>
      <w:r w:rsidR="006F2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796B" w:rsidRPr="00E23533">
        <w:rPr>
          <w:rFonts w:ascii="Times New Roman" w:hAnsi="Times New Roman" w:cs="Times New Roman"/>
          <w:sz w:val="28"/>
          <w:szCs w:val="28"/>
        </w:rPr>
        <w:t>из</w:t>
      </w:r>
      <w:r w:rsidR="006F2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096" w:rsidRPr="00E23533">
        <w:rPr>
          <w:rFonts w:ascii="Times New Roman" w:hAnsi="Times New Roman" w:cs="Times New Roman"/>
          <w:sz w:val="28"/>
          <w:szCs w:val="28"/>
        </w:rPr>
        <w:t xml:space="preserve">темпов </w:t>
      </w:r>
      <w:r w:rsidRPr="00E23533">
        <w:rPr>
          <w:rFonts w:ascii="Times New Roman" w:hAnsi="Times New Roman" w:cs="Times New Roman"/>
          <w:sz w:val="28"/>
          <w:szCs w:val="28"/>
        </w:rPr>
        <w:t>разви</w:t>
      </w:r>
      <w:r w:rsidR="00F21096" w:rsidRPr="00E23533">
        <w:rPr>
          <w:rFonts w:ascii="Times New Roman" w:hAnsi="Times New Roman" w:cs="Times New Roman"/>
          <w:sz w:val="28"/>
          <w:szCs w:val="28"/>
        </w:rPr>
        <w:t>тия</w:t>
      </w:r>
      <w:r w:rsidRPr="00E23533">
        <w:rPr>
          <w:rFonts w:ascii="Times New Roman" w:hAnsi="Times New Roman" w:cs="Times New Roman"/>
          <w:sz w:val="28"/>
          <w:szCs w:val="28"/>
        </w:rPr>
        <w:t xml:space="preserve"> нынешних технологий исчезнут не скоро. Эти изобретения укоренились и распространились настолько, что многие</w:t>
      </w:r>
      <w:r w:rsidR="000D4B92" w:rsidRPr="00E23533">
        <w:rPr>
          <w:rFonts w:ascii="Times New Roman" w:hAnsi="Times New Roman" w:cs="Times New Roman"/>
          <w:sz w:val="28"/>
          <w:szCs w:val="28"/>
        </w:rPr>
        <w:t>,</w:t>
      </w:r>
      <w:r w:rsidRPr="00E23533">
        <w:rPr>
          <w:rFonts w:ascii="Times New Roman" w:hAnsi="Times New Roman" w:cs="Times New Roman"/>
          <w:sz w:val="28"/>
          <w:szCs w:val="28"/>
        </w:rPr>
        <w:t xml:space="preserve">  более</w:t>
      </w:r>
      <w:r w:rsidR="00E23D4E" w:rsidRPr="008C5FD8">
        <w:rPr>
          <w:rFonts w:ascii="Times New Roman" w:hAnsi="Times New Roman" w:cs="Times New Roman"/>
          <w:sz w:val="28"/>
          <w:szCs w:val="28"/>
        </w:rPr>
        <w:t>-</w:t>
      </w:r>
      <w:r w:rsidRPr="00E23533">
        <w:rPr>
          <w:rFonts w:ascii="Times New Roman" w:hAnsi="Times New Roman" w:cs="Times New Roman"/>
          <w:sz w:val="28"/>
          <w:szCs w:val="28"/>
        </w:rPr>
        <w:t>менее</w:t>
      </w:r>
      <w:r w:rsidR="000D4B92" w:rsidRPr="00E23533">
        <w:rPr>
          <w:rFonts w:ascii="Times New Roman" w:hAnsi="Times New Roman" w:cs="Times New Roman"/>
          <w:sz w:val="28"/>
          <w:szCs w:val="28"/>
        </w:rPr>
        <w:t xml:space="preserve">, крупные фирмы на сегодня без них просто не могут функционировать. Вместе с началом их использования, в целях различных организаций, закономерно возникли проблемы связанные с контролем автотранспортных средств, учетом расходов </w:t>
      </w:r>
      <w:r w:rsidR="0084796B" w:rsidRPr="00E23533">
        <w:rPr>
          <w:rFonts w:ascii="Times New Roman" w:hAnsi="Times New Roman" w:cs="Times New Roman"/>
          <w:sz w:val="28"/>
          <w:szCs w:val="28"/>
        </w:rPr>
        <w:t>горюче</w:t>
      </w:r>
      <w:r w:rsidR="00E23D4E" w:rsidRPr="008C5FD8">
        <w:rPr>
          <w:rFonts w:ascii="Times New Roman" w:hAnsi="Times New Roman" w:cs="Times New Roman"/>
          <w:sz w:val="28"/>
          <w:szCs w:val="28"/>
        </w:rPr>
        <w:t>-</w:t>
      </w:r>
      <w:r w:rsidR="00B26E29" w:rsidRPr="00E23533">
        <w:rPr>
          <w:rFonts w:ascii="Times New Roman" w:hAnsi="Times New Roman" w:cs="Times New Roman"/>
          <w:sz w:val="28"/>
          <w:szCs w:val="28"/>
        </w:rPr>
        <w:t>смазочных материалов</w:t>
      </w:r>
      <w:r w:rsidR="004361F3" w:rsidRPr="00F00A28">
        <w:rPr>
          <w:rFonts w:ascii="Times New Roman" w:hAnsi="Times New Roman" w:cs="Times New Roman"/>
          <w:sz w:val="28"/>
          <w:szCs w:val="28"/>
        </w:rPr>
        <w:t xml:space="preserve"> </w:t>
      </w:r>
      <w:r w:rsidR="00B26E29" w:rsidRPr="00E23533">
        <w:rPr>
          <w:rFonts w:ascii="Times New Roman" w:hAnsi="Times New Roman" w:cs="Times New Roman"/>
          <w:sz w:val="28"/>
          <w:szCs w:val="28"/>
        </w:rPr>
        <w:t>(</w:t>
      </w:r>
      <w:r w:rsidR="000D4B92" w:rsidRPr="00E23533">
        <w:rPr>
          <w:rFonts w:ascii="Times New Roman" w:hAnsi="Times New Roman" w:cs="Times New Roman"/>
          <w:sz w:val="28"/>
          <w:szCs w:val="28"/>
        </w:rPr>
        <w:t>ГСМ</w:t>
      </w:r>
      <w:r w:rsidR="00B26E29" w:rsidRPr="00E23533">
        <w:rPr>
          <w:rFonts w:ascii="Times New Roman" w:hAnsi="Times New Roman" w:cs="Times New Roman"/>
          <w:sz w:val="28"/>
          <w:szCs w:val="28"/>
        </w:rPr>
        <w:t>)</w:t>
      </w:r>
      <w:r w:rsidR="000D4B92" w:rsidRPr="00E23533">
        <w:rPr>
          <w:rFonts w:ascii="Times New Roman" w:hAnsi="Times New Roman" w:cs="Times New Roman"/>
          <w:sz w:val="28"/>
          <w:szCs w:val="28"/>
        </w:rPr>
        <w:t>, предоставлением отчетности</w:t>
      </w:r>
      <w:r w:rsidR="00EE4CA5" w:rsidRPr="00E23533">
        <w:rPr>
          <w:rFonts w:ascii="Times New Roman" w:hAnsi="Times New Roman" w:cs="Times New Roman"/>
          <w:sz w:val="28"/>
          <w:szCs w:val="28"/>
        </w:rPr>
        <w:t xml:space="preserve">, ведением учета дополнительного оборудования </w:t>
      </w:r>
      <w:r w:rsidR="000D4B92" w:rsidRPr="00E23533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274B1B" w:rsidRPr="00E23533" w:rsidRDefault="000D4B92" w:rsidP="00203002">
      <w:pPr>
        <w:pStyle w:val="a8"/>
        <w:widowControl w:val="0"/>
        <w:tabs>
          <w:tab w:val="left" w:pos="540"/>
        </w:tabs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До появления компьютерных систем подобные </w:t>
      </w:r>
      <w:r w:rsidR="00B26E29" w:rsidRPr="00E23533">
        <w:rPr>
          <w:rFonts w:ascii="Times New Roman" w:hAnsi="Times New Roman" w:cs="Times New Roman"/>
          <w:sz w:val="28"/>
          <w:szCs w:val="28"/>
        </w:rPr>
        <w:t>задачи</w:t>
      </w:r>
      <w:r w:rsidRPr="00E23533">
        <w:rPr>
          <w:rFonts w:ascii="Times New Roman" w:hAnsi="Times New Roman" w:cs="Times New Roman"/>
          <w:sz w:val="28"/>
          <w:szCs w:val="28"/>
        </w:rPr>
        <w:t xml:space="preserve"> решались </w:t>
      </w:r>
      <w:r w:rsidR="00ED36EA" w:rsidRPr="00E23533">
        <w:rPr>
          <w:rFonts w:ascii="Times New Roman" w:hAnsi="Times New Roman" w:cs="Times New Roman"/>
          <w:sz w:val="28"/>
          <w:szCs w:val="28"/>
        </w:rPr>
        <w:t>исключительно</w:t>
      </w:r>
      <w:r w:rsidR="006F2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096" w:rsidRPr="00E23533">
        <w:rPr>
          <w:rFonts w:ascii="Times New Roman" w:hAnsi="Times New Roman" w:cs="Times New Roman"/>
          <w:sz w:val="28"/>
          <w:szCs w:val="28"/>
        </w:rPr>
        <w:t xml:space="preserve">благодаря кропотливому, </w:t>
      </w:r>
      <w:r w:rsidR="00ED36EA" w:rsidRPr="00E23533">
        <w:rPr>
          <w:rFonts w:ascii="Times New Roman" w:hAnsi="Times New Roman" w:cs="Times New Roman"/>
          <w:sz w:val="28"/>
          <w:szCs w:val="28"/>
        </w:rPr>
        <w:t xml:space="preserve">емкому и длительному  ручному труду. На сегодняшний день ситуация сильно изменилась и благодаря появлению </w:t>
      </w:r>
      <w:r w:rsidR="00F21096" w:rsidRPr="00E23533">
        <w:rPr>
          <w:rFonts w:ascii="Times New Roman" w:hAnsi="Times New Roman" w:cs="Times New Roman"/>
          <w:sz w:val="28"/>
          <w:szCs w:val="28"/>
        </w:rPr>
        <w:t xml:space="preserve">компьютерных </w:t>
      </w:r>
      <w:r w:rsidR="00ED36EA" w:rsidRPr="00E23533">
        <w:rPr>
          <w:rFonts w:ascii="Times New Roman" w:hAnsi="Times New Roman" w:cs="Times New Roman"/>
          <w:sz w:val="28"/>
          <w:szCs w:val="28"/>
        </w:rPr>
        <w:t xml:space="preserve">технологий многие из процессов учета и контроля могут быть автоматизированы. </w:t>
      </w:r>
    </w:p>
    <w:p w:rsidR="004B1FD7" w:rsidRPr="00E23533" w:rsidRDefault="0084796B" w:rsidP="00203002">
      <w:pPr>
        <w:pStyle w:val="a8"/>
        <w:widowControl w:val="0"/>
        <w:tabs>
          <w:tab w:val="left" w:pos="540"/>
        </w:tabs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</w:rPr>
        <w:t>К горюче</w:t>
      </w:r>
      <w:r w:rsidR="00E23D4E" w:rsidRPr="008C5FD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смазочным материалам о</w:t>
      </w:r>
      <w:r w:rsidR="00274B1B"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тносят бензины различных марок, 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274B1B" w:rsidRPr="00E23533">
        <w:rPr>
          <w:rFonts w:ascii="Times New Roman" w:hAnsi="Times New Roman" w:cs="Times New Roman"/>
          <w:color w:val="000000"/>
          <w:sz w:val="28"/>
          <w:szCs w:val="28"/>
        </w:rPr>
        <w:t>зависимости от октанового числа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, автомобильное масло, тосолы, дизельное топливо</w:t>
      </w:r>
      <w:r w:rsidR="00274B1B"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Основными марками бензина являются А</w:t>
      </w:r>
      <w:r w:rsidR="00E23D4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76, А</w:t>
      </w:r>
      <w:r w:rsidR="00E23D4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80, А</w:t>
      </w:r>
      <w:r w:rsidR="00E23D4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92, </w:t>
      </w:r>
      <w:r w:rsidR="00EE4CA5" w:rsidRPr="00E2353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23D4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95</w:t>
      </w:r>
      <w:r w:rsidR="00EE4CA5"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 и ДТ</w:t>
      </w:r>
      <w:r w:rsidR="0083008B" w:rsidRPr="00F00A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4CA5" w:rsidRPr="00E23533">
        <w:rPr>
          <w:rFonts w:ascii="Times New Roman" w:hAnsi="Times New Roman" w:cs="Times New Roman"/>
          <w:color w:val="000000"/>
          <w:sz w:val="28"/>
          <w:szCs w:val="28"/>
        </w:rPr>
        <w:t>(дизельное топливо)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E4CA5" w:rsidRPr="00E23533">
        <w:rPr>
          <w:rFonts w:ascii="Times New Roman" w:hAnsi="Times New Roman" w:cs="Times New Roman"/>
          <w:color w:val="000000"/>
          <w:sz w:val="28"/>
          <w:szCs w:val="28"/>
        </w:rPr>
        <w:t>Применение той или иной</w:t>
      </w:r>
      <w:r w:rsidR="006F29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E4CA5" w:rsidRPr="00E23533">
        <w:rPr>
          <w:rFonts w:ascii="Times New Roman" w:hAnsi="Times New Roman" w:cs="Times New Roman"/>
          <w:color w:val="000000"/>
          <w:sz w:val="28"/>
          <w:szCs w:val="28"/>
        </w:rPr>
        <w:t>марки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 бензина определяется конструктивными особенностями двигателей внутреннего сгорания, а также условиями, в которых они эксплуатируются.</w:t>
      </w:r>
      <w:r w:rsidR="006F29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Дизельное топливо (соляровое масло, солярка) </w:t>
      </w:r>
      <w:r w:rsidR="00E23D4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 жидкий продукт, использующийся как топливо в дизельном двигателе внутреннего сгорания, а также </w:t>
      </w:r>
      <w:r w:rsidR="00E23D4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 и в газодизелях. Обычно под этим термином понимают топливо, получающееся из керосиново</w:t>
      </w:r>
      <w:r w:rsidR="00E23D4E" w:rsidRPr="008C5FD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газойлевых фракций прямой перегонки нефти</w:t>
      </w:r>
      <w:r w:rsidR="00AF4CAD"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4796B" w:rsidRPr="00E23533" w:rsidRDefault="0084796B" w:rsidP="00203002">
      <w:pPr>
        <w:pStyle w:val="a8"/>
        <w:widowControl w:val="0"/>
        <w:tabs>
          <w:tab w:val="left" w:pos="540"/>
        </w:tabs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Решение о возможности использования нефтепродукта по назначению принимается на основании его паспорта. Показатели топлива, приведенные 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паспорте, позволяют сделать заключение о соответствии его стандарту и оценить возможность применения в различных условиях эксплуатации автомобилей. Одновременно данные паспорта позволяют предвидеть возможные отклонения в работе двигателя от нормального режима при использовании этого топлива и провести необходимые профилактические мероприятия и регулировки.</w:t>
      </w:r>
      <w:r w:rsidR="006F29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Обычно автотранспортные предприятия и автопарки коммерческих фирм имеют в своем распоряжении и обслуживают автомобили разного назначения. К примеру, автопарк небольшого предприятия имеет несколько легковых автомобиля с бензиновыми двигателями, один микроавтобус с дизельным двигателем, несколько легких грузовиков с бензиновыми двигателями и несколько тяжелых магистральных автомобилей с дизельными двигателями. Причем двигатели таких автомобилей разных конструкций, разных годов выпуска и имеют разные пробеги. Покупать много разных масел в мелко</w:t>
      </w:r>
      <w:r w:rsidR="006F29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фасованной таре дорого по причине цены, а покупать много в бочках дорого по причине «мертвых» складских запасов. Для таких автохозяйств оптимальным будет приобретать универсальные моторные масла, которые одинаково хорошо подходят и для легковых, и для грузовых автомобилей, и для бензиновых двигателей и для дизельных двигателей. Такие вот масла и называются «маслами для смешанного парка».</w:t>
      </w:r>
    </w:p>
    <w:p w:rsidR="004B1FD7" w:rsidRPr="00E23533" w:rsidRDefault="004B1FD7" w:rsidP="00203002">
      <w:pPr>
        <w:pStyle w:val="a8"/>
        <w:widowControl w:val="0"/>
        <w:tabs>
          <w:tab w:val="left" w:pos="540"/>
        </w:tabs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</w:rPr>
        <w:t>Кроме учета ГСМ возникает необходимость учета деталей автомобилей, которые выходят за рамки базовых  ком</w:t>
      </w:r>
      <w:r w:rsidR="00C815A8" w:rsidRPr="00E23533">
        <w:rPr>
          <w:rFonts w:ascii="Times New Roman" w:hAnsi="Times New Roman" w:cs="Times New Roman"/>
          <w:color w:val="000000"/>
          <w:sz w:val="28"/>
          <w:szCs w:val="28"/>
        </w:rPr>
        <w:t>плектаций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>. Таких как устройства мультимедиа, контроля климата,</w:t>
      </w:r>
      <w:r w:rsidR="00C815A8"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 бортового ремонтного</w:t>
      </w:r>
      <w:r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 оборудования</w:t>
      </w:r>
      <w:r w:rsidR="00335DC2" w:rsidRPr="00E23533">
        <w:rPr>
          <w:rFonts w:ascii="Times New Roman" w:hAnsi="Times New Roman" w:cs="Times New Roman"/>
          <w:color w:val="000000"/>
          <w:sz w:val="28"/>
          <w:szCs w:val="28"/>
        </w:rPr>
        <w:t xml:space="preserve"> и др</w:t>
      </w:r>
      <w:r w:rsidR="00C815A8" w:rsidRPr="00E235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C32ED" w:rsidRDefault="00EC32ED" w:rsidP="00203002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D43A3D" w:rsidRPr="00F10A9E" w:rsidRDefault="001B2899" w:rsidP="0083008B">
      <w:pPr>
        <w:pStyle w:val="1"/>
        <w:spacing w:line="360" w:lineRule="auto"/>
        <w:ind w:firstLine="567"/>
      </w:pPr>
      <w:bookmarkStart w:id="2" w:name="_Toc337049507"/>
      <w:r w:rsidRPr="00F10A9E">
        <w:lastRenderedPageBreak/>
        <w:t xml:space="preserve">РАЗДЕЛ </w:t>
      </w:r>
      <w:r w:rsidR="00E23D4E" w:rsidRPr="00F10A9E">
        <w:t>1</w:t>
      </w:r>
      <w:r w:rsidR="00D43A3D" w:rsidRPr="00F10A9E">
        <w:br/>
      </w:r>
      <w:r w:rsidR="00C815A8" w:rsidRPr="00F10A9E">
        <w:t>ИССЛЕДОВАНИЕ</w:t>
      </w:r>
      <w:r w:rsidR="000E0CDB" w:rsidRPr="00F10A9E">
        <w:t xml:space="preserve"> ПРЕДМ</w:t>
      </w:r>
      <w:r w:rsidR="008C5FD8">
        <w:t>Е</w:t>
      </w:r>
      <w:r w:rsidR="000E0CDB" w:rsidRPr="00F10A9E">
        <w:t>ТНОЙ ОБЛАСТИ</w:t>
      </w:r>
      <w:bookmarkEnd w:id="2"/>
    </w:p>
    <w:p w:rsidR="003848F1" w:rsidRPr="003848F1" w:rsidRDefault="003848F1" w:rsidP="00203002">
      <w:pPr>
        <w:ind w:firstLine="567"/>
      </w:pPr>
    </w:p>
    <w:p w:rsidR="00763F65" w:rsidRPr="00F10A9E" w:rsidRDefault="008C5FD8" w:rsidP="0083008B">
      <w:pPr>
        <w:pStyle w:val="2"/>
        <w:spacing w:line="360" w:lineRule="auto"/>
        <w:ind w:firstLine="567"/>
      </w:pPr>
      <w:bookmarkStart w:id="3" w:name="_Toc337049508"/>
      <w:r>
        <w:t>1.1. </w:t>
      </w:r>
      <w:r w:rsidR="00763F65" w:rsidRPr="00F10A9E">
        <w:t>Путевой лист как основной документ бухгалтерского учета и контроля автопарка</w:t>
      </w:r>
      <w:r w:rsidR="000E0CDB" w:rsidRPr="00F10A9E">
        <w:t xml:space="preserve">. </w:t>
      </w:r>
      <w:r w:rsidR="00763F65" w:rsidRPr="00F10A9E">
        <w:t>Обзор</w:t>
      </w:r>
      <w:r w:rsidR="006F2916">
        <w:rPr>
          <w:lang w:val="uk-UA"/>
        </w:rPr>
        <w:t xml:space="preserve"> </w:t>
      </w:r>
      <w:r w:rsidR="00763F65" w:rsidRPr="00F10A9E">
        <w:t>законодательных норм Украины</w:t>
      </w:r>
      <w:bookmarkEnd w:id="3"/>
    </w:p>
    <w:p w:rsidR="00C815A8" w:rsidRPr="00E23533" w:rsidRDefault="00C815A8" w:rsidP="0020300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p w:rsidR="0024159A" w:rsidRPr="00E23533" w:rsidRDefault="0024159A" w:rsidP="0020300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Существуют следующие формы путевых листов:</w:t>
      </w:r>
    </w:p>
    <w:p w:rsidR="0024159A" w:rsidRPr="00E23D4E" w:rsidRDefault="00E23D4E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24159A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путевой лист грузового автомобиля в международном сообщении (форма №1 (</w:t>
      </w:r>
      <w:r w:rsidR="0024159A" w:rsidRPr="00E23D4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международная);</w:t>
      </w:r>
    </w:p>
    <w:p w:rsidR="0024159A" w:rsidRPr="00E23D4E" w:rsidRDefault="00E23D4E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D4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24159A" w:rsidRPr="00E23D4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путевой лист грузового автомобиля (форма №2) </w:t>
      </w:r>
      <w:r w:rsidRPr="00E23D4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24159A" w:rsidRPr="00E23D4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при перевозках в пределах территории Украины;</w:t>
      </w:r>
    </w:p>
    <w:p w:rsidR="0024159A" w:rsidRPr="00E23533" w:rsidRDefault="00E23D4E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24159A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путевой лист легкового автомобиля (форма №3) 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24159A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при эксплуатации легкового автотранспорта в хозяйственной деятельности.</w:t>
      </w:r>
    </w:p>
    <w:p w:rsidR="006304A0" w:rsidRPr="00E23533" w:rsidRDefault="00AC60D5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Путевой лист базовый  документ для учета ГСМ, контроля </w:t>
      </w:r>
      <w:r w:rsidR="00C815A8" w:rsidRPr="00E23533">
        <w:rPr>
          <w:rFonts w:ascii="Times New Roman" w:hAnsi="Times New Roman" w:cs="Times New Roman"/>
          <w:sz w:val="28"/>
          <w:szCs w:val="28"/>
        </w:rPr>
        <w:t>автотранспортных средств</w:t>
      </w:r>
      <w:r w:rsidR="00203002">
        <w:rPr>
          <w:rFonts w:ascii="Times New Roman" w:hAnsi="Times New Roman" w:cs="Times New Roman"/>
          <w:sz w:val="28"/>
          <w:szCs w:val="28"/>
        </w:rPr>
        <w:t xml:space="preserve"> </w:t>
      </w:r>
      <w:r w:rsidR="00C815A8" w:rsidRPr="00E23533">
        <w:rPr>
          <w:rFonts w:ascii="Times New Roman" w:hAnsi="Times New Roman" w:cs="Times New Roman"/>
          <w:sz w:val="28"/>
          <w:szCs w:val="28"/>
        </w:rPr>
        <w:t>(</w:t>
      </w:r>
      <w:r w:rsidRPr="00E23533">
        <w:rPr>
          <w:rFonts w:ascii="Times New Roman" w:hAnsi="Times New Roman" w:cs="Times New Roman"/>
          <w:sz w:val="28"/>
          <w:szCs w:val="28"/>
        </w:rPr>
        <w:t>АТС</w:t>
      </w:r>
      <w:r w:rsidR="00C815A8" w:rsidRPr="00E23533">
        <w:rPr>
          <w:rFonts w:ascii="Times New Roman" w:hAnsi="Times New Roman" w:cs="Times New Roman"/>
          <w:sz w:val="28"/>
          <w:szCs w:val="28"/>
        </w:rPr>
        <w:t>)</w:t>
      </w:r>
      <w:r w:rsidRPr="00E23533">
        <w:rPr>
          <w:rFonts w:ascii="Times New Roman" w:hAnsi="Times New Roman" w:cs="Times New Roman"/>
          <w:sz w:val="28"/>
          <w:szCs w:val="28"/>
        </w:rPr>
        <w:t xml:space="preserve"> и </w:t>
      </w:r>
      <w:r w:rsidR="007A40A7" w:rsidRPr="00E23533">
        <w:rPr>
          <w:rFonts w:ascii="Times New Roman" w:hAnsi="Times New Roman" w:cs="Times New Roman"/>
          <w:sz w:val="28"/>
          <w:szCs w:val="28"/>
        </w:rPr>
        <w:t>формирования накопительных ведомостей.</w:t>
      </w:r>
      <w:r w:rsidR="006F2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3A65" w:rsidRPr="00E23533">
        <w:rPr>
          <w:rFonts w:ascii="Times New Roman" w:hAnsi="Times New Roman" w:cs="Times New Roman"/>
          <w:sz w:val="28"/>
          <w:szCs w:val="28"/>
        </w:rPr>
        <w:t>Форма путевого листа утверждена совместным приказом Министерства транспорта и Министерства статистики Украины «Об утверждении типовых форм первичного учета работы грузового автомобиля»  от  29.12.95 № 488/346 (Далее – Приказ №488) и введена в действ</w:t>
      </w:r>
      <w:r w:rsidR="00EF6C0E" w:rsidRPr="00E23533">
        <w:rPr>
          <w:rFonts w:ascii="Times New Roman" w:hAnsi="Times New Roman" w:cs="Times New Roman"/>
          <w:sz w:val="28"/>
          <w:szCs w:val="28"/>
        </w:rPr>
        <w:t>ие с 1 января 1996 года</w:t>
      </w:r>
      <w:r w:rsidR="00203002">
        <w:rPr>
          <w:rFonts w:ascii="Times New Roman" w:hAnsi="Times New Roman" w:cs="Times New Roman"/>
          <w:sz w:val="28"/>
          <w:szCs w:val="28"/>
        </w:rPr>
        <w:t xml:space="preserve"> </w:t>
      </w:r>
      <w:r w:rsidR="006770B1" w:rsidRPr="006770B1">
        <w:rPr>
          <w:rFonts w:ascii="Times New Roman" w:hAnsi="Times New Roman" w:cs="Times New Roman"/>
          <w:sz w:val="28"/>
          <w:szCs w:val="28"/>
        </w:rPr>
        <w:t>[1</w:t>
      </w:r>
      <w:r w:rsidR="007F1E64" w:rsidRPr="008C5FD8">
        <w:rPr>
          <w:rFonts w:ascii="Times New Roman" w:hAnsi="Times New Roman" w:cs="Times New Roman"/>
          <w:sz w:val="28"/>
          <w:szCs w:val="28"/>
        </w:rPr>
        <w:t xml:space="preserve"> - </w:t>
      </w:r>
      <w:r w:rsidR="008919AD">
        <w:rPr>
          <w:rFonts w:ascii="Times New Roman" w:hAnsi="Times New Roman" w:cs="Times New Roman"/>
          <w:sz w:val="28"/>
          <w:szCs w:val="28"/>
        </w:rPr>
        <w:t>3</w:t>
      </w:r>
      <w:r w:rsidR="006770B1" w:rsidRPr="006770B1">
        <w:rPr>
          <w:rFonts w:ascii="Times New Roman" w:hAnsi="Times New Roman" w:cs="Times New Roman"/>
          <w:sz w:val="28"/>
          <w:szCs w:val="28"/>
        </w:rPr>
        <w:t>]</w:t>
      </w:r>
      <w:r w:rsidR="00EF6C0E" w:rsidRPr="00E23533">
        <w:rPr>
          <w:rFonts w:ascii="Times New Roman" w:hAnsi="Times New Roman" w:cs="Times New Roman"/>
          <w:sz w:val="28"/>
          <w:szCs w:val="28"/>
        </w:rPr>
        <w:t>.  Пункт 2 п</w:t>
      </w:r>
      <w:r w:rsidR="00F53A65" w:rsidRPr="00E23533">
        <w:rPr>
          <w:rFonts w:ascii="Times New Roman" w:hAnsi="Times New Roman" w:cs="Times New Roman"/>
          <w:sz w:val="28"/>
          <w:szCs w:val="28"/>
        </w:rPr>
        <w:t>риказа №488 устанавливает обязательность использования путевого листа грузового автомобиля всеми субъектами хозяйственной деятельности,  независимо  от форм собственности. Однако, приказ № 488 не зарегистрирован в Министерстве Юстиции Украины. Поэтому, некоторые юристы и специалисты в области учета и налогообло</w:t>
      </w:r>
      <w:r w:rsidR="00EF6C0E" w:rsidRPr="00E23533">
        <w:rPr>
          <w:rFonts w:ascii="Times New Roman" w:hAnsi="Times New Roman" w:cs="Times New Roman"/>
          <w:sz w:val="28"/>
          <w:szCs w:val="28"/>
        </w:rPr>
        <w:t>жения считают межведомственный п</w:t>
      </w:r>
      <w:r w:rsidR="00F53A65" w:rsidRPr="00E23533">
        <w:rPr>
          <w:rFonts w:ascii="Times New Roman" w:hAnsi="Times New Roman" w:cs="Times New Roman"/>
          <w:sz w:val="28"/>
          <w:szCs w:val="28"/>
        </w:rPr>
        <w:t xml:space="preserve">риказ №488 не вступившим в силу. Вместе с тем, на предприятии для бухгалтерского, налогового учета и контроля работы автотранспорта и работников существует необходимость в наличии первичного документа, учитывающего время работы автомобиля и водителя, объем </w:t>
      </w:r>
      <w:r w:rsidR="00F53A65" w:rsidRPr="00E23533">
        <w:rPr>
          <w:rFonts w:ascii="Times New Roman" w:hAnsi="Times New Roman" w:cs="Times New Roman"/>
          <w:sz w:val="28"/>
          <w:szCs w:val="28"/>
        </w:rPr>
        <w:lastRenderedPageBreak/>
        <w:t>израсходованного топлива, километраж, таксировку и т.п. Для этих целей целесообразно использовать путевой лист со взятой за основу типовой формой №2, предусмотренной Приказом №488.</w:t>
      </w:r>
    </w:p>
    <w:p w:rsidR="00EF6C0E" w:rsidRPr="00E23533" w:rsidRDefault="006304A0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>Закон "Про внесення</w:t>
      </w:r>
      <w:r w:rsidR="006F2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змін до деяких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законодавчих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актів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України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щодо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усунення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надмірного державного регулювання у сфері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автомобільних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перевезень" от 15.04.2011 г.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отменяет обязательное присутствие путевого листа и формы №3</w:t>
      </w:r>
      <w:r w:rsidR="00203002">
        <w:rPr>
          <w:rFonts w:ascii="Times New Roman" w:hAnsi="Times New Roman" w:cs="Times New Roman"/>
          <w:sz w:val="28"/>
          <w:szCs w:val="28"/>
        </w:rPr>
        <w:t xml:space="preserve"> </w:t>
      </w:r>
      <w:r w:rsidR="006770B1" w:rsidRPr="006770B1">
        <w:rPr>
          <w:rFonts w:ascii="Times New Roman" w:hAnsi="Times New Roman" w:cs="Times New Roman"/>
          <w:sz w:val="28"/>
          <w:szCs w:val="28"/>
        </w:rPr>
        <w:t>[2</w:t>
      </w:r>
      <w:r w:rsidR="008919AD">
        <w:rPr>
          <w:rFonts w:ascii="Times New Roman" w:hAnsi="Times New Roman" w:cs="Times New Roman"/>
          <w:sz w:val="28"/>
          <w:szCs w:val="28"/>
        </w:rPr>
        <w:t>,4</w:t>
      </w:r>
      <w:r w:rsidR="006770B1" w:rsidRPr="006770B1">
        <w:rPr>
          <w:rFonts w:ascii="Times New Roman" w:hAnsi="Times New Roman" w:cs="Times New Roman"/>
          <w:sz w:val="28"/>
          <w:szCs w:val="28"/>
        </w:rPr>
        <w:t>]</w:t>
      </w:r>
      <w:r w:rsidRPr="00E23533">
        <w:rPr>
          <w:rFonts w:ascii="Times New Roman" w:hAnsi="Times New Roman" w:cs="Times New Roman"/>
          <w:sz w:val="28"/>
          <w:szCs w:val="28"/>
        </w:rPr>
        <w:t xml:space="preserve">. </w:t>
      </w:r>
      <w:r w:rsidR="00EF6C0E" w:rsidRPr="00E23533">
        <w:rPr>
          <w:rFonts w:ascii="Times New Roman" w:hAnsi="Times New Roman" w:cs="Times New Roman"/>
          <w:sz w:val="28"/>
          <w:szCs w:val="28"/>
        </w:rPr>
        <w:t>Однако на практике его использование делает учет ГСМ и контроль автотранспорта очень удобным и многие предприятия, в силу необходимости учета ГСМ, не отказались от ведения учета путевых листов.</w:t>
      </w:r>
    </w:p>
    <w:p w:rsidR="00B34CD3" w:rsidRPr="00E23533" w:rsidRDefault="00F53A65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Предприятие вправе убрать из типовой формы «ненужные» данные, а так же дополнить бланк путевого листа необходимыми ему строками, графами, показателями и т.п. Форму и порядок заполнения такого документа необходимо утвердить приказом (распоряжением) руководителя предприятия. </w:t>
      </w:r>
      <w:r w:rsidR="006304A0" w:rsidRPr="00E23533">
        <w:rPr>
          <w:rFonts w:ascii="Times New Roman" w:hAnsi="Times New Roman" w:cs="Times New Roman"/>
          <w:sz w:val="28"/>
          <w:szCs w:val="28"/>
        </w:rPr>
        <w:t>Однако, в целях совместимости разрабатываемой системы с другими предприятиями используются типовые формы №2, №3</w:t>
      </w:r>
      <w:r w:rsidR="00203002">
        <w:rPr>
          <w:rFonts w:ascii="Times New Roman" w:hAnsi="Times New Roman" w:cs="Times New Roman"/>
          <w:sz w:val="28"/>
          <w:szCs w:val="28"/>
        </w:rPr>
        <w:t>, которые применяются, практически, во всех предприятиях</w:t>
      </w:r>
      <w:r w:rsidR="006304A0" w:rsidRPr="00E23533">
        <w:rPr>
          <w:rFonts w:ascii="Times New Roman" w:hAnsi="Times New Roman" w:cs="Times New Roman"/>
          <w:sz w:val="28"/>
          <w:szCs w:val="28"/>
        </w:rPr>
        <w:t>.</w:t>
      </w:r>
      <w:r w:rsidR="00592A40">
        <w:rPr>
          <w:rFonts w:ascii="Times New Roman" w:hAnsi="Times New Roman" w:cs="Times New Roman"/>
          <w:sz w:val="28"/>
          <w:szCs w:val="28"/>
        </w:rPr>
        <w:t xml:space="preserve"> В приложении А можно посмотреть наиболее распространенную форму путевого листа №3.</w:t>
      </w:r>
    </w:p>
    <w:p w:rsidR="00A2001C" w:rsidRPr="00E23533" w:rsidRDefault="00E63E0F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Множество полей формы №3 входит во множество полей формы №2. Поэтому приведем только одну инструкцию </w:t>
      </w:r>
      <w:r w:rsidR="006F2916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заполнения</w:t>
      </w:r>
      <w:r w:rsidR="006F2916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6F2916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путевого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листа формы №3. Не рассмотренные поля формы №2 заполняются по аналогии с рассмотренными.</w:t>
      </w:r>
    </w:p>
    <w:p w:rsidR="00D5344A" w:rsidRPr="00E23533" w:rsidRDefault="00160760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sz w:val="28"/>
          <w:szCs w:val="28"/>
          <w:lang w:eastAsia="uk-UA"/>
        </w:rPr>
        <w:t>Путевой лист формы №3 заполняется согласно следующей инструкции:</w:t>
      </w:r>
    </w:p>
    <w:p w:rsidR="0009024E" w:rsidRPr="00E23533" w:rsidRDefault="0009024E" w:rsidP="00203002">
      <w:pPr>
        <w:spacing w:after="0" w:line="360" w:lineRule="auto"/>
        <w:ind w:firstLine="567"/>
        <w:jc w:val="both"/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t>1.</w:t>
      </w:r>
      <w:r w:rsidR="008C5FD8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E23533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Перевозчики, которые эксплуатируют служебные легковые автомобили </w:t>
      </w:r>
      <w:r w:rsidR="00E23D4E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203002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23533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собственные или арендованные (без водителя), обязаны при выпуске автомобиля из гаража выдать водителю оформленный в соответствии с требованиями настоящей Инструкции путевой лист служебного легкового автомобиля типовой формы №3. Применение </w:t>
      </w:r>
      <w:r w:rsidRPr="00E23533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>любых других форм путевых листов для учета работы служебных легковых автомобилей не допускается.</w:t>
      </w:r>
    </w:p>
    <w:p w:rsidR="0009024E" w:rsidRPr="00E23533" w:rsidRDefault="0009024E" w:rsidP="00203002">
      <w:pPr>
        <w:spacing w:after="0" w:line="360" w:lineRule="auto"/>
        <w:ind w:firstLine="567"/>
        <w:jc w:val="both"/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Путевой лист служебного автомобиля (далее </w:t>
      </w:r>
      <w:r w:rsidR="00E23D4E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23533">
        <w:rPr>
          <w:rStyle w:val="hps"/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"путевой лист")  оформляется только на один рабочий день (смену) и выдается при условии сдачи водителем путевого листа за предыдущий день работы. На больший срок путевой лист выдается в случаях транспортного обслуживания в междугородном сообщении свыше одних суток в соответствии с приказом или распоряжением перевозчика. Выдача путевого листа регистрируется в диспетчерском журнале по следующим реквизитам: дата выдачи, номер путевого листа, фамилия и инициалы водителя, его подпись при получении путевого листа, дата возврата путевого листа, подпись ответственного лица.</w:t>
      </w:r>
    </w:p>
    <w:p w:rsidR="00160760" w:rsidRPr="00E23533" w:rsidRDefault="007F1E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2.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Перед выдачей водителю путевого листа диспетчер (или другое ответственное лицо перевозчика) 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заполняет его таким образом:</w:t>
      </w:r>
    </w:p>
    <w:p w:rsidR="00160760" w:rsidRPr="00E23533" w:rsidRDefault="00E23D4E" w:rsidP="00C72B05">
      <w:pPr>
        <w:pStyle w:val="25"/>
        <w:spacing w:after="0"/>
        <w:ind w:left="567" w:firstLine="567"/>
      </w:pPr>
      <w:r>
        <w:t>–</w:t>
      </w:r>
      <w:r w:rsidR="008C5FD8">
        <w:t> </w:t>
      </w:r>
      <w:r w:rsidR="007F1E64">
        <w:t>н</w:t>
      </w:r>
      <w:r w:rsidR="00160760" w:rsidRPr="00E23533">
        <w:t>а лицевой стороне в левом верхнем углу ставит штамп перевозчика, записывает номер путевого листа и дату его выдачи (число, месяц, год), которые должны соответствовать номеру и дате регистрации путевого листа в диспетчерском журнале, наименование и код режима работы водителя, согласно которым начисляется заработная плата (работа в будние дни, командировка, работа в выходные дни и т. д.), указывает марку, государственный и гаражный номера автомобиля, фамилию, инициалы, номер удостоверения и табельный номер водителя, который получает путевой лист, а также номер колонны и бригады, в состав которых входят автомобиль и водитель;</w:t>
      </w:r>
    </w:p>
    <w:p w:rsidR="00160760" w:rsidRPr="00E23533" w:rsidRDefault="00E23D4E" w:rsidP="00C72B05">
      <w:pPr>
        <w:pStyle w:val="25"/>
        <w:spacing w:after="0"/>
        <w:ind w:left="567" w:firstLine="567"/>
      </w:pPr>
      <w:r>
        <w:t>–</w:t>
      </w:r>
      <w:r w:rsidR="008C5FD8">
        <w:t> </w:t>
      </w:r>
      <w:r w:rsidR="007F1E64">
        <w:t>н</w:t>
      </w:r>
      <w:r w:rsidR="00160760" w:rsidRPr="00E23533">
        <w:t xml:space="preserve">а основании условий договора (заявки) заказчика или задачи руководства предприятия (учреждения) в графе 1 раздела </w:t>
      </w:r>
      <w:r w:rsidR="006F2EF1" w:rsidRPr="00F00A28">
        <w:t>1</w:t>
      </w:r>
      <w:r w:rsidR="00160760" w:rsidRPr="00E23533">
        <w:t xml:space="preserve"> "Задание водителю" записывает наименование и адрес заказчика, в который должен прибыть автомобиль для выполнения задания или фамилия, </w:t>
      </w:r>
      <w:r w:rsidR="00160760" w:rsidRPr="00E23533">
        <w:lastRenderedPageBreak/>
        <w:t>инициалы и должность ответственно</w:t>
      </w:r>
      <w:r w:rsidR="008C5FD8">
        <w:t>го лица предприятия (учреждения</w:t>
      </w:r>
      <w:r w:rsidR="00160760" w:rsidRPr="00E23533">
        <w:t xml:space="preserve">) в распоряжение которого предоставляется автомобиль; в графе 2 </w:t>
      </w:r>
      <w:r>
        <w:t>–</w:t>
      </w:r>
      <w:r w:rsidR="00160760" w:rsidRPr="00E23533">
        <w:t xml:space="preserve"> время прибытия автомобиля к заказчику, в графе 3 </w:t>
      </w:r>
      <w:r>
        <w:t>–</w:t>
      </w:r>
      <w:r w:rsidR="00160760" w:rsidRPr="00E23533">
        <w:t xml:space="preserve"> время убытия согласно</w:t>
      </w:r>
      <w:r w:rsidR="00A44FBB">
        <w:t xml:space="preserve"> заявке или графику работы (час</w:t>
      </w:r>
      <w:r w:rsidR="00160760" w:rsidRPr="00E23533">
        <w:t xml:space="preserve">, мин.) или в соответствии с момента начала и конца обслуживания должностного лица. Право изменения задания имеет только перевозчик, в исключительных случаях </w:t>
      </w:r>
      <w:r>
        <w:t>–</w:t>
      </w:r>
      <w:r w:rsidR="00160760" w:rsidRPr="00E23533">
        <w:t xml:space="preserve"> заказчик с соответствующей записью в строке "Особые отметки" на обратной стороне путевого листа;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D500F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ab/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строке 11 раздела </w:t>
      </w:r>
      <w:r w:rsidR="004322A1" w:rsidRP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3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"Движение горючего" диспетчер делает запись об остатке горючего по данным предыдущего путевого листа;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строке "Удостоверение водителя проверил, задание выдал" подписью утверждает достоверность заполненных им реквизитов путевого листа и наличие у водителя его удостоверение.</w:t>
      </w:r>
    </w:p>
    <w:p w:rsidR="00160760" w:rsidRPr="00E23533" w:rsidRDefault="008C5FD8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3. 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Заполнение путевого листа до выезда автомобиля из гаража производится в следующей последовательности: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м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едицинский работник, выполняющий предрейсовый медицинский осмотр, подписью утверждает возможность допуска водителя по состоянию здоровья к управлению автомобилем;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строке 4 раздела </w:t>
      </w:r>
      <w:r w:rsidR="004322A1" w:rsidRP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2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"Работа водителя и автомобиля" механик (или другое ответственное лицо перевозчика) записывает показания спидометра при выезде автомобиля из гаража, в строке 6 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A44FBB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фактическое время (час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, мин.) Выезда автомобиля и подписью утверждает передачу автомобиля водителю в технически исправном состоянии и разрешение на выезд;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строке "Автомобиль принял" водитель подписью удостоверяет принятие автомобиля технически исправным и получение задания;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аправщик (или другое ответственное лицо перевозчика) в строках 8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10 раздела </w:t>
      </w:r>
      <w:r w:rsidR="00793DF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3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"Движение горючего" записывает марку, код марки и количество выданного горючего и утверждает эти данные подписью.</w:t>
      </w:r>
    </w:p>
    <w:p w:rsidR="00160760" w:rsidRPr="00E23533" w:rsidRDefault="007F1E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4.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После выполнения задания ответственное лицо, в чье распоряжение был предоставлен автомобиль, в соответствующей строке на оборотной стороне путевого листа подписью и штампом утверждает выполнения обслуживания.</w:t>
      </w:r>
    </w:p>
    <w:p w:rsidR="00160760" w:rsidRPr="00E23533" w:rsidRDefault="00160760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5.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 строке "Особые отметки" делается соответствующая запись представите</w:t>
      </w:r>
      <w:r w:rsidR="009A741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лем органов г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осавтоинспекции и другими уполномоченными на это органами в случае нарушения водителем Правил дорожного движения или изменения маршрута движения по непредвиденным причинам для выполнения специального задания. Замечания по качеству обслуживания записываются также ответственным лицом, в чье распоряжение был предоставлен автомобиль.</w:t>
      </w:r>
    </w:p>
    <w:p w:rsidR="00160760" w:rsidRPr="00E23533" w:rsidRDefault="008C5FD8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6. 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 возвращении автомобиля в гараж заполнение путевого листа производится в следующей последовательности:</w:t>
      </w:r>
    </w:p>
    <w:p w:rsidR="00160760" w:rsidRPr="00E23533" w:rsidRDefault="00E23D4E" w:rsidP="00E71999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аправщик определяет остаток горючего при возвращении автомобиля в гараж и заполняет строку 12 раздела </w:t>
      </w:r>
      <w:r w:rsidR="00B07AE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3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"Движение горючего", утверждает данные подписью;</w:t>
      </w:r>
    </w:p>
    <w:p w:rsidR="00160760" w:rsidRPr="00E23533" w:rsidRDefault="008C5FD8" w:rsidP="00E71999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строке "Автомобиль сдал" водитель подписью утверждает сдачу автомобиля механику в технически исправном (неисправном) состоянии;</w:t>
      </w:r>
    </w:p>
    <w:p w:rsidR="00160760" w:rsidRPr="00E23533" w:rsidRDefault="00E23D4E" w:rsidP="00E71999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м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еханик заполняет строки 5 и 7 раздела </w:t>
      </w:r>
      <w:r w:rsidR="00B07AE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2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"Работа водителя и автомобиля", указывая соответственно показатели спидометра и фактическое время возвращения ав</w:t>
      </w:r>
      <w:r w:rsidR="00A44FBB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томобиля в гараж (час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, мин.), и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подписью утверждает достоверность данных в указанных строках, а также принятие ав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томобиля в технически исправном 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(неисправном) состоянии.</w:t>
      </w:r>
    </w:p>
    <w:p w:rsidR="00160760" w:rsidRPr="00E23533" w:rsidRDefault="00160760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>Оформленный таким образом путевой лист передается диспетчеру или другому ответственному лицу для дальнейших расчетов транспортной работы, стоимости услуг и заработной платы водителю.</w:t>
      </w:r>
    </w:p>
    <w:p w:rsidR="00160760" w:rsidRPr="00E23533" w:rsidRDefault="008C5FD8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7. 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Показатели раздела IV "Результаты работы автомобиля" заполняются следующим образом: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д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анные графы 13 "Расходы горючего по норме" определяют, исходя из общего пробега автомобиля, нормы расхода топлива на пробег и коэффициента изменения нормы расходов в зависимости от условий эксплуатации автомобиля;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д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анные графы 14 "Расходы горючего фактически" равны сумме остатка горючего при выезде из гаража (стр. 11, раздел </w:t>
      </w:r>
      <w:r w:rsidR="00B07AE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3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) и выданного топлива (стр. 10, раздел </w:t>
      </w:r>
      <w:r w:rsidR="00B07AE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3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) минус остаток топлива при возвращении автомобиля в гараж (стр. 12, раздел </w:t>
      </w:r>
      <w:r w:rsidR="00B07AE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3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д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анные графы 15 "Общий пробег" равны разнице между показаниями спидометра при возвращении автомобиля в гараж (стр. 5, раздел II) и перед его выездом из гаража (стр. 4, раздел </w:t>
      </w:r>
      <w:r w:rsidR="00B07AE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2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160760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д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анные графы 16 "Время в наряде" равны разнице между данными фактического времени возвращения автомобиля в гараж (стр. 7, раздел </w:t>
      </w:r>
      <w:r w:rsidR="00B07AE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2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) и выезда его из гаража (стр. 6, раздел </w:t>
      </w:r>
      <w:r w:rsidR="00B07AE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2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) за исключением времени на обеденный перерыв водителя. Круглосуточные простои автомобиля за бездорожья, технических неисправностей и другие подобные причины не учитываются;</w:t>
      </w:r>
    </w:p>
    <w:p w:rsidR="00CA784A" w:rsidRPr="00E23533" w:rsidRDefault="00E23D4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F1E6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д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анные графы 17 "Расчет стоимости услуг" и графы 18 "Расчет зарплаты водителю" определяют согласно действующим расценкам на основании данных о результатах работы автомобиля (графы 15 и 16) и утверждаются подписью таксировщика, выполнивший расчет. Достоверность расчетов в путевом листе после их проверки утверждает подписью бухгалтер перевозчика</w:t>
      </w:r>
      <w:r w:rsidR="00203002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770B1" w:rsidRPr="006770B1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[3]</w:t>
      </w:r>
      <w:r w:rsidR="0016076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3500E" w:rsidRPr="00B30682" w:rsidRDefault="00E1211B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Процесс учета дополнительного оборудования автомобиля представляет собой привязку единицы </w:t>
      </w:r>
      <w:r w:rsidR="00E0367D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закупаемого 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оборудования к конкретной единице авто. </w:t>
      </w:r>
      <w:r w:rsidRPr="00E23533">
        <w:rPr>
          <w:rFonts w:ascii="Times New Roman" w:hAnsi="Times New Roman" w:cs="Times New Roman"/>
          <w:sz w:val="28"/>
          <w:szCs w:val="28"/>
        </w:rPr>
        <w:t>Интерпретация иерархического подчинения доп. оборудования пред</w:t>
      </w:r>
      <w:r w:rsidR="00A01822" w:rsidRPr="00E23533">
        <w:rPr>
          <w:rFonts w:ascii="Times New Roman" w:hAnsi="Times New Roman" w:cs="Times New Roman"/>
          <w:sz w:val="28"/>
          <w:szCs w:val="28"/>
        </w:rPr>
        <w:t>ставлена на  рис. 1</w:t>
      </w:r>
      <w:r w:rsidRPr="00E23533">
        <w:rPr>
          <w:rFonts w:ascii="Times New Roman" w:hAnsi="Times New Roman" w:cs="Times New Roman"/>
          <w:sz w:val="28"/>
          <w:szCs w:val="28"/>
        </w:rPr>
        <w:t>.1.</w:t>
      </w:r>
    </w:p>
    <w:p w:rsidR="00B30682" w:rsidRPr="00E23533" w:rsidRDefault="00B3068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Накопительные ведомости за период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это документы отчетности, которые необходимо предоставлять для контроля за расходом ГСМ. Именно на основании накопительных ведомостей происходит списание ГСМ на предприятии.  В свою очередь формирование накопительных ведомостей происходит из учета всех путевых листов входящих в период формирования ведомости и зависит от отдельно составленного алгоритма для каждого предприятия на основании приказа руководителя предприятия.</w:t>
      </w:r>
    </w:p>
    <w:p w:rsidR="007F1E64" w:rsidRDefault="00111D89" w:rsidP="006D4C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group id="_x0000_s1502" editas="canvas" style="position:absolute;left:0;text-align:left;margin-left:-12.2pt;margin-top:8.5pt;width:464.9pt;height:225.8pt;z-index:251691008" coordorigin="1426,9548" coordsize="9298,45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03" type="#_x0000_t75" style="position:absolute;left:1426;top:9548;width:9298;height:4516" o:preferrelative="f">
              <v:fill o:detectmouseclick="t"/>
              <v:path o:extrusionok="t" o:connecttype="none"/>
              <o:lock v:ext="edit" text="t"/>
            </v:shape>
            <v:group id="_x0000_s1708" style="position:absolute;left:1426;top:10079;width:9180;height:3499" coordorigin="1426,10079" coordsize="9180,3499">
              <v:rect id="_x0000_s1505" style="position:absolute;left:1426;top:10671;width:2520;height:931" filled="f" fillcolor="gray" strokeweight="1pt">
                <v:textbox style="mso-next-textbox:#_x0000_s1505">
                  <w:txbxContent>
                    <w:p w:rsidR="006D4C09" w:rsidRPr="007B18AE" w:rsidRDefault="006D4C09" w:rsidP="00E1211B">
                      <w:pPr>
                        <w:ind w:left="-180" w:right="-135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B18AE">
                        <w:rPr>
                          <w:rFonts w:ascii="Times New Roman" w:hAnsi="Times New Roman" w:cs="Times New Roman"/>
                          <w:sz w:val="28"/>
                        </w:rPr>
                        <w:t>Автомобиль 1</w:t>
                      </w:r>
                    </w:p>
                  </w:txbxContent>
                </v:textbox>
              </v:rect>
              <v:rect id="_x0000_s1506" style="position:absolute;left:4006;top:10671;width:1922;height:931" filled="f" fillcolor="gray" strokeweight="1pt">
                <v:textbox style="mso-next-textbox:#_x0000_s1506">
                  <w:txbxContent>
                    <w:p w:rsidR="006D4C09" w:rsidRPr="007B18AE" w:rsidRDefault="006D4C09" w:rsidP="00E1211B">
                      <w:pPr>
                        <w:ind w:left="-180" w:right="-135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B18AE">
                        <w:rPr>
                          <w:rFonts w:ascii="Times New Roman" w:hAnsi="Times New Roman" w:cs="Times New Roman"/>
                          <w:sz w:val="28"/>
                        </w:rPr>
                        <w:t>Автомобиль 2</w:t>
                      </w:r>
                    </w:p>
                    <w:p w:rsidR="006D4C09" w:rsidRPr="008D5E39" w:rsidRDefault="006D4C09" w:rsidP="00E1211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v:rect id="_x0000_s1507" style="position:absolute;left:5928;top:11895;width:2520;height:783" filled="f" fillcolor="gray" strokeweight="1pt">
                <v:textbox style="mso-next-textbox:#_x0000_s1507">
                  <w:txbxContent>
                    <w:p w:rsidR="006D4C09" w:rsidRPr="00F8363A" w:rsidRDefault="006D4C09" w:rsidP="00E1211B">
                      <w:pPr>
                        <w:spacing w:line="280" w:lineRule="exact"/>
                        <w:ind w:left="-181" w:right="-136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8363A">
                        <w:rPr>
                          <w:rFonts w:ascii="Times New Roman" w:hAnsi="Times New Roman" w:cs="Times New Roman"/>
                          <w:sz w:val="28"/>
                        </w:rPr>
                        <w:t>Дополнительное оборудование 1</w:t>
                      </w:r>
                    </w:p>
                  </w:txbxContent>
                </v:textbox>
              </v:rect>
              <v:rect id="_x0000_s1508" style="position:absolute;left:5986;top:10671;width:1922;height:931" filled="f" fillcolor="gray" strokeweight="1pt">
                <v:textbox style="mso-next-textbox:#_x0000_s1508">
                  <w:txbxContent>
                    <w:p w:rsidR="006D4C09" w:rsidRPr="007B18AE" w:rsidRDefault="006D4C09" w:rsidP="00E1211B">
                      <w:pPr>
                        <w:ind w:left="-180" w:right="-135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B18AE">
                        <w:rPr>
                          <w:rFonts w:ascii="Times New Roman" w:hAnsi="Times New Roman" w:cs="Times New Roman"/>
                          <w:sz w:val="28"/>
                        </w:rPr>
                        <w:t>Автомобиль 3</w:t>
                      </w:r>
                    </w:p>
                    <w:p w:rsidR="006D4C09" w:rsidRPr="008D5E39" w:rsidRDefault="006D4C09" w:rsidP="00E1211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v:rect id="_x0000_s1509" style="position:absolute;left:8626;top:10671;width:1922;height:931" filled="f" fillcolor="gray" strokeweight="1pt">
                <v:textbox style="mso-next-textbox:#_x0000_s1509">
                  <w:txbxContent>
                    <w:p w:rsidR="006D4C09" w:rsidRPr="007B18AE" w:rsidRDefault="006D4C09" w:rsidP="00E1211B">
                      <w:pPr>
                        <w:ind w:left="-180" w:right="-135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B18AE">
                        <w:rPr>
                          <w:rFonts w:ascii="Times New Roman" w:hAnsi="Times New Roman" w:cs="Times New Roman"/>
                          <w:sz w:val="28"/>
                        </w:rPr>
                        <w:t xml:space="preserve">Автомобиль </w:t>
                      </w:r>
                      <w:r w:rsidRPr="007B18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</w:p>
                    <w:p w:rsidR="006D4C09" w:rsidRPr="008D5E39" w:rsidRDefault="006D4C09" w:rsidP="00E1211B">
                      <w:pPr>
                        <w:ind w:left="-180" w:right="-195"/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rect>
              <v:line id="_x0000_s1510" style="position:absolute" from="8146,10818" to="8441,10819" strokeweight="3pt">
                <v:stroke dashstyle="1 1" endcap="round"/>
              </v:line>
              <v:line id="_x0000_s1511" style="position:absolute;flip:x" from="3226,10079" to="4846,10671" strokeweight="1pt"/>
              <v:line id="_x0000_s1512" style="position:absolute;flip:x" from="5026,10079" to="5566,10671" strokeweight="1pt"/>
              <v:line id="_x0000_s1513" style="position:absolute" from="6466,10079" to="7006,10671" strokeweight="1pt"/>
              <v:line id="_x0000_s1514" style="position:absolute" from="7186,10079" to="9346,10671" strokeweight="1pt"/>
              <v:line id="_x0000_s1515" style="position:absolute;flip:x" from="7007,11607" to="7008,11895" strokeweight="1pt"/>
              <v:line id="_x0000_s1516" style="position:absolute" from="6826,10079" to="8266,10671" strokeweight="1pt"/>
              <v:line id="_x0000_s1517" style="position:absolute" from="6826,10079" to="8086,10671" strokeweight="1pt"/>
              <v:line id="_x0000_s1518" style="position:absolute" from="6826,10079" to="8446,10671" strokeweight="1pt"/>
              <v:line id="_x0000_s1519" style="position:absolute;flip:x" from="5386,11607" to="5387,11895" strokeweight="1pt"/>
              <v:line id="_x0000_s1520" style="position:absolute;flip:x" from="2506,11607" to="2507,11895" strokeweight="1pt"/>
              <v:line id="_x0000_s1521" style="position:absolute;flip:x" from="4486,11607" to="4487,11895" strokeweight="1pt"/>
              <v:line id="_x0000_s1522" style="position:absolute;flip:x" from="3406,11607" to="3407,11895" strokeweight="1pt"/>
              <v:line id="_x0000_s1523" style="position:absolute;flip:x" from="10246,11607" to="10247,11895" strokeweight="1pt"/>
              <v:line id="_x0000_s1524" style="position:absolute;flip:x" from="9166,11607" to="9167,11895" strokeweight="1pt"/>
              <v:rect id="_x0000_s1525" style="position:absolute;left:2146;top:11939;width:720;height:591" filled="f" fillcolor="gray" strokeweight="1pt"/>
              <v:rect id="_x0000_s1526" style="position:absolute;left:3046;top:11939;width:720;height:591" filled="f" fillcolor="gray" strokeweight="1pt"/>
              <v:rect id="_x0000_s1527" style="position:absolute;left:4126;top:11939;width:720;height:591" filled="f" fillcolor="gray" strokeweight="1pt"/>
              <v:rect id="_x0000_s1528" style="position:absolute;left:5026;top:11939;width:720;height:591" filled="f" fillcolor="gray" strokeweight="1pt"/>
              <v:rect id="_x0000_s1529" style="position:absolute;left:9886;top:11939;width:720;height:591" filled="f" fillcolor="gray" strokeweight="1pt"/>
              <v:rect id="_x0000_s1530" style="position:absolute;left:8806;top:11939;width:720;height:591" filled="f" fillcolor="gray" strokeweight="1pt"/>
              <v:rect id="_x0000_s1531" style="position:absolute;left:1786;top:12678;width:8280;height:900" filled="f" fillcolor="gray" stroked="f" strokeweight="1pt">
                <v:textbox style="mso-next-textbox:#_x0000_s1531">
                  <w:txbxContent>
                    <w:p w:rsidR="006D4C09" w:rsidRPr="00D56403" w:rsidRDefault="006D4C09" w:rsidP="00E1211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56403">
                        <w:rPr>
                          <w:rFonts w:ascii="Times New Roman" w:hAnsi="Times New Roman" w:cs="Times New Roman"/>
                          <w:sz w:val="28"/>
                        </w:rPr>
                        <w:t>Рис. 1.1. Иерархическая структура дополнительного оборудования и автомобилей</w:t>
                      </w:r>
                    </w:p>
                  </w:txbxContent>
                </v:textbox>
              </v:rect>
            </v:group>
            <v:rect id="_x0000_s1504" style="position:absolute;left:4306;top:9636;width:3420;height:443" filled="f" fillcolor="gray" strokeweight="1pt">
              <v:textbox style="mso-next-textbox:#_x0000_s1504">
                <w:txbxContent>
                  <w:p w:rsidR="006D4C09" w:rsidRPr="007B18AE" w:rsidRDefault="006D4C09" w:rsidP="00E1211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7B18AE">
                      <w:rPr>
                        <w:rFonts w:ascii="Times New Roman" w:hAnsi="Times New Roman" w:cs="Times New Roman"/>
                        <w:sz w:val="28"/>
                      </w:rPr>
                      <w:t>Справочник автомобилей</w:t>
                    </w:r>
                  </w:p>
                </w:txbxContent>
              </v:textbox>
            </v:rect>
          </v:group>
        </w:pict>
      </w:r>
    </w:p>
    <w:p w:rsidR="007F1E64" w:rsidRDefault="007F1E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F1E64" w:rsidRDefault="007F1E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F1E64" w:rsidRDefault="007F1E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F1E64" w:rsidRDefault="007F1E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F1E64" w:rsidRDefault="007F1E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F1E64" w:rsidRDefault="007F1E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F1E64" w:rsidRPr="00E23533" w:rsidRDefault="007F1E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p w:rsidR="0008316F" w:rsidRDefault="0008316F" w:rsidP="0008316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p w:rsidR="0008316F" w:rsidRDefault="0008316F" w:rsidP="0008316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p w:rsidR="00783A90" w:rsidRDefault="00245817" w:rsidP="0008316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Интерпретация иерархического подчинения множества автомобилей множеству водителей, множества путевых листов множеству автомобилей в рамках накопительной ведомости за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период представлена на  рис. </w:t>
      </w:r>
      <w:r w:rsidR="00A01822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1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.2.</w:t>
      </w:r>
    </w:p>
    <w:p w:rsidR="00783A90" w:rsidRPr="00E23533" w:rsidRDefault="00C01E73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Накопительная карточка автом</w:t>
      </w:r>
      <w:r w:rsidR="00FB3ADC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обиля служит средством контроля </w:t>
      </w:r>
      <w:r w:rsidR="005E32F5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показателей 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АТС. </w:t>
      </w:r>
      <w:r w:rsidR="00FB3ADC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Формируется за период на основании путевых листов. Содержит показатели </w:t>
      </w:r>
      <w:r w:rsidR="006101F0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за период </w:t>
      </w:r>
      <w:r w:rsidR="00FB3ADC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каждой единицы АТС.</w:t>
      </w:r>
    </w:p>
    <w:p w:rsidR="00131475" w:rsidRPr="00E23533" w:rsidRDefault="00111D89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pict>
          <v:group id="_x0000_s1534" editas="canvas" style="position:absolute;left:0;text-align:left;margin-left:.65pt;margin-top:84.6pt;width:454.3pt;height:381.05pt;z-index:251680768" coordorigin="1985,11204" coordsize="12798,10733">
            <o:lock v:ext="edit" aspectratio="t"/>
            <v:shape id="_x0000_s1535" type="#_x0000_t75" style="position:absolute;left:1985;top:11204;width:12798;height:10733;mso-width-percent:1000;mso-height-percent:1000;mso-width-percent:1000;mso-height-percent:1000" o:preferrelative="f">
              <v:fill o:detectmouseclick="t"/>
              <v:path o:extrusionok="t" o:connecttype="none"/>
              <o:lock v:ext="edit" text="t"/>
            </v:shape>
            <v:rect id="_x0000_s1537" style="position:absolute;left:4823;top:20226;width:8280;height:1063" filled="f" fillcolor="gray" stroked="f" strokeweight="1pt">
              <v:textbox style="mso-next-textbox:#_x0000_s1537" inset="1.80339mm,.90169mm,1.80339mm,.90169mm">
                <w:txbxContent>
                  <w:p w:rsidR="006D4C09" w:rsidRPr="00C2521A" w:rsidRDefault="006D4C09" w:rsidP="00001C2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2521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Рис. 1.2. Иерархическая структура накопительной ведомости</w:t>
                    </w:r>
                  </w:p>
                </w:txbxContent>
              </v:textbox>
            </v:rect>
            <v:group id="_x0000_s1815" style="position:absolute;left:1985;top:11204;width:12288;height:9022" coordorigin="2961,11204" coordsize="12032,6799">
              <v:rect id="_x0000_s1543" style="position:absolute;left:12184;top:13374;width:2809;height:1134" filled="f" fillcolor="gray" strokeweight="1pt">
                <v:textbox style="mso-next-textbox:#_x0000_s1543" inset="1.80339mm,.90169mm,1.80339mm,.90169mm">
                  <w:txbxContent>
                    <w:p w:rsidR="006D4C09" w:rsidRPr="00C2521A" w:rsidRDefault="006D4C09" w:rsidP="00001C2B">
                      <w:pPr>
                        <w:ind w:left="-180" w:right="-13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Автомобиль </w:t>
                      </w: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:rsidR="006D4C09" w:rsidRPr="00C2521A" w:rsidRDefault="006D4C09" w:rsidP="00001C2B">
                      <w:pPr>
                        <w:ind w:left="-180" w:right="-195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rect id="_x0000_s1563" style="position:absolute;left:13363;top:15177;width:721;height:719" filled="f" fillcolor="gray" strokeweight="1pt"/>
              <v:rect id="_x0000_s1536" style="position:absolute;left:2961;top:13377;width:2520;height:1134" filled="f" fillcolor="gray" strokeweight="1pt">
                <v:textbox style="mso-next-textbox:#_x0000_s1536" inset="1.80339mm,.90169mm,1.80339mm,.90169mm">
                  <w:txbxContent>
                    <w:p w:rsidR="006D4C09" w:rsidRPr="00C2521A" w:rsidRDefault="006D4C09" w:rsidP="00001C2B">
                      <w:pPr>
                        <w:ind w:left="-180" w:right="-13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Автомобиль 1</w:t>
                      </w:r>
                    </w:p>
                  </w:txbxContent>
                </v:textbox>
              </v:rect>
              <v:rect id="_x0000_s1539" style="position:absolute;left:7147;top:12117;width:2881;height:540" filled="f" fillcolor="gray" strokeweight="1pt">
                <v:textbox style="mso-next-textbox:#_x0000_s1539" inset="1.80339mm,.90169mm,1.80339mm,.90169mm">
                  <w:txbxContent>
                    <w:p w:rsidR="006D4C09" w:rsidRPr="00C2521A" w:rsidRDefault="006D4C09" w:rsidP="00001C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Водитель 2</w:t>
                      </w:r>
                    </w:p>
                  </w:txbxContent>
                </v:textbox>
              </v:rect>
              <v:rect id="_x0000_s1540" style="position:absolute;left:5740;top:13377;width:2558;height:1134" filled="f" fillcolor="gray" strokeweight="1pt">
                <v:textbox style="mso-next-textbox:#_x0000_s1540" inset="1.80339mm,.90169mm,1.80339mm,.90169mm">
                  <w:txbxContent>
                    <w:p w:rsidR="006D4C09" w:rsidRPr="00C2521A" w:rsidRDefault="006D4C09" w:rsidP="00001C2B">
                      <w:pPr>
                        <w:ind w:left="-180" w:right="-13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Автомобиль 2</w:t>
                      </w:r>
                    </w:p>
                    <w:p w:rsidR="006D4C09" w:rsidRPr="00C2521A" w:rsidRDefault="006D4C09" w:rsidP="00001C2B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rect id="_x0000_s1541" style="position:absolute;left:8660;top:14805;width:3735;height:720" filled="f" fillcolor="gray" strokeweight="1pt">
                <v:textbox style="mso-next-textbox:#_x0000_s1541" inset="1.80339mm,.90169mm,1.80339mm,.90169mm">
                  <w:txbxContent>
                    <w:p w:rsidR="006D4C09" w:rsidRPr="00C2521A" w:rsidRDefault="006D4C09" w:rsidP="00001C2B">
                      <w:pPr>
                        <w:spacing w:line="280" w:lineRule="exact"/>
                        <w:ind w:left="-181" w:right="-13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Путевые листы</w:t>
                      </w:r>
                    </w:p>
                  </w:txbxContent>
                </v:textbox>
              </v:rect>
              <v:rect id="_x0000_s1542" style="position:absolute;left:8581;top:13374;width:2597;height:1134" filled="f" fillcolor="gray" strokeweight="1pt">
                <v:textbox style="mso-next-textbox:#_x0000_s1542" inset="1.80339mm,.90169mm,1.80339mm,.90169mm">
                  <w:txbxContent>
                    <w:p w:rsidR="006D4C09" w:rsidRPr="00C2521A" w:rsidRDefault="006D4C09" w:rsidP="00001C2B">
                      <w:pPr>
                        <w:ind w:left="-180" w:right="-13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Автомобиль 3</w:t>
                      </w:r>
                    </w:p>
                    <w:p w:rsidR="006D4C09" w:rsidRPr="00C2521A" w:rsidRDefault="006D4C09" w:rsidP="00001C2B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_x0000_s1544" style="position:absolute" from="11325,13559" to="12078,13560" strokeweight="3pt">
                <v:stroke dashstyle="1 1" endcap="round"/>
              </v:line>
              <v:line id="_x0000_s1545" style="position:absolute;flip:x" from="3978,12657" to="7578,13377" strokeweight="1pt"/>
              <v:line id="_x0000_s1546" style="position:absolute;flip:x" from="7219,12657" to="8298,13374" strokeweight="1pt"/>
              <v:line id="_x0000_s1547" style="position:absolute" from="9198,12657" to="9739,13374" strokeweight="1pt"/>
              <v:line id="_x0000_s1548" style="position:absolute" from="9919,12657" to="14084,13374" strokeweight="1pt"/>
              <v:line id="_x0000_s1549" style="position:absolute;flip:x" from="9739,14516" to="9740,14805" strokeweight="1pt"/>
              <v:line id="_x0000_s1550" style="position:absolute" from="9559,12657" to="11636,13557" strokeweight="1pt"/>
              <v:line id="_x0000_s1551" style="position:absolute" from="9559,12657" to="11636,13557" strokeweight="1pt"/>
              <v:line id="_x0000_s1552" style="position:absolute" from="9559,12657" to="11825,13557" strokeweight="1pt"/>
              <v:line id="_x0000_s1553" style="position:absolute;flip:x" from="7578,14508" to="7579,15160" strokeweight="1pt"/>
              <v:line id="_x0000_s1554" style="position:absolute;flip:x" from="3619,14508" to="3620,15160" strokeweight="1pt"/>
              <v:line id="_x0000_s1555" style="position:absolute;flip:x" from="6858,14525" to="6859,15177" strokeweight="1pt"/>
              <v:line id="_x0000_s1556" style="position:absolute;flip:x" from="4518,14508" to="4520,15160" strokeweight="1pt"/>
              <v:line id="_x0000_s1557" style="position:absolute;flip:x" from="13700,14525" to="13701,15177" strokeweight="1pt"/>
              <v:line id="_x0000_s1558" style="position:absolute;flip:x" from="14632,14516" to="14634,15168" strokeweight="1pt"/>
              <v:rect id="_x0000_s1559" style="position:absolute;left:3258;top:15168;width:720;height:720" filled="f" fillcolor="gray" strokeweight="1pt"/>
              <v:rect id="_x0000_s1560" style="position:absolute;left:4158;top:15168;width:720;height:720" filled="f" fillcolor="gray" strokeweight="1pt"/>
              <v:rect id="_x0000_s1561" style="position:absolute;left:6427;top:15177;width:720;height:719" filled="f" fillcolor="gray" strokeweight="1pt"/>
              <v:rect id="_x0000_s1562" style="position:absolute;left:7219;top:15177;width:720;height:719" filled="f" fillcolor="gray" strokeweight="1pt"/>
              <v:rect id="_x0000_s1564" style="position:absolute;left:14273;top:15177;width:720;height:719" filled="f" fillcolor="gray" strokeweight="1pt"/>
              <v:rect id="_x0000_s1565" style="position:absolute;left:6227;top:11204;width:5216;height:539" filled="f" fillcolor="gray" strokeweight="1pt">
                <v:textbox style="mso-next-textbox:#_x0000_s1565" inset="1.80339mm,.90169mm,1.80339mm,.90169mm">
                  <w:txbxContent>
                    <w:p w:rsidR="006D4C09" w:rsidRPr="00C2521A" w:rsidRDefault="006D4C09" w:rsidP="00001C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Накопительная ведомость</w:t>
                      </w:r>
                    </w:p>
                  </w:txbxContent>
                </v:textbox>
              </v:rect>
              <v:rect id="_x0000_s1566" style="position:absolute;left:4262;top:12117;width:2236;height:540" filled="f" fillcolor="gray" strokeweight="1pt">
                <v:textbox style="mso-next-textbox:#_x0000_s1566" inset="1.80339mm,.90169mm,1.80339mm,.90169mm">
                  <w:txbxContent>
                    <w:p w:rsidR="006D4C09" w:rsidRPr="00C2521A" w:rsidRDefault="006D4C09" w:rsidP="00001C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Водитель 1</w:t>
                      </w:r>
                    </w:p>
                  </w:txbxContent>
                </v:textbox>
              </v:rect>
              <v:rect id="_x0000_s1567" style="position:absolute;left:10563;top:12117;width:2415;height:540" filled="f" fillcolor="gray" strokeweight="1pt">
                <v:textbox style="mso-next-textbox:#_x0000_s1567" inset="1.80339mm,.90169mm,1.80339mm,.90169mm">
                  <w:txbxContent>
                    <w:p w:rsidR="006D4C09" w:rsidRPr="00C2521A" w:rsidRDefault="006D4C09" w:rsidP="00001C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Водитель </w:t>
                      </w: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  <v:line id="_x0000_s1568" style="position:absolute;flip:x" from="8578,11743" to="8578,12117" strokeweight="1pt"/>
              <v:line id="_x0000_s1569" style="position:absolute;flip:x" from="5357,11743" to="8578,12117" strokeweight="1pt"/>
              <v:line id="_x0000_s1570" style="position:absolute" from="10123,12370" to="10418,12371" strokeweight="3pt">
                <v:stroke dashstyle="1 1" endcap="round"/>
              </v:line>
              <v:line id="_x0000_s1571" style="position:absolute;flip:x y" from="8581,11743" to="11636,12117" strokeweight="1pt"/>
              <v:rect id="_x0000_s1572" style="position:absolute;left:8660;top:15519;width:3735;height:2484" filled="f" fillcolor="gray" strokeweight="1pt">
                <v:textbox style="mso-next-textbox:#_x0000_s1572" inset="1.80339mm,.90169mm,1.80339mm,.90169mm">
                  <w:txbxContent>
                    <w:p w:rsidR="006D4C09" w:rsidRPr="00C2521A" w:rsidRDefault="006D4C09" w:rsidP="00001C2B">
                      <w:pPr>
                        <w:spacing w:line="280" w:lineRule="exact"/>
                        <w:ind w:left="-181" w:right="-13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Суммарные данные </w:t>
                      </w:r>
                    </w:p>
                    <w:p w:rsidR="006D4C09" w:rsidRPr="00C2521A" w:rsidRDefault="006D4C09" w:rsidP="00001C2B">
                      <w:pPr>
                        <w:spacing w:line="280" w:lineRule="exact"/>
                        <w:ind w:left="-181" w:right="-136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252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(пробег, расход по норме, фактический расход, получено топлива</w:t>
                      </w:r>
                      <w:r w:rsidRPr="00C2521A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rect>
            </v:group>
            <w10:wrap type="topAndBottom"/>
          </v:group>
        </w:pict>
      </w:r>
      <w:r w:rsidR="00C1418A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Алгоритмы подсчета норм расхода ГСМ составляются на основании  приказов руководства  предприятия.  Руководство предприятия при формировании приказа руководствуется  соответствующими 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законодательными актами Украины</w:t>
      </w:r>
      <w:r w:rsidR="00C1418A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. На сегодня это приказ министерства транспорта Украины от 10.02.1998 г. № 43 «Нормы расхода топлива и смазочных материалов на автомобильном транспорте» в дополнение к приказу по университету от 22.05.2006 г. № 301/07 «Об установлении коэффициентов корректировки норм расхода топлива». </w:t>
      </w:r>
      <w:r w:rsidR="00131475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Для наглядности рассмотрим 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часть </w:t>
      </w:r>
      <w:r w:rsidR="00131475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приказ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а</w:t>
      </w:r>
      <w:r w:rsidR="00B33EFE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, на основании которого считаются нормы расхода топлива,</w:t>
      </w:r>
      <w:r w:rsidR="00131475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одного из ВУЗов</w:t>
      </w:r>
      <w:r w:rsidR="00B33EFE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E2064" w:rsidRPr="00E23533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1.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Применять при расчёте нормативных норм расхода горючего транспортным средствам ДонНУ только следующие коэффициенты 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>корректировки базовых норм расхода горючего (в % добавляемых к базовой норме):</w:t>
      </w:r>
    </w:p>
    <w:p w:rsidR="001E2064" w:rsidRPr="00E23533" w:rsidRDefault="008C5FD8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а) </w:t>
      </w:r>
      <w:r w:rsidR="007B18A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Р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абота в зимних условиях – в зависимости от фактической температуры воздуха:</w:t>
      </w:r>
    </w:p>
    <w:p w:rsidR="001E2064" w:rsidRPr="008C5FD8" w:rsidRDefault="00C72B05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– </w:t>
      </w:r>
      <w:r w:rsidR="007B18A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от 0 С</w:t>
      </w:r>
      <w:r w:rsidR="006F2916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до </w:t>
      </w:r>
      <w:r w:rsidR="007B18A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– 10 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С – до 5 %</w:t>
      </w:r>
      <w:r w:rsidR="007B18AE" w:rsidRP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E2064" w:rsidRPr="008C5FD8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от -10 С до  -20 С – до 10 %</w:t>
      </w:r>
      <w:r w:rsidRP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E2064" w:rsidRPr="008C5FD8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от -20 С и ниже    – до 15 %</w:t>
      </w:r>
      <w:r w:rsidRP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E2064" w:rsidRPr="008C5FD8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Надбавка вводится после установления в течении не менее чем трёх дней на восемь часов утра температуры в пре</w:t>
      </w:r>
      <w:r w:rsidR="007B18AE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делах определённого диапазона </w:t>
      </w:r>
      <w:r w:rsidR="007B18AE" w:rsidRP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 результатам собственных измерений, надлежащим образом за</w:t>
      </w:r>
      <w:r w:rsidR="006F2916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документированных) с </w:t>
      </w:r>
      <w:r w:rsidR="009C3BD3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первого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дня установления температуры</w:t>
      </w:r>
    </w:p>
    <w:p w:rsidR="001E2064" w:rsidRPr="00E23533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б) Работа в условиях города:</w:t>
      </w:r>
    </w:p>
    <w:p w:rsidR="001E2064" w:rsidRPr="008C5FD8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 населением до 0,5 млн.</w:t>
      </w:r>
      <w:r w:rsidR="00870A8F" w:rsidRPr="00F00A2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чел. – 5 %</w:t>
      </w:r>
      <w:r w:rsidRP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E2064" w:rsidRPr="008C5FD8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 населением от 0,5 до 1 млн. чел. – 10 %</w:t>
      </w:r>
      <w:r w:rsidRP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E2064" w:rsidRPr="008C5FD8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с населением более 1,0 млн. чел. – до 15 %</w:t>
      </w:r>
      <w:r w:rsidRP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1E2064" w:rsidRPr="008C5FD8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в) Для автомобилей, которые эксплуатируются более 8 лет – до 5 %</w:t>
      </w:r>
    </w:p>
    <w:p w:rsidR="001E2064" w:rsidRPr="00E23533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г) При использовании внутрисалонного кондиционера, в зависимости от фактической температуры воздуха: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до +25 С – до 5%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выше + 25 С – от 5% до 10%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E23533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д) При использовании внутрисалонной установки «климат-контроль», в зависимости от фактической температуры воздуха: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от 0 С до +25 С – до 5%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ниже 0 С, или выше +25 С – от 5% до 10%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E23533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е) При использовании автономных систем обогрева салона, в зависимости от фактической температуры окружающей среды и только в холодное время года: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от 0 С до +10 С – до 5%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ниже 0 С – от 5% до 10%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E23533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>Пользование автономными системами обогрева разрешается:</w:t>
      </w:r>
    </w:p>
    <w:p w:rsidR="001E2064" w:rsidRPr="00E23533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при температуре окружающей среды от 0 С до +10 С до 50% продолжительности работы автомобилю на линии;</w:t>
      </w:r>
    </w:p>
    <w:p w:rsidR="001E2064" w:rsidRPr="00E23533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при температуре ниже 0 С – от 50% до 100% продолжительности работы автомобиля на линии.</w:t>
      </w:r>
    </w:p>
    <w:p w:rsidR="001E2064" w:rsidRPr="00E23533" w:rsidRDefault="008C5FD8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2. 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Кроме нормативных расходов топлива разрешить дополнительное его потребление на:</w:t>
      </w:r>
    </w:p>
    <w:p w:rsidR="001E2064" w:rsidRPr="00E23533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внутригаражные разъезды и технические нужды в объёме не более 1% от общего количества горючего, потребляемого транспортными средствами университета в один календарный месяц;</w:t>
      </w:r>
    </w:p>
    <w:p w:rsidR="001E2064" w:rsidRPr="00E23533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продолжительные простои автомобилей в зимнее и холодное время года с работающими двигателями (при ожидании клиентов и т.п.), считать один час простоя, соответствующим расходу горючего на 5 км пробега по базовой норме (без применения коэффициентов корректировки базовой нормы).</w:t>
      </w:r>
    </w:p>
    <w:p w:rsidR="001E2064" w:rsidRPr="00E23533" w:rsidRDefault="008C5FD8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3. 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Базовые нормы расхода горючего при эксплуатации автомобилей  в условиях городов Донецкой области повышать на: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10 % - в г. Донецке (0,9 млн. чел.)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5 % -в г. Мариуполе (0,5 млн.чел.)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3 % - в г. Горловка (0,3 млн.чел.)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1 % - в г. Енакиево (0,1 млн. чел.)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;</w:t>
      </w:r>
    </w:p>
    <w:p w:rsidR="001E2064" w:rsidRPr="007B18AE" w:rsidRDefault="007B18AE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0,8 % - в г. Константиновка ( 0,08 млн.чел.)</w:t>
      </w:r>
      <w:r w:rsidR="00F11CF0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1E2064" w:rsidRPr="00E23533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При поездках автомобилей ДонНУ, которым не установлены повышающие коэффициенты при эксплуатации в городах с населением до 0,5 млн. чел.  применять установленные для этих городов надбавки.</w:t>
      </w:r>
    </w:p>
    <w:p w:rsidR="001E2064" w:rsidRPr="00E23533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При движении автомобилей за пределами городской черты применять норму расхода горючего без повышающего коэффициента в условиях города.</w:t>
      </w:r>
    </w:p>
    <w:p w:rsidR="001E2064" w:rsidRPr="00E23533" w:rsidRDefault="008C5FD8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4. 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Разрешить  применение дополнительного потребления топлива:</w:t>
      </w:r>
    </w:p>
    <w:p w:rsidR="001E2064" w:rsidRPr="00E23533" w:rsidRDefault="00D110D2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 внутригаражные разъезды и технические нужды, в объёме  - 1% от общего количества горючего, потребляемого транспортными средствами в один календарный месяц – ежемесячно, в течении срока действия данного приказа и только на транспортные средства гаража АХЧ ДонНУ;</w:t>
      </w:r>
    </w:p>
    <w:p w:rsidR="001E2064" w:rsidRPr="00E23533" w:rsidRDefault="00D110D2" w:rsidP="00C72B0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8C5FD8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 </w:t>
      </w:r>
      <w:r w:rsidR="001E206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 продолжительные простои автомобилей в зимнее и холодное время года, в течение срока действия данного приказа, с работающими двигателями при ожидании клиентов и т.п., из расчёта один час простоя, равным пяти километрам пробега, по базовой норме расхода горючего (без применения коэффициентов корректировки базовой нормы), кроме того применение данной надбавки разрешается только после установления в течении не менее трёх дней на восемь часов утра температур в пределах диапазонов, указанных в п. 1 подпункте – а, данного приказа (по результатам собственных измерений задокументированных в журнале) с первого дня установления температуры.</w:t>
      </w:r>
    </w:p>
    <w:p w:rsidR="00D110D2" w:rsidRDefault="001E2064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Именно на </w:t>
      </w:r>
      <w:r w:rsidR="00CD42D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этих пунктах приказа</w:t>
      </w:r>
      <w:r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будут основаны модели </w:t>
      </w:r>
      <w:r w:rsidR="00CD42D4" w:rsidRPr="00E23533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расчета показателей норм ГСМ. Для внедрения системы на новое предприятие нужно разрабатывать новую модель расчета норм ГСМ. Технических проблем в системе из-за вышеуказанных факторов не должно быть. Для этого разрабатываемая должна быть достаточно гибкой в настройке и  хорошо масштабируемой.</w:t>
      </w:r>
    </w:p>
    <w:p w:rsidR="007C2451" w:rsidRPr="00D110D2" w:rsidRDefault="007C2451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CA784A" w:rsidRPr="00E23533" w:rsidRDefault="00E11CCC" w:rsidP="00203002">
      <w:pPr>
        <w:pStyle w:val="2"/>
        <w:spacing w:before="0" w:line="360" w:lineRule="auto"/>
        <w:ind w:firstLine="567"/>
        <w:jc w:val="left"/>
      </w:pPr>
      <w:bookmarkStart w:id="4" w:name="_Toc337049509"/>
      <w:r>
        <w:rPr>
          <w:lang w:val="uk-UA"/>
        </w:rPr>
        <w:t>1</w:t>
      </w:r>
      <w:r w:rsidR="00C2008B">
        <w:rPr>
          <w:lang w:val="uk-UA"/>
        </w:rPr>
        <w:t>.</w:t>
      </w:r>
      <w:r>
        <w:rPr>
          <w:lang w:val="uk-UA"/>
        </w:rPr>
        <w:t>2</w:t>
      </w:r>
      <w:r w:rsidR="003848F1">
        <w:rPr>
          <w:lang w:val="uk-UA"/>
        </w:rPr>
        <w:t>.</w:t>
      </w:r>
      <w:r w:rsidR="008C5FD8">
        <w:rPr>
          <w:lang w:val="uk-UA"/>
        </w:rPr>
        <w:t> </w:t>
      </w:r>
      <w:r w:rsidR="00CA784A" w:rsidRPr="00E23533">
        <w:t>Обзор современных систем учета и выписки путевых листов, контроля АТС и ГСМ</w:t>
      </w:r>
      <w:bookmarkEnd w:id="4"/>
    </w:p>
    <w:p w:rsidR="00CA784A" w:rsidRPr="00E23533" w:rsidRDefault="00CA784A" w:rsidP="00203002">
      <w:pPr>
        <w:pStyle w:val="aa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784A" w:rsidRPr="00E23533" w:rsidRDefault="00556E69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Для </w:t>
      </w:r>
      <w:r w:rsidR="005A7380" w:rsidRPr="00E23533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Pr="00E23533">
        <w:rPr>
          <w:rFonts w:ascii="Times New Roman" w:hAnsi="Times New Roman" w:cs="Times New Roman"/>
          <w:sz w:val="28"/>
          <w:szCs w:val="28"/>
        </w:rPr>
        <w:t>з</w:t>
      </w:r>
      <w:r w:rsidR="00CA784A" w:rsidRPr="00E23533">
        <w:rPr>
          <w:rFonts w:ascii="Times New Roman" w:hAnsi="Times New Roman" w:cs="Times New Roman"/>
          <w:sz w:val="28"/>
          <w:szCs w:val="28"/>
        </w:rPr>
        <w:t>адач учета и выписки путевых листов, контроля АТС и ГСМ</w:t>
      </w:r>
      <w:r w:rsidR="00C8684F">
        <w:rPr>
          <w:rFonts w:ascii="Times New Roman" w:hAnsi="Times New Roman" w:cs="Times New Roman"/>
          <w:sz w:val="28"/>
          <w:szCs w:val="28"/>
        </w:rPr>
        <w:t>,</w:t>
      </w:r>
      <w:r w:rsidR="00CA784A" w:rsidRPr="00E23533">
        <w:rPr>
          <w:rFonts w:ascii="Times New Roman" w:hAnsi="Times New Roman" w:cs="Times New Roman"/>
          <w:sz w:val="28"/>
          <w:szCs w:val="28"/>
        </w:rPr>
        <w:t xml:space="preserve"> как и </w:t>
      </w:r>
      <w:r w:rsidRPr="00E23533">
        <w:rPr>
          <w:rFonts w:ascii="Times New Roman" w:hAnsi="Times New Roman" w:cs="Times New Roman"/>
          <w:sz w:val="28"/>
          <w:szCs w:val="28"/>
        </w:rPr>
        <w:t xml:space="preserve">для </w:t>
      </w:r>
      <w:r w:rsidR="00CA784A" w:rsidRPr="00E23533">
        <w:rPr>
          <w:rFonts w:ascii="Times New Roman" w:hAnsi="Times New Roman" w:cs="Times New Roman"/>
          <w:sz w:val="28"/>
          <w:szCs w:val="28"/>
        </w:rPr>
        <w:t>множеств</w:t>
      </w:r>
      <w:r w:rsidRPr="00E23533">
        <w:rPr>
          <w:rFonts w:ascii="Times New Roman" w:hAnsi="Times New Roman" w:cs="Times New Roman"/>
          <w:sz w:val="28"/>
          <w:szCs w:val="28"/>
        </w:rPr>
        <w:t>а</w:t>
      </w:r>
      <w:r w:rsidR="006F2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 xml:space="preserve">других </w:t>
      </w:r>
      <w:r w:rsidR="00CA784A" w:rsidRPr="00E23533">
        <w:rPr>
          <w:rFonts w:ascii="Times New Roman" w:hAnsi="Times New Roman" w:cs="Times New Roman"/>
          <w:sz w:val="28"/>
          <w:szCs w:val="28"/>
        </w:rPr>
        <w:t>задач бухгалтерского</w:t>
      </w:r>
      <w:r w:rsidRPr="00E23533">
        <w:rPr>
          <w:rFonts w:ascii="Times New Roman" w:hAnsi="Times New Roman" w:cs="Times New Roman"/>
          <w:sz w:val="28"/>
          <w:szCs w:val="28"/>
        </w:rPr>
        <w:t xml:space="preserve"> учета на сегодняшний день </w:t>
      </w:r>
      <w:r w:rsidR="005A7380" w:rsidRPr="00E23533">
        <w:rPr>
          <w:rFonts w:ascii="Times New Roman" w:hAnsi="Times New Roman" w:cs="Times New Roman"/>
          <w:sz w:val="28"/>
          <w:szCs w:val="28"/>
        </w:rPr>
        <w:t>существует множество систем</w:t>
      </w:r>
      <w:r w:rsidR="00426D8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A7380" w:rsidRPr="00E23533">
        <w:rPr>
          <w:rFonts w:ascii="Times New Roman" w:hAnsi="Times New Roman" w:cs="Times New Roman"/>
          <w:sz w:val="28"/>
          <w:szCs w:val="28"/>
        </w:rPr>
        <w:t>решений</w:t>
      </w:r>
      <w:r w:rsidR="001B1478" w:rsidRPr="00E23533">
        <w:rPr>
          <w:rFonts w:ascii="Times New Roman" w:hAnsi="Times New Roman" w:cs="Times New Roman"/>
          <w:sz w:val="28"/>
          <w:szCs w:val="28"/>
        </w:rPr>
        <w:t>.</w:t>
      </w:r>
      <w:r w:rsidR="00E901C6" w:rsidRPr="00E23533">
        <w:rPr>
          <w:rFonts w:ascii="Times New Roman" w:hAnsi="Times New Roman" w:cs="Times New Roman"/>
          <w:sz w:val="28"/>
          <w:szCs w:val="28"/>
        </w:rPr>
        <w:t xml:space="preserve"> Рассмотрим </w:t>
      </w:r>
      <w:r w:rsidR="00E901C6" w:rsidRPr="00E23533">
        <w:rPr>
          <w:rFonts w:ascii="Times New Roman" w:hAnsi="Times New Roman" w:cs="Times New Roman"/>
          <w:sz w:val="28"/>
          <w:szCs w:val="28"/>
        </w:rPr>
        <w:lastRenderedPageBreak/>
        <w:t>наиболее популя</w:t>
      </w:r>
      <w:r w:rsidR="003A33F0" w:rsidRPr="00E23533">
        <w:rPr>
          <w:rFonts w:ascii="Times New Roman" w:hAnsi="Times New Roman" w:cs="Times New Roman"/>
          <w:sz w:val="28"/>
          <w:szCs w:val="28"/>
        </w:rPr>
        <w:t xml:space="preserve">рные </w:t>
      </w:r>
      <w:r w:rsidR="00426D8B">
        <w:rPr>
          <w:rFonts w:ascii="Times New Roman" w:hAnsi="Times New Roman" w:cs="Times New Roman"/>
          <w:sz w:val="28"/>
          <w:szCs w:val="28"/>
          <w:lang w:val="uk-UA"/>
        </w:rPr>
        <w:t>решения</w:t>
      </w:r>
      <w:r w:rsidR="006F2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6D8B">
        <w:rPr>
          <w:rFonts w:ascii="Times New Roman" w:hAnsi="Times New Roman" w:cs="Times New Roman"/>
          <w:sz w:val="28"/>
          <w:szCs w:val="28"/>
        </w:rPr>
        <w:t>в странах СНГ</w:t>
      </w:r>
      <w:r w:rsidR="00426D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110D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597EDD">
        <w:rPr>
          <w:rFonts w:ascii="Times New Roman" w:hAnsi="Times New Roman" w:cs="Times New Roman"/>
          <w:sz w:val="28"/>
          <w:szCs w:val="28"/>
        </w:rPr>
        <w:t>рассматриваемые</w:t>
      </w:r>
      <w:r w:rsidR="006F2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6D8B">
        <w:rPr>
          <w:rFonts w:ascii="Times New Roman" w:hAnsi="Times New Roman" w:cs="Times New Roman"/>
          <w:sz w:val="28"/>
          <w:szCs w:val="28"/>
        </w:rPr>
        <w:t>модул</w:t>
      </w:r>
      <w:r w:rsidR="00426D8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A33F0" w:rsidRPr="00E23533">
        <w:rPr>
          <w:rFonts w:ascii="Times New Roman" w:hAnsi="Times New Roman" w:cs="Times New Roman"/>
          <w:sz w:val="28"/>
          <w:szCs w:val="28"/>
        </w:rPr>
        <w:t xml:space="preserve"> по функциональности будут выходить за рамки необходимого, т. к. большинство из них тесно интегрированы с другими системами.  </w:t>
      </w:r>
    </w:p>
    <w:p w:rsidR="005C6E2C" w:rsidRPr="00E23533" w:rsidRDefault="003A33F0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>Фирмы</w:t>
      </w:r>
      <w:r w:rsidR="008C5FD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«</w:t>
      </w:r>
      <w:r w:rsidR="003767D9" w:rsidRPr="00E23533">
        <w:rPr>
          <w:rFonts w:ascii="Times New Roman" w:hAnsi="Times New Roman" w:cs="Times New Roman"/>
          <w:sz w:val="28"/>
          <w:szCs w:val="28"/>
        </w:rPr>
        <w:t>BGS Solution</w:t>
      </w:r>
      <w:r w:rsidRPr="00E23533">
        <w:rPr>
          <w:rFonts w:ascii="Times New Roman" w:hAnsi="Times New Roman" w:cs="Times New Roman"/>
          <w:sz w:val="28"/>
          <w:szCs w:val="28"/>
        </w:rPr>
        <w:t>», «1С», «1С-Рарус».</w:t>
      </w:r>
      <w:r w:rsidR="005A76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«Управление автотранспортом для Украины».</w:t>
      </w:r>
      <w:r w:rsidR="00597EDD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Совместное решение, предназначенное для автоматизации управления транспортом, как в автотранспортных предприятиях, так и в транспортных подразделениях компаний. Обеспечивает комплексную поддержку бизнес-процессов в транспортных организациях и подразделениях, позволяет получать и использовать информацию, необходимую для принятия управленческих решений и обеспечения учета деятельности организации.</w:t>
      </w:r>
      <w:r w:rsidR="006F29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r w:rsidR="00C0019B" w:rsidRPr="00E23533">
        <w:rPr>
          <w:rFonts w:ascii="Times New Roman" w:hAnsi="Times New Roman" w:cs="Times New Roman"/>
          <w:sz w:val="28"/>
          <w:szCs w:val="28"/>
        </w:rPr>
        <w:t xml:space="preserve"> разработан в среде «</w:t>
      </w:r>
      <w:r w:rsidRPr="00E23533">
        <w:rPr>
          <w:rFonts w:ascii="Times New Roman" w:hAnsi="Times New Roman" w:cs="Times New Roman"/>
          <w:sz w:val="28"/>
          <w:szCs w:val="28"/>
        </w:rPr>
        <w:t>1С:</w:t>
      </w:r>
      <w:r w:rsidR="00870A8F" w:rsidRPr="00F00A2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Предприятие 8</w:t>
      </w:r>
      <w:r w:rsidR="00C0019B" w:rsidRPr="00E23533">
        <w:rPr>
          <w:rFonts w:ascii="Times New Roman" w:hAnsi="Times New Roman" w:cs="Times New Roman"/>
          <w:sz w:val="28"/>
          <w:szCs w:val="28"/>
        </w:rPr>
        <w:t>»</w:t>
      </w:r>
      <w:r w:rsidRPr="00E23533">
        <w:rPr>
          <w:rFonts w:ascii="Times New Roman" w:hAnsi="Times New Roman" w:cs="Times New Roman"/>
          <w:sz w:val="28"/>
          <w:szCs w:val="28"/>
        </w:rPr>
        <w:t>. Б</w:t>
      </w:r>
      <w:r w:rsidR="00C0019B" w:rsidRPr="00E23533">
        <w:rPr>
          <w:rFonts w:ascii="Times New Roman" w:hAnsi="Times New Roman" w:cs="Times New Roman"/>
          <w:sz w:val="28"/>
          <w:szCs w:val="28"/>
        </w:rPr>
        <w:t>лагодаря архитектуре платформы «</w:t>
      </w:r>
      <w:r w:rsidRPr="00E23533">
        <w:rPr>
          <w:rFonts w:ascii="Times New Roman" w:hAnsi="Times New Roman" w:cs="Times New Roman"/>
          <w:sz w:val="28"/>
          <w:szCs w:val="28"/>
        </w:rPr>
        <w:t>1С:</w:t>
      </w:r>
      <w:r w:rsidR="00870A8F" w:rsidRPr="00F00A28">
        <w:rPr>
          <w:rFonts w:ascii="Times New Roman" w:hAnsi="Times New Roman" w:cs="Times New Roman"/>
          <w:sz w:val="28"/>
          <w:szCs w:val="28"/>
        </w:rPr>
        <w:t xml:space="preserve"> </w:t>
      </w:r>
      <w:r w:rsidRPr="00E23533">
        <w:rPr>
          <w:rFonts w:ascii="Times New Roman" w:hAnsi="Times New Roman" w:cs="Times New Roman"/>
          <w:sz w:val="28"/>
          <w:szCs w:val="28"/>
        </w:rPr>
        <w:t>Предприятие 8</w:t>
      </w:r>
      <w:r w:rsidR="00C0019B" w:rsidRPr="00E23533">
        <w:rPr>
          <w:rFonts w:ascii="Times New Roman" w:hAnsi="Times New Roman" w:cs="Times New Roman"/>
          <w:sz w:val="28"/>
          <w:szCs w:val="28"/>
        </w:rPr>
        <w:t>»</w:t>
      </w:r>
      <w:r w:rsidRPr="00E23533">
        <w:rPr>
          <w:rFonts w:ascii="Times New Roman" w:hAnsi="Times New Roman" w:cs="Times New Roman"/>
          <w:sz w:val="28"/>
          <w:szCs w:val="28"/>
        </w:rPr>
        <w:t>, бизнес-процессы программного продукта прекрасно адаптируются под потребности конкретного предприятия. Важным достоинством решения является возможность его легкой интеграции с типовыми</w:t>
      </w:r>
      <w:r w:rsidR="00C0019B" w:rsidRPr="00E23533">
        <w:rPr>
          <w:rFonts w:ascii="Times New Roman" w:hAnsi="Times New Roman" w:cs="Times New Roman"/>
          <w:sz w:val="28"/>
          <w:szCs w:val="28"/>
        </w:rPr>
        <w:t xml:space="preserve"> программными продуктами фирмы «</w:t>
      </w:r>
      <w:r w:rsidRPr="00E23533">
        <w:rPr>
          <w:rFonts w:ascii="Times New Roman" w:hAnsi="Times New Roman" w:cs="Times New Roman"/>
          <w:sz w:val="28"/>
          <w:szCs w:val="28"/>
        </w:rPr>
        <w:t>1С</w:t>
      </w:r>
      <w:r w:rsidR="00C0019B" w:rsidRPr="00E23533">
        <w:rPr>
          <w:rFonts w:ascii="Times New Roman" w:hAnsi="Times New Roman" w:cs="Times New Roman"/>
          <w:sz w:val="28"/>
          <w:szCs w:val="28"/>
        </w:rPr>
        <w:t>» на платформе «1С:</w:t>
      </w:r>
      <w:r w:rsidR="00870A8F" w:rsidRPr="00F00A28">
        <w:rPr>
          <w:rFonts w:ascii="Times New Roman" w:hAnsi="Times New Roman" w:cs="Times New Roman"/>
          <w:sz w:val="28"/>
          <w:szCs w:val="28"/>
        </w:rPr>
        <w:t xml:space="preserve"> </w:t>
      </w:r>
      <w:r w:rsidR="00C0019B" w:rsidRPr="00E23533">
        <w:rPr>
          <w:rFonts w:ascii="Times New Roman" w:hAnsi="Times New Roman" w:cs="Times New Roman"/>
          <w:sz w:val="28"/>
          <w:szCs w:val="28"/>
        </w:rPr>
        <w:t>Предприятие 8»</w:t>
      </w:r>
      <w:r w:rsidRPr="00E23533">
        <w:rPr>
          <w:rFonts w:ascii="Times New Roman" w:hAnsi="Times New Roman" w:cs="Times New Roman"/>
          <w:sz w:val="28"/>
          <w:szCs w:val="28"/>
        </w:rPr>
        <w:t>.</w:t>
      </w:r>
      <w:r w:rsidR="00BD508A" w:rsidRPr="00E23533">
        <w:rPr>
          <w:rFonts w:ascii="Times New Roman" w:hAnsi="Times New Roman" w:cs="Times New Roman"/>
          <w:sz w:val="28"/>
          <w:szCs w:val="28"/>
        </w:rPr>
        <w:t xml:space="preserve"> «1С: Управление автотранспортом для Украины» состоит из десяти основных модулей: Модуль диспетчеризации, Модуль учета перевозок, Модуль учета работы водителей, Модуль складского учета, Модуль учета ГСМ, Модуль управления ремонтами и ПТО, Модуль взаиморасчетов, Модуль учета затрат, Модуль планирования, Модуль CRM. Для решения поставленных задач достаточно модулей учета перевозок, учета ГСМ, управления ремонтами. </w:t>
      </w:r>
      <w:r w:rsidR="005C6E2C" w:rsidRPr="00E23533">
        <w:rPr>
          <w:rFonts w:ascii="Times New Roman" w:hAnsi="Times New Roman" w:cs="Times New Roman"/>
          <w:sz w:val="28"/>
          <w:szCs w:val="28"/>
        </w:rPr>
        <w:t>Однако у</w:t>
      </w:r>
      <w:r w:rsidR="00BD508A" w:rsidRPr="00E23533">
        <w:rPr>
          <w:rFonts w:ascii="Times New Roman" w:hAnsi="Times New Roman" w:cs="Times New Roman"/>
          <w:sz w:val="28"/>
          <w:szCs w:val="28"/>
        </w:rPr>
        <w:t xml:space="preserve">чет дополнительного оборудования не один из модулей выполнить в нужном виде </w:t>
      </w:r>
      <w:r w:rsidR="005C6E2C" w:rsidRPr="00E23533">
        <w:rPr>
          <w:rFonts w:ascii="Times New Roman" w:hAnsi="Times New Roman" w:cs="Times New Roman"/>
          <w:sz w:val="28"/>
          <w:szCs w:val="28"/>
        </w:rPr>
        <w:t>не способен.</w:t>
      </w:r>
    </w:p>
    <w:p w:rsidR="00DE3350" w:rsidRPr="00E23533" w:rsidRDefault="005C6E2C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>Программа "Респект: Учет путевых листов и ГСМ" предназначена для учета работы грузового и легкового автотранспорта в организациях юридических лицах и у индивидуальных предпринимателей (ИП) без образования юридического лица. Основные возможности программы: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lastRenderedPageBreak/>
        <w:t>–</w:t>
      </w:r>
      <w:r w:rsidR="00C72B05">
        <w:rPr>
          <w:color w:val="000000"/>
          <w:lang w:eastAsia="uk-UA"/>
        </w:rPr>
        <w:t> </w:t>
      </w:r>
      <w:r w:rsidR="00C72B05" w:rsidRPr="00E23533">
        <w:t>ведение</w:t>
      </w:r>
      <w:r w:rsidR="005C6E2C" w:rsidRPr="00E23533">
        <w:t xml:space="preserve"> маршрутов следования автотранспорта;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 w:rsidR="00C72B05" w:rsidRPr="00E23533">
        <w:t>автоматизированный</w:t>
      </w:r>
      <w:r w:rsidR="005C6E2C" w:rsidRPr="00E23533">
        <w:t xml:space="preserve"> учет пробега, с возможностью корректировки;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с</w:t>
      </w:r>
      <w:r w:rsidR="005C6E2C" w:rsidRPr="00E23533">
        <w:t>лежение за остатком топлива в баках;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в</w:t>
      </w:r>
      <w:r w:rsidR="005C6E2C" w:rsidRPr="00E23533">
        <w:t xml:space="preserve"> программу уже занесены нормы расхода по моделям;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п</w:t>
      </w:r>
      <w:r w:rsidR="005C6E2C" w:rsidRPr="00E23533">
        <w:t>одготовка и печать бланков путевых листов;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п</w:t>
      </w:r>
      <w:r w:rsidR="005C6E2C" w:rsidRPr="00E23533">
        <w:t>утевые листы легкового автомобиля;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п</w:t>
      </w:r>
      <w:r w:rsidR="005C6E2C" w:rsidRPr="00E23533">
        <w:t>утевые листы грузового автомобиля;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в</w:t>
      </w:r>
      <w:r w:rsidR="005C6E2C" w:rsidRPr="00E23533">
        <w:t>едение единого реестра путевых листов;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с</w:t>
      </w:r>
      <w:r w:rsidR="005C6E2C" w:rsidRPr="00E23533">
        <w:t>писание топлива по нормам и по фактическим данным;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у</w:t>
      </w:r>
      <w:r w:rsidR="005C6E2C" w:rsidRPr="00E23533">
        <w:t>чет выработки водителей и автотранспорта по километражу и по часам;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 w:rsidR="00C72B05" w:rsidRPr="00E23533">
        <w:t>формирование</w:t>
      </w:r>
      <w:r w:rsidR="005C6E2C" w:rsidRPr="00E23533">
        <w:t xml:space="preserve"> нормативной отчетности по путевым листам;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у</w:t>
      </w:r>
      <w:r w:rsidR="005C6E2C" w:rsidRPr="00E23533">
        <w:t>ниверсальная система отчетов для анализа путевых листов;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t>п</w:t>
      </w:r>
      <w:r w:rsidR="005C6E2C" w:rsidRPr="00E23533">
        <w:t>ередача данных о расходе топлива в 1С:</w:t>
      </w:r>
      <w:r w:rsidR="005A7601">
        <w:rPr>
          <w:lang w:val="uk-UA"/>
        </w:rPr>
        <w:t xml:space="preserve"> </w:t>
      </w:r>
      <w:r w:rsidR="005C6E2C" w:rsidRPr="00E23533">
        <w:t>Бухгалтерию 8 и формирование проводок;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eastAsia="uk-UA"/>
        </w:rPr>
        <w:t> </w:t>
      </w:r>
      <w:r>
        <w:rPr>
          <w:lang w:val="uk-UA"/>
        </w:rPr>
        <w:t>и</w:t>
      </w:r>
      <w:r w:rsidR="005C6E2C" w:rsidRPr="00E23533">
        <w:t>нтеграция в 1С:</w:t>
      </w:r>
      <w:r w:rsidR="00C8684F">
        <w:t xml:space="preserve"> </w:t>
      </w:r>
      <w:r w:rsidR="005C6E2C" w:rsidRPr="00E23533">
        <w:t>УПП;</w:t>
      </w:r>
    </w:p>
    <w:p w:rsidR="005C6E2C" w:rsidRPr="00E23533" w:rsidRDefault="00D110D2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>
        <w:rPr>
          <w:lang w:val="uk-UA"/>
        </w:rPr>
        <w:t>и</w:t>
      </w:r>
      <w:r w:rsidR="005C6E2C" w:rsidRPr="00E23533">
        <w:t>нтеграция в 1С:</w:t>
      </w:r>
      <w:r w:rsidR="00C8684F">
        <w:t xml:space="preserve"> </w:t>
      </w:r>
      <w:r w:rsidR="005C6E2C" w:rsidRPr="00E23533">
        <w:t>Комплексная автоматизация;</w:t>
      </w:r>
    </w:p>
    <w:p w:rsidR="005C6E2C" w:rsidRPr="00E23533" w:rsidRDefault="005C6E2C" w:rsidP="00203002">
      <w:pPr>
        <w:tabs>
          <w:tab w:val="left" w:pos="30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Обеспечить учет дополнительного оборудования не в состоянии. </w:t>
      </w:r>
    </w:p>
    <w:p w:rsidR="00DE3350" w:rsidRPr="00E23533" w:rsidRDefault="005C6E2C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БухСофт: «Путевые листы» – простая, бесплатная, удобная, функциональная программа для учета путевых листов и операций в сфере легкового и грузового автотранспорта и автоперевозок. Предусмотрены самые необходимые возможности для предпринимателей и небольших организаций. В программе ведется процесс увеличения функциональных возможностей, </w:t>
      </w:r>
      <w:r w:rsidR="00DE3350" w:rsidRPr="00E23533">
        <w:rPr>
          <w:rFonts w:ascii="Times New Roman" w:hAnsi="Times New Roman" w:cs="Times New Roman"/>
          <w:sz w:val="28"/>
          <w:szCs w:val="28"/>
        </w:rPr>
        <w:t xml:space="preserve">учитывается </w:t>
      </w:r>
      <w:r w:rsidRPr="00E23533">
        <w:rPr>
          <w:rFonts w:ascii="Times New Roman" w:hAnsi="Times New Roman" w:cs="Times New Roman"/>
          <w:sz w:val="28"/>
          <w:szCs w:val="28"/>
        </w:rPr>
        <w:t>изменение законодательства, расширяются возможности автом</w:t>
      </w:r>
      <w:r w:rsidR="00DE3350" w:rsidRPr="00E23533">
        <w:rPr>
          <w:rFonts w:ascii="Times New Roman" w:hAnsi="Times New Roman" w:cs="Times New Roman"/>
          <w:sz w:val="28"/>
          <w:szCs w:val="28"/>
        </w:rPr>
        <w:t>атизации учета путевых листов. Основные возможности программы:</w:t>
      </w:r>
    </w:p>
    <w:p w:rsidR="005C6E2C" w:rsidRPr="00D110D2" w:rsidRDefault="00D110D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0D2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r w:rsidRPr="00D110D2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C6E2C" w:rsidRPr="00D110D2">
        <w:rPr>
          <w:rFonts w:ascii="Times New Roman" w:hAnsi="Times New Roman" w:cs="Times New Roman"/>
          <w:sz w:val="28"/>
          <w:szCs w:val="28"/>
        </w:rPr>
        <w:t>обавление неограниче</w:t>
      </w:r>
      <w:r w:rsidR="00DE3350" w:rsidRPr="00D110D2">
        <w:rPr>
          <w:rFonts w:ascii="Times New Roman" w:hAnsi="Times New Roman" w:cs="Times New Roman"/>
          <w:sz w:val="28"/>
          <w:szCs w:val="28"/>
        </w:rPr>
        <w:t>нного количества путевых листов;</w:t>
      </w:r>
    </w:p>
    <w:p w:rsidR="00DE3350" w:rsidRPr="00D110D2" w:rsidRDefault="00D110D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0D2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r w:rsidRPr="00D110D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C6E2C" w:rsidRPr="00D110D2">
        <w:rPr>
          <w:rFonts w:ascii="Times New Roman" w:hAnsi="Times New Roman" w:cs="Times New Roman"/>
          <w:sz w:val="28"/>
          <w:szCs w:val="28"/>
        </w:rPr>
        <w:t>едение справочника грузовых и легковых автомобилей с указ</w:t>
      </w:r>
      <w:r w:rsidR="00DE3350" w:rsidRPr="00D110D2">
        <w:rPr>
          <w:rFonts w:ascii="Times New Roman" w:hAnsi="Times New Roman" w:cs="Times New Roman"/>
          <w:sz w:val="28"/>
          <w:szCs w:val="28"/>
        </w:rPr>
        <w:t>анием технических характеристик;</w:t>
      </w:r>
    </w:p>
    <w:p w:rsidR="005C6E2C" w:rsidRPr="00D110D2" w:rsidRDefault="00D110D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0D2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r w:rsidRPr="00D110D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C6E2C" w:rsidRPr="00D110D2">
        <w:rPr>
          <w:rFonts w:ascii="Times New Roman" w:hAnsi="Times New Roman" w:cs="Times New Roman"/>
          <w:sz w:val="28"/>
          <w:szCs w:val="28"/>
        </w:rPr>
        <w:t xml:space="preserve">едение справочника водителей, </w:t>
      </w:r>
      <w:r w:rsidR="00DE3350" w:rsidRPr="00D110D2">
        <w:rPr>
          <w:rFonts w:ascii="Times New Roman" w:hAnsi="Times New Roman" w:cs="Times New Roman"/>
          <w:sz w:val="28"/>
          <w:szCs w:val="28"/>
        </w:rPr>
        <w:t>с указанием персональных данных;</w:t>
      </w:r>
    </w:p>
    <w:p w:rsidR="00DE3350" w:rsidRPr="00D110D2" w:rsidRDefault="00D110D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0D2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r w:rsidRPr="00D110D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E3350" w:rsidRPr="00D110D2">
        <w:rPr>
          <w:rFonts w:ascii="Times New Roman" w:hAnsi="Times New Roman" w:cs="Times New Roman"/>
          <w:sz w:val="28"/>
          <w:szCs w:val="28"/>
        </w:rPr>
        <w:t>чет расходов горючего ;</w:t>
      </w:r>
    </w:p>
    <w:p w:rsidR="00DE3350" w:rsidRPr="00D110D2" w:rsidRDefault="00D110D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0D2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r w:rsidRPr="00D110D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6E2C" w:rsidRPr="00D110D2">
        <w:rPr>
          <w:rFonts w:ascii="Times New Roman" w:hAnsi="Times New Roman" w:cs="Times New Roman"/>
          <w:sz w:val="28"/>
          <w:szCs w:val="28"/>
        </w:rPr>
        <w:t>чет</w:t>
      </w:r>
      <w:r w:rsidR="00DE3350" w:rsidRPr="00D110D2">
        <w:rPr>
          <w:rFonts w:ascii="Times New Roman" w:hAnsi="Times New Roman" w:cs="Times New Roman"/>
          <w:sz w:val="28"/>
          <w:szCs w:val="28"/>
        </w:rPr>
        <w:t xml:space="preserve"> заданий для водителя ;</w:t>
      </w:r>
    </w:p>
    <w:p w:rsidR="005C6E2C" w:rsidRPr="00D110D2" w:rsidRDefault="00D110D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0D2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r w:rsidRPr="00D110D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C6E2C" w:rsidRPr="00D110D2">
        <w:rPr>
          <w:rFonts w:ascii="Times New Roman" w:hAnsi="Times New Roman" w:cs="Times New Roman"/>
          <w:sz w:val="28"/>
          <w:szCs w:val="28"/>
        </w:rPr>
        <w:t>втоматический расчет времени нахождения в рейсе</w:t>
      </w:r>
      <w:r w:rsidR="00DE3350" w:rsidRPr="00D110D2">
        <w:rPr>
          <w:rFonts w:ascii="Times New Roman" w:hAnsi="Times New Roman" w:cs="Times New Roman"/>
          <w:sz w:val="28"/>
          <w:szCs w:val="28"/>
        </w:rPr>
        <w:t>;</w:t>
      </w:r>
    </w:p>
    <w:p w:rsidR="00DE3350" w:rsidRPr="00E23533" w:rsidRDefault="00DE3350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>Отсутствует полностью механизмы формирования накопительных ведомостей, накопительных карточек за период, учета дополнительного оборудования.</w:t>
      </w:r>
    </w:p>
    <w:p w:rsidR="00DE3350" w:rsidRPr="00E23533" w:rsidRDefault="00DE3350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Система АТ-Автотранспорт 2.0, разработанная специалистами компании РНТ на платформе 1С, предназначена для автоматизации бизнес-процессов, связанных с эксплуатацией транспортных средств. Функционал системы охватывает деятельность диспетчерских и аналитических служб автотранспортных предприятий и подразделений, и предоставляет следующие возможности: 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>
        <w:rPr>
          <w:color w:val="000000"/>
          <w:lang w:val="uk-UA" w:eastAsia="uk-UA"/>
        </w:rPr>
        <w:t xml:space="preserve"> у</w:t>
      </w:r>
      <w:r w:rsidR="00DE3350" w:rsidRPr="00E23533">
        <w:t>чет индивидуальных заданий на транспортные средства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>
        <w:rPr>
          <w:lang w:val="uk-UA"/>
        </w:rPr>
        <w:t>а</w:t>
      </w:r>
      <w:r w:rsidR="00DE3350" w:rsidRPr="00E23533">
        <w:t>втоматизация ввода заданий: шаблоны и расписания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>
        <w:rPr>
          <w:lang w:val="uk-UA"/>
        </w:rPr>
        <w:t>п</w:t>
      </w:r>
      <w:r w:rsidR="00DE3350" w:rsidRPr="00E23533">
        <w:t>ланирование работы транспортных средств во времени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>
        <w:rPr>
          <w:lang w:val="uk-UA"/>
        </w:rPr>
        <w:t>п</w:t>
      </w:r>
      <w:r w:rsidR="00DE3350" w:rsidRPr="00E23533">
        <w:t>ланирование работы персонала на транспортных средствах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>
        <w:rPr>
          <w:lang w:val="uk-UA"/>
        </w:rPr>
        <w:t>в</w:t>
      </w:r>
      <w:r w:rsidR="00DE3350" w:rsidRPr="00E23533">
        <w:t>ыписка путевых листов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 w:rsidR="00B07AE9">
        <w:rPr>
          <w:color w:val="000000"/>
          <w:lang w:eastAsia="uk-UA"/>
        </w:rPr>
        <w:t>и</w:t>
      </w:r>
      <w:r w:rsidR="00DE3350" w:rsidRPr="00E23533">
        <w:t>нтеграция с системой мониторинга АвтоТрекер</w:t>
      </w:r>
      <w:r w:rsidR="006F2916">
        <w:rPr>
          <w:lang w:val="uk-UA"/>
        </w:rPr>
        <w:t xml:space="preserve"> </w:t>
      </w:r>
      <w:r w:rsidR="00DE3350" w:rsidRPr="00E23533">
        <w:t>(объекты, транспортные средства)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>
        <w:rPr>
          <w:color w:val="000000"/>
          <w:lang w:val="uk-UA" w:eastAsia="uk-UA"/>
        </w:rPr>
        <w:t xml:space="preserve"> о</w:t>
      </w:r>
      <w:r w:rsidR="00DE3350" w:rsidRPr="00E23533">
        <w:t>перативный контроль выполнения заданий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>
        <w:rPr>
          <w:color w:val="000000"/>
          <w:lang w:val="uk-UA" w:eastAsia="uk-UA"/>
        </w:rPr>
        <w:t>п</w:t>
      </w:r>
      <w:r w:rsidR="00DE3350" w:rsidRPr="00E23533">
        <w:t>ланирование и учет сервисных и ремонтных работ (стоимость, трудозатраты, запчасти и расходные материалы, занятость т</w:t>
      </w:r>
      <w:r w:rsidR="0091718D" w:rsidRPr="00E23533">
        <w:t>ранспортных средств и персонала</w:t>
      </w:r>
      <w:r w:rsidR="00DE3350" w:rsidRPr="00E23533">
        <w:t>)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>
        <w:rPr>
          <w:color w:val="000000"/>
          <w:lang w:val="uk-UA" w:eastAsia="uk-UA"/>
        </w:rPr>
        <w:t>у</w:t>
      </w:r>
      <w:r w:rsidR="00DE3350" w:rsidRPr="00E23533">
        <w:t>чет показателей работы транспортных средств (пробег, время, показатели настраиваемые пользователем)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>
        <w:rPr>
          <w:lang w:val="uk-UA"/>
        </w:rPr>
        <w:t>у</w:t>
      </w:r>
      <w:r w:rsidR="00DE3350" w:rsidRPr="00E23533">
        <w:t>чет ГСМ:  плановые и фактические показатели, гибкий расчет норм расхода, интеграция с данными мониторинга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>
        <w:rPr>
          <w:color w:val="000000"/>
          <w:lang w:val="uk-UA" w:eastAsia="uk-UA"/>
        </w:rPr>
        <w:t xml:space="preserve"> у</w:t>
      </w:r>
      <w:r w:rsidR="00DE3350" w:rsidRPr="00E23533">
        <w:t>чет эксплуатационных затрат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lastRenderedPageBreak/>
        <w:t>–</w:t>
      </w:r>
      <w:r w:rsidR="00C72B05">
        <w:rPr>
          <w:color w:val="000000"/>
          <w:lang w:val="uk-UA" w:eastAsia="uk-UA"/>
        </w:rPr>
        <w:t> </w:t>
      </w:r>
      <w:r>
        <w:rPr>
          <w:lang w:val="uk-UA"/>
        </w:rPr>
        <w:t>в</w:t>
      </w:r>
      <w:r w:rsidR="00DE3350" w:rsidRPr="00E23533">
        <w:t xml:space="preserve">вод и систематизация данных об автопарке </w:t>
      </w:r>
      <w:r w:rsidR="00E23D4E">
        <w:t>–</w:t>
      </w:r>
      <w:r w:rsidR="00DE3350" w:rsidRPr="00E23533">
        <w:t xml:space="preserve"> транспортные средства, персонал, документы, структура автопарка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>
        <w:rPr>
          <w:color w:val="000000"/>
          <w:lang w:val="uk-UA" w:eastAsia="uk-UA"/>
        </w:rPr>
        <w:t xml:space="preserve"> у</w:t>
      </w:r>
      <w:r w:rsidR="00DE3350" w:rsidRPr="00E23533">
        <w:t>чет занятости транспортных средств и персонала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 w:rsidR="00C72B05">
        <w:rPr>
          <w:color w:val="000000"/>
          <w:lang w:val="uk-UA" w:eastAsia="uk-UA"/>
        </w:rPr>
        <w:t> </w:t>
      </w:r>
      <w:r>
        <w:rPr>
          <w:lang w:val="uk-UA"/>
        </w:rPr>
        <w:t>д</w:t>
      </w:r>
      <w:r w:rsidR="00DE3350" w:rsidRPr="00E23533">
        <w:t>олгосрочное планирование работы транспорта и персонала</w:t>
      </w:r>
      <w:r w:rsidR="0091718D" w:rsidRPr="00E23533">
        <w:t>;</w:t>
      </w:r>
    </w:p>
    <w:p w:rsidR="00DE3350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>
        <w:rPr>
          <w:color w:val="000000"/>
          <w:lang w:val="uk-UA" w:eastAsia="uk-UA"/>
        </w:rPr>
        <w:t xml:space="preserve"> а</w:t>
      </w:r>
      <w:r w:rsidR="00DE3350" w:rsidRPr="00E23533">
        <w:t>налитическая отчетность</w:t>
      </w:r>
      <w:r w:rsidR="0091718D" w:rsidRPr="00E23533">
        <w:t>;</w:t>
      </w:r>
    </w:p>
    <w:p w:rsidR="0091718D" w:rsidRPr="00E23533" w:rsidRDefault="0095683C" w:rsidP="00203002">
      <w:pPr>
        <w:pStyle w:val="3"/>
        <w:numPr>
          <w:ilvl w:val="0"/>
          <w:numId w:val="0"/>
        </w:numPr>
        <w:spacing w:after="0"/>
        <w:ind w:firstLine="567"/>
      </w:pPr>
      <w:r>
        <w:rPr>
          <w:color w:val="000000"/>
          <w:lang w:eastAsia="uk-UA"/>
        </w:rPr>
        <w:t>–</w:t>
      </w:r>
      <w:r>
        <w:rPr>
          <w:color w:val="000000"/>
          <w:lang w:val="uk-UA" w:eastAsia="uk-UA"/>
        </w:rPr>
        <w:t xml:space="preserve"> р</w:t>
      </w:r>
      <w:r w:rsidR="00DE3350" w:rsidRPr="00E23533">
        <w:t>абота в режиме тонкого клиента и WEB-интерфейс</w:t>
      </w:r>
      <w:r w:rsidR="00C8684F">
        <w:t>.</w:t>
      </w:r>
    </w:p>
    <w:p w:rsidR="00A77B57" w:rsidRPr="00E23533" w:rsidRDefault="0091718D" w:rsidP="00203002">
      <w:pPr>
        <w:pStyle w:val="3"/>
        <w:numPr>
          <w:ilvl w:val="0"/>
          <w:numId w:val="0"/>
        </w:numPr>
        <w:spacing w:after="0"/>
        <w:ind w:firstLine="567"/>
      </w:pPr>
      <w:r w:rsidRPr="00E23533">
        <w:t>Система способна решать весь спектр поставленных задач.</w:t>
      </w:r>
    </w:p>
    <w:p w:rsidR="00A77B57" w:rsidRPr="00E23533" w:rsidRDefault="00A77B57" w:rsidP="00203002">
      <w:pPr>
        <w:pStyle w:val="3"/>
        <w:numPr>
          <w:ilvl w:val="0"/>
          <w:numId w:val="0"/>
        </w:numPr>
        <w:spacing w:after="0"/>
        <w:ind w:firstLine="567"/>
      </w:pPr>
      <w:r w:rsidRPr="00E23533">
        <w:t>Рассмотренные системы могут решать поставленные задачи, но их внедрение в систему менеджмента ВУЗа требует комплексного подхода и пересмотра существующих систем, если только ВУЗ не использует платформу «1С». Таким образом, если предприятие</w:t>
      </w:r>
      <w:r w:rsidR="00870A8F" w:rsidRPr="00F00A28">
        <w:t xml:space="preserve"> </w:t>
      </w:r>
      <w:r w:rsidRPr="00E23533">
        <w:t>(ВУЗ) в качестве платформы использует «1С» или собирается перейти на эту платформу, то необходимости в создании новых подсистем нет.  Если предприятие использует другую систему менеджмента, то актуальность разработки подсистемы не вызывает сомнений.</w:t>
      </w:r>
    </w:p>
    <w:p w:rsidR="007C2451" w:rsidRDefault="007C2451" w:rsidP="00203002">
      <w:pPr>
        <w:pStyle w:val="2"/>
        <w:spacing w:before="0" w:line="360" w:lineRule="auto"/>
        <w:ind w:firstLine="567"/>
        <w:jc w:val="left"/>
        <w:rPr>
          <w:rFonts w:cs="Times New Roman"/>
        </w:rPr>
      </w:pPr>
    </w:p>
    <w:p w:rsidR="00B57E7C" w:rsidRPr="00E23533" w:rsidRDefault="00B57E7C" w:rsidP="00203002">
      <w:pPr>
        <w:pStyle w:val="2"/>
        <w:spacing w:before="0" w:line="360" w:lineRule="auto"/>
        <w:ind w:firstLine="567"/>
        <w:jc w:val="left"/>
        <w:rPr>
          <w:rFonts w:cs="Times New Roman"/>
        </w:rPr>
      </w:pPr>
      <w:bookmarkStart w:id="5" w:name="_Toc337049510"/>
      <w:r w:rsidRPr="00E23533">
        <w:rPr>
          <w:rFonts w:cs="Times New Roman"/>
        </w:rPr>
        <w:t>1.3 Анализ функций системы «Гараж»</w:t>
      </w:r>
      <w:bookmarkEnd w:id="5"/>
    </w:p>
    <w:p w:rsidR="007C2451" w:rsidRDefault="007C2451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7E7C" w:rsidRPr="0095683C" w:rsidRDefault="00B57E7C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Система «Гараж» должна выполнять следующие </w:t>
      </w:r>
      <w:r w:rsidR="007F6344" w:rsidRPr="00E23533">
        <w:rPr>
          <w:rFonts w:ascii="Times New Roman" w:hAnsi="Times New Roman" w:cs="Times New Roman"/>
          <w:sz w:val="28"/>
          <w:szCs w:val="28"/>
        </w:rPr>
        <w:t xml:space="preserve">базовые </w:t>
      </w:r>
      <w:r w:rsidRPr="00E23533">
        <w:rPr>
          <w:rFonts w:ascii="Times New Roman" w:hAnsi="Times New Roman" w:cs="Times New Roman"/>
          <w:sz w:val="28"/>
          <w:szCs w:val="28"/>
        </w:rPr>
        <w:t>функции</w:t>
      </w:r>
      <w:r w:rsidR="0095683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7E7C" w:rsidRPr="0095683C" w:rsidRDefault="0095683C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7F6344" w:rsidRPr="0095683C">
        <w:rPr>
          <w:rFonts w:ascii="Times New Roman" w:hAnsi="Times New Roman" w:cs="Times New Roman"/>
          <w:sz w:val="28"/>
          <w:szCs w:val="28"/>
        </w:rPr>
        <w:t>чет</w:t>
      </w:r>
      <w:r w:rsidR="005A1A1B" w:rsidRPr="0095683C">
        <w:rPr>
          <w:rFonts w:ascii="Times New Roman" w:hAnsi="Times New Roman" w:cs="Times New Roman"/>
          <w:sz w:val="28"/>
          <w:szCs w:val="28"/>
        </w:rPr>
        <w:t>а</w:t>
      </w:r>
      <w:r w:rsidR="007F6344" w:rsidRPr="0095683C">
        <w:rPr>
          <w:rFonts w:ascii="Times New Roman" w:hAnsi="Times New Roman" w:cs="Times New Roman"/>
          <w:sz w:val="28"/>
          <w:szCs w:val="28"/>
        </w:rPr>
        <w:t xml:space="preserve"> путевых листов</w:t>
      </w:r>
      <w:r w:rsidR="00E118A5" w:rsidRPr="0095683C">
        <w:rPr>
          <w:rFonts w:ascii="Times New Roman" w:hAnsi="Times New Roman" w:cs="Times New Roman"/>
          <w:sz w:val="28"/>
          <w:szCs w:val="28"/>
        </w:rPr>
        <w:t>;</w:t>
      </w:r>
    </w:p>
    <w:p w:rsidR="0036050F" w:rsidRPr="0095683C" w:rsidRDefault="0095683C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C72B05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A1A1B" w:rsidRPr="0095683C">
        <w:rPr>
          <w:rFonts w:ascii="Times New Roman" w:hAnsi="Times New Roman" w:cs="Times New Roman"/>
          <w:sz w:val="28"/>
          <w:szCs w:val="28"/>
        </w:rPr>
        <w:t>едения</w:t>
      </w:r>
      <w:r w:rsidR="0036050F" w:rsidRPr="0095683C">
        <w:rPr>
          <w:rFonts w:ascii="Times New Roman" w:hAnsi="Times New Roman" w:cs="Times New Roman"/>
          <w:sz w:val="28"/>
          <w:szCs w:val="28"/>
        </w:rPr>
        <w:t xml:space="preserve"> реестра накопительных ведомостей</w:t>
      </w:r>
      <w:r w:rsidR="00E118A5" w:rsidRPr="0095683C">
        <w:rPr>
          <w:rFonts w:ascii="Times New Roman" w:hAnsi="Times New Roman" w:cs="Times New Roman"/>
          <w:sz w:val="28"/>
          <w:szCs w:val="28"/>
        </w:rPr>
        <w:t>;</w:t>
      </w:r>
    </w:p>
    <w:p w:rsidR="00D5404B" w:rsidRPr="0095683C" w:rsidRDefault="0095683C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у</w:t>
      </w:r>
      <w:r w:rsidR="00D5404B" w:rsidRPr="0095683C">
        <w:rPr>
          <w:rFonts w:ascii="Times New Roman" w:hAnsi="Times New Roman" w:cs="Times New Roman"/>
          <w:sz w:val="28"/>
          <w:szCs w:val="28"/>
        </w:rPr>
        <w:t>чет</w:t>
      </w:r>
      <w:r w:rsidR="005A1A1B" w:rsidRPr="0095683C">
        <w:rPr>
          <w:rFonts w:ascii="Times New Roman" w:hAnsi="Times New Roman" w:cs="Times New Roman"/>
          <w:sz w:val="28"/>
          <w:szCs w:val="28"/>
        </w:rPr>
        <w:t>а</w:t>
      </w:r>
      <w:r w:rsidR="00D5404B" w:rsidRPr="0095683C">
        <w:rPr>
          <w:rFonts w:ascii="Times New Roman" w:hAnsi="Times New Roman" w:cs="Times New Roman"/>
          <w:sz w:val="28"/>
          <w:szCs w:val="28"/>
        </w:rPr>
        <w:t xml:space="preserve"> дополнительного оборудования авто</w:t>
      </w:r>
      <w:r w:rsidR="00E118A5" w:rsidRPr="0095683C">
        <w:rPr>
          <w:rFonts w:ascii="Times New Roman" w:hAnsi="Times New Roman" w:cs="Times New Roman"/>
          <w:sz w:val="28"/>
          <w:szCs w:val="28"/>
        </w:rPr>
        <w:t>;</w:t>
      </w:r>
    </w:p>
    <w:p w:rsidR="00B57E7C" w:rsidRPr="0095683C" w:rsidRDefault="0095683C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п</w:t>
      </w:r>
      <w:r w:rsidR="005A1A1B" w:rsidRPr="0095683C">
        <w:rPr>
          <w:rFonts w:ascii="Times New Roman" w:hAnsi="Times New Roman" w:cs="Times New Roman"/>
          <w:sz w:val="28"/>
          <w:szCs w:val="28"/>
        </w:rPr>
        <w:t>редоставления</w:t>
      </w:r>
      <w:r w:rsidR="00364025" w:rsidRPr="0095683C">
        <w:rPr>
          <w:rFonts w:ascii="Times New Roman" w:hAnsi="Times New Roman" w:cs="Times New Roman"/>
          <w:sz w:val="28"/>
          <w:szCs w:val="28"/>
        </w:rPr>
        <w:t xml:space="preserve"> накопительной</w:t>
      </w:r>
      <w:r w:rsidR="00B57E7C" w:rsidRPr="0095683C">
        <w:rPr>
          <w:rFonts w:ascii="Times New Roman" w:hAnsi="Times New Roman" w:cs="Times New Roman"/>
          <w:sz w:val="28"/>
          <w:szCs w:val="28"/>
        </w:rPr>
        <w:t xml:space="preserve"> карточк</w:t>
      </w:r>
      <w:r w:rsidR="00364025" w:rsidRPr="0095683C">
        <w:rPr>
          <w:rFonts w:ascii="Times New Roman" w:hAnsi="Times New Roman" w:cs="Times New Roman"/>
          <w:sz w:val="28"/>
          <w:szCs w:val="28"/>
        </w:rPr>
        <w:t>и</w:t>
      </w:r>
      <w:r w:rsidR="00B57E7C" w:rsidRPr="0095683C"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="00E118A5" w:rsidRPr="0095683C">
        <w:rPr>
          <w:rFonts w:ascii="Times New Roman" w:hAnsi="Times New Roman" w:cs="Times New Roman"/>
          <w:sz w:val="28"/>
          <w:szCs w:val="28"/>
        </w:rPr>
        <w:t>;</w:t>
      </w:r>
    </w:p>
    <w:p w:rsidR="00B57E7C" w:rsidRPr="0095683C" w:rsidRDefault="0095683C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п</w:t>
      </w:r>
      <w:r w:rsidR="005A1A1B" w:rsidRPr="0095683C">
        <w:rPr>
          <w:rFonts w:ascii="Times New Roman" w:hAnsi="Times New Roman" w:cs="Times New Roman"/>
          <w:sz w:val="28"/>
          <w:szCs w:val="28"/>
        </w:rPr>
        <w:t>редоставления</w:t>
      </w:r>
      <w:r w:rsidR="00B57E7C" w:rsidRPr="0095683C">
        <w:rPr>
          <w:rFonts w:ascii="Times New Roman" w:hAnsi="Times New Roman" w:cs="Times New Roman"/>
          <w:sz w:val="28"/>
          <w:szCs w:val="28"/>
        </w:rPr>
        <w:t xml:space="preserve"> ежемесячной отчетности</w:t>
      </w:r>
      <w:r w:rsidR="00C8684F">
        <w:rPr>
          <w:rFonts w:ascii="Times New Roman" w:hAnsi="Times New Roman" w:cs="Times New Roman"/>
          <w:sz w:val="28"/>
          <w:szCs w:val="28"/>
        </w:rPr>
        <w:t>.</w:t>
      </w:r>
    </w:p>
    <w:p w:rsidR="0095683C" w:rsidRDefault="007F6344" w:rsidP="00203002">
      <w:pPr>
        <w:pStyle w:val="aa"/>
        <w:tabs>
          <w:tab w:val="left" w:pos="3005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83C">
        <w:rPr>
          <w:rFonts w:ascii="Times New Roman" w:hAnsi="Times New Roman" w:cs="Times New Roman"/>
          <w:sz w:val="28"/>
          <w:szCs w:val="28"/>
        </w:rPr>
        <w:t>Учет путевых листов</w:t>
      </w:r>
      <w:r w:rsidR="00B30682">
        <w:rPr>
          <w:rFonts w:ascii="Times New Roman" w:hAnsi="Times New Roman" w:cs="Times New Roman"/>
          <w:sz w:val="28"/>
          <w:szCs w:val="28"/>
        </w:rPr>
        <w:t>.</w:t>
      </w:r>
      <w:r w:rsidR="0098055F" w:rsidRPr="00E235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2AB0" w:rsidRPr="00E23533" w:rsidRDefault="007D2AB0" w:rsidP="00203002">
      <w:pPr>
        <w:pStyle w:val="aa"/>
        <w:tabs>
          <w:tab w:val="left" w:pos="3005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Процесс ведения путевых листов может отличаться на разных предприятиях. </w:t>
      </w:r>
      <w:r w:rsidR="00BC4FD7" w:rsidRPr="00E23533">
        <w:rPr>
          <w:rFonts w:ascii="Times New Roman" w:hAnsi="Times New Roman" w:cs="Times New Roman"/>
          <w:sz w:val="28"/>
          <w:szCs w:val="28"/>
        </w:rPr>
        <w:t>Путевые листы можно распечатывать с утра и доз</w:t>
      </w:r>
      <w:r w:rsidR="00192FB4" w:rsidRPr="00E23533">
        <w:rPr>
          <w:rFonts w:ascii="Times New Roman" w:hAnsi="Times New Roman" w:cs="Times New Roman"/>
          <w:sz w:val="28"/>
          <w:szCs w:val="28"/>
        </w:rPr>
        <w:t>а</w:t>
      </w:r>
      <w:r w:rsidR="00BC4FD7" w:rsidRPr="00E23533">
        <w:rPr>
          <w:rFonts w:ascii="Times New Roman" w:hAnsi="Times New Roman" w:cs="Times New Roman"/>
          <w:sz w:val="28"/>
          <w:szCs w:val="28"/>
        </w:rPr>
        <w:t>полнять по прибытию водителя в гараж. А можно печатать пустые бланки и состыковывать показания перед сдачей ежемесячной отчетности. Поэтому</w:t>
      </w:r>
      <w:r w:rsidR="00C72B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683C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должны</w:t>
      </w:r>
      <w:r w:rsidR="00597E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1FA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61FA9">
        <w:rPr>
          <w:rFonts w:ascii="Times New Roman" w:hAnsi="Times New Roman" w:cs="Times New Roman"/>
          <w:sz w:val="28"/>
          <w:szCs w:val="28"/>
        </w:rPr>
        <w:t>ы</w:t>
      </w:r>
      <w:r w:rsidR="00597EDD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="00192FB4" w:rsidRPr="00E23533">
        <w:rPr>
          <w:rFonts w:ascii="Times New Roman" w:hAnsi="Times New Roman" w:cs="Times New Roman"/>
          <w:sz w:val="28"/>
          <w:szCs w:val="28"/>
        </w:rPr>
        <w:t>учтены все возможные варианты эксплуатации разрабатываемой систем и создани</w:t>
      </w:r>
      <w:r w:rsidR="0095683C">
        <w:rPr>
          <w:rFonts w:ascii="Times New Roman" w:hAnsi="Times New Roman" w:cs="Times New Roman"/>
          <w:sz w:val="28"/>
          <w:szCs w:val="28"/>
        </w:rPr>
        <w:t>я</w:t>
      </w:r>
      <w:r w:rsidR="00192FB4" w:rsidRPr="00E23533">
        <w:rPr>
          <w:rFonts w:ascii="Times New Roman" w:hAnsi="Times New Roman" w:cs="Times New Roman"/>
          <w:sz w:val="28"/>
          <w:szCs w:val="28"/>
        </w:rPr>
        <w:t xml:space="preserve"> всех</w:t>
      </w:r>
      <w:r w:rsidRPr="00E23533">
        <w:rPr>
          <w:rFonts w:ascii="Times New Roman" w:hAnsi="Times New Roman" w:cs="Times New Roman"/>
          <w:sz w:val="28"/>
          <w:szCs w:val="28"/>
        </w:rPr>
        <w:t xml:space="preserve"> путевых листов,</w:t>
      </w:r>
      <w:r w:rsidR="00192FB4" w:rsidRPr="00E23533"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C72B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B4" w:rsidRPr="00E23533">
        <w:rPr>
          <w:rFonts w:ascii="Times New Roman" w:hAnsi="Times New Roman" w:cs="Times New Roman"/>
          <w:sz w:val="28"/>
          <w:szCs w:val="28"/>
        </w:rPr>
        <w:t xml:space="preserve">с заполненными, но редактируемыми </w:t>
      </w:r>
      <w:r w:rsidRPr="00E23533">
        <w:rPr>
          <w:rFonts w:ascii="Times New Roman" w:hAnsi="Times New Roman" w:cs="Times New Roman"/>
          <w:sz w:val="28"/>
          <w:szCs w:val="28"/>
        </w:rPr>
        <w:t>поля</w:t>
      </w:r>
      <w:r w:rsidR="00192FB4" w:rsidRPr="00E23533">
        <w:rPr>
          <w:rFonts w:ascii="Times New Roman" w:hAnsi="Times New Roman" w:cs="Times New Roman"/>
          <w:sz w:val="28"/>
          <w:szCs w:val="28"/>
        </w:rPr>
        <w:t>ми</w:t>
      </w:r>
      <w:r w:rsidRPr="00E23533">
        <w:rPr>
          <w:rFonts w:ascii="Times New Roman" w:hAnsi="Times New Roman" w:cs="Times New Roman"/>
          <w:sz w:val="28"/>
          <w:szCs w:val="28"/>
        </w:rPr>
        <w:t xml:space="preserve">, </w:t>
      </w:r>
      <w:r w:rsidR="00192FB4" w:rsidRPr="00E23533">
        <w:rPr>
          <w:rFonts w:ascii="Times New Roman" w:hAnsi="Times New Roman" w:cs="Times New Roman"/>
          <w:sz w:val="28"/>
          <w:szCs w:val="28"/>
        </w:rPr>
        <w:t>которое отображают</w:t>
      </w:r>
      <w:r w:rsidRPr="00E23533">
        <w:rPr>
          <w:rFonts w:ascii="Times New Roman" w:hAnsi="Times New Roman" w:cs="Times New Roman"/>
          <w:sz w:val="28"/>
          <w:szCs w:val="28"/>
        </w:rPr>
        <w:t xml:space="preserve"> начальное состояние автомобиля. </w:t>
      </w:r>
      <w:r w:rsidR="00E915DD" w:rsidRPr="00E23533">
        <w:rPr>
          <w:rFonts w:ascii="Times New Roman" w:hAnsi="Times New Roman" w:cs="Times New Roman"/>
          <w:sz w:val="28"/>
          <w:szCs w:val="28"/>
        </w:rPr>
        <w:t xml:space="preserve">Если выбран вариант </w:t>
      </w:r>
      <w:r w:rsidR="00E118A5" w:rsidRPr="00E23533">
        <w:rPr>
          <w:rFonts w:ascii="Times New Roman" w:hAnsi="Times New Roman" w:cs="Times New Roman"/>
          <w:sz w:val="28"/>
          <w:szCs w:val="28"/>
        </w:rPr>
        <w:t xml:space="preserve">ежедневного </w:t>
      </w:r>
      <w:r w:rsidR="00E915DD" w:rsidRPr="00E23533">
        <w:rPr>
          <w:rFonts w:ascii="Times New Roman" w:hAnsi="Times New Roman" w:cs="Times New Roman"/>
          <w:sz w:val="28"/>
          <w:szCs w:val="28"/>
        </w:rPr>
        <w:t>ведения учета путевых листов, то э</w:t>
      </w:r>
      <w:r w:rsidRPr="00E23533">
        <w:rPr>
          <w:rFonts w:ascii="Times New Roman" w:hAnsi="Times New Roman" w:cs="Times New Roman"/>
          <w:sz w:val="28"/>
          <w:szCs w:val="28"/>
        </w:rPr>
        <w:t xml:space="preserve">то позволяет получать непротиворечивые данные, т. к. в процессе </w:t>
      </w:r>
      <w:r w:rsidR="00192FB4" w:rsidRPr="00E23533">
        <w:rPr>
          <w:rFonts w:ascii="Times New Roman" w:hAnsi="Times New Roman" w:cs="Times New Roman"/>
          <w:sz w:val="28"/>
          <w:szCs w:val="28"/>
        </w:rPr>
        <w:t>создания экземпляра путевого листа данные для стартовых полей подтягиваются из базы с учетом внесенных ранее путевых листов</w:t>
      </w:r>
      <w:r w:rsidRPr="00E23533">
        <w:rPr>
          <w:rFonts w:ascii="Times New Roman" w:hAnsi="Times New Roman" w:cs="Times New Roman"/>
          <w:sz w:val="28"/>
          <w:szCs w:val="28"/>
        </w:rPr>
        <w:t xml:space="preserve">. При таком процессе ведения путевых листов необходимо закрывать каждый путевой лист по прибытию водителя в гараж. </w:t>
      </w:r>
    </w:p>
    <w:p w:rsidR="007D2AB0" w:rsidRPr="00E23533" w:rsidRDefault="007D2AB0" w:rsidP="00203002">
      <w:pPr>
        <w:pStyle w:val="aa"/>
        <w:tabs>
          <w:tab w:val="left" w:pos="3005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>В настоящий момент в системе финансового менеджмента ВУЗа используется другой алгоритм ведения путевых листов. Все процессы проходят «вручную», а бухгалтер ответственный за отчетность в гараже ежемесячно, на основании сданных водителями путевых листов, считает необходимые показатели, формирует накопительные ведомости, заполняет накопительные карточки работы машины.</w:t>
      </w:r>
    </w:p>
    <w:p w:rsidR="0095683C" w:rsidRDefault="00D5404B" w:rsidP="00203002">
      <w:pPr>
        <w:tabs>
          <w:tab w:val="left" w:pos="30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83C">
        <w:rPr>
          <w:rFonts w:ascii="Times New Roman" w:hAnsi="Times New Roman" w:cs="Times New Roman"/>
          <w:sz w:val="28"/>
          <w:szCs w:val="28"/>
        </w:rPr>
        <w:t>Учет дополнительного оборудования авто</w:t>
      </w:r>
      <w:r w:rsidRPr="00E23533">
        <w:rPr>
          <w:rFonts w:ascii="Times New Roman" w:hAnsi="Times New Roman" w:cs="Times New Roman"/>
          <w:b/>
          <w:sz w:val="28"/>
          <w:szCs w:val="28"/>
        </w:rPr>
        <w:t>.</w:t>
      </w:r>
    </w:p>
    <w:p w:rsidR="007D2AB0" w:rsidRPr="00E23533" w:rsidRDefault="00D5404B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>Для контроля оборудования установленного или причисленного к автомобилю для кажд</w:t>
      </w:r>
      <w:r w:rsidR="00BF4E12" w:rsidRPr="00E23533">
        <w:rPr>
          <w:rFonts w:ascii="Times New Roman" w:hAnsi="Times New Roman" w:cs="Times New Roman"/>
          <w:sz w:val="28"/>
          <w:szCs w:val="28"/>
        </w:rPr>
        <w:t>ого авто создается список доп. о</w:t>
      </w:r>
      <w:r w:rsidRPr="00E23533">
        <w:rPr>
          <w:rFonts w:ascii="Times New Roman" w:hAnsi="Times New Roman" w:cs="Times New Roman"/>
          <w:sz w:val="28"/>
          <w:szCs w:val="28"/>
        </w:rPr>
        <w:t xml:space="preserve">борудования состоящий из полей: название, количество, дата установки, номер, дата списания. Данная функция позволит </w:t>
      </w:r>
      <w:r w:rsidR="00BF4E12" w:rsidRPr="00E23533">
        <w:rPr>
          <w:rFonts w:ascii="Times New Roman" w:hAnsi="Times New Roman" w:cs="Times New Roman"/>
          <w:sz w:val="28"/>
          <w:szCs w:val="28"/>
        </w:rPr>
        <w:t>более эффективно контролировать оборудование</w:t>
      </w:r>
      <w:r w:rsidR="005A76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F4E12" w:rsidRPr="00E23533">
        <w:rPr>
          <w:rFonts w:ascii="Times New Roman" w:hAnsi="Times New Roman" w:cs="Times New Roman"/>
          <w:sz w:val="28"/>
          <w:szCs w:val="28"/>
        </w:rPr>
        <w:t xml:space="preserve"> выходящее за базовый состав.</w:t>
      </w:r>
    </w:p>
    <w:p w:rsidR="007D42A2" w:rsidRDefault="00E915DD" w:rsidP="00203002">
      <w:pPr>
        <w:tabs>
          <w:tab w:val="left" w:pos="3005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42A2">
        <w:rPr>
          <w:rFonts w:ascii="Times New Roman" w:hAnsi="Times New Roman" w:cs="Times New Roman"/>
          <w:sz w:val="28"/>
          <w:szCs w:val="28"/>
        </w:rPr>
        <w:t>Предоставление накопительной карточки автомобиля.</w:t>
      </w:r>
    </w:p>
    <w:p w:rsidR="00E915DD" w:rsidRPr="00E23533" w:rsidRDefault="00E915DD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Накопительная карточка автомобиля формируется на основании данных путевых листов и включает такие  поля как число месяца, номер путевого листа,  пробег, остаток в баке на начало месяца и т. д. </w:t>
      </w:r>
    </w:p>
    <w:p w:rsidR="007D42A2" w:rsidRPr="007D42A2" w:rsidRDefault="0052451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42A2">
        <w:rPr>
          <w:rFonts w:ascii="Times New Roman" w:hAnsi="Times New Roman" w:cs="Times New Roman"/>
          <w:sz w:val="28"/>
          <w:szCs w:val="28"/>
        </w:rPr>
        <w:t xml:space="preserve">Предоставление ежемесячной отчетности. </w:t>
      </w:r>
    </w:p>
    <w:p w:rsidR="00524512" w:rsidRPr="00E23533" w:rsidRDefault="0052451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>В качестве отчетности предоставляется накопительные карточки автомобилей совместно с накопительными ведомостями ежемесячно.</w:t>
      </w:r>
      <w:r w:rsidR="00DC1946" w:rsidRPr="00E23533">
        <w:rPr>
          <w:rFonts w:ascii="Times New Roman" w:hAnsi="Times New Roman" w:cs="Times New Roman"/>
          <w:sz w:val="28"/>
          <w:szCs w:val="28"/>
        </w:rPr>
        <w:t xml:space="preserve"> </w:t>
      </w:r>
      <w:r w:rsidR="00DC1946" w:rsidRPr="00E23533">
        <w:rPr>
          <w:rFonts w:ascii="Times New Roman" w:hAnsi="Times New Roman" w:cs="Times New Roman"/>
          <w:sz w:val="28"/>
          <w:szCs w:val="28"/>
        </w:rPr>
        <w:lastRenderedPageBreak/>
        <w:t>Алгоритмы расчета норм расхода ГСМ для каждого предприятия различны и определяются на основании приказов предприятия.</w:t>
      </w:r>
    </w:p>
    <w:p w:rsidR="007D42A2" w:rsidRPr="007D42A2" w:rsidRDefault="0052451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42A2">
        <w:rPr>
          <w:rFonts w:ascii="Times New Roman" w:hAnsi="Times New Roman" w:cs="Times New Roman"/>
          <w:sz w:val="28"/>
          <w:szCs w:val="28"/>
        </w:rPr>
        <w:t xml:space="preserve">Ведение реестра накопительных ведомостей. </w:t>
      </w:r>
    </w:p>
    <w:p w:rsidR="008E0A61" w:rsidRDefault="00524512" w:rsidP="002030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3533">
        <w:rPr>
          <w:rFonts w:ascii="Times New Roman" w:hAnsi="Times New Roman" w:cs="Times New Roman"/>
          <w:sz w:val="28"/>
          <w:szCs w:val="28"/>
        </w:rPr>
        <w:t xml:space="preserve">Кроме учета ГСМ необходимы </w:t>
      </w:r>
      <w:r w:rsidR="008E0A61" w:rsidRPr="00E23533">
        <w:rPr>
          <w:rFonts w:ascii="Times New Roman" w:hAnsi="Times New Roman" w:cs="Times New Roman"/>
          <w:sz w:val="28"/>
          <w:szCs w:val="28"/>
        </w:rPr>
        <w:t>также механизмы его списания. Для этого нужно хранить данные о его ежемесячном расходе</w:t>
      </w:r>
      <w:r w:rsidR="006876DF" w:rsidRPr="00E23533">
        <w:rPr>
          <w:rFonts w:ascii="Times New Roman" w:hAnsi="Times New Roman" w:cs="Times New Roman"/>
          <w:sz w:val="28"/>
          <w:szCs w:val="28"/>
        </w:rPr>
        <w:t>,</w:t>
      </w:r>
      <w:r w:rsidR="008E0A61" w:rsidRPr="00E23533">
        <w:rPr>
          <w:rFonts w:ascii="Times New Roman" w:hAnsi="Times New Roman" w:cs="Times New Roman"/>
          <w:sz w:val="28"/>
          <w:szCs w:val="28"/>
        </w:rPr>
        <w:t xml:space="preserve"> на основании которых в системе </w:t>
      </w:r>
      <w:r w:rsidR="008E0A61" w:rsidRPr="00E23533">
        <w:rPr>
          <w:rFonts w:ascii="Times New Roman" w:hAnsi="Times New Roman" w:cs="Times New Roman"/>
          <w:bCs/>
          <w:sz w:val="28"/>
          <w:szCs w:val="28"/>
        </w:rPr>
        <w:t>учета материальных ценностей</w:t>
      </w:r>
      <w:r w:rsidR="00F61F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1959" w:rsidRPr="00E23533">
        <w:rPr>
          <w:rFonts w:ascii="Times New Roman" w:hAnsi="Times New Roman" w:cs="Times New Roman"/>
          <w:bCs/>
          <w:sz w:val="28"/>
          <w:szCs w:val="28"/>
        </w:rPr>
        <w:t>(УМЦ)</w:t>
      </w:r>
      <w:r w:rsidR="008E0A61" w:rsidRPr="00E2353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E0A61" w:rsidRPr="00E23533">
        <w:rPr>
          <w:rFonts w:ascii="Times New Roman" w:hAnsi="Times New Roman" w:cs="Times New Roman"/>
          <w:sz w:val="28"/>
          <w:szCs w:val="28"/>
        </w:rPr>
        <w:t xml:space="preserve">тесно интегрированной с </w:t>
      </w:r>
      <w:r w:rsidR="006876DF" w:rsidRPr="00E23533">
        <w:rPr>
          <w:rFonts w:ascii="Times New Roman" w:hAnsi="Times New Roman" w:cs="Times New Roman"/>
          <w:sz w:val="28"/>
          <w:szCs w:val="28"/>
        </w:rPr>
        <w:t>АСГ</w:t>
      </w:r>
      <w:r w:rsidR="008E0A61" w:rsidRPr="00E23533">
        <w:rPr>
          <w:rFonts w:ascii="Times New Roman" w:hAnsi="Times New Roman" w:cs="Times New Roman"/>
          <w:sz w:val="28"/>
          <w:szCs w:val="28"/>
        </w:rPr>
        <w:t>, формируются акты списания ГСМ.</w:t>
      </w:r>
      <w:r w:rsidR="00597EDD">
        <w:rPr>
          <w:rFonts w:ascii="Times New Roman" w:hAnsi="Times New Roman" w:cs="Times New Roman"/>
          <w:sz w:val="28"/>
          <w:szCs w:val="28"/>
        </w:rPr>
        <w:t xml:space="preserve"> </w:t>
      </w:r>
      <w:r w:rsidR="006876DF" w:rsidRPr="00E23533">
        <w:rPr>
          <w:rFonts w:ascii="Times New Roman" w:hAnsi="Times New Roman" w:cs="Times New Roman"/>
          <w:sz w:val="28"/>
          <w:szCs w:val="28"/>
        </w:rPr>
        <w:t>После списания система переходит в следующий период.</w:t>
      </w:r>
      <w:r w:rsidR="00597EDD">
        <w:rPr>
          <w:rFonts w:ascii="Times New Roman" w:hAnsi="Times New Roman" w:cs="Times New Roman"/>
          <w:sz w:val="28"/>
          <w:szCs w:val="28"/>
        </w:rPr>
        <w:t xml:space="preserve"> </w:t>
      </w:r>
      <w:r w:rsidR="00F01959" w:rsidRPr="00E23533">
        <w:rPr>
          <w:rFonts w:ascii="Times New Roman" w:hAnsi="Times New Roman" w:cs="Times New Roman"/>
          <w:sz w:val="28"/>
          <w:szCs w:val="28"/>
        </w:rPr>
        <w:t>Предусматривается возможность отката системы в предыдущий период. В этом случае накопительная ведомость удаляется.</w:t>
      </w:r>
    </w:p>
    <w:p w:rsidR="004253FB" w:rsidRPr="00C72B05" w:rsidRDefault="004253FB" w:rsidP="00C72B05">
      <w:pPr>
        <w:pStyle w:val="22"/>
        <w:ind w:firstLine="0"/>
        <w:jc w:val="left"/>
        <w:rPr>
          <w:lang w:val="uk-UA"/>
        </w:rPr>
      </w:pPr>
      <w:bookmarkStart w:id="6" w:name="_Toc263667515"/>
    </w:p>
    <w:p w:rsidR="003848F1" w:rsidRDefault="003848F1" w:rsidP="00203002">
      <w:pPr>
        <w:pStyle w:val="22"/>
        <w:ind w:firstLine="567"/>
        <w:jc w:val="left"/>
      </w:pPr>
      <w:bookmarkStart w:id="7" w:name="_Toc337049511"/>
      <w:r>
        <w:t>Выводы к разделу 1</w:t>
      </w:r>
      <w:bookmarkEnd w:id="6"/>
      <w:bookmarkEnd w:id="7"/>
    </w:p>
    <w:p w:rsidR="003848F1" w:rsidRPr="003848F1" w:rsidRDefault="003848F1" w:rsidP="00203002">
      <w:pPr>
        <w:pStyle w:val="a6"/>
        <w:spacing w:line="360" w:lineRule="auto"/>
        <w:ind w:firstLine="567"/>
      </w:pPr>
    </w:p>
    <w:p w:rsidR="007C2451" w:rsidRPr="008C5FD8" w:rsidRDefault="003848F1" w:rsidP="00203002">
      <w:pPr>
        <w:pStyle w:val="a6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разделе рассмотрены законодательные нормы Украины, касающиеся учета путевых листов и исследованная предметная область. </w:t>
      </w:r>
      <w:r w:rsidR="009F7DC3">
        <w:rPr>
          <w:rFonts w:ascii="Times New Roman" w:hAnsi="Times New Roman" w:cs="Times New Roman"/>
          <w:sz w:val="28"/>
          <w:szCs w:val="28"/>
        </w:rPr>
        <w:t xml:space="preserve"> Были сделаны следующие выводы: наличие путевых листов формы №3 </w:t>
      </w:r>
      <w:r w:rsidR="00D43547">
        <w:rPr>
          <w:rFonts w:ascii="Times New Roman" w:hAnsi="Times New Roman" w:cs="Times New Roman"/>
          <w:sz w:val="28"/>
          <w:szCs w:val="28"/>
        </w:rPr>
        <w:t>закон не обязывает</w:t>
      </w:r>
      <w:r w:rsidR="009F7DC3">
        <w:rPr>
          <w:rFonts w:ascii="Times New Roman" w:hAnsi="Times New Roman" w:cs="Times New Roman"/>
          <w:sz w:val="28"/>
          <w:szCs w:val="28"/>
        </w:rPr>
        <w:t xml:space="preserve">;  наличие путевые листов формы №2 обязательно;  наличие документов для осуществления учета ГСМ обязательно. Т. к. </w:t>
      </w:r>
      <w:r w:rsidR="00D43547">
        <w:rPr>
          <w:rFonts w:ascii="Times New Roman" w:hAnsi="Times New Roman" w:cs="Times New Roman"/>
          <w:sz w:val="28"/>
          <w:szCs w:val="28"/>
        </w:rPr>
        <w:t>практической альтернативы документов, для учета ГСМ путевым листам нет, то целесообразно, не смотря на упрощение правил дорожного регулирования, вести учет путевых листов форм как №2</w:t>
      </w:r>
      <w:r w:rsidR="00F11CF0">
        <w:rPr>
          <w:rFonts w:ascii="Times New Roman" w:hAnsi="Times New Roman" w:cs="Times New Roman"/>
          <w:sz w:val="28"/>
          <w:szCs w:val="28"/>
        </w:rPr>
        <w:t>,</w:t>
      </w:r>
      <w:r w:rsidR="00D43547">
        <w:rPr>
          <w:rFonts w:ascii="Times New Roman" w:hAnsi="Times New Roman" w:cs="Times New Roman"/>
          <w:sz w:val="28"/>
          <w:szCs w:val="28"/>
        </w:rPr>
        <w:t xml:space="preserve"> так и №3. </w:t>
      </w:r>
      <w:bookmarkStart w:id="8" w:name="_Toc263667516"/>
    </w:p>
    <w:p w:rsidR="00A85C54" w:rsidRDefault="00A85C54" w:rsidP="00203002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F00A28" w:rsidRPr="00F10A9E" w:rsidRDefault="00F00A28" w:rsidP="00F00A28">
      <w:pPr>
        <w:pStyle w:val="1"/>
        <w:spacing w:line="360" w:lineRule="auto"/>
        <w:ind w:firstLine="567"/>
      </w:pPr>
      <w:bookmarkStart w:id="9" w:name="_Toc263667524"/>
      <w:bookmarkStart w:id="10" w:name="_Toc337049512"/>
      <w:bookmarkEnd w:id="8"/>
      <w:r w:rsidRPr="00F10A9E">
        <w:lastRenderedPageBreak/>
        <w:t xml:space="preserve">РАЗДЕЛ </w:t>
      </w:r>
      <w:r>
        <w:rPr>
          <w:lang w:val="en-US"/>
        </w:rPr>
        <w:t>2</w:t>
      </w:r>
      <w:r w:rsidRPr="00F10A9E">
        <w:br/>
      </w:r>
      <w:r w:rsidRPr="00E23533">
        <w:rPr>
          <w:rFonts w:cs="Times New Roman"/>
        </w:rPr>
        <w:t>ОПИСАНИЕ ПОЛЬЗОВАТЕЛЬСКОГО ИНТЕРФЕЙСА</w:t>
      </w:r>
      <w:bookmarkEnd w:id="10"/>
    </w:p>
    <w:bookmarkEnd w:id="9"/>
    <w:p w:rsidR="00FE13CF" w:rsidRPr="00E23533" w:rsidRDefault="00FE13CF" w:rsidP="00203002">
      <w:pPr>
        <w:spacing w:after="0" w:line="360" w:lineRule="auto"/>
        <w:ind w:firstLine="567"/>
      </w:pPr>
    </w:p>
    <w:p w:rsidR="00FE13CF" w:rsidRPr="00E23533" w:rsidRDefault="00C72D0B" w:rsidP="00203002">
      <w:pPr>
        <w:pStyle w:val="16"/>
        <w:spacing w:after="0" w:line="360" w:lineRule="auto"/>
        <w:ind w:firstLine="567"/>
        <w:jc w:val="both"/>
      </w:pPr>
      <w:r w:rsidRPr="00E23533">
        <w:t xml:space="preserve">Защита от несанкционированного доступа. </w:t>
      </w:r>
      <w:r w:rsidR="00FE13CF" w:rsidRPr="00E23533">
        <w:t>При запуске программы появляется окно идентификации пользователя</w:t>
      </w:r>
      <w:r w:rsidR="00B30682">
        <w:t xml:space="preserve"> </w:t>
      </w:r>
      <w:r w:rsidR="00FE13CF" w:rsidRPr="00E23533">
        <w:t>(</w:t>
      </w:r>
      <w:r w:rsidR="00B30682">
        <w:t>см. </w:t>
      </w:r>
      <w:r w:rsidR="00FE13CF" w:rsidRPr="00E23533">
        <w:t>рис.</w:t>
      </w:r>
      <w:r w:rsidR="00554F45" w:rsidRPr="00E23533">
        <w:t>3.2</w:t>
      </w:r>
      <w:r w:rsidR="00FE13CF" w:rsidRPr="00E23533">
        <w:t>). Где требуется ввести имя пользователя и его пароль. При некорректном вводе имени или пароля система выдаст сообщение об ошибке</w:t>
      </w:r>
      <w:r w:rsidR="007B1D8B" w:rsidRPr="00E23533">
        <w:t>.</w:t>
      </w:r>
    </w:p>
    <w:p w:rsidR="00FE13CF" w:rsidRDefault="00FE13CF" w:rsidP="00203002">
      <w:pPr>
        <w:pStyle w:val="16"/>
        <w:spacing w:after="0" w:line="360" w:lineRule="auto"/>
        <w:ind w:firstLine="567"/>
        <w:jc w:val="both"/>
      </w:pPr>
      <w:r w:rsidRPr="00E23533">
        <w:t>Допустимые пользователи определяются в системе разграничения прав доступа. Права для пользователей в системе не разделяются, т. к. в этом на текущий момент отсутствует необходимость.</w:t>
      </w:r>
    </w:p>
    <w:p w:rsidR="00CE76CC" w:rsidRPr="00E23533" w:rsidRDefault="00CE76CC" w:rsidP="00203002">
      <w:pPr>
        <w:pStyle w:val="16"/>
        <w:spacing w:after="0" w:line="360" w:lineRule="auto"/>
        <w:ind w:firstLine="567"/>
        <w:jc w:val="both"/>
      </w:pPr>
    </w:p>
    <w:p w:rsidR="00CC07D3" w:rsidRPr="00E23533" w:rsidRDefault="001A1DD7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16ACD0D" wp14:editId="494913BC">
            <wp:extent cx="220027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3A" w:rsidRDefault="00F8363A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F8363A">
        <w:rPr>
          <w:rFonts w:ascii="Times New Roman" w:hAnsi="Times New Roman" w:cs="Times New Roman"/>
        </w:rPr>
        <w:t>ис.3.2</w:t>
      </w:r>
      <w:r>
        <w:rPr>
          <w:rFonts w:ascii="Times New Roman" w:hAnsi="Times New Roman" w:cs="Times New Roman"/>
        </w:rPr>
        <w:t>. О</w:t>
      </w:r>
      <w:r w:rsidRPr="00F8363A">
        <w:rPr>
          <w:rFonts w:ascii="Times New Roman" w:hAnsi="Times New Roman" w:cs="Times New Roman"/>
        </w:rPr>
        <w:t>кно идентификации пол</w:t>
      </w:r>
      <w:r>
        <w:rPr>
          <w:rFonts w:ascii="Times New Roman" w:hAnsi="Times New Roman" w:cs="Times New Roman"/>
        </w:rPr>
        <w:t>ьзователя</w:t>
      </w:r>
    </w:p>
    <w:p w:rsidR="00F8363A" w:rsidRPr="00F8363A" w:rsidRDefault="00F8363A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</w:p>
    <w:p w:rsidR="00B159F0" w:rsidRPr="00E23533" w:rsidRDefault="00CC07D3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t>Главное меню программы</w:t>
      </w:r>
      <w:r w:rsidR="004253FB">
        <w:rPr>
          <w:rFonts w:ascii="Times New Roman" w:hAnsi="Times New Roman" w:cs="Times New Roman"/>
        </w:rPr>
        <w:t xml:space="preserve"> </w:t>
      </w:r>
      <w:r w:rsidR="003509D2" w:rsidRPr="00E23533">
        <w:rPr>
          <w:rFonts w:ascii="Times New Roman" w:hAnsi="Times New Roman" w:cs="Times New Roman"/>
        </w:rPr>
        <w:t>(</w:t>
      </w:r>
      <w:r w:rsidR="004253FB">
        <w:rPr>
          <w:rFonts w:ascii="Times New Roman" w:hAnsi="Times New Roman" w:cs="Times New Roman"/>
        </w:rPr>
        <w:t xml:space="preserve">см. </w:t>
      </w:r>
      <w:r w:rsidR="003509D2" w:rsidRPr="00E23533">
        <w:rPr>
          <w:rFonts w:ascii="Times New Roman" w:hAnsi="Times New Roman" w:cs="Times New Roman"/>
        </w:rPr>
        <w:t>рис.</w:t>
      </w:r>
      <w:r w:rsidR="00554F45" w:rsidRPr="00E23533">
        <w:rPr>
          <w:rFonts w:ascii="Times New Roman" w:hAnsi="Times New Roman" w:cs="Times New Roman"/>
        </w:rPr>
        <w:t>3.3</w:t>
      </w:r>
      <w:r w:rsidR="003509D2" w:rsidRPr="00E23533">
        <w:rPr>
          <w:rFonts w:ascii="Times New Roman" w:hAnsi="Times New Roman" w:cs="Times New Roman"/>
        </w:rPr>
        <w:t>)</w:t>
      </w:r>
      <w:r w:rsidR="00F8363A">
        <w:rPr>
          <w:rFonts w:ascii="Times New Roman" w:hAnsi="Times New Roman" w:cs="Times New Roman"/>
        </w:rPr>
        <w:t>.</w:t>
      </w:r>
    </w:p>
    <w:p w:rsidR="00B159F0" w:rsidRPr="00E23533" w:rsidRDefault="003A4859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szCs w:val="28"/>
        </w:rPr>
        <w:t>–</w:t>
      </w:r>
      <w:r w:rsidR="00A66DE0">
        <w:rPr>
          <w:rFonts w:ascii="Times New Roman" w:hAnsi="Times New Roman" w:cs="Times New Roman"/>
          <w:szCs w:val="28"/>
        </w:rPr>
        <w:t> </w:t>
      </w:r>
      <w:r w:rsidR="004253FB">
        <w:rPr>
          <w:rFonts w:ascii="Times New Roman" w:hAnsi="Times New Roman" w:cs="Times New Roman"/>
          <w:szCs w:val="28"/>
        </w:rPr>
        <w:t>п</w:t>
      </w:r>
      <w:r w:rsidR="00BE7456" w:rsidRPr="00E23533">
        <w:rPr>
          <w:rFonts w:ascii="Times New Roman" w:hAnsi="Times New Roman" w:cs="Times New Roman"/>
        </w:rPr>
        <w:t xml:space="preserve">ункт меню «Справка» </w:t>
      </w:r>
      <w:r w:rsidR="00B159F0" w:rsidRPr="00E23533">
        <w:rPr>
          <w:rFonts w:ascii="Times New Roman" w:hAnsi="Times New Roman" w:cs="Times New Roman"/>
          <w:szCs w:val="28"/>
        </w:rPr>
        <w:t>–</w:t>
      </w:r>
      <w:r w:rsidR="00BE7456" w:rsidRPr="00E23533">
        <w:rPr>
          <w:rFonts w:ascii="Times New Roman" w:hAnsi="Times New Roman" w:cs="Times New Roman"/>
        </w:rPr>
        <w:t xml:space="preserve"> просмотра</w:t>
      </w:r>
      <w:r w:rsidR="00A66DE0">
        <w:rPr>
          <w:rFonts w:ascii="Times New Roman" w:hAnsi="Times New Roman" w:cs="Times New Roman"/>
        </w:rPr>
        <w:t xml:space="preserve"> документации по использованию;</w:t>
      </w:r>
    </w:p>
    <w:p w:rsidR="00CC07D3" w:rsidRPr="00E23533" w:rsidRDefault="003A4859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szCs w:val="28"/>
        </w:rPr>
        <w:t>–</w:t>
      </w:r>
      <w:r w:rsidR="00A66DE0">
        <w:rPr>
          <w:rFonts w:ascii="Times New Roman" w:hAnsi="Times New Roman" w:cs="Times New Roman"/>
          <w:szCs w:val="28"/>
        </w:rPr>
        <w:t> </w:t>
      </w:r>
      <w:r w:rsidR="004253FB">
        <w:rPr>
          <w:rFonts w:ascii="Times New Roman" w:hAnsi="Times New Roman" w:cs="Times New Roman"/>
        </w:rPr>
        <w:t>«с</w:t>
      </w:r>
      <w:r w:rsidR="00BE7456" w:rsidRPr="00E23533">
        <w:rPr>
          <w:rFonts w:ascii="Times New Roman" w:hAnsi="Times New Roman" w:cs="Times New Roman"/>
        </w:rPr>
        <w:t xml:space="preserve">правочники» </w:t>
      </w:r>
      <w:r w:rsidR="00B159F0" w:rsidRPr="00E23533">
        <w:rPr>
          <w:rFonts w:ascii="Times New Roman" w:hAnsi="Times New Roman" w:cs="Times New Roman"/>
          <w:szCs w:val="28"/>
        </w:rPr>
        <w:t>–</w:t>
      </w:r>
      <w:r w:rsidR="00BE7456" w:rsidRPr="00E23533">
        <w:rPr>
          <w:rFonts w:ascii="Times New Roman" w:hAnsi="Times New Roman" w:cs="Times New Roman"/>
        </w:rPr>
        <w:t xml:space="preserve"> справочники </w:t>
      </w:r>
      <w:r w:rsidR="00B159F0" w:rsidRPr="00E23533">
        <w:rPr>
          <w:rFonts w:ascii="Times New Roman" w:hAnsi="Times New Roman" w:cs="Times New Roman"/>
        </w:rPr>
        <w:t>моделей автомобилей, марок автомобилей, марок топлива, факторов в</w:t>
      </w:r>
      <w:r w:rsidR="00E23533">
        <w:rPr>
          <w:rFonts w:ascii="Times New Roman" w:hAnsi="Times New Roman" w:cs="Times New Roman"/>
        </w:rPr>
        <w:t>лияющих на расход топлива, отве</w:t>
      </w:r>
      <w:r w:rsidR="00B159F0" w:rsidRPr="00E23533">
        <w:rPr>
          <w:rFonts w:ascii="Times New Roman" w:hAnsi="Times New Roman" w:cs="Times New Roman"/>
        </w:rPr>
        <w:t>т</w:t>
      </w:r>
      <w:r w:rsidR="00E23533">
        <w:rPr>
          <w:rFonts w:ascii="Times New Roman" w:hAnsi="Times New Roman" w:cs="Times New Roman"/>
        </w:rPr>
        <w:t>ст</w:t>
      </w:r>
      <w:r w:rsidR="00A66DE0">
        <w:rPr>
          <w:rFonts w:ascii="Times New Roman" w:hAnsi="Times New Roman" w:cs="Times New Roman"/>
        </w:rPr>
        <w:t>венных лиц системы;</w:t>
      </w:r>
    </w:p>
    <w:p w:rsidR="00B159F0" w:rsidRPr="00E23533" w:rsidRDefault="00CE76CC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szCs w:val="28"/>
        </w:rPr>
        <w:t>–</w:t>
      </w:r>
      <w:r w:rsidR="00A66DE0">
        <w:rPr>
          <w:rFonts w:ascii="Times New Roman" w:hAnsi="Times New Roman" w:cs="Times New Roman"/>
          <w:szCs w:val="28"/>
        </w:rPr>
        <w:t> </w:t>
      </w:r>
      <w:r w:rsidR="004253FB">
        <w:rPr>
          <w:rFonts w:ascii="Times New Roman" w:hAnsi="Times New Roman" w:cs="Times New Roman"/>
          <w:szCs w:val="28"/>
        </w:rPr>
        <w:t>д</w:t>
      </w:r>
      <w:r w:rsidR="00B159F0" w:rsidRPr="00E23533">
        <w:rPr>
          <w:rFonts w:ascii="Times New Roman" w:hAnsi="Times New Roman" w:cs="Times New Roman"/>
        </w:rPr>
        <w:t xml:space="preserve">анные </w:t>
      </w:r>
      <w:r w:rsidR="00B159F0" w:rsidRPr="00E23533">
        <w:rPr>
          <w:rFonts w:ascii="Times New Roman" w:hAnsi="Times New Roman" w:cs="Times New Roman"/>
          <w:szCs w:val="28"/>
        </w:rPr>
        <w:t>– данные автомобилей</w:t>
      </w:r>
      <w:r w:rsidR="0069759D">
        <w:rPr>
          <w:rFonts w:ascii="Times New Roman" w:hAnsi="Times New Roman" w:cs="Times New Roman"/>
          <w:szCs w:val="28"/>
          <w:lang w:val="uk-UA"/>
        </w:rPr>
        <w:t xml:space="preserve"> </w:t>
      </w:r>
      <w:r w:rsidR="00B159F0" w:rsidRPr="00E23533">
        <w:rPr>
          <w:rFonts w:ascii="Times New Roman" w:hAnsi="Times New Roman" w:cs="Times New Roman"/>
          <w:szCs w:val="28"/>
        </w:rPr>
        <w:t>(спис</w:t>
      </w:r>
      <w:r w:rsidR="00E23533">
        <w:rPr>
          <w:rFonts w:ascii="Times New Roman" w:hAnsi="Times New Roman" w:cs="Times New Roman"/>
          <w:szCs w:val="28"/>
        </w:rPr>
        <w:t>ок автомобилей предприятия), ре</w:t>
      </w:r>
      <w:r w:rsidR="00E23533">
        <w:rPr>
          <w:rFonts w:ascii="Times New Roman" w:hAnsi="Times New Roman" w:cs="Times New Roman"/>
          <w:szCs w:val="28"/>
          <w:lang w:val="uk-UA"/>
        </w:rPr>
        <w:t>е</w:t>
      </w:r>
      <w:r w:rsidR="00B159F0" w:rsidRPr="00E23533">
        <w:rPr>
          <w:rFonts w:ascii="Times New Roman" w:hAnsi="Times New Roman" w:cs="Times New Roman"/>
          <w:szCs w:val="28"/>
        </w:rPr>
        <w:t>стр в</w:t>
      </w:r>
      <w:r w:rsidR="00E23533">
        <w:rPr>
          <w:rFonts w:ascii="Times New Roman" w:hAnsi="Times New Roman" w:cs="Times New Roman"/>
          <w:szCs w:val="28"/>
          <w:lang w:val="uk-UA"/>
        </w:rPr>
        <w:t>е</w:t>
      </w:r>
      <w:r w:rsidR="00B159F0" w:rsidRPr="00E23533">
        <w:rPr>
          <w:rFonts w:ascii="Times New Roman" w:hAnsi="Times New Roman" w:cs="Times New Roman"/>
          <w:szCs w:val="28"/>
        </w:rPr>
        <w:t>до</w:t>
      </w:r>
      <w:r w:rsidR="00E23533">
        <w:rPr>
          <w:rFonts w:ascii="Times New Roman" w:hAnsi="Times New Roman" w:cs="Times New Roman"/>
          <w:szCs w:val="28"/>
        </w:rPr>
        <w:t>мостей, ре</w:t>
      </w:r>
      <w:r w:rsidR="00E23533">
        <w:rPr>
          <w:rFonts w:ascii="Times New Roman" w:hAnsi="Times New Roman" w:cs="Times New Roman"/>
          <w:szCs w:val="28"/>
          <w:lang w:val="uk-UA"/>
        </w:rPr>
        <w:t>е</w:t>
      </w:r>
      <w:r w:rsidR="00B159F0" w:rsidRPr="00E23533">
        <w:rPr>
          <w:rFonts w:ascii="Times New Roman" w:hAnsi="Times New Roman" w:cs="Times New Roman"/>
          <w:szCs w:val="28"/>
        </w:rPr>
        <w:t>стр путевых листов.</w:t>
      </w:r>
    </w:p>
    <w:p w:rsidR="00B159F0" w:rsidRPr="00E23533" w:rsidRDefault="00CE76CC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szCs w:val="28"/>
        </w:rPr>
        <w:t>–</w:t>
      </w:r>
      <w:r w:rsidR="00A66DE0">
        <w:rPr>
          <w:rFonts w:ascii="Times New Roman" w:hAnsi="Times New Roman" w:cs="Times New Roman"/>
          <w:szCs w:val="28"/>
        </w:rPr>
        <w:t> </w:t>
      </w:r>
      <w:r w:rsidR="004253FB">
        <w:rPr>
          <w:rFonts w:ascii="Times New Roman" w:hAnsi="Times New Roman" w:cs="Times New Roman"/>
          <w:szCs w:val="28"/>
        </w:rPr>
        <w:t>работа</w:t>
      </w:r>
      <w:r w:rsidR="00A66DE0">
        <w:rPr>
          <w:rFonts w:ascii="Times New Roman" w:hAnsi="Times New Roman" w:cs="Times New Roman"/>
          <w:szCs w:val="28"/>
        </w:rPr>
        <w:t>;</w:t>
      </w:r>
    </w:p>
    <w:p w:rsidR="00B159F0" w:rsidRPr="00E23533" w:rsidRDefault="00CE76CC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szCs w:val="28"/>
        </w:rPr>
        <w:t>–</w:t>
      </w:r>
      <w:r w:rsidR="00A66DE0">
        <w:rPr>
          <w:rFonts w:ascii="Times New Roman" w:hAnsi="Times New Roman" w:cs="Times New Roman"/>
          <w:szCs w:val="28"/>
        </w:rPr>
        <w:t> </w:t>
      </w:r>
      <w:r w:rsidR="004253FB">
        <w:rPr>
          <w:rFonts w:ascii="Times New Roman" w:hAnsi="Times New Roman" w:cs="Times New Roman"/>
          <w:szCs w:val="28"/>
        </w:rPr>
        <w:t>з</w:t>
      </w:r>
      <w:r w:rsidR="00B159F0" w:rsidRPr="00E23533">
        <w:rPr>
          <w:rFonts w:ascii="Times New Roman" w:hAnsi="Times New Roman" w:cs="Times New Roman"/>
          <w:szCs w:val="28"/>
        </w:rPr>
        <w:t>акрыть текучий период – фор</w:t>
      </w:r>
      <w:r w:rsidR="006F2916">
        <w:rPr>
          <w:rFonts w:ascii="Times New Roman" w:hAnsi="Times New Roman" w:cs="Times New Roman"/>
          <w:szCs w:val="28"/>
          <w:lang w:val="uk-UA"/>
        </w:rPr>
        <w:t>м</w:t>
      </w:r>
      <w:r w:rsidR="00B159F0" w:rsidRPr="00E23533">
        <w:rPr>
          <w:rFonts w:ascii="Times New Roman" w:hAnsi="Times New Roman" w:cs="Times New Roman"/>
          <w:szCs w:val="28"/>
        </w:rPr>
        <w:t>ирует накопительную ведомость за период</w:t>
      </w:r>
      <w:r w:rsidR="0069759D">
        <w:rPr>
          <w:rFonts w:ascii="Times New Roman" w:hAnsi="Times New Roman" w:cs="Times New Roman"/>
          <w:szCs w:val="28"/>
          <w:lang w:val="uk-UA"/>
        </w:rPr>
        <w:t>,</w:t>
      </w:r>
      <w:r w:rsidR="00B159F0" w:rsidRPr="00E23533">
        <w:rPr>
          <w:rFonts w:ascii="Times New Roman" w:hAnsi="Times New Roman" w:cs="Times New Roman"/>
          <w:szCs w:val="28"/>
        </w:rPr>
        <w:t xml:space="preserve"> в котором находиться систем. Помечает путевые листы, топливо которых было списано. Систем переходит в следующий период. </w:t>
      </w:r>
    </w:p>
    <w:p w:rsidR="00B159F0" w:rsidRPr="00E23533" w:rsidRDefault="00CE76CC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szCs w:val="28"/>
        </w:rPr>
        <w:t>–</w:t>
      </w:r>
      <w:r w:rsidR="00A66DE0">
        <w:rPr>
          <w:rFonts w:ascii="Times New Roman" w:hAnsi="Times New Roman" w:cs="Times New Roman"/>
          <w:szCs w:val="28"/>
          <w:lang w:val="en-US"/>
        </w:rPr>
        <w:t> </w:t>
      </w:r>
      <w:r w:rsidR="00A66DE0">
        <w:rPr>
          <w:rFonts w:ascii="Times New Roman" w:hAnsi="Times New Roman" w:cs="Times New Roman"/>
          <w:szCs w:val="28"/>
        </w:rPr>
        <w:t>в</w:t>
      </w:r>
      <w:r w:rsidR="00B159F0" w:rsidRPr="00E23533">
        <w:rPr>
          <w:rFonts w:ascii="Times New Roman" w:hAnsi="Times New Roman" w:cs="Times New Roman"/>
          <w:szCs w:val="28"/>
        </w:rPr>
        <w:t xml:space="preserve">ернуть систему в предыдущий период – удаляет  накопительную </w:t>
      </w:r>
      <w:r w:rsidR="00B159F0" w:rsidRPr="00E23533">
        <w:rPr>
          <w:rFonts w:ascii="Times New Roman" w:hAnsi="Times New Roman" w:cs="Times New Roman"/>
          <w:szCs w:val="28"/>
        </w:rPr>
        <w:lastRenderedPageBreak/>
        <w:t xml:space="preserve">ведомость за </w:t>
      </w:r>
      <w:r w:rsidR="00572742" w:rsidRPr="00E23533">
        <w:rPr>
          <w:rFonts w:ascii="Times New Roman" w:hAnsi="Times New Roman" w:cs="Times New Roman"/>
          <w:szCs w:val="28"/>
        </w:rPr>
        <w:t xml:space="preserve">прошлый </w:t>
      </w:r>
      <w:r w:rsidR="00B159F0" w:rsidRPr="00E23533">
        <w:rPr>
          <w:rFonts w:ascii="Times New Roman" w:hAnsi="Times New Roman" w:cs="Times New Roman"/>
          <w:szCs w:val="28"/>
        </w:rPr>
        <w:t>период в котором находи</w:t>
      </w:r>
      <w:r w:rsidR="00572742" w:rsidRPr="00E23533">
        <w:rPr>
          <w:rFonts w:ascii="Times New Roman" w:hAnsi="Times New Roman" w:cs="Times New Roman"/>
          <w:szCs w:val="28"/>
        </w:rPr>
        <w:t>лась</w:t>
      </w:r>
      <w:r w:rsidR="00B159F0" w:rsidRPr="00E23533">
        <w:rPr>
          <w:rFonts w:ascii="Times New Roman" w:hAnsi="Times New Roman" w:cs="Times New Roman"/>
          <w:szCs w:val="28"/>
        </w:rPr>
        <w:t xml:space="preserve"> систем. Помечает путевые листы, топливо которых было списано</w:t>
      </w:r>
      <w:r w:rsidR="00572742" w:rsidRPr="00E23533">
        <w:rPr>
          <w:rFonts w:ascii="Times New Roman" w:hAnsi="Times New Roman" w:cs="Times New Roman"/>
          <w:szCs w:val="28"/>
        </w:rPr>
        <w:t xml:space="preserve"> как несписанные</w:t>
      </w:r>
      <w:r w:rsidR="00B159F0" w:rsidRPr="00E23533">
        <w:rPr>
          <w:rFonts w:ascii="Times New Roman" w:hAnsi="Times New Roman" w:cs="Times New Roman"/>
          <w:szCs w:val="28"/>
        </w:rPr>
        <w:t>. Систем</w:t>
      </w:r>
      <w:r w:rsidR="00C9170D" w:rsidRPr="00E23533">
        <w:rPr>
          <w:rFonts w:ascii="Times New Roman" w:hAnsi="Times New Roman" w:cs="Times New Roman"/>
          <w:szCs w:val="28"/>
        </w:rPr>
        <w:t>а</w:t>
      </w:r>
      <w:r w:rsidR="00B159F0" w:rsidRPr="00E23533">
        <w:rPr>
          <w:rFonts w:ascii="Times New Roman" w:hAnsi="Times New Roman" w:cs="Times New Roman"/>
          <w:szCs w:val="28"/>
        </w:rPr>
        <w:t xml:space="preserve"> переходит в </w:t>
      </w:r>
      <w:r w:rsidR="00572742" w:rsidRPr="00E23533">
        <w:rPr>
          <w:rFonts w:ascii="Times New Roman" w:hAnsi="Times New Roman" w:cs="Times New Roman"/>
          <w:szCs w:val="28"/>
        </w:rPr>
        <w:t>предыдущий</w:t>
      </w:r>
      <w:r w:rsidR="00B159F0" w:rsidRPr="00E23533">
        <w:rPr>
          <w:rFonts w:ascii="Times New Roman" w:hAnsi="Times New Roman" w:cs="Times New Roman"/>
          <w:szCs w:val="28"/>
        </w:rPr>
        <w:t xml:space="preserve"> период.</w:t>
      </w:r>
      <w:r w:rsidR="006F2916">
        <w:rPr>
          <w:rFonts w:ascii="Times New Roman" w:hAnsi="Times New Roman" w:cs="Times New Roman"/>
          <w:szCs w:val="28"/>
          <w:lang w:val="uk-UA"/>
        </w:rPr>
        <w:t xml:space="preserve"> </w:t>
      </w:r>
      <w:r w:rsidR="00C9170D" w:rsidRPr="00E23533">
        <w:rPr>
          <w:rFonts w:ascii="Times New Roman" w:hAnsi="Times New Roman" w:cs="Times New Roman"/>
          <w:szCs w:val="28"/>
        </w:rPr>
        <w:t>Максимальное число откатов подряд –  один.</w:t>
      </w:r>
    </w:p>
    <w:p w:rsidR="00C9170D" w:rsidRDefault="00CE76CC" w:rsidP="00203002">
      <w:pPr>
        <w:pStyle w:val="SgD"/>
        <w:spacing w:after="0"/>
        <w:rPr>
          <w:rFonts w:ascii="Times New Roman" w:hAnsi="Times New Roman" w:cs="Times New Roman"/>
          <w:szCs w:val="28"/>
        </w:rPr>
      </w:pPr>
      <w:r w:rsidRPr="00E23533">
        <w:rPr>
          <w:rFonts w:ascii="Times New Roman" w:hAnsi="Times New Roman" w:cs="Times New Roman"/>
          <w:szCs w:val="28"/>
        </w:rPr>
        <w:t>–</w:t>
      </w:r>
      <w:r w:rsidR="00A66DE0">
        <w:rPr>
          <w:rFonts w:ascii="Times New Roman" w:hAnsi="Times New Roman" w:cs="Times New Roman"/>
          <w:szCs w:val="28"/>
        </w:rPr>
        <w:t> д</w:t>
      </w:r>
      <w:r w:rsidR="00C9170D" w:rsidRPr="00E23533">
        <w:rPr>
          <w:rFonts w:ascii="Times New Roman" w:hAnsi="Times New Roman" w:cs="Times New Roman"/>
          <w:szCs w:val="28"/>
        </w:rPr>
        <w:t>рук – печать отчетных документов за период. Накопительная ведомость, накопительная карточка автомобиля.</w:t>
      </w:r>
    </w:p>
    <w:p w:rsidR="00A66DE0" w:rsidRPr="00E23533" w:rsidRDefault="00A66DE0" w:rsidP="00203002">
      <w:pPr>
        <w:pStyle w:val="SgD"/>
        <w:spacing w:after="0"/>
        <w:rPr>
          <w:rFonts w:ascii="Times New Roman" w:hAnsi="Times New Roman" w:cs="Times New Roman"/>
        </w:rPr>
      </w:pPr>
    </w:p>
    <w:p w:rsidR="00E83226" w:rsidRDefault="00CC07D3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1D557F" wp14:editId="6A65E6CA">
            <wp:extent cx="5743575" cy="5362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360" cy="53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3A" w:rsidRPr="00F8363A" w:rsidRDefault="00F8363A" w:rsidP="00203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B1D8B">
        <w:rPr>
          <w:rFonts w:ascii="Times New Roman" w:hAnsi="Times New Roman" w:cs="Times New Roman"/>
          <w:sz w:val="28"/>
          <w:szCs w:val="28"/>
        </w:rPr>
        <w:t>ис. 3.</w:t>
      </w:r>
      <w:r w:rsidRPr="00F8363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363A">
        <w:rPr>
          <w:rFonts w:ascii="Times New Roman" w:hAnsi="Times New Roman" w:cs="Times New Roman"/>
          <w:sz w:val="28"/>
          <w:szCs w:val="28"/>
        </w:rPr>
        <w:t>Главное меню программы</w:t>
      </w:r>
    </w:p>
    <w:p w:rsidR="00F8363A" w:rsidRDefault="00F8363A" w:rsidP="00203002">
      <w:pPr>
        <w:pStyle w:val="16"/>
        <w:spacing w:after="0" w:line="360" w:lineRule="auto"/>
        <w:ind w:firstLine="567"/>
        <w:jc w:val="both"/>
        <w:rPr>
          <w:szCs w:val="20"/>
        </w:rPr>
      </w:pPr>
    </w:p>
    <w:p w:rsidR="00C72D0B" w:rsidRPr="00E23533" w:rsidRDefault="00C72D0B" w:rsidP="00203002">
      <w:pPr>
        <w:pStyle w:val="16"/>
        <w:spacing w:after="0" w:line="360" w:lineRule="auto"/>
        <w:ind w:firstLine="567"/>
        <w:jc w:val="both"/>
      </w:pPr>
      <w:r w:rsidRPr="00E23533">
        <w:t>В системе утверждены кнопки стандартной панели управления</w:t>
      </w:r>
      <w:r w:rsidR="00A66DE0">
        <w:t xml:space="preserve"> </w:t>
      </w:r>
      <w:r w:rsidRPr="00E23533">
        <w:t>(табл.</w:t>
      </w:r>
      <w:r w:rsidR="00A66DE0">
        <w:t> </w:t>
      </w:r>
      <w:r w:rsidR="00554F45" w:rsidRPr="00E23533">
        <w:t>3.14</w:t>
      </w:r>
      <w:r w:rsidRPr="00E23533">
        <w:t>)</w:t>
      </w:r>
      <w:r w:rsidR="00367BC8" w:rsidRPr="00E23533">
        <w:t>.</w:t>
      </w:r>
    </w:p>
    <w:p w:rsidR="00C72D0B" w:rsidRPr="00E23533" w:rsidRDefault="00C72D0B" w:rsidP="00203002">
      <w:pPr>
        <w:pStyle w:val="16"/>
        <w:spacing w:after="0" w:line="360" w:lineRule="auto"/>
        <w:ind w:firstLine="567"/>
        <w:jc w:val="right"/>
      </w:pPr>
      <w:r w:rsidRPr="00E23533">
        <w:lastRenderedPageBreak/>
        <w:tab/>
      </w:r>
      <w:r w:rsidR="00F8363A" w:rsidRPr="00E23533">
        <w:rPr>
          <w:bCs/>
          <w:color w:val="000000"/>
        </w:rPr>
        <w:t>Таблица</w:t>
      </w:r>
      <w:r w:rsidR="00BD215D">
        <w:t>. 3.15</w:t>
      </w:r>
    </w:p>
    <w:tbl>
      <w:tblPr>
        <w:tblW w:w="48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2016"/>
        <w:gridCol w:w="1132"/>
        <w:gridCol w:w="1276"/>
        <w:gridCol w:w="1421"/>
        <w:gridCol w:w="1212"/>
        <w:gridCol w:w="1055"/>
      </w:tblGrid>
      <w:tr w:rsidR="00BD215D" w:rsidRPr="00A66DE0" w:rsidTr="00BD215D">
        <w:trPr>
          <w:jc w:val="center"/>
        </w:trPr>
        <w:tc>
          <w:tcPr>
            <w:tcW w:w="542" w:type="pct"/>
            <w:vMerge w:val="restar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108" w:type="pct"/>
            <w:vMerge w:val="restar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1323" w:type="pct"/>
            <w:gridSpan w:val="2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Иконка</w:t>
            </w:r>
          </w:p>
        </w:tc>
        <w:tc>
          <w:tcPr>
            <w:tcW w:w="1447" w:type="pct"/>
            <w:gridSpan w:val="2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Подсказка</w:t>
            </w:r>
          </w:p>
        </w:tc>
        <w:tc>
          <w:tcPr>
            <w:tcW w:w="580" w:type="pct"/>
            <w:vMerge w:val="restar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Сочетание горячих клавиш</w:t>
            </w:r>
          </w:p>
        </w:tc>
      </w:tr>
      <w:tr w:rsidR="00BD215D" w:rsidRPr="00A66DE0" w:rsidTr="00BD215D">
        <w:trPr>
          <w:jc w:val="center"/>
        </w:trPr>
        <w:tc>
          <w:tcPr>
            <w:tcW w:w="542" w:type="pct"/>
            <w:vMerge/>
            <w:vAlign w:val="center"/>
          </w:tcPr>
          <w:p w:rsidR="003509D2" w:rsidRPr="00A66DE0" w:rsidRDefault="003509D2" w:rsidP="00BD215D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pct"/>
            <w:vMerge/>
            <w:vAlign w:val="center"/>
          </w:tcPr>
          <w:p w:rsidR="003509D2" w:rsidRPr="00A66DE0" w:rsidRDefault="003509D2" w:rsidP="00BD215D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Enable</w:t>
            </w:r>
          </w:p>
        </w:tc>
        <w:tc>
          <w:tcPr>
            <w:tcW w:w="701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Disable</w:t>
            </w:r>
          </w:p>
        </w:tc>
        <w:tc>
          <w:tcPr>
            <w:tcW w:w="781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укр.</w:t>
            </w:r>
          </w:p>
        </w:tc>
        <w:tc>
          <w:tcPr>
            <w:tcW w:w="666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рус.</w:t>
            </w:r>
          </w:p>
        </w:tc>
        <w:tc>
          <w:tcPr>
            <w:tcW w:w="580" w:type="pct"/>
            <w:vMerge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215D" w:rsidRPr="00A66DE0" w:rsidTr="00BD215D">
        <w:trPr>
          <w:trHeight w:val="495"/>
          <w:jc w:val="center"/>
        </w:trPr>
        <w:tc>
          <w:tcPr>
            <w:tcW w:w="542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numPr>
                <w:ilvl w:val="0"/>
                <w:numId w:val="26"/>
              </w:numPr>
              <w:spacing w:after="0" w:line="360" w:lineRule="auto"/>
              <w:ind w:left="0"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Добавление записи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AA154C6" wp14:editId="1A3E1B28">
                  <wp:extent cx="233045" cy="233045"/>
                  <wp:effectExtent l="0" t="0" r="0" b="0"/>
                  <wp:docPr id="75" name="Рисунок 75" descr="add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add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BA47E4F" wp14:editId="508E800E">
                  <wp:extent cx="233045" cy="233045"/>
                  <wp:effectExtent l="0" t="0" r="0" b="0"/>
                  <wp:docPr id="74" name="Рисунок 74" descr="add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add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Додати</w:t>
            </w:r>
          </w:p>
        </w:tc>
        <w:tc>
          <w:tcPr>
            <w:tcW w:w="666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Добавить</w:t>
            </w:r>
          </w:p>
        </w:tc>
        <w:tc>
          <w:tcPr>
            <w:tcW w:w="580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Ins</w:t>
            </w:r>
          </w:p>
        </w:tc>
      </w:tr>
    </w:tbl>
    <w:p w:rsidR="00BD215D" w:rsidRDefault="00BD215D"/>
    <w:p w:rsidR="00BD215D" w:rsidRPr="00BD215D" w:rsidRDefault="00BD215D" w:rsidP="00BD215D">
      <w:pPr>
        <w:jc w:val="right"/>
        <w:rPr>
          <w:rFonts w:ascii="Times New Roman" w:hAnsi="Times New Roman" w:cs="Times New Roman"/>
          <w:sz w:val="28"/>
          <w:szCs w:val="28"/>
        </w:rPr>
      </w:pPr>
      <w:r>
        <w:br w:type="column"/>
      </w:r>
      <w:r w:rsidR="00F3452B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</w:t>
      </w:r>
      <w:r w:rsidRPr="00BD215D">
        <w:rPr>
          <w:rFonts w:ascii="Times New Roman" w:hAnsi="Times New Roman" w:cs="Times New Roman"/>
          <w:bCs/>
          <w:color w:val="000000"/>
          <w:sz w:val="28"/>
          <w:szCs w:val="28"/>
        </w:rPr>
        <w:t>родолжение таблицы</w:t>
      </w:r>
      <w:r w:rsidRPr="00BD215D">
        <w:rPr>
          <w:rFonts w:ascii="Times New Roman" w:hAnsi="Times New Roman" w:cs="Times New Roman"/>
          <w:sz w:val="28"/>
          <w:szCs w:val="28"/>
        </w:rPr>
        <w:t>. 3.1</w:t>
      </w:r>
      <w:r w:rsidR="00C44F33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W w:w="4891" w:type="pct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892"/>
        <w:gridCol w:w="2088"/>
        <w:gridCol w:w="1130"/>
        <w:gridCol w:w="1277"/>
        <w:gridCol w:w="1557"/>
        <w:gridCol w:w="1019"/>
        <w:gridCol w:w="1107"/>
      </w:tblGrid>
      <w:tr w:rsidR="00F3452B" w:rsidRPr="00A66DE0" w:rsidTr="00F3452B">
        <w:trPr>
          <w:trHeight w:val="495"/>
          <w:jc w:val="center"/>
        </w:trPr>
        <w:tc>
          <w:tcPr>
            <w:tcW w:w="496" w:type="pct"/>
            <w:gridSpan w:val="2"/>
            <w:shd w:val="clear" w:color="auto" w:fill="E6E6E6"/>
            <w:vAlign w:val="center"/>
          </w:tcPr>
          <w:p w:rsidR="003509D2" w:rsidRPr="00A66DE0" w:rsidRDefault="003509D2" w:rsidP="00D37CE7">
            <w:pPr>
              <w:numPr>
                <w:ilvl w:val="0"/>
                <w:numId w:val="26"/>
              </w:numPr>
              <w:tabs>
                <w:tab w:val="clear" w:pos="720"/>
                <w:tab w:val="num" w:pos="608"/>
              </w:tabs>
              <w:spacing w:after="0" w:line="360" w:lineRule="auto"/>
              <w:ind w:left="0"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Изменение записи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BBE465D" wp14:editId="3D9E3839">
                  <wp:extent cx="233045" cy="233045"/>
                  <wp:effectExtent l="0" t="0" r="0" b="0"/>
                  <wp:docPr id="73" name="Рисунок 73" descr="edit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edit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9DFC5C2" wp14:editId="18B2A8A0">
                  <wp:extent cx="233045" cy="233045"/>
                  <wp:effectExtent l="0" t="0" r="0" b="0"/>
                  <wp:docPr id="72" name="Рисунок 72" descr="edit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edit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Змінити</w:t>
            </w:r>
          </w:p>
        </w:tc>
        <w:tc>
          <w:tcPr>
            <w:tcW w:w="561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Изменить</w:t>
            </w:r>
          </w:p>
        </w:tc>
        <w:tc>
          <w:tcPr>
            <w:tcW w:w="609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F2</w:t>
            </w:r>
          </w:p>
        </w:tc>
      </w:tr>
      <w:tr w:rsidR="00F3452B" w:rsidRPr="00A66DE0" w:rsidTr="00F3452B">
        <w:trPr>
          <w:trHeight w:val="495"/>
          <w:jc w:val="center"/>
        </w:trPr>
        <w:tc>
          <w:tcPr>
            <w:tcW w:w="496" w:type="pct"/>
            <w:gridSpan w:val="2"/>
            <w:shd w:val="clear" w:color="auto" w:fill="E6E6E6"/>
            <w:vAlign w:val="center"/>
          </w:tcPr>
          <w:p w:rsidR="003509D2" w:rsidRPr="00A66DE0" w:rsidRDefault="003509D2" w:rsidP="00BD215D">
            <w:pPr>
              <w:numPr>
                <w:ilvl w:val="0"/>
                <w:numId w:val="26"/>
              </w:numPr>
              <w:spacing w:after="0" w:line="360" w:lineRule="auto"/>
              <w:ind w:left="0"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Удаление записи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8FBD36D" wp14:editId="0FEAB326">
                  <wp:extent cx="233045" cy="233045"/>
                  <wp:effectExtent l="0" t="0" r="0" b="0"/>
                  <wp:docPr id="71" name="Рисунок 71" descr="delete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delete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9E77546" wp14:editId="7F8AC84E">
                  <wp:extent cx="233045" cy="233045"/>
                  <wp:effectExtent l="0" t="0" r="0" b="0"/>
                  <wp:docPr id="70" name="Рисунок 70" descr="delete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delete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Видалити</w:t>
            </w:r>
          </w:p>
        </w:tc>
        <w:tc>
          <w:tcPr>
            <w:tcW w:w="561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Удалить</w:t>
            </w:r>
          </w:p>
        </w:tc>
        <w:tc>
          <w:tcPr>
            <w:tcW w:w="609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Del</w:t>
            </w:r>
          </w:p>
        </w:tc>
      </w:tr>
      <w:tr w:rsidR="00F3452B" w:rsidRPr="00A66DE0" w:rsidTr="00F3452B">
        <w:trPr>
          <w:trHeight w:val="645"/>
          <w:jc w:val="center"/>
        </w:trPr>
        <w:tc>
          <w:tcPr>
            <w:tcW w:w="496" w:type="pct"/>
            <w:gridSpan w:val="2"/>
            <w:shd w:val="clear" w:color="auto" w:fill="E6E6E6"/>
            <w:vAlign w:val="center"/>
          </w:tcPr>
          <w:p w:rsidR="003509D2" w:rsidRPr="00A66DE0" w:rsidRDefault="003509D2" w:rsidP="00BD215D">
            <w:pPr>
              <w:numPr>
                <w:ilvl w:val="0"/>
                <w:numId w:val="26"/>
              </w:numPr>
              <w:spacing w:after="0" w:line="360" w:lineRule="auto"/>
              <w:ind w:left="0"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Подтверждение действия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A335C4A" wp14:editId="6F683169">
                  <wp:extent cx="233045" cy="233045"/>
                  <wp:effectExtent l="0" t="0" r="0" b="0"/>
                  <wp:docPr id="69" name="Рисунок 69" descr="tick_all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tick_all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B3C81A2" wp14:editId="2B45DA53">
                  <wp:extent cx="233045" cy="233045"/>
                  <wp:effectExtent l="0" t="0" r="0" b="0"/>
                  <wp:docPr id="68" name="Рисунок 68" descr="tick_all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tick_all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Прийняти</w:t>
            </w:r>
          </w:p>
        </w:tc>
        <w:tc>
          <w:tcPr>
            <w:tcW w:w="561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Принять</w:t>
            </w:r>
          </w:p>
        </w:tc>
        <w:tc>
          <w:tcPr>
            <w:tcW w:w="609" w:type="pct"/>
            <w:shd w:val="clear" w:color="auto" w:fill="E6E6E6"/>
            <w:vAlign w:val="center"/>
          </w:tcPr>
          <w:p w:rsidR="003509D2" w:rsidRPr="00A66DE0" w:rsidRDefault="003509D2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F10</w:t>
            </w:r>
          </w:p>
        </w:tc>
      </w:tr>
      <w:tr w:rsidR="00F3452B" w:rsidRPr="00A66DE0" w:rsidTr="00F3452B">
        <w:trPr>
          <w:trHeight w:val="645"/>
          <w:jc w:val="center"/>
        </w:trPr>
        <w:tc>
          <w:tcPr>
            <w:tcW w:w="496" w:type="pct"/>
            <w:gridSpan w:val="2"/>
            <w:shd w:val="clear" w:color="auto" w:fill="E6E6E6"/>
            <w:vAlign w:val="center"/>
          </w:tcPr>
          <w:p w:rsidR="00451A00" w:rsidRPr="00A66DE0" w:rsidRDefault="00451A00" w:rsidP="00BD215D">
            <w:pPr>
              <w:numPr>
                <w:ilvl w:val="0"/>
                <w:numId w:val="26"/>
              </w:numPr>
              <w:spacing w:after="0" w:line="360" w:lineRule="auto"/>
              <w:ind w:left="0"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Отмена действия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1D57E04" wp14:editId="66502D74">
                  <wp:extent cx="224155" cy="224155"/>
                  <wp:effectExtent l="0" t="0" r="0" b="0"/>
                  <wp:docPr id="67" name="Рисунок 67" descr="cross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cross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CEC985A" wp14:editId="0B9D8D0A">
                  <wp:extent cx="224155" cy="224155"/>
                  <wp:effectExtent l="0" t="0" r="0" b="0"/>
                  <wp:docPr id="66" name="Рисунок 66" descr="cross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cross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Відміна</w:t>
            </w:r>
          </w:p>
        </w:tc>
        <w:tc>
          <w:tcPr>
            <w:tcW w:w="561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Отмена</w:t>
            </w:r>
          </w:p>
        </w:tc>
        <w:tc>
          <w:tcPr>
            <w:tcW w:w="60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Esc</w:t>
            </w:r>
          </w:p>
        </w:tc>
      </w:tr>
      <w:tr w:rsidR="00F3452B" w:rsidRPr="00A66DE0" w:rsidTr="00F3452B">
        <w:trPr>
          <w:trHeight w:val="645"/>
          <w:jc w:val="center"/>
        </w:trPr>
        <w:tc>
          <w:tcPr>
            <w:tcW w:w="496" w:type="pct"/>
            <w:gridSpan w:val="2"/>
            <w:shd w:val="clear" w:color="auto" w:fill="E6E6E6"/>
            <w:vAlign w:val="center"/>
          </w:tcPr>
          <w:p w:rsidR="00451A00" w:rsidRPr="00A66DE0" w:rsidRDefault="00451A00" w:rsidP="00BD215D">
            <w:pPr>
              <w:numPr>
                <w:ilvl w:val="0"/>
                <w:numId w:val="26"/>
              </w:numPr>
              <w:spacing w:after="0" w:line="360" w:lineRule="auto"/>
              <w:ind w:left="0"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Обновить данные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6387207" wp14:editId="2E7B55A1">
                  <wp:extent cx="233045" cy="233045"/>
                  <wp:effectExtent l="0" t="0" r="0" b="0"/>
                  <wp:docPr id="65" name="Рисунок 65" descr="refresh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refresh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C90C838" wp14:editId="695DF82A">
                  <wp:extent cx="233045" cy="233045"/>
                  <wp:effectExtent l="0" t="0" r="0" b="0"/>
                  <wp:docPr id="64" name="Рисунок 64" descr="refresh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refresh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Обновити</w:t>
            </w:r>
          </w:p>
        </w:tc>
        <w:tc>
          <w:tcPr>
            <w:tcW w:w="561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Обновить</w:t>
            </w:r>
          </w:p>
        </w:tc>
        <w:tc>
          <w:tcPr>
            <w:tcW w:w="60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F5</w:t>
            </w:r>
          </w:p>
        </w:tc>
      </w:tr>
      <w:tr w:rsidR="00F3452B" w:rsidRPr="00A66DE0" w:rsidTr="00F3452B">
        <w:tblPrEx>
          <w:jc w:val="left"/>
        </w:tblPrEx>
        <w:trPr>
          <w:gridBefore w:val="1"/>
          <w:wBefore w:w="8" w:type="pct"/>
          <w:trHeight w:val="645"/>
        </w:trPr>
        <w:tc>
          <w:tcPr>
            <w:tcW w:w="491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numPr>
                <w:ilvl w:val="0"/>
                <w:numId w:val="26"/>
              </w:numPr>
              <w:spacing w:after="0" w:line="360" w:lineRule="auto"/>
              <w:ind w:left="0"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Выбрать запись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5064BB5" wp14:editId="6D934088">
                  <wp:extent cx="233045" cy="233045"/>
                  <wp:effectExtent l="0" t="0" r="0" b="0"/>
                  <wp:docPr id="63" name="Рисунок 63" descr="tick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tick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51FA32F" wp14:editId="69C40CA0">
                  <wp:extent cx="233045" cy="233045"/>
                  <wp:effectExtent l="0" t="0" r="0" b="0"/>
                  <wp:docPr id="62" name="Рисунок 62" descr="tick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tick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Вибрати</w:t>
            </w:r>
          </w:p>
        </w:tc>
        <w:tc>
          <w:tcPr>
            <w:tcW w:w="558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Выбрать</w:t>
            </w:r>
          </w:p>
        </w:tc>
        <w:tc>
          <w:tcPr>
            <w:tcW w:w="61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Enter</w:t>
            </w:r>
          </w:p>
        </w:tc>
      </w:tr>
      <w:tr w:rsidR="00F3452B" w:rsidRPr="00A66DE0" w:rsidTr="00F3452B">
        <w:tblPrEx>
          <w:jc w:val="left"/>
        </w:tblPrEx>
        <w:trPr>
          <w:gridBefore w:val="1"/>
          <w:wBefore w:w="8" w:type="pct"/>
          <w:trHeight w:val="645"/>
        </w:trPr>
        <w:tc>
          <w:tcPr>
            <w:tcW w:w="491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numPr>
                <w:ilvl w:val="0"/>
                <w:numId w:val="26"/>
              </w:numPr>
              <w:spacing w:after="0" w:line="360" w:lineRule="auto"/>
              <w:ind w:left="0"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Печать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1254C10" wp14:editId="2EE3D7E8">
                  <wp:extent cx="233045" cy="233045"/>
                  <wp:effectExtent l="0" t="0" r="0" b="0"/>
                  <wp:docPr id="61" name="Рисунок 61" descr="print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print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5DEADCE" wp14:editId="7ABE9F75">
                  <wp:extent cx="233045" cy="233045"/>
                  <wp:effectExtent l="0" t="0" r="0" b="0"/>
                  <wp:docPr id="60" name="Рисунок 60" descr="print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print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Друк</w:t>
            </w:r>
          </w:p>
        </w:tc>
        <w:tc>
          <w:tcPr>
            <w:tcW w:w="558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Печать</w:t>
            </w:r>
          </w:p>
        </w:tc>
        <w:tc>
          <w:tcPr>
            <w:tcW w:w="61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Ctrl+P</w:t>
            </w:r>
          </w:p>
        </w:tc>
      </w:tr>
      <w:tr w:rsidR="00F3452B" w:rsidRPr="00A66DE0" w:rsidTr="00F3452B">
        <w:tblPrEx>
          <w:jc w:val="left"/>
        </w:tblPrEx>
        <w:trPr>
          <w:gridBefore w:val="1"/>
          <w:wBefore w:w="8" w:type="pct"/>
          <w:trHeight w:val="645"/>
        </w:trPr>
        <w:tc>
          <w:tcPr>
            <w:tcW w:w="491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numPr>
                <w:ilvl w:val="0"/>
                <w:numId w:val="26"/>
              </w:numPr>
              <w:spacing w:after="0" w:line="360" w:lineRule="auto"/>
              <w:ind w:left="0"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Фильтрация данных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DF853CC" wp14:editId="3AB3A289">
                  <wp:extent cx="233045" cy="233045"/>
                  <wp:effectExtent l="0" t="0" r="0" b="0"/>
                  <wp:docPr id="59" name="Рисунок 59" descr="filter_green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filter_green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86F2B21" wp14:editId="7BD63DCB">
                  <wp:extent cx="233045" cy="233045"/>
                  <wp:effectExtent l="0" t="0" r="0" b="0"/>
                  <wp:docPr id="58" name="Рисунок 58" descr="filter_green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filter_green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Фільтр</w:t>
            </w:r>
          </w:p>
        </w:tc>
        <w:tc>
          <w:tcPr>
            <w:tcW w:w="558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Фильтр</w:t>
            </w:r>
          </w:p>
        </w:tc>
        <w:tc>
          <w:tcPr>
            <w:tcW w:w="61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3452B" w:rsidRPr="00A66DE0" w:rsidTr="00F3452B">
        <w:tblPrEx>
          <w:jc w:val="left"/>
        </w:tblPrEx>
        <w:trPr>
          <w:gridBefore w:val="1"/>
          <w:wBefore w:w="8" w:type="pct"/>
          <w:trHeight w:val="645"/>
        </w:trPr>
        <w:tc>
          <w:tcPr>
            <w:tcW w:w="491" w:type="pct"/>
            <w:shd w:val="clear" w:color="auto" w:fill="E6E6E6"/>
            <w:vAlign w:val="center"/>
          </w:tcPr>
          <w:p w:rsidR="00451A00" w:rsidRPr="00A66DE0" w:rsidRDefault="00451A00" w:rsidP="00D37CE7">
            <w:pPr>
              <w:numPr>
                <w:ilvl w:val="0"/>
                <w:numId w:val="26"/>
              </w:numPr>
              <w:spacing w:after="0" w:line="360" w:lineRule="auto"/>
              <w:ind w:left="0" w:firstLine="4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Поиск данных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50D8669" wp14:editId="52EA591D">
                  <wp:extent cx="233045" cy="233045"/>
                  <wp:effectExtent l="0" t="0" r="0" b="0"/>
                  <wp:docPr id="57" name="Рисунок 57" descr="search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search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36987C1" wp14:editId="02899EE7">
                  <wp:extent cx="233045" cy="233045"/>
                  <wp:effectExtent l="0" t="0" r="0" b="0"/>
                  <wp:docPr id="56" name="Рисунок 56" descr="search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search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Знайти</w:t>
            </w:r>
          </w:p>
        </w:tc>
        <w:tc>
          <w:tcPr>
            <w:tcW w:w="558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Найти</w:t>
            </w:r>
          </w:p>
        </w:tc>
        <w:tc>
          <w:tcPr>
            <w:tcW w:w="61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Ctrl+F</w:t>
            </w:r>
          </w:p>
        </w:tc>
      </w:tr>
      <w:tr w:rsidR="00F3452B" w:rsidRPr="00A66DE0" w:rsidTr="00F3452B">
        <w:tblPrEx>
          <w:jc w:val="left"/>
        </w:tblPrEx>
        <w:trPr>
          <w:gridBefore w:val="1"/>
          <w:wBefore w:w="8" w:type="pct"/>
          <w:trHeight w:val="645"/>
        </w:trPr>
        <w:tc>
          <w:tcPr>
            <w:tcW w:w="491" w:type="pct"/>
            <w:shd w:val="clear" w:color="auto" w:fill="E6E6E6"/>
            <w:vAlign w:val="center"/>
          </w:tcPr>
          <w:p w:rsidR="00451A00" w:rsidRPr="00A66DE0" w:rsidRDefault="00451A00" w:rsidP="00D37CE7">
            <w:pPr>
              <w:numPr>
                <w:ilvl w:val="0"/>
                <w:numId w:val="26"/>
              </w:numPr>
              <w:spacing w:after="0" w:line="360" w:lineRule="auto"/>
              <w:ind w:left="0" w:firstLine="4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Помощь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D869DF" wp14:editId="2362740B">
                  <wp:extent cx="233045" cy="233045"/>
                  <wp:effectExtent l="0" t="0" r="0" b="0"/>
                  <wp:docPr id="55" name="Рисунок 55" descr="help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elp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30A9048" wp14:editId="174DDC2C">
                  <wp:extent cx="233045" cy="233045"/>
                  <wp:effectExtent l="0" t="0" r="0" b="0"/>
                  <wp:docPr id="54" name="Рисунок 54" descr="help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elp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Допомога</w:t>
            </w:r>
          </w:p>
        </w:tc>
        <w:tc>
          <w:tcPr>
            <w:tcW w:w="558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Помощь</w:t>
            </w:r>
          </w:p>
        </w:tc>
        <w:tc>
          <w:tcPr>
            <w:tcW w:w="61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F1</w:t>
            </w:r>
          </w:p>
        </w:tc>
      </w:tr>
      <w:tr w:rsidR="00F3452B" w:rsidRPr="00A66DE0" w:rsidTr="00F3452B">
        <w:tblPrEx>
          <w:jc w:val="left"/>
        </w:tblPrEx>
        <w:trPr>
          <w:gridBefore w:val="1"/>
          <w:wBefore w:w="8" w:type="pct"/>
          <w:trHeight w:val="645"/>
        </w:trPr>
        <w:tc>
          <w:tcPr>
            <w:tcW w:w="491" w:type="pct"/>
            <w:shd w:val="clear" w:color="auto" w:fill="E6E6E6"/>
            <w:vAlign w:val="center"/>
          </w:tcPr>
          <w:p w:rsidR="00451A00" w:rsidRPr="00A66DE0" w:rsidRDefault="00451A00" w:rsidP="00D37CE7">
            <w:pPr>
              <w:numPr>
                <w:ilvl w:val="0"/>
                <w:numId w:val="26"/>
              </w:numPr>
              <w:tabs>
                <w:tab w:val="clear" w:pos="720"/>
                <w:tab w:val="num" w:pos="600"/>
              </w:tabs>
              <w:spacing w:after="0" w:line="360" w:lineRule="auto"/>
              <w:ind w:left="0" w:firstLine="4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Выйти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9DADDB3" wp14:editId="1C77E10A">
                  <wp:extent cx="233045" cy="233045"/>
                  <wp:effectExtent l="0" t="0" r="0" b="0"/>
                  <wp:docPr id="53" name="Рисунок 53" descr="exit24_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exit24_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E00FB46" wp14:editId="46B48093">
                  <wp:extent cx="233045" cy="233045"/>
                  <wp:effectExtent l="0" t="0" r="0" b="0"/>
                  <wp:docPr id="52" name="Рисунок 52" descr="exit24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exit24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clrChange>
                              <a:clrFrom>
                                <a:srgbClr val="FF00FF"/>
                              </a:clrFrom>
                              <a:clrTo>
                                <a:srgbClr val="FF0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Вихід</w:t>
            </w:r>
          </w:p>
        </w:tc>
        <w:tc>
          <w:tcPr>
            <w:tcW w:w="558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A66DE0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612" w:type="pct"/>
            <w:shd w:val="clear" w:color="auto" w:fill="E6E6E6"/>
            <w:vAlign w:val="center"/>
          </w:tcPr>
          <w:p w:rsidR="00451A00" w:rsidRPr="00A66DE0" w:rsidRDefault="00451A00" w:rsidP="00BD215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DE0">
              <w:rPr>
                <w:rFonts w:ascii="Times New Roman" w:hAnsi="Times New Roman" w:cs="Times New Roman"/>
                <w:b/>
              </w:rPr>
              <w:t>Alt+F4</w:t>
            </w:r>
          </w:p>
        </w:tc>
      </w:tr>
    </w:tbl>
    <w:p w:rsidR="00451A00" w:rsidRDefault="00451A00" w:rsidP="00203002">
      <w:pPr>
        <w:pStyle w:val="SgD"/>
        <w:spacing w:after="0"/>
        <w:rPr>
          <w:rFonts w:ascii="Times New Roman" w:hAnsi="Times New Roman" w:cs="Times New Roman"/>
        </w:rPr>
      </w:pPr>
    </w:p>
    <w:p w:rsidR="00005C62" w:rsidRPr="00E23533" w:rsidRDefault="00005C62" w:rsidP="00203002">
      <w:pPr>
        <w:pStyle w:val="SgD"/>
        <w:spacing w:after="0"/>
        <w:rPr>
          <w:rFonts w:ascii="Times New Roman" w:hAnsi="Times New Roman" w:cs="Times New Roman"/>
        </w:rPr>
      </w:pPr>
    </w:p>
    <w:p w:rsidR="00A66DE0" w:rsidRDefault="00E83226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t>Справочник ответс</w:t>
      </w:r>
      <w:r w:rsidR="00CC07D3" w:rsidRPr="00E23533">
        <w:rPr>
          <w:rFonts w:ascii="Times New Roman" w:hAnsi="Times New Roman" w:cs="Times New Roman"/>
        </w:rPr>
        <w:t>твенных лиц</w:t>
      </w:r>
      <w:r w:rsidR="00B30682">
        <w:rPr>
          <w:rFonts w:ascii="Times New Roman" w:hAnsi="Times New Roman" w:cs="Times New Roman"/>
        </w:rPr>
        <w:t xml:space="preserve"> </w:t>
      </w:r>
      <w:r w:rsidR="00EC2C56" w:rsidRPr="00E23533">
        <w:rPr>
          <w:rFonts w:ascii="Times New Roman" w:hAnsi="Times New Roman" w:cs="Times New Roman"/>
        </w:rPr>
        <w:t>(</w:t>
      </w:r>
      <w:r w:rsidR="00B30682">
        <w:rPr>
          <w:rFonts w:ascii="Times New Roman" w:hAnsi="Times New Roman" w:cs="Times New Roman"/>
        </w:rPr>
        <w:t>см. </w:t>
      </w:r>
      <w:r w:rsidR="00EC2C56" w:rsidRPr="00E23533">
        <w:rPr>
          <w:rFonts w:ascii="Times New Roman" w:hAnsi="Times New Roman" w:cs="Times New Roman"/>
        </w:rPr>
        <w:t>рис</w:t>
      </w:r>
      <w:r w:rsidR="00F8363A">
        <w:rPr>
          <w:rFonts w:ascii="Times New Roman" w:hAnsi="Times New Roman" w:cs="Times New Roman"/>
        </w:rPr>
        <w:t>.</w:t>
      </w:r>
      <w:r w:rsidR="00EC2C56" w:rsidRPr="00E23533">
        <w:rPr>
          <w:rFonts w:ascii="Times New Roman" w:hAnsi="Times New Roman" w:cs="Times New Roman"/>
        </w:rPr>
        <w:t xml:space="preserve"> 3.4)</w:t>
      </w:r>
      <w:r w:rsidRPr="00E23533">
        <w:rPr>
          <w:rFonts w:ascii="Times New Roman" w:hAnsi="Times New Roman" w:cs="Times New Roman"/>
        </w:rPr>
        <w:t>.</w:t>
      </w:r>
      <w:r w:rsidRPr="00E23533">
        <w:rPr>
          <w:rFonts w:ascii="Times New Roman" w:hAnsi="Times New Roman" w:cs="Times New Roman"/>
          <w:noProof/>
          <w:lang w:eastAsia="uk-UA"/>
        </w:rPr>
        <w:t xml:space="preserve"> Добавляет в АСГ людей из глобального справочники системы менеджмента ВУЗа.</w:t>
      </w:r>
      <w:r w:rsidR="00C72D0B" w:rsidRPr="00E23533">
        <w:rPr>
          <w:rFonts w:ascii="Times New Roman" w:hAnsi="Times New Roman" w:cs="Times New Roman"/>
          <w:noProof/>
          <w:lang w:eastAsia="uk-UA"/>
        </w:rPr>
        <w:t xml:space="preserve"> Находиться под пунктом Справочники/</w:t>
      </w:r>
      <w:r w:rsidR="00C72D0B" w:rsidRPr="00E23533">
        <w:rPr>
          <w:rFonts w:ascii="Times New Roman" w:hAnsi="Times New Roman" w:cs="Times New Roman"/>
        </w:rPr>
        <w:t>Справочник ответственных лиц. Для добавления человека нужно нажать на кнопку «</w:t>
      </w:r>
      <w:r w:rsidR="003509D2" w:rsidRPr="00E23533">
        <w:rPr>
          <w:noProof/>
          <w:lang w:eastAsia="ru-RU"/>
        </w:rPr>
        <w:drawing>
          <wp:inline distT="0" distB="0" distL="0" distR="0" wp14:anchorId="1C96CDE0" wp14:editId="6064C2F2">
            <wp:extent cx="233045" cy="233045"/>
            <wp:effectExtent l="0" t="0" r="0" b="0"/>
            <wp:docPr id="76" name="Рисунок 76" descr="add24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add24_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00FF"/>
                        </a:clrFrom>
                        <a:clrTo>
                          <a:srgbClr val="FF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D0B" w:rsidRPr="00E23533">
        <w:rPr>
          <w:rFonts w:ascii="Times New Roman" w:hAnsi="Times New Roman" w:cs="Times New Roman"/>
        </w:rPr>
        <w:t>», погрузится стандартный модуль физических лиц</w:t>
      </w:r>
      <w:r w:rsidR="00E23533">
        <w:rPr>
          <w:rFonts w:ascii="Times New Roman" w:hAnsi="Times New Roman" w:cs="Times New Roman"/>
        </w:rPr>
        <w:t>,</w:t>
      </w:r>
      <w:r w:rsidR="00C72D0B" w:rsidRPr="00E23533">
        <w:rPr>
          <w:rFonts w:ascii="Times New Roman" w:hAnsi="Times New Roman" w:cs="Times New Roman"/>
        </w:rPr>
        <w:t xml:space="preserve"> из которого можно добавить необходимого человека. </w:t>
      </w:r>
    </w:p>
    <w:p w:rsidR="00A66DE0" w:rsidRDefault="00A66DE0" w:rsidP="00203002">
      <w:pPr>
        <w:pStyle w:val="SgD"/>
        <w:spacing w:after="0"/>
        <w:rPr>
          <w:rFonts w:ascii="Times New Roman" w:hAnsi="Times New Roman" w:cs="Times New Roman"/>
        </w:rPr>
      </w:pPr>
    </w:p>
    <w:p w:rsidR="00E83226" w:rsidRDefault="00E83226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4979D13" wp14:editId="1771AF9B">
            <wp:extent cx="4402518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1970" cy="24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3A" w:rsidRPr="00E23533" w:rsidRDefault="00F8363A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3.4 </w:t>
      </w:r>
      <w:r w:rsidRPr="00E23533">
        <w:rPr>
          <w:rFonts w:ascii="Times New Roman" w:hAnsi="Times New Roman" w:cs="Times New Roman"/>
        </w:rPr>
        <w:t>Справочник ответственных лиц</w:t>
      </w:r>
    </w:p>
    <w:p w:rsidR="00EC2C56" w:rsidRPr="00E23533" w:rsidRDefault="00EC2C56" w:rsidP="00203002">
      <w:pPr>
        <w:pStyle w:val="SgD"/>
        <w:spacing w:after="0"/>
        <w:rPr>
          <w:rFonts w:ascii="Times New Roman" w:hAnsi="Times New Roman" w:cs="Times New Roman"/>
          <w:noProof/>
          <w:lang w:eastAsia="uk-UA"/>
        </w:rPr>
      </w:pPr>
    </w:p>
    <w:p w:rsidR="00033070" w:rsidRDefault="00E83226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  <w:noProof/>
          <w:lang w:eastAsia="uk-UA"/>
        </w:rPr>
      </w:pPr>
      <w:r w:rsidRPr="00E23533">
        <w:rPr>
          <w:rFonts w:ascii="Times New Roman" w:hAnsi="Times New Roman" w:cs="Times New Roman"/>
          <w:noProof/>
          <w:lang w:eastAsia="uk-UA"/>
        </w:rPr>
        <w:t>Справочник марок авто</w:t>
      </w:r>
      <w:r w:rsidR="00A66DE0">
        <w:rPr>
          <w:rFonts w:ascii="Times New Roman" w:hAnsi="Times New Roman" w:cs="Times New Roman"/>
          <w:noProof/>
          <w:lang w:eastAsia="uk-UA"/>
        </w:rPr>
        <w:t xml:space="preserve"> </w:t>
      </w:r>
      <w:r w:rsidR="00EC2C56" w:rsidRPr="00E23533">
        <w:rPr>
          <w:rFonts w:ascii="Times New Roman" w:hAnsi="Times New Roman" w:cs="Times New Roman"/>
          <w:noProof/>
          <w:lang w:eastAsia="uk-UA"/>
        </w:rPr>
        <w:t>(</w:t>
      </w:r>
      <w:r w:rsidR="00A66DE0">
        <w:rPr>
          <w:rFonts w:ascii="Times New Roman" w:hAnsi="Times New Roman" w:cs="Times New Roman"/>
          <w:noProof/>
          <w:lang w:eastAsia="uk-UA"/>
        </w:rPr>
        <w:t xml:space="preserve">см. </w:t>
      </w:r>
      <w:r w:rsidR="00EC2C56" w:rsidRPr="00E23533">
        <w:rPr>
          <w:rFonts w:ascii="Times New Roman" w:hAnsi="Times New Roman" w:cs="Times New Roman"/>
          <w:noProof/>
          <w:lang w:eastAsia="uk-UA"/>
        </w:rPr>
        <w:t>рис. 3.5)</w:t>
      </w:r>
      <w:r w:rsidRPr="00E23533">
        <w:rPr>
          <w:rFonts w:ascii="Times New Roman" w:hAnsi="Times New Roman" w:cs="Times New Roman"/>
          <w:noProof/>
          <w:lang w:eastAsia="uk-UA"/>
        </w:rPr>
        <w:t>.</w:t>
      </w:r>
      <w:r w:rsidR="003E5DAA">
        <w:rPr>
          <w:rFonts w:ascii="Times New Roman" w:hAnsi="Times New Roman" w:cs="Times New Roman"/>
          <w:noProof/>
          <w:lang w:eastAsia="uk-UA"/>
        </w:rPr>
        <w:t xml:space="preserve"> </w:t>
      </w:r>
      <w:r w:rsidR="00EC2C56" w:rsidRPr="00E23533">
        <w:rPr>
          <w:rFonts w:ascii="Times New Roman" w:hAnsi="Times New Roman" w:cs="Times New Roman"/>
          <w:noProof/>
          <w:lang w:eastAsia="uk-UA"/>
        </w:rPr>
        <w:t>Интерфейс управления стандартный.</w:t>
      </w:r>
      <w:r w:rsidRPr="00E235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6A8EA4" wp14:editId="35EF38C4">
            <wp:extent cx="5667375" cy="3343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3932" cy="33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3A" w:rsidRPr="00E23533" w:rsidRDefault="007F245B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w:t>Р</w:t>
      </w:r>
      <w:r w:rsidRPr="00E23533">
        <w:rPr>
          <w:rFonts w:ascii="Times New Roman" w:hAnsi="Times New Roman" w:cs="Times New Roman"/>
          <w:noProof/>
          <w:lang w:eastAsia="uk-UA"/>
        </w:rPr>
        <w:t>ис. 3.5</w:t>
      </w:r>
      <w:r>
        <w:rPr>
          <w:rFonts w:ascii="Times New Roman" w:hAnsi="Times New Roman" w:cs="Times New Roman"/>
          <w:noProof/>
          <w:lang w:eastAsia="uk-UA"/>
        </w:rPr>
        <w:t xml:space="preserve">. </w:t>
      </w:r>
      <w:r w:rsidR="00F8363A" w:rsidRPr="00E23533">
        <w:rPr>
          <w:rFonts w:ascii="Times New Roman" w:hAnsi="Times New Roman" w:cs="Times New Roman"/>
          <w:noProof/>
          <w:lang w:eastAsia="uk-UA"/>
        </w:rPr>
        <w:t>Справочник марок авто</w:t>
      </w:r>
    </w:p>
    <w:p w:rsidR="00EC2C56" w:rsidRPr="00E23533" w:rsidRDefault="00EC2C56" w:rsidP="00203002">
      <w:pPr>
        <w:pStyle w:val="SgD"/>
        <w:spacing w:after="0"/>
        <w:jc w:val="left"/>
        <w:rPr>
          <w:rFonts w:ascii="Times New Roman" w:hAnsi="Times New Roman" w:cs="Times New Roman"/>
          <w:noProof/>
          <w:lang w:eastAsia="uk-UA"/>
        </w:rPr>
      </w:pPr>
    </w:p>
    <w:p w:rsidR="00A66DE0" w:rsidRDefault="00D03130" w:rsidP="00203002">
      <w:pPr>
        <w:pStyle w:val="SgD"/>
        <w:spacing w:after="0"/>
        <w:rPr>
          <w:rFonts w:ascii="Times New Roman" w:hAnsi="Times New Roman" w:cs="Times New Roman"/>
          <w:noProof/>
          <w:lang w:eastAsia="uk-UA"/>
        </w:rPr>
      </w:pPr>
      <w:r w:rsidRPr="00E23533">
        <w:rPr>
          <w:rFonts w:ascii="Times New Roman" w:hAnsi="Times New Roman" w:cs="Times New Roman"/>
          <w:noProof/>
          <w:lang w:eastAsia="uk-UA"/>
        </w:rPr>
        <w:t>Справочник моделей авто</w:t>
      </w:r>
      <w:r w:rsidR="00A66DE0">
        <w:rPr>
          <w:rFonts w:ascii="Times New Roman" w:hAnsi="Times New Roman" w:cs="Times New Roman"/>
          <w:noProof/>
          <w:lang w:eastAsia="uk-UA"/>
        </w:rPr>
        <w:t xml:space="preserve"> </w:t>
      </w:r>
      <w:r w:rsidR="00EC2C56" w:rsidRPr="00E23533">
        <w:rPr>
          <w:rFonts w:ascii="Times New Roman" w:hAnsi="Times New Roman" w:cs="Times New Roman"/>
          <w:noProof/>
          <w:lang w:eastAsia="uk-UA"/>
        </w:rPr>
        <w:t>(</w:t>
      </w:r>
      <w:r w:rsidR="00A66DE0">
        <w:rPr>
          <w:rFonts w:ascii="Times New Roman" w:hAnsi="Times New Roman" w:cs="Times New Roman"/>
          <w:noProof/>
          <w:lang w:eastAsia="uk-UA"/>
        </w:rPr>
        <w:t xml:space="preserve">см. </w:t>
      </w:r>
      <w:r w:rsidR="00EC2C56" w:rsidRPr="00E23533">
        <w:rPr>
          <w:rFonts w:ascii="Times New Roman" w:hAnsi="Times New Roman" w:cs="Times New Roman"/>
          <w:noProof/>
          <w:lang w:eastAsia="uk-UA"/>
        </w:rPr>
        <w:t>рис 3.6)</w:t>
      </w:r>
      <w:r w:rsidRPr="00E23533">
        <w:rPr>
          <w:rFonts w:ascii="Times New Roman" w:hAnsi="Times New Roman" w:cs="Times New Roman"/>
          <w:noProof/>
          <w:lang w:eastAsia="uk-UA"/>
        </w:rPr>
        <w:t>.</w:t>
      </w:r>
      <w:r w:rsidR="00EC2C56" w:rsidRPr="00E23533">
        <w:rPr>
          <w:rFonts w:ascii="Times New Roman" w:hAnsi="Times New Roman" w:cs="Times New Roman"/>
          <w:noProof/>
          <w:lang w:eastAsia="uk-UA"/>
        </w:rPr>
        <w:t xml:space="preserve"> Интерфейс управления стандартный.</w:t>
      </w:r>
    </w:p>
    <w:p w:rsidR="00A66DE0" w:rsidRDefault="00A66DE0" w:rsidP="00203002">
      <w:pPr>
        <w:pStyle w:val="SgD"/>
        <w:spacing w:after="0"/>
        <w:rPr>
          <w:rFonts w:ascii="Times New Roman" w:hAnsi="Times New Roman" w:cs="Times New Roman"/>
          <w:noProof/>
          <w:lang w:eastAsia="uk-UA"/>
        </w:rPr>
      </w:pPr>
    </w:p>
    <w:p w:rsidR="00033070" w:rsidRDefault="00D03130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  <w:noProof/>
          <w:lang w:eastAsia="uk-UA"/>
        </w:rPr>
      </w:pPr>
      <w:r w:rsidRPr="00E2353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561958A" wp14:editId="7BB29CE8">
            <wp:extent cx="5715000" cy="3343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1528" cy="33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Default="007F245B" w:rsidP="00203002">
      <w:pPr>
        <w:pStyle w:val="SgD"/>
        <w:spacing w:after="0"/>
        <w:jc w:val="center"/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w:t>Р</w:t>
      </w:r>
      <w:r w:rsidRPr="00E23533">
        <w:rPr>
          <w:rFonts w:ascii="Times New Roman" w:hAnsi="Times New Roman" w:cs="Times New Roman"/>
          <w:noProof/>
          <w:lang w:eastAsia="uk-UA"/>
        </w:rPr>
        <w:t>ис 3.6</w:t>
      </w:r>
      <w:r>
        <w:rPr>
          <w:rFonts w:ascii="Times New Roman" w:hAnsi="Times New Roman" w:cs="Times New Roman"/>
          <w:noProof/>
          <w:lang w:eastAsia="uk-UA"/>
        </w:rPr>
        <w:t xml:space="preserve">. </w:t>
      </w:r>
      <w:r w:rsidR="00B30682">
        <w:rPr>
          <w:rFonts w:ascii="Times New Roman" w:hAnsi="Times New Roman" w:cs="Times New Roman"/>
          <w:noProof/>
          <w:lang w:eastAsia="uk-UA"/>
        </w:rPr>
        <w:t>Справочник моделей авто</w:t>
      </w:r>
    </w:p>
    <w:p w:rsidR="00005C62" w:rsidRPr="00E23533" w:rsidRDefault="00005C62" w:rsidP="00203002">
      <w:pPr>
        <w:pStyle w:val="SgD"/>
        <w:spacing w:after="0"/>
        <w:jc w:val="center"/>
        <w:rPr>
          <w:rFonts w:ascii="Times New Roman" w:hAnsi="Times New Roman" w:cs="Times New Roman"/>
          <w:noProof/>
          <w:lang w:eastAsia="uk-UA"/>
        </w:rPr>
      </w:pPr>
    </w:p>
    <w:p w:rsidR="00A66DE0" w:rsidRDefault="00B203E9" w:rsidP="00005C62">
      <w:pPr>
        <w:pStyle w:val="SgD"/>
        <w:spacing w:after="0"/>
        <w:rPr>
          <w:rFonts w:ascii="Times New Roman" w:hAnsi="Times New Roman" w:cs="Times New Roman"/>
          <w:noProof/>
          <w:lang w:eastAsia="uk-UA"/>
        </w:rPr>
      </w:pPr>
      <w:r w:rsidRPr="00E23533">
        <w:rPr>
          <w:rFonts w:ascii="Times New Roman" w:hAnsi="Times New Roman" w:cs="Times New Roman"/>
          <w:noProof/>
          <w:lang w:eastAsia="uk-UA"/>
        </w:rPr>
        <w:t>Спр</w:t>
      </w:r>
      <w:r w:rsidR="00A66DE0">
        <w:rPr>
          <w:rFonts w:ascii="Times New Roman" w:hAnsi="Times New Roman" w:cs="Times New Roman"/>
          <w:noProof/>
          <w:lang w:eastAsia="uk-UA"/>
        </w:rPr>
        <w:t>а</w:t>
      </w:r>
      <w:r w:rsidRPr="00E23533">
        <w:rPr>
          <w:rFonts w:ascii="Times New Roman" w:hAnsi="Times New Roman" w:cs="Times New Roman"/>
          <w:noProof/>
          <w:lang w:eastAsia="uk-UA"/>
        </w:rPr>
        <w:t>вочник марок топлива</w:t>
      </w:r>
      <w:r w:rsidR="00A66DE0">
        <w:rPr>
          <w:rFonts w:ascii="Times New Roman" w:hAnsi="Times New Roman" w:cs="Times New Roman"/>
          <w:noProof/>
          <w:lang w:eastAsia="uk-UA"/>
        </w:rPr>
        <w:t xml:space="preserve"> </w:t>
      </w:r>
      <w:r w:rsidR="00EE76B7" w:rsidRPr="00E23533">
        <w:rPr>
          <w:rFonts w:ascii="Times New Roman" w:hAnsi="Times New Roman" w:cs="Times New Roman"/>
          <w:noProof/>
          <w:lang w:eastAsia="uk-UA"/>
        </w:rPr>
        <w:t>(</w:t>
      </w:r>
      <w:r w:rsidR="00A66DE0">
        <w:rPr>
          <w:rFonts w:ascii="Times New Roman" w:hAnsi="Times New Roman" w:cs="Times New Roman"/>
          <w:noProof/>
          <w:lang w:eastAsia="uk-UA"/>
        </w:rPr>
        <w:t>см. </w:t>
      </w:r>
      <w:r w:rsidR="00EE76B7" w:rsidRPr="00E23533">
        <w:rPr>
          <w:rFonts w:ascii="Times New Roman" w:hAnsi="Times New Roman" w:cs="Times New Roman"/>
          <w:noProof/>
          <w:lang w:eastAsia="uk-UA"/>
        </w:rPr>
        <w:t>рис.</w:t>
      </w:r>
      <w:r w:rsidR="00EC2C56" w:rsidRPr="00E23533">
        <w:rPr>
          <w:rFonts w:ascii="Times New Roman" w:hAnsi="Times New Roman" w:cs="Times New Roman"/>
          <w:noProof/>
          <w:lang w:eastAsia="uk-UA"/>
        </w:rPr>
        <w:t xml:space="preserve"> 3.7</w:t>
      </w:r>
      <w:r w:rsidR="00EE76B7" w:rsidRPr="00E23533">
        <w:rPr>
          <w:rFonts w:ascii="Times New Roman" w:hAnsi="Times New Roman" w:cs="Times New Roman"/>
          <w:noProof/>
          <w:lang w:eastAsia="uk-UA"/>
        </w:rPr>
        <w:t>)</w:t>
      </w:r>
      <w:r w:rsidR="0071474B" w:rsidRPr="00E23533">
        <w:rPr>
          <w:rFonts w:ascii="Times New Roman" w:hAnsi="Times New Roman" w:cs="Times New Roman"/>
          <w:noProof/>
          <w:lang w:eastAsia="uk-UA"/>
        </w:rPr>
        <w:t>.</w:t>
      </w:r>
      <w:r w:rsidR="00EE76B7" w:rsidRPr="00E23533">
        <w:rPr>
          <w:rFonts w:ascii="Times New Roman" w:hAnsi="Times New Roman" w:cs="Times New Roman"/>
          <w:noProof/>
          <w:lang w:eastAsia="uk-UA"/>
        </w:rPr>
        <w:t xml:space="preserve"> Интерфейс управления стандартный.</w:t>
      </w:r>
    </w:p>
    <w:p w:rsidR="00005C62" w:rsidRPr="00E23533" w:rsidRDefault="00005C62" w:rsidP="00005C62">
      <w:pPr>
        <w:pStyle w:val="SgD"/>
        <w:spacing w:after="0"/>
        <w:rPr>
          <w:rFonts w:ascii="Times New Roman" w:hAnsi="Times New Roman" w:cs="Times New Roman"/>
          <w:noProof/>
          <w:lang w:eastAsia="uk-UA"/>
        </w:rPr>
      </w:pPr>
    </w:p>
    <w:p w:rsidR="00EE76B7" w:rsidRDefault="00B203E9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3A5EF4" wp14:editId="7059750E">
            <wp:extent cx="3522014" cy="302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630" cy="30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Pr="00E23533" w:rsidRDefault="007F245B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t>Р</w:t>
      </w:r>
      <w:r w:rsidRPr="00E23533">
        <w:rPr>
          <w:rFonts w:ascii="Times New Roman" w:hAnsi="Times New Roman" w:cs="Times New Roman"/>
          <w:noProof/>
          <w:lang w:eastAsia="uk-UA"/>
        </w:rPr>
        <w:t>ис.</w:t>
      </w:r>
      <w:r>
        <w:rPr>
          <w:rFonts w:ascii="Times New Roman" w:hAnsi="Times New Roman" w:cs="Times New Roman"/>
          <w:noProof/>
          <w:lang w:eastAsia="uk-UA"/>
        </w:rPr>
        <w:t xml:space="preserve"> 3.7.</w:t>
      </w:r>
      <w:r w:rsidR="00E6713B">
        <w:rPr>
          <w:rFonts w:ascii="Times New Roman" w:hAnsi="Times New Roman" w:cs="Times New Roman"/>
          <w:noProof/>
          <w:lang w:eastAsia="uk-UA"/>
        </w:rPr>
        <w:t xml:space="preserve"> </w:t>
      </w:r>
      <w:r w:rsidRPr="00E23533">
        <w:rPr>
          <w:rFonts w:ascii="Times New Roman" w:hAnsi="Times New Roman" w:cs="Times New Roman"/>
          <w:noProof/>
          <w:lang w:eastAsia="uk-UA"/>
        </w:rPr>
        <w:t>Спр</w:t>
      </w:r>
      <w:r w:rsidR="00A66DE0">
        <w:rPr>
          <w:rFonts w:ascii="Times New Roman" w:hAnsi="Times New Roman" w:cs="Times New Roman"/>
          <w:noProof/>
          <w:lang w:eastAsia="uk-UA"/>
        </w:rPr>
        <w:t>а</w:t>
      </w:r>
      <w:r w:rsidRPr="00E23533">
        <w:rPr>
          <w:rFonts w:ascii="Times New Roman" w:hAnsi="Times New Roman" w:cs="Times New Roman"/>
          <w:noProof/>
          <w:lang w:eastAsia="uk-UA"/>
        </w:rPr>
        <w:t>вочник марок топлива</w:t>
      </w:r>
    </w:p>
    <w:p w:rsidR="00EC2C56" w:rsidRPr="00E23533" w:rsidRDefault="00EC2C56" w:rsidP="00203002">
      <w:pPr>
        <w:pStyle w:val="SgD"/>
        <w:spacing w:after="0"/>
        <w:jc w:val="left"/>
        <w:rPr>
          <w:rFonts w:ascii="Times New Roman" w:hAnsi="Times New Roman" w:cs="Times New Roman"/>
        </w:rPr>
      </w:pPr>
    </w:p>
    <w:p w:rsidR="00A66DE0" w:rsidRDefault="0071474B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lastRenderedPageBreak/>
        <w:t>Справочник факторов</w:t>
      </w:r>
      <w:r w:rsidR="00A66DE0">
        <w:rPr>
          <w:rFonts w:ascii="Times New Roman" w:hAnsi="Times New Roman" w:cs="Times New Roman"/>
        </w:rPr>
        <w:t xml:space="preserve"> </w:t>
      </w:r>
      <w:r w:rsidR="00EC2C56" w:rsidRPr="00E23533">
        <w:rPr>
          <w:rFonts w:ascii="Times New Roman" w:hAnsi="Times New Roman" w:cs="Times New Roman"/>
        </w:rPr>
        <w:t>(</w:t>
      </w:r>
      <w:r w:rsidR="00A66DE0">
        <w:rPr>
          <w:rFonts w:ascii="Times New Roman" w:hAnsi="Times New Roman" w:cs="Times New Roman"/>
        </w:rPr>
        <w:t xml:space="preserve">см. </w:t>
      </w:r>
      <w:r w:rsidR="00EC2C56" w:rsidRPr="00E23533">
        <w:rPr>
          <w:rFonts w:ascii="Times New Roman" w:hAnsi="Times New Roman" w:cs="Times New Roman"/>
        </w:rPr>
        <w:t>рис</w:t>
      </w:r>
      <w:r w:rsidR="00451A00">
        <w:rPr>
          <w:rFonts w:ascii="Times New Roman" w:hAnsi="Times New Roman" w:cs="Times New Roman"/>
        </w:rPr>
        <w:t>.</w:t>
      </w:r>
      <w:r w:rsidR="00A66DE0">
        <w:rPr>
          <w:rFonts w:ascii="Times New Roman" w:hAnsi="Times New Roman" w:cs="Times New Roman"/>
        </w:rPr>
        <w:t xml:space="preserve"> </w:t>
      </w:r>
      <w:r w:rsidR="00E36C5E" w:rsidRPr="00E23533">
        <w:rPr>
          <w:rFonts w:ascii="Times New Roman" w:hAnsi="Times New Roman" w:cs="Times New Roman"/>
        </w:rPr>
        <w:t>3.8</w:t>
      </w:r>
      <w:r w:rsidR="00EC2C56" w:rsidRPr="00E23533">
        <w:rPr>
          <w:rFonts w:ascii="Times New Roman" w:hAnsi="Times New Roman" w:cs="Times New Roman"/>
        </w:rPr>
        <w:t>)</w:t>
      </w:r>
      <w:r w:rsidRPr="00E23533">
        <w:rPr>
          <w:rFonts w:ascii="Times New Roman" w:hAnsi="Times New Roman" w:cs="Times New Roman"/>
        </w:rPr>
        <w:t>.</w:t>
      </w:r>
      <w:r w:rsidR="008B6070" w:rsidRPr="00E23533">
        <w:rPr>
          <w:rFonts w:ascii="Times New Roman" w:hAnsi="Times New Roman" w:cs="Times New Roman"/>
        </w:rPr>
        <w:t xml:space="preserve"> Данный справочник служит для </w:t>
      </w:r>
      <w:r w:rsidR="008B2558" w:rsidRPr="00E23533">
        <w:rPr>
          <w:rFonts w:ascii="Times New Roman" w:hAnsi="Times New Roman" w:cs="Times New Roman"/>
        </w:rPr>
        <w:t>формализации приказов</w:t>
      </w:r>
      <w:r w:rsidR="00E23533">
        <w:rPr>
          <w:rFonts w:ascii="Times New Roman" w:hAnsi="Times New Roman" w:cs="Times New Roman"/>
        </w:rPr>
        <w:t>,</w:t>
      </w:r>
      <w:r w:rsidR="008B2558" w:rsidRPr="00E23533">
        <w:rPr>
          <w:rFonts w:ascii="Times New Roman" w:hAnsi="Times New Roman" w:cs="Times New Roman"/>
        </w:rPr>
        <w:t xml:space="preserve"> по которым считается норма расхода топлива. Используется в данных автомобиля, когда нужно привязать к авто статический фактор расчета топлива</w:t>
      </w:r>
      <w:r w:rsidR="0069759D">
        <w:rPr>
          <w:rFonts w:ascii="Times New Roman" w:hAnsi="Times New Roman" w:cs="Times New Roman"/>
          <w:lang w:val="uk-UA"/>
        </w:rPr>
        <w:t xml:space="preserve"> </w:t>
      </w:r>
      <w:r w:rsidR="008B2558" w:rsidRPr="00E23533">
        <w:rPr>
          <w:rFonts w:ascii="Times New Roman" w:hAnsi="Times New Roman" w:cs="Times New Roman"/>
        </w:rPr>
        <w:t>(напр. система подогрева) и в реестре путевых листов когда к путевому листу необходимо привязать динамический фактор расчета топлива</w:t>
      </w:r>
      <w:r w:rsidR="0069759D">
        <w:rPr>
          <w:rFonts w:ascii="Times New Roman" w:hAnsi="Times New Roman" w:cs="Times New Roman"/>
          <w:lang w:val="uk-UA"/>
        </w:rPr>
        <w:t xml:space="preserve"> </w:t>
      </w:r>
      <w:r w:rsidR="008B2558" w:rsidRPr="00E23533">
        <w:rPr>
          <w:rFonts w:ascii="Times New Roman" w:hAnsi="Times New Roman" w:cs="Times New Roman"/>
        </w:rPr>
        <w:t>(напр. маршрут проходил в городе численностью менее 900 тыс. человек)</w:t>
      </w:r>
      <w:r w:rsidR="00904ADA" w:rsidRPr="00E23533">
        <w:rPr>
          <w:rFonts w:ascii="Times New Roman" w:hAnsi="Times New Roman" w:cs="Times New Roman"/>
        </w:rPr>
        <w:t>.</w:t>
      </w:r>
      <w:r w:rsidR="00EE76B7" w:rsidRPr="00E23533">
        <w:rPr>
          <w:rFonts w:ascii="Times New Roman" w:hAnsi="Times New Roman" w:cs="Times New Roman"/>
        </w:rPr>
        <w:t xml:space="preserve"> Интерфейс управ</w:t>
      </w:r>
      <w:r w:rsidR="00E23533">
        <w:rPr>
          <w:rFonts w:ascii="Times New Roman" w:hAnsi="Times New Roman" w:cs="Times New Roman"/>
        </w:rPr>
        <w:t>л</w:t>
      </w:r>
      <w:r w:rsidR="00EE76B7" w:rsidRPr="00E23533">
        <w:rPr>
          <w:rFonts w:ascii="Times New Roman" w:hAnsi="Times New Roman" w:cs="Times New Roman"/>
        </w:rPr>
        <w:t>ения стандартный.</w:t>
      </w:r>
    </w:p>
    <w:p w:rsidR="00A66DE0" w:rsidRDefault="00A66DE0" w:rsidP="00203002">
      <w:pPr>
        <w:pStyle w:val="SgD"/>
        <w:spacing w:after="0"/>
        <w:rPr>
          <w:rFonts w:ascii="Times New Roman" w:hAnsi="Times New Roman" w:cs="Times New Roman"/>
        </w:rPr>
      </w:pPr>
    </w:p>
    <w:p w:rsidR="00EE76B7" w:rsidRDefault="0071474B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EC7FB1" wp14:editId="35EB6877">
            <wp:extent cx="5181600" cy="4257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8453" cy="42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Default="007F245B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 3.8</w:t>
      </w:r>
      <w:r>
        <w:rPr>
          <w:rFonts w:ascii="Times New Roman" w:hAnsi="Times New Roman" w:cs="Times New Roman"/>
        </w:rPr>
        <w:t xml:space="preserve">. </w:t>
      </w:r>
      <w:r w:rsidR="00A66DE0">
        <w:rPr>
          <w:rFonts w:ascii="Times New Roman" w:hAnsi="Times New Roman" w:cs="Times New Roman"/>
        </w:rPr>
        <w:t>Справочник факторов</w:t>
      </w:r>
    </w:p>
    <w:p w:rsidR="00005C62" w:rsidRPr="00E23533" w:rsidRDefault="00005C62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</w:p>
    <w:p w:rsidR="00A66DE0" w:rsidRDefault="00DD3403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t>Данные автомобилей</w:t>
      </w:r>
      <w:r w:rsidR="00A66DE0">
        <w:rPr>
          <w:rFonts w:ascii="Times New Roman" w:hAnsi="Times New Roman" w:cs="Times New Roman"/>
        </w:rPr>
        <w:t xml:space="preserve"> </w:t>
      </w:r>
      <w:r w:rsidR="00E36C5E" w:rsidRPr="00E23533">
        <w:rPr>
          <w:rFonts w:ascii="Times New Roman" w:hAnsi="Times New Roman" w:cs="Times New Roman"/>
        </w:rPr>
        <w:t>(</w:t>
      </w:r>
      <w:r w:rsidR="00A66DE0">
        <w:rPr>
          <w:rFonts w:ascii="Times New Roman" w:hAnsi="Times New Roman" w:cs="Times New Roman"/>
        </w:rPr>
        <w:t xml:space="preserve">см. </w:t>
      </w:r>
      <w:r w:rsidR="00E36C5E" w:rsidRPr="00E23533">
        <w:rPr>
          <w:rFonts w:ascii="Times New Roman" w:hAnsi="Times New Roman" w:cs="Times New Roman"/>
        </w:rPr>
        <w:t>рис. 3.9)</w:t>
      </w:r>
      <w:r w:rsidRPr="00E23533">
        <w:rPr>
          <w:rFonts w:ascii="Times New Roman" w:hAnsi="Times New Roman" w:cs="Times New Roman"/>
        </w:rPr>
        <w:t xml:space="preserve">. </w:t>
      </w:r>
      <w:r w:rsidR="004E2918" w:rsidRPr="00E23533">
        <w:rPr>
          <w:rFonts w:ascii="Times New Roman" w:hAnsi="Times New Roman" w:cs="Times New Roman"/>
        </w:rPr>
        <w:t>Справа внизу список оборудования установленного на выбранный автомобиль. Слева внизу список статических факторов</w:t>
      </w:r>
      <w:r w:rsidR="0069759D">
        <w:rPr>
          <w:rFonts w:ascii="Times New Roman" w:hAnsi="Times New Roman" w:cs="Times New Roman"/>
          <w:lang w:val="uk-UA"/>
        </w:rPr>
        <w:t>,</w:t>
      </w:r>
      <w:r w:rsidR="004E2918" w:rsidRPr="00E23533">
        <w:rPr>
          <w:rFonts w:ascii="Times New Roman" w:hAnsi="Times New Roman" w:cs="Times New Roman"/>
        </w:rPr>
        <w:t xml:space="preserve"> которые учитываются при расчете норм </w:t>
      </w:r>
      <w:r w:rsidR="004E2918" w:rsidRPr="00E23533">
        <w:rPr>
          <w:rFonts w:ascii="Times New Roman" w:hAnsi="Times New Roman" w:cs="Times New Roman"/>
        </w:rPr>
        <w:lastRenderedPageBreak/>
        <w:t>топлива.</w:t>
      </w:r>
    </w:p>
    <w:p w:rsidR="00A66DE0" w:rsidRDefault="00A66DE0" w:rsidP="00203002">
      <w:pPr>
        <w:pStyle w:val="SgD"/>
        <w:spacing w:after="0"/>
        <w:rPr>
          <w:rFonts w:ascii="Times New Roman" w:hAnsi="Times New Roman" w:cs="Times New Roman"/>
        </w:rPr>
      </w:pPr>
    </w:p>
    <w:p w:rsidR="00EE76B7" w:rsidRDefault="00DD3403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137BCB" wp14:editId="3D80D710">
            <wp:extent cx="4714875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6312" cy="28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5E" w:rsidRPr="00E23533" w:rsidRDefault="007F245B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ис. 3.9</w:t>
      </w:r>
      <w:r>
        <w:rPr>
          <w:rFonts w:ascii="Times New Roman" w:hAnsi="Times New Roman" w:cs="Times New Roman"/>
        </w:rPr>
        <w:t xml:space="preserve">. </w:t>
      </w:r>
      <w:r w:rsidR="00A66DE0">
        <w:rPr>
          <w:rFonts w:ascii="Times New Roman" w:hAnsi="Times New Roman" w:cs="Times New Roman"/>
        </w:rPr>
        <w:t>Данные автомобилей</w:t>
      </w:r>
    </w:p>
    <w:p w:rsidR="00A66DE0" w:rsidRDefault="00A66DE0" w:rsidP="00203002">
      <w:pPr>
        <w:pStyle w:val="SgD"/>
        <w:spacing w:after="0"/>
        <w:rPr>
          <w:rFonts w:ascii="Times New Roman" w:hAnsi="Times New Roman" w:cs="Times New Roman"/>
        </w:rPr>
      </w:pPr>
    </w:p>
    <w:p w:rsidR="00EE76B7" w:rsidRDefault="00EE76B7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t>Форма редактирования и добавления автомобилей</w:t>
      </w:r>
      <w:r w:rsidR="00A66DE0">
        <w:rPr>
          <w:rFonts w:ascii="Times New Roman" w:hAnsi="Times New Roman" w:cs="Times New Roman"/>
        </w:rPr>
        <w:t xml:space="preserve"> </w:t>
      </w:r>
      <w:r w:rsidRPr="00E23533">
        <w:rPr>
          <w:rFonts w:ascii="Times New Roman" w:hAnsi="Times New Roman" w:cs="Times New Roman"/>
        </w:rPr>
        <w:t>(</w:t>
      </w:r>
      <w:r w:rsidR="00A66DE0">
        <w:rPr>
          <w:rFonts w:ascii="Times New Roman" w:hAnsi="Times New Roman" w:cs="Times New Roman"/>
        </w:rPr>
        <w:t xml:space="preserve">см. </w:t>
      </w:r>
      <w:r w:rsidRPr="00E23533">
        <w:rPr>
          <w:rFonts w:ascii="Times New Roman" w:hAnsi="Times New Roman" w:cs="Times New Roman"/>
        </w:rPr>
        <w:t>рис.</w:t>
      </w:r>
      <w:r w:rsidR="00E36C5E" w:rsidRPr="00E23533">
        <w:rPr>
          <w:rFonts w:ascii="Times New Roman" w:hAnsi="Times New Roman" w:cs="Times New Roman"/>
        </w:rPr>
        <w:t xml:space="preserve"> 3.10</w:t>
      </w:r>
      <w:r w:rsidRPr="00E23533">
        <w:rPr>
          <w:rFonts w:ascii="Times New Roman" w:hAnsi="Times New Roman" w:cs="Times New Roman"/>
        </w:rPr>
        <w:t>) сод</w:t>
      </w:r>
      <w:r w:rsidR="0027355A" w:rsidRPr="00E23533">
        <w:rPr>
          <w:rFonts w:ascii="Times New Roman" w:hAnsi="Times New Roman" w:cs="Times New Roman"/>
        </w:rPr>
        <w:t>е</w:t>
      </w:r>
      <w:r w:rsidRPr="00E23533">
        <w:rPr>
          <w:rFonts w:ascii="Times New Roman" w:hAnsi="Times New Roman" w:cs="Times New Roman"/>
        </w:rPr>
        <w:t xml:space="preserve">ржит ссылки на справочники марок топлива, </w:t>
      </w:r>
      <w:r w:rsidR="006E1241" w:rsidRPr="00E23533">
        <w:rPr>
          <w:rFonts w:ascii="Times New Roman" w:hAnsi="Times New Roman" w:cs="Times New Roman"/>
        </w:rPr>
        <w:t xml:space="preserve">марок автомобилей, моделей автомобилей. </w:t>
      </w:r>
    </w:p>
    <w:p w:rsidR="00A66DE0" w:rsidRPr="00E23533" w:rsidRDefault="00A66DE0" w:rsidP="00203002">
      <w:pPr>
        <w:pStyle w:val="SgD"/>
        <w:spacing w:after="0"/>
        <w:rPr>
          <w:rFonts w:ascii="Times New Roman" w:hAnsi="Times New Roman" w:cs="Times New Roman"/>
        </w:rPr>
      </w:pPr>
    </w:p>
    <w:p w:rsidR="006E1241" w:rsidRDefault="006E1241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 w:rsidRPr="00E23533">
        <w:rPr>
          <w:noProof/>
          <w:lang w:eastAsia="ru-RU"/>
        </w:rPr>
        <w:drawing>
          <wp:inline distT="0" distB="0" distL="0" distR="0" wp14:anchorId="12C7631F" wp14:editId="06325BBB">
            <wp:extent cx="1748790" cy="2590800"/>
            <wp:effectExtent l="1905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49024" cy="25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Default="007F245B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ис. 3.10</w:t>
      </w:r>
      <w:r>
        <w:rPr>
          <w:rFonts w:ascii="Times New Roman" w:hAnsi="Times New Roman" w:cs="Times New Roman"/>
        </w:rPr>
        <w:t xml:space="preserve">. </w:t>
      </w:r>
      <w:r w:rsidRPr="00E23533">
        <w:rPr>
          <w:rFonts w:ascii="Times New Roman" w:hAnsi="Times New Roman" w:cs="Times New Roman"/>
        </w:rPr>
        <w:t>Форма редактир</w:t>
      </w:r>
      <w:r w:rsidR="00A66DE0">
        <w:rPr>
          <w:rFonts w:ascii="Times New Roman" w:hAnsi="Times New Roman" w:cs="Times New Roman"/>
        </w:rPr>
        <w:t>ования и добавления автомобилей</w:t>
      </w:r>
    </w:p>
    <w:p w:rsidR="00005C62" w:rsidRPr="00E23533" w:rsidRDefault="00005C62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</w:p>
    <w:p w:rsidR="00B203E9" w:rsidRDefault="00033070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lastRenderedPageBreak/>
        <w:t>Реестр путевых листов. Фильтр</w:t>
      </w:r>
      <w:r w:rsidR="00A66DE0">
        <w:rPr>
          <w:rFonts w:ascii="Times New Roman" w:hAnsi="Times New Roman" w:cs="Times New Roman"/>
        </w:rPr>
        <w:t xml:space="preserve"> </w:t>
      </w:r>
      <w:r w:rsidRPr="00E23533">
        <w:rPr>
          <w:rFonts w:ascii="Times New Roman" w:hAnsi="Times New Roman" w:cs="Times New Roman"/>
        </w:rPr>
        <w:t>(</w:t>
      </w:r>
      <w:r w:rsidR="00A66DE0">
        <w:rPr>
          <w:rFonts w:ascii="Times New Roman" w:hAnsi="Times New Roman" w:cs="Times New Roman"/>
        </w:rPr>
        <w:t xml:space="preserve">см. </w:t>
      </w:r>
      <w:r w:rsidRPr="00E23533">
        <w:rPr>
          <w:rFonts w:ascii="Times New Roman" w:hAnsi="Times New Roman" w:cs="Times New Roman"/>
        </w:rPr>
        <w:t>рис.</w:t>
      </w:r>
      <w:r w:rsidR="00E36C5E" w:rsidRPr="00E23533">
        <w:rPr>
          <w:rFonts w:ascii="Times New Roman" w:hAnsi="Times New Roman" w:cs="Times New Roman"/>
        </w:rPr>
        <w:t xml:space="preserve"> 3.11</w:t>
      </w:r>
      <w:r w:rsidRPr="00E23533">
        <w:rPr>
          <w:rFonts w:ascii="Times New Roman" w:hAnsi="Times New Roman" w:cs="Times New Roman"/>
        </w:rPr>
        <w:t>) н</w:t>
      </w:r>
      <w:r w:rsidR="00E42D37" w:rsidRPr="00E23533">
        <w:rPr>
          <w:rFonts w:ascii="Times New Roman" w:hAnsi="Times New Roman" w:cs="Times New Roman"/>
        </w:rPr>
        <w:t>еобходим, т. к. по мере накопления путевых листов время подгрузки без ф</w:t>
      </w:r>
      <w:r w:rsidR="003D0BC0" w:rsidRPr="00E23533">
        <w:rPr>
          <w:rFonts w:ascii="Times New Roman" w:hAnsi="Times New Roman" w:cs="Times New Roman"/>
        </w:rPr>
        <w:t>и</w:t>
      </w:r>
      <w:r w:rsidR="00E42D37" w:rsidRPr="00E23533">
        <w:rPr>
          <w:rFonts w:ascii="Times New Roman" w:hAnsi="Times New Roman" w:cs="Times New Roman"/>
        </w:rPr>
        <w:t>льтра будет расти, что затруднит работу в системе.</w:t>
      </w:r>
    </w:p>
    <w:p w:rsidR="00A66DE0" w:rsidRPr="00E23533" w:rsidRDefault="00A66DE0" w:rsidP="00203002">
      <w:pPr>
        <w:pStyle w:val="SgD"/>
        <w:spacing w:after="0"/>
        <w:rPr>
          <w:rFonts w:ascii="Times New Roman" w:hAnsi="Times New Roman" w:cs="Times New Roman"/>
        </w:rPr>
      </w:pPr>
    </w:p>
    <w:p w:rsidR="00DD3403" w:rsidRDefault="00E42D37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F5C2A4" wp14:editId="7338DFC6">
            <wp:extent cx="3657600" cy="3638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Pr="00E23533" w:rsidRDefault="007F245B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ис. 3.11</w:t>
      </w:r>
      <w:r>
        <w:rPr>
          <w:rFonts w:ascii="Times New Roman" w:hAnsi="Times New Roman" w:cs="Times New Roman"/>
        </w:rPr>
        <w:t xml:space="preserve">. </w:t>
      </w:r>
      <w:r w:rsidRPr="00E23533">
        <w:rPr>
          <w:rFonts w:ascii="Times New Roman" w:hAnsi="Times New Roman" w:cs="Times New Roman"/>
        </w:rPr>
        <w:t>Реестр путевых листов. Фильтр</w:t>
      </w:r>
    </w:p>
    <w:p w:rsidR="00E36C5E" w:rsidRPr="00E23533" w:rsidRDefault="00E36C5E" w:rsidP="00203002">
      <w:pPr>
        <w:pStyle w:val="SgD"/>
        <w:spacing w:after="0"/>
        <w:jc w:val="left"/>
        <w:rPr>
          <w:rFonts w:ascii="Times New Roman" w:hAnsi="Times New Roman" w:cs="Times New Roman"/>
        </w:rPr>
      </w:pPr>
    </w:p>
    <w:p w:rsidR="00DD3403" w:rsidRPr="00E23533" w:rsidRDefault="00DD3403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t>Реестр путевых листов</w:t>
      </w:r>
      <w:r w:rsidR="00A66DE0">
        <w:rPr>
          <w:rFonts w:ascii="Times New Roman" w:hAnsi="Times New Roman" w:cs="Times New Roman"/>
        </w:rPr>
        <w:t xml:space="preserve"> </w:t>
      </w:r>
      <w:r w:rsidR="00E36C5E" w:rsidRPr="00E23533">
        <w:rPr>
          <w:rFonts w:ascii="Times New Roman" w:hAnsi="Times New Roman" w:cs="Times New Roman"/>
        </w:rPr>
        <w:t>(</w:t>
      </w:r>
      <w:r w:rsidR="00A66DE0">
        <w:rPr>
          <w:rFonts w:ascii="Times New Roman" w:hAnsi="Times New Roman" w:cs="Times New Roman"/>
        </w:rPr>
        <w:t>см</w:t>
      </w:r>
      <w:r w:rsidR="0069759D">
        <w:rPr>
          <w:rFonts w:ascii="Times New Roman" w:hAnsi="Times New Roman" w:cs="Times New Roman"/>
          <w:lang w:val="uk-UA"/>
        </w:rPr>
        <w:t>.</w:t>
      </w:r>
      <w:r w:rsidR="00A66DE0">
        <w:rPr>
          <w:rFonts w:ascii="Times New Roman" w:hAnsi="Times New Roman" w:cs="Times New Roman"/>
        </w:rPr>
        <w:t> </w:t>
      </w:r>
      <w:r w:rsidR="00E36C5E" w:rsidRPr="00E23533">
        <w:rPr>
          <w:rFonts w:ascii="Times New Roman" w:hAnsi="Times New Roman" w:cs="Times New Roman"/>
        </w:rPr>
        <w:t>рис. 3.12)</w:t>
      </w:r>
      <w:r w:rsidRPr="00E23533">
        <w:rPr>
          <w:rFonts w:ascii="Times New Roman" w:hAnsi="Times New Roman" w:cs="Times New Roman"/>
        </w:rPr>
        <w:t>. Данные</w:t>
      </w:r>
      <w:r w:rsidR="00B26387" w:rsidRPr="00E23533">
        <w:rPr>
          <w:rFonts w:ascii="Times New Roman" w:hAnsi="Times New Roman" w:cs="Times New Roman"/>
        </w:rPr>
        <w:t>. В</w:t>
      </w:r>
      <w:r w:rsidR="00E6713B">
        <w:rPr>
          <w:rFonts w:ascii="Times New Roman" w:hAnsi="Times New Roman" w:cs="Times New Roman"/>
        </w:rPr>
        <w:t xml:space="preserve"> нижней таблице</w:t>
      </w:r>
      <w:r w:rsidR="00B26387" w:rsidRPr="00E23533">
        <w:rPr>
          <w:rFonts w:ascii="Times New Roman" w:hAnsi="Times New Roman" w:cs="Times New Roman"/>
        </w:rPr>
        <w:t xml:space="preserve"> осуществляется добавление динамических факторов из справочника факторов. Для каждого путевого листа, в зависимости от автомобиля, температуры, маршрута  и  т. п. список факторов, влияющих на расчет норм ГСМ</w:t>
      </w:r>
      <w:r w:rsidR="00E23533">
        <w:rPr>
          <w:rFonts w:ascii="Times New Roman" w:hAnsi="Times New Roman" w:cs="Times New Roman"/>
        </w:rPr>
        <w:t>,</w:t>
      </w:r>
      <w:r w:rsidR="00B26387" w:rsidRPr="00E23533">
        <w:rPr>
          <w:rFonts w:ascii="Times New Roman" w:hAnsi="Times New Roman" w:cs="Times New Roman"/>
        </w:rPr>
        <w:t xml:space="preserve"> может быть разным. Стоит отметить что после ввода полей </w:t>
      </w:r>
      <w:r w:rsidR="00E23D4E">
        <w:rPr>
          <w:rFonts w:ascii="Times New Roman" w:hAnsi="Times New Roman" w:cs="Times New Roman"/>
        </w:rPr>
        <w:t>–</w:t>
      </w:r>
      <w:r w:rsidR="00B26387" w:rsidRPr="00E23533">
        <w:rPr>
          <w:rFonts w:ascii="Times New Roman" w:hAnsi="Times New Roman" w:cs="Times New Roman"/>
        </w:rPr>
        <w:t xml:space="preserve"> условий (температуры) статические факторы автомобиля</w:t>
      </w:r>
      <w:r w:rsidR="0069759D">
        <w:rPr>
          <w:rFonts w:ascii="Times New Roman" w:hAnsi="Times New Roman" w:cs="Times New Roman"/>
          <w:lang w:val="uk-UA"/>
        </w:rPr>
        <w:t xml:space="preserve"> </w:t>
      </w:r>
      <w:r w:rsidR="00B26387" w:rsidRPr="00E23533">
        <w:rPr>
          <w:rFonts w:ascii="Times New Roman" w:hAnsi="Times New Roman" w:cs="Times New Roman"/>
        </w:rPr>
        <w:t>(кот. зависят от температуры) подтягиваются автоматически.</w:t>
      </w:r>
      <w:r w:rsidR="00EC05CE" w:rsidRPr="00E23533">
        <w:rPr>
          <w:rFonts w:ascii="Times New Roman" w:hAnsi="Times New Roman" w:cs="Times New Roman"/>
        </w:rPr>
        <w:t xml:space="preserve"> Интерфейс управления стандартный.</w:t>
      </w:r>
    </w:p>
    <w:p w:rsidR="00EC05CE" w:rsidRDefault="00B26387" w:rsidP="00203002">
      <w:pPr>
        <w:pStyle w:val="SgD"/>
        <w:spacing w:after="0"/>
        <w:jc w:val="left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7ED92BB" wp14:editId="20230E0A">
            <wp:extent cx="5362575" cy="71151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66192" cy="71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Pr="00E23533" w:rsidRDefault="007F245B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ис. 3.12</w:t>
      </w:r>
      <w:r>
        <w:rPr>
          <w:rFonts w:ascii="Times New Roman" w:hAnsi="Times New Roman" w:cs="Times New Roman"/>
        </w:rPr>
        <w:t xml:space="preserve">. </w:t>
      </w:r>
      <w:r w:rsidRPr="00E23533">
        <w:rPr>
          <w:rFonts w:ascii="Times New Roman" w:hAnsi="Times New Roman" w:cs="Times New Roman"/>
        </w:rPr>
        <w:t>Реестр путевых листов</w:t>
      </w:r>
    </w:p>
    <w:p w:rsidR="00E36C5E" w:rsidRPr="00E23533" w:rsidRDefault="00E36C5E" w:rsidP="00203002">
      <w:pPr>
        <w:pStyle w:val="SgD"/>
        <w:spacing w:after="0"/>
        <w:jc w:val="left"/>
        <w:rPr>
          <w:rFonts w:ascii="Times New Roman" w:hAnsi="Times New Roman" w:cs="Times New Roman"/>
        </w:rPr>
      </w:pPr>
    </w:p>
    <w:p w:rsidR="00DD3403" w:rsidRDefault="00E36C5E" w:rsidP="00203002">
      <w:pPr>
        <w:pStyle w:val="SgD"/>
        <w:spacing w:after="0"/>
        <w:rPr>
          <w:rFonts w:ascii="Times New Roman" w:hAnsi="Times New Roman" w:cs="Times New Roman"/>
          <w:noProof/>
          <w:lang w:eastAsia="uk-UA"/>
        </w:rPr>
      </w:pPr>
      <w:r w:rsidRPr="00E23533">
        <w:rPr>
          <w:rFonts w:ascii="Times New Roman" w:hAnsi="Times New Roman" w:cs="Times New Roman"/>
        </w:rPr>
        <w:t>Реестр ведомостей</w:t>
      </w:r>
      <w:r w:rsidR="00EF1E37">
        <w:rPr>
          <w:rFonts w:ascii="Times New Roman" w:hAnsi="Times New Roman" w:cs="Times New Roman"/>
        </w:rPr>
        <w:t xml:space="preserve"> </w:t>
      </w:r>
      <w:r w:rsidRPr="00E23533">
        <w:rPr>
          <w:rFonts w:ascii="Times New Roman" w:hAnsi="Times New Roman" w:cs="Times New Roman"/>
        </w:rPr>
        <w:t>(</w:t>
      </w:r>
      <w:r w:rsidR="00EF1E37">
        <w:rPr>
          <w:rFonts w:ascii="Times New Roman" w:hAnsi="Times New Roman" w:cs="Times New Roman"/>
        </w:rPr>
        <w:t>см</w:t>
      </w:r>
      <w:r w:rsidR="0069759D">
        <w:rPr>
          <w:rFonts w:ascii="Times New Roman" w:hAnsi="Times New Roman" w:cs="Times New Roman"/>
          <w:lang w:val="uk-UA"/>
        </w:rPr>
        <w:t>.</w:t>
      </w:r>
      <w:r w:rsidR="00EF1E37">
        <w:rPr>
          <w:rFonts w:ascii="Times New Roman" w:hAnsi="Times New Roman" w:cs="Times New Roman"/>
        </w:rPr>
        <w:t> </w:t>
      </w:r>
      <w:r w:rsidRPr="00E23533">
        <w:rPr>
          <w:rFonts w:ascii="Times New Roman" w:hAnsi="Times New Roman" w:cs="Times New Roman"/>
        </w:rPr>
        <w:t>рис. 3.13)</w:t>
      </w:r>
      <w:r w:rsidR="00DD3403" w:rsidRPr="00E23533">
        <w:rPr>
          <w:rFonts w:ascii="Times New Roman" w:hAnsi="Times New Roman" w:cs="Times New Roman"/>
        </w:rPr>
        <w:t>.</w:t>
      </w:r>
      <w:r w:rsidR="00EF1E37">
        <w:rPr>
          <w:rFonts w:ascii="Times New Roman" w:hAnsi="Times New Roman" w:cs="Times New Roman"/>
        </w:rPr>
        <w:t xml:space="preserve"> </w:t>
      </w:r>
      <w:r w:rsidRPr="00E23533">
        <w:rPr>
          <w:rFonts w:ascii="Times New Roman" w:hAnsi="Times New Roman" w:cs="Times New Roman"/>
          <w:noProof/>
          <w:lang w:eastAsia="uk-UA"/>
        </w:rPr>
        <w:t>Ведомости с</w:t>
      </w:r>
      <w:r w:rsidR="00C31537" w:rsidRPr="00E23533">
        <w:rPr>
          <w:rFonts w:ascii="Times New Roman" w:hAnsi="Times New Roman" w:cs="Times New Roman"/>
          <w:noProof/>
          <w:lang w:eastAsia="uk-UA"/>
        </w:rPr>
        <w:t xml:space="preserve">оздаются после закрытия периода. </w:t>
      </w:r>
      <w:r w:rsidR="00EC05CE" w:rsidRPr="00E23533">
        <w:rPr>
          <w:rFonts w:ascii="Times New Roman" w:hAnsi="Times New Roman" w:cs="Times New Roman"/>
          <w:noProof/>
          <w:lang w:eastAsia="uk-UA"/>
        </w:rPr>
        <w:t>Удаляються после отката в предыдущий период.</w:t>
      </w:r>
      <w:r w:rsidR="00081F57" w:rsidRPr="00E2353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BDE6401" wp14:editId="1DAF7A6B">
            <wp:extent cx="5705475" cy="5124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03818" cy="51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Pr="00E23533" w:rsidRDefault="007F245B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ис. 3.13</w:t>
      </w:r>
      <w:r>
        <w:rPr>
          <w:rFonts w:ascii="Times New Roman" w:hAnsi="Times New Roman" w:cs="Times New Roman"/>
        </w:rPr>
        <w:t>. Реестр ведомостей</w:t>
      </w:r>
    </w:p>
    <w:p w:rsidR="00E36C5E" w:rsidRPr="00E23533" w:rsidRDefault="00E36C5E" w:rsidP="00203002">
      <w:pPr>
        <w:pStyle w:val="SgD"/>
        <w:spacing w:after="0"/>
        <w:jc w:val="left"/>
        <w:rPr>
          <w:rFonts w:ascii="Times New Roman" w:hAnsi="Times New Roman" w:cs="Times New Roman"/>
        </w:rPr>
      </w:pPr>
    </w:p>
    <w:p w:rsidR="00DD3403" w:rsidRDefault="00C31537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t>Отчетность. Накопительная в</w:t>
      </w:r>
      <w:r w:rsidR="00081F57" w:rsidRPr="00E23533">
        <w:rPr>
          <w:rFonts w:ascii="Times New Roman" w:hAnsi="Times New Roman" w:cs="Times New Roman"/>
        </w:rPr>
        <w:t>едомость за месяц.</w:t>
      </w:r>
      <w:r w:rsidR="00EC05CE" w:rsidRPr="00E23533">
        <w:rPr>
          <w:rFonts w:ascii="Times New Roman" w:hAnsi="Times New Roman" w:cs="Times New Roman"/>
        </w:rPr>
        <w:t xml:space="preserve"> Фильтр</w:t>
      </w:r>
      <w:r w:rsidR="00EF1E37">
        <w:rPr>
          <w:rFonts w:ascii="Times New Roman" w:hAnsi="Times New Roman" w:cs="Times New Roman"/>
        </w:rPr>
        <w:t xml:space="preserve"> </w:t>
      </w:r>
      <w:r w:rsidR="00EC05CE" w:rsidRPr="00E23533">
        <w:rPr>
          <w:rFonts w:ascii="Times New Roman" w:hAnsi="Times New Roman" w:cs="Times New Roman"/>
        </w:rPr>
        <w:t>(</w:t>
      </w:r>
      <w:r w:rsidR="00EF1E37">
        <w:rPr>
          <w:rFonts w:ascii="Times New Roman" w:hAnsi="Times New Roman" w:cs="Times New Roman"/>
        </w:rPr>
        <w:t>см</w:t>
      </w:r>
      <w:r w:rsidR="0069759D">
        <w:rPr>
          <w:rFonts w:ascii="Times New Roman" w:hAnsi="Times New Roman" w:cs="Times New Roman"/>
          <w:lang w:val="uk-UA"/>
        </w:rPr>
        <w:t>.</w:t>
      </w:r>
      <w:r w:rsidR="00EF1E37">
        <w:rPr>
          <w:rFonts w:ascii="Times New Roman" w:hAnsi="Times New Roman" w:cs="Times New Roman"/>
        </w:rPr>
        <w:t> </w:t>
      </w:r>
      <w:r w:rsidR="00EC05CE" w:rsidRPr="00E23533">
        <w:rPr>
          <w:rFonts w:ascii="Times New Roman" w:hAnsi="Times New Roman" w:cs="Times New Roman"/>
        </w:rPr>
        <w:t>рис.</w:t>
      </w:r>
      <w:r w:rsidR="00E36C5E" w:rsidRPr="00E23533">
        <w:rPr>
          <w:rFonts w:ascii="Times New Roman" w:hAnsi="Times New Roman" w:cs="Times New Roman"/>
        </w:rPr>
        <w:t>3.14</w:t>
      </w:r>
      <w:r w:rsidR="00EC05CE" w:rsidRPr="00E23533">
        <w:rPr>
          <w:rFonts w:ascii="Times New Roman" w:hAnsi="Times New Roman" w:cs="Times New Roman"/>
        </w:rPr>
        <w:t>). Выбирается год и месяц.</w:t>
      </w:r>
    </w:p>
    <w:p w:rsidR="00EF1E37" w:rsidRPr="00E23533" w:rsidRDefault="00EF1E37" w:rsidP="00203002">
      <w:pPr>
        <w:pStyle w:val="SgD"/>
        <w:spacing w:after="0"/>
        <w:rPr>
          <w:rFonts w:ascii="Times New Roman" w:hAnsi="Times New Roman" w:cs="Times New Roman"/>
        </w:rPr>
      </w:pPr>
    </w:p>
    <w:p w:rsidR="00081F57" w:rsidRDefault="00081F57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F81EAE" wp14:editId="1CBDE1D0">
            <wp:extent cx="3705225" cy="1057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Pr="007F245B" w:rsidRDefault="007F245B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ис.3.14</w:t>
      </w:r>
      <w:r>
        <w:rPr>
          <w:rFonts w:ascii="Times New Roman" w:hAnsi="Times New Roman" w:cs="Times New Roman"/>
        </w:rPr>
        <w:t xml:space="preserve">. </w:t>
      </w:r>
      <w:r w:rsidRPr="00E23533">
        <w:rPr>
          <w:rFonts w:ascii="Times New Roman" w:hAnsi="Times New Roman" w:cs="Times New Roman"/>
        </w:rPr>
        <w:t>Накопительная ведомость за месяц.</w:t>
      </w:r>
      <w:r>
        <w:rPr>
          <w:rFonts w:ascii="Times New Roman" w:hAnsi="Times New Roman" w:cs="Times New Roman"/>
        </w:rPr>
        <w:t xml:space="preserve"> Фильтр</w:t>
      </w:r>
    </w:p>
    <w:p w:rsidR="00E36C5E" w:rsidRPr="00E23533" w:rsidRDefault="00E36C5E" w:rsidP="00203002">
      <w:pPr>
        <w:pStyle w:val="SgD"/>
        <w:spacing w:after="0"/>
        <w:jc w:val="left"/>
        <w:rPr>
          <w:rFonts w:ascii="Times New Roman" w:hAnsi="Times New Roman" w:cs="Times New Roman"/>
        </w:rPr>
      </w:pPr>
    </w:p>
    <w:p w:rsidR="00EC05CE" w:rsidRPr="00E23533" w:rsidRDefault="00EC05CE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t>Отчетность. Накопительная ведомость за месяц. Отчет</w:t>
      </w:r>
      <w:r w:rsidR="00EF1E37">
        <w:rPr>
          <w:rFonts w:ascii="Times New Roman" w:hAnsi="Times New Roman" w:cs="Times New Roman"/>
        </w:rPr>
        <w:t xml:space="preserve"> </w:t>
      </w:r>
      <w:r w:rsidR="00E36C5E" w:rsidRPr="00E23533">
        <w:rPr>
          <w:rFonts w:ascii="Times New Roman" w:hAnsi="Times New Roman" w:cs="Times New Roman"/>
        </w:rPr>
        <w:t>(</w:t>
      </w:r>
      <w:r w:rsidR="00EF1E37">
        <w:rPr>
          <w:rFonts w:ascii="Times New Roman" w:hAnsi="Times New Roman" w:cs="Times New Roman"/>
        </w:rPr>
        <w:t>см</w:t>
      </w:r>
      <w:r w:rsidR="00942DAB">
        <w:rPr>
          <w:rFonts w:ascii="Times New Roman" w:hAnsi="Times New Roman" w:cs="Times New Roman"/>
        </w:rPr>
        <w:t>. </w:t>
      </w:r>
      <w:r w:rsidR="00E36C5E" w:rsidRPr="00E23533">
        <w:rPr>
          <w:rFonts w:ascii="Times New Roman" w:hAnsi="Times New Roman" w:cs="Times New Roman"/>
        </w:rPr>
        <w:t>рис. 3.15).</w:t>
      </w:r>
    </w:p>
    <w:p w:rsidR="00081F57" w:rsidRDefault="00081F57" w:rsidP="00203002">
      <w:pPr>
        <w:pStyle w:val="SgD"/>
        <w:spacing w:after="0"/>
        <w:ind w:firstLine="0"/>
        <w:jc w:val="left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B8CB1EB" wp14:editId="1F92578B">
            <wp:extent cx="5715000" cy="4438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5836" cy="444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Pr="00E23533" w:rsidRDefault="007F245B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ис. 3.15</w:t>
      </w:r>
      <w:r>
        <w:rPr>
          <w:rFonts w:ascii="Times New Roman" w:hAnsi="Times New Roman" w:cs="Times New Roman"/>
        </w:rPr>
        <w:t xml:space="preserve">. </w:t>
      </w:r>
      <w:r w:rsidRPr="00E23533">
        <w:rPr>
          <w:rFonts w:ascii="Times New Roman" w:hAnsi="Times New Roman" w:cs="Times New Roman"/>
        </w:rPr>
        <w:t>Накопите</w:t>
      </w:r>
      <w:r w:rsidR="00942DAB">
        <w:rPr>
          <w:rFonts w:ascii="Times New Roman" w:hAnsi="Times New Roman" w:cs="Times New Roman"/>
        </w:rPr>
        <w:t>льная ведомость за месяц. Отчет</w:t>
      </w:r>
    </w:p>
    <w:p w:rsidR="00E36C5E" w:rsidRPr="00E23533" w:rsidRDefault="00E36C5E" w:rsidP="00203002">
      <w:pPr>
        <w:pStyle w:val="SgD"/>
        <w:spacing w:after="0"/>
        <w:jc w:val="left"/>
        <w:rPr>
          <w:rFonts w:ascii="Times New Roman" w:hAnsi="Times New Roman" w:cs="Times New Roman"/>
        </w:rPr>
      </w:pPr>
    </w:p>
    <w:p w:rsidR="00081F57" w:rsidRDefault="00081F57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t>Накопительная карточка автомобиля</w:t>
      </w:r>
      <w:r w:rsidR="00EC05CE" w:rsidRPr="00E23533">
        <w:rPr>
          <w:rFonts w:ascii="Times New Roman" w:hAnsi="Times New Roman" w:cs="Times New Roman"/>
        </w:rPr>
        <w:t xml:space="preserve"> за месяц. Фильтр</w:t>
      </w:r>
      <w:r w:rsidR="00942DAB">
        <w:rPr>
          <w:rFonts w:ascii="Times New Roman" w:hAnsi="Times New Roman" w:cs="Times New Roman"/>
        </w:rPr>
        <w:t xml:space="preserve"> </w:t>
      </w:r>
      <w:r w:rsidR="00EC05CE" w:rsidRPr="00E23533">
        <w:rPr>
          <w:rFonts w:ascii="Times New Roman" w:hAnsi="Times New Roman" w:cs="Times New Roman"/>
        </w:rPr>
        <w:t>(</w:t>
      </w:r>
      <w:r w:rsidR="00942DAB">
        <w:rPr>
          <w:rFonts w:ascii="Times New Roman" w:hAnsi="Times New Roman" w:cs="Times New Roman"/>
        </w:rPr>
        <w:t>см.</w:t>
      </w:r>
      <w:r w:rsidR="00942DAB">
        <w:t> </w:t>
      </w:r>
      <w:r w:rsidR="00EC05CE" w:rsidRPr="00E23533">
        <w:rPr>
          <w:rFonts w:ascii="Times New Roman" w:hAnsi="Times New Roman" w:cs="Times New Roman"/>
        </w:rPr>
        <w:t>рис.</w:t>
      </w:r>
      <w:r w:rsidR="00E36C5E" w:rsidRPr="00E23533">
        <w:rPr>
          <w:rFonts w:ascii="Times New Roman" w:hAnsi="Times New Roman" w:cs="Times New Roman"/>
        </w:rPr>
        <w:t>3.16</w:t>
      </w:r>
      <w:r w:rsidR="00EC05CE" w:rsidRPr="00E23533">
        <w:rPr>
          <w:rFonts w:ascii="Times New Roman" w:hAnsi="Times New Roman" w:cs="Times New Roman"/>
        </w:rPr>
        <w:t>).</w:t>
      </w:r>
      <w:r w:rsidR="00942DAB">
        <w:rPr>
          <w:rFonts w:ascii="Times New Roman" w:hAnsi="Times New Roman" w:cs="Times New Roman"/>
        </w:rPr>
        <w:t xml:space="preserve"> </w:t>
      </w:r>
      <w:r w:rsidR="00EC05CE" w:rsidRPr="00E23533">
        <w:rPr>
          <w:rFonts w:ascii="Times New Roman" w:hAnsi="Times New Roman" w:cs="Times New Roman"/>
        </w:rPr>
        <w:t>Выбирается го</w:t>
      </w:r>
      <w:r w:rsidR="00B07AE9">
        <w:rPr>
          <w:rFonts w:ascii="Times New Roman" w:hAnsi="Times New Roman" w:cs="Times New Roman"/>
        </w:rPr>
        <w:t>д, месяц. Автомобиль</w:t>
      </w:r>
      <w:r w:rsidR="00942DAB">
        <w:rPr>
          <w:rFonts w:ascii="Times New Roman" w:hAnsi="Times New Roman" w:cs="Times New Roman"/>
        </w:rPr>
        <w:t xml:space="preserve"> </w:t>
      </w:r>
      <w:r w:rsidR="00B07AE9">
        <w:rPr>
          <w:rFonts w:ascii="Times New Roman" w:hAnsi="Times New Roman" w:cs="Times New Roman"/>
        </w:rPr>
        <w:t>(подгружает</w:t>
      </w:r>
      <w:r w:rsidR="00EC05CE" w:rsidRPr="00E23533">
        <w:rPr>
          <w:rFonts w:ascii="Times New Roman" w:hAnsi="Times New Roman" w:cs="Times New Roman"/>
        </w:rPr>
        <w:t>ся справочник автомобилей).</w:t>
      </w:r>
    </w:p>
    <w:p w:rsidR="00942DAB" w:rsidRPr="00E23533" w:rsidRDefault="00942DAB" w:rsidP="00203002">
      <w:pPr>
        <w:pStyle w:val="SgD"/>
        <w:spacing w:after="0"/>
        <w:rPr>
          <w:rFonts w:ascii="Times New Roman" w:hAnsi="Times New Roman" w:cs="Times New Roman"/>
        </w:rPr>
      </w:pPr>
    </w:p>
    <w:p w:rsidR="00081F57" w:rsidRDefault="00081F57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353ACC" wp14:editId="311D9301">
            <wp:extent cx="3693226" cy="161504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5E" w:rsidRDefault="007F245B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ис.3.16</w:t>
      </w:r>
      <w:r>
        <w:rPr>
          <w:rFonts w:ascii="Times New Roman" w:hAnsi="Times New Roman" w:cs="Times New Roman"/>
        </w:rPr>
        <w:t xml:space="preserve">. </w:t>
      </w:r>
      <w:r w:rsidRPr="00E23533">
        <w:rPr>
          <w:rFonts w:ascii="Times New Roman" w:hAnsi="Times New Roman" w:cs="Times New Roman"/>
        </w:rPr>
        <w:t>Накопительная карточка автомобиля</w:t>
      </w:r>
      <w:r>
        <w:rPr>
          <w:rFonts w:ascii="Times New Roman" w:hAnsi="Times New Roman" w:cs="Times New Roman"/>
        </w:rPr>
        <w:t xml:space="preserve"> за месяц. Фильтр</w:t>
      </w:r>
    </w:p>
    <w:p w:rsidR="004B4A16" w:rsidRPr="00E23533" w:rsidRDefault="004B4A16" w:rsidP="00203002">
      <w:pPr>
        <w:pStyle w:val="SgD"/>
        <w:spacing w:after="0"/>
        <w:jc w:val="center"/>
        <w:rPr>
          <w:rFonts w:ascii="Times New Roman" w:hAnsi="Times New Roman" w:cs="Times New Roman"/>
        </w:rPr>
      </w:pPr>
    </w:p>
    <w:p w:rsidR="00EC05CE" w:rsidRDefault="00EC05CE" w:rsidP="00203002">
      <w:pPr>
        <w:pStyle w:val="SgD"/>
        <w:spacing w:after="0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</w:rPr>
        <w:lastRenderedPageBreak/>
        <w:t>Накопительная карточка автомобиля за месяц. Отчет</w:t>
      </w:r>
      <w:r w:rsidR="00942DAB">
        <w:rPr>
          <w:rFonts w:ascii="Times New Roman" w:hAnsi="Times New Roman" w:cs="Times New Roman"/>
        </w:rPr>
        <w:t xml:space="preserve"> </w:t>
      </w:r>
      <w:r w:rsidRPr="00E23533">
        <w:rPr>
          <w:rFonts w:ascii="Times New Roman" w:hAnsi="Times New Roman" w:cs="Times New Roman"/>
        </w:rPr>
        <w:t>(</w:t>
      </w:r>
      <w:r w:rsidR="00942DAB">
        <w:rPr>
          <w:rFonts w:ascii="Times New Roman" w:hAnsi="Times New Roman" w:cs="Times New Roman"/>
        </w:rPr>
        <w:t>см.</w:t>
      </w:r>
      <w:r w:rsidR="00942DAB">
        <w:t> </w:t>
      </w:r>
      <w:r w:rsidRPr="00E23533">
        <w:rPr>
          <w:rFonts w:ascii="Times New Roman" w:hAnsi="Times New Roman" w:cs="Times New Roman"/>
        </w:rPr>
        <w:t>рис.</w:t>
      </w:r>
      <w:r w:rsidR="00E36C5E" w:rsidRPr="00E23533">
        <w:rPr>
          <w:rFonts w:ascii="Times New Roman" w:hAnsi="Times New Roman" w:cs="Times New Roman"/>
        </w:rPr>
        <w:t xml:space="preserve"> 3.17</w:t>
      </w:r>
      <w:r w:rsidRPr="00E23533">
        <w:rPr>
          <w:rFonts w:ascii="Times New Roman" w:hAnsi="Times New Roman" w:cs="Times New Roman"/>
        </w:rPr>
        <w:t>).</w:t>
      </w:r>
    </w:p>
    <w:p w:rsidR="00942DAB" w:rsidRPr="00E23533" w:rsidRDefault="00942DAB" w:rsidP="00203002">
      <w:pPr>
        <w:pStyle w:val="SgD"/>
        <w:spacing w:after="0"/>
        <w:rPr>
          <w:rFonts w:ascii="Times New Roman" w:hAnsi="Times New Roman" w:cs="Times New Roman"/>
        </w:rPr>
      </w:pPr>
    </w:p>
    <w:p w:rsidR="00081F57" w:rsidRPr="00E23533" w:rsidRDefault="00081F57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r w:rsidRPr="00E235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9D609C" wp14:editId="6E9012F1">
            <wp:extent cx="5753100" cy="3343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49605" cy="33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B" w:rsidRPr="00E23533" w:rsidRDefault="007F245B" w:rsidP="00203002">
      <w:pPr>
        <w:pStyle w:val="SgD"/>
        <w:spacing w:after="0"/>
        <w:ind w:firstLine="0"/>
        <w:jc w:val="center"/>
        <w:rPr>
          <w:rFonts w:ascii="Times New Roman" w:hAnsi="Times New Roman" w:cs="Times New Roman"/>
        </w:rPr>
      </w:pPr>
      <w:bookmarkStart w:id="11" w:name="_Toc263667526"/>
      <w:r>
        <w:rPr>
          <w:rFonts w:ascii="Times New Roman" w:hAnsi="Times New Roman" w:cs="Times New Roman"/>
        </w:rPr>
        <w:t>Р</w:t>
      </w:r>
      <w:r w:rsidRPr="00E23533">
        <w:rPr>
          <w:rFonts w:ascii="Times New Roman" w:hAnsi="Times New Roman" w:cs="Times New Roman"/>
        </w:rPr>
        <w:t>ис. 3.17</w:t>
      </w:r>
      <w:r>
        <w:rPr>
          <w:rFonts w:ascii="Times New Roman" w:hAnsi="Times New Roman" w:cs="Times New Roman"/>
        </w:rPr>
        <w:t xml:space="preserve">. </w:t>
      </w:r>
      <w:r w:rsidRPr="00E23533">
        <w:rPr>
          <w:rFonts w:ascii="Times New Roman" w:hAnsi="Times New Roman" w:cs="Times New Roman"/>
        </w:rPr>
        <w:t>Накопительная карт</w:t>
      </w:r>
      <w:r>
        <w:rPr>
          <w:rFonts w:ascii="Times New Roman" w:hAnsi="Times New Roman" w:cs="Times New Roman"/>
        </w:rPr>
        <w:t>очка автомобиля за месяц. Отчет</w:t>
      </w:r>
    </w:p>
    <w:bookmarkEnd w:id="11"/>
    <w:p w:rsidR="00835519" w:rsidRPr="00E23533" w:rsidRDefault="00835519" w:rsidP="00203002">
      <w:pPr>
        <w:pStyle w:val="SgD"/>
        <w:spacing w:after="0"/>
        <w:jc w:val="left"/>
        <w:rPr>
          <w:rFonts w:ascii="Times New Roman" w:hAnsi="Times New Roman" w:cs="Times New Roman"/>
        </w:rPr>
      </w:pPr>
    </w:p>
    <w:sectPr w:rsidR="00835519" w:rsidRPr="00E23533" w:rsidSect="00DA3517">
      <w:headerReference w:type="default" r:id="rId49"/>
      <w:pgSz w:w="11906" w:h="16838"/>
      <w:pgMar w:top="1134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D89" w:rsidRDefault="00111D89" w:rsidP="00B63738">
      <w:r>
        <w:separator/>
      </w:r>
    </w:p>
  </w:endnote>
  <w:endnote w:type="continuationSeparator" w:id="0">
    <w:p w:rsidR="00111D89" w:rsidRDefault="00111D89" w:rsidP="00B6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D89" w:rsidRDefault="00111D89" w:rsidP="00B63738">
      <w:r>
        <w:separator/>
      </w:r>
    </w:p>
  </w:footnote>
  <w:footnote w:type="continuationSeparator" w:id="0">
    <w:p w:rsidR="00111D89" w:rsidRDefault="00111D89" w:rsidP="00B63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8"/>
      </w:rPr>
      <w:id w:val="-944758504"/>
      <w:docPartObj>
        <w:docPartGallery w:val="Page Numbers (Top of Page)"/>
        <w:docPartUnique/>
      </w:docPartObj>
    </w:sdtPr>
    <w:sdtEndPr/>
    <w:sdtContent>
      <w:p w:rsidR="006D4C09" w:rsidRPr="004361F3" w:rsidRDefault="006D4C09">
        <w:pPr>
          <w:pStyle w:val="af1"/>
          <w:jc w:val="right"/>
          <w:rPr>
            <w:rFonts w:ascii="Times New Roman" w:hAnsi="Times New Roman"/>
            <w:sz w:val="28"/>
          </w:rPr>
        </w:pPr>
        <w:r w:rsidRPr="004361F3">
          <w:rPr>
            <w:rFonts w:ascii="Times New Roman" w:hAnsi="Times New Roman"/>
            <w:sz w:val="28"/>
          </w:rPr>
          <w:fldChar w:fldCharType="begin"/>
        </w:r>
        <w:r w:rsidRPr="004361F3">
          <w:rPr>
            <w:rFonts w:ascii="Times New Roman" w:hAnsi="Times New Roman"/>
            <w:sz w:val="28"/>
          </w:rPr>
          <w:instrText>PAGE   \* MERGEFORMAT</w:instrText>
        </w:r>
        <w:r w:rsidRPr="004361F3">
          <w:rPr>
            <w:rFonts w:ascii="Times New Roman" w:hAnsi="Times New Roman"/>
            <w:sz w:val="28"/>
          </w:rPr>
          <w:fldChar w:fldCharType="separate"/>
        </w:r>
        <w:r w:rsidR="004D0E1F">
          <w:rPr>
            <w:rFonts w:ascii="Times New Roman" w:hAnsi="Times New Roman"/>
            <w:noProof/>
            <w:sz w:val="28"/>
          </w:rPr>
          <w:t>3</w:t>
        </w:r>
        <w:r w:rsidRPr="004361F3">
          <w:rPr>
            <w:rFonts w:ascii="Times New Roman" w:hAnsi="Times New Roman"/>
            <w:sz w:val="28"/>
          </w:rPr>
          <w:fldChar w:fldCharType="end"/>
        </w:r>
      </w:p>
    </w:sdtContent>
  </w:sdt>
  <w:p w:rsidR="006D4C09" w:rsidRDefault="006D4C09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3E36"/>
    <w:multiLevelType w:val="hybridMultilevel"/>
    <w:tmpl w:val="DBBEA06E"/>
    <w:lvl w:ilvl="0" w:tplc="110A0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D44A0"/>
    <w:multiLevelType w:val="hybridMultilevel"/>
    <w:tmpl w:val="22821FCE"/>
    <w:lvl w:ilvl="0" w:tplc="E6AAB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02A88"/>
    <w:multiLevelType w:val="hybridMultilevel"/>
    <w:tmpl w:val="767262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5186928"/>
    <w:multiLevelType w:val="hybridMultilevel"/>
    <w:tmpl w:val="E0B86E4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16DD5407"/>
    <w:multiLevelType w:val="hybridMultilevel"/>
    <w:tmpl w:val="BB763524"/>
    <w:lvl w:ilvl="0" w:tplc="36E4303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16F72ACF"/>
    <w:multiLevelType w:val="hybridMultilevel"/>
    <w:tmpl w:val="E3B8C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C7D12"/>
    <w:multiLevelType w:val="hybridMultilevel"/>
    <w:tmpl w:val="F28213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F0133"/>
    <w:multiLevelType w:val="hybridMultilevel"/>
    <w:tmpl w:val="61429F1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75704C"/>
    <w:multiLevelType w:val="hybridMultilevel"/>
    <w:tmpl w:val="10A61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0924"/>
    <w:multiLevelType w:val="hybridMultilevel"/>
    <w:tmpl w:val="CB58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D2CDD"/>
    <w:multiLevelType w:val="hybridMultilevel"/>
    <w:tmpl w:val="8500D0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927FE3"/>
    <w:multiLevelType w:val="hybridMultilevel"/>
    <w:tmpl w:val="CCD82028"/>
    <w:lvl w:ilvl="0" w:tplc="12407118">
      <w:start w:val="1"/>
      <w:numFmt w:val="bullet"/>
      <w:pStyle w:val="3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665E77"/>
    <w:multiLevelType w:val="hybridMultilevel"/>
    <w:tmpl w:val="8DBE1E1E"/>
    <w:lvl w:ilvl="0" w:tplc="6FF22E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5243D3"/>
    <w:multiLevelType w:val="multilevel"/>
    <w:tmpl w:val="FEFEF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6830DCA"/>
    <w:multiLevelType w:val="hybridMultilevel"/>
    <w:tmpl w:val="7CDC9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E0E8A"/>
    <w:multiLevelType w:val="hybridMultilevel"/>
    <w:tmpl w:val="4B64B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01500"/>
    <w:multiLevelType w:val="hybridMultilevel"/>
    <w:tmpl w:val="BE625E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D4B395A"/>
    <w:multiLevelType w:val="hybridMultilevel"/>
    <w:tmpl w:val="65107FDA"/>
    <w:lvl w:ilvl="0" w:tplc="164CC84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30" w:hanging="360"/>
      </w:pPr>
    </w:lvl>
    <w:lvl w:ilvl="2" w:tplc="0422001B" w:tentative="1">
      <w:start w:val="1"/>
      <w:numFmt w:val="lowerRoman"/>
      <w:lvlText w:val="%3."/>
      <w:lvlJc w:val="right"/>
      <w:pPr>
        <w:ind w:left="1950" w:hanging="180"/>
      </w:pPr>
    </w:lvl>
    <w:lvl w:ilvl="3" w:tplc="0422000F" w:tentative="1">
      <w:start w:val="1"/>
      <w:numFmt w:val="decimal"/>
      <w:lvlText w:val="%4."/>
      <w:lvlJc w:val="left"/>
      <w:pPr>
        <w:ind w:left="2670" w:hanging="360"/>
      </w:pPr>
    </w:lvl>
    <w:lvl w:ilvl="4" w:tplc="04220019" w:tentative="1">
      <w:start w:val="1"/>
      <w:numFmt w:val="lowerLetter"/>
      <w:lvlText w:val="%5."/>
      <w:lvlJc w:val="left"/>
      <w:pPr>
        <w:ind w:left="3390" w:hanging="360"/>
      </w:pPr>
    </w:lvl>
    <w:lvl w:ilvl="5" w:tplc="0422001B" w:tentative="1">
      <w:start w:val="1"/>
      <w:numFmt w:val="lowerRoman"/>
      <w:lvlText w:val="%6."/>
      <w:lvlJc w:val="right"/>
      <w:pPr>
        <w:ind w:left="4110" w:hanging="180"/>
      </w:pPr>
    </w:lvl>
    <w:lvl w:ilvl="6" w:tplc="0422000F" w:tentative="1">
      <w:start w:val="1"/>
      <w:numFmt w:val="decimal"/>
      <w:lvlText w:val="%7."/>
      <w:lvlJc w:val="left"/>
      <w:pPr>
        <w:ind w:left="4830" w:hanging="360"/>
      </w:pPr>
    </w:lvl>
    <w:lvl w:ilvl="7" w:tplc="04220019" w:tentative="1">
      <w:start w:val="1"/>
      <w:numFmt w:val="lowerLetter"/>
      <w:lvlText w:val="%8."/>
      <w:lvlJc w:val="left"/>
      <w:pPr>
        <w:ind w:left="5550" w:hanging="360"/>
      </w:pPr>
    </w:lvl>
    <w:lvl w:ilvl="8" w:tplc="0422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3F1832A2"/>
    <w:multiLevelType w:val="hybridMultilevel"/>
    <w:tmpl w:val="5EDC9FF4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B73A08"/>
    <w:multiLevelType w:val="multilevel"/>
    <w:tmpl w:val="F06A9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7764700"/>
    <w:multiLevelType w:val="hybridMultilevel"/>
    <w:tmpl w:val="BAF03F56"/>
    <w:lvl w:ilvl="0" w:tplc="19FAF71C">
      <w:start w:val="1"/>
      <w:numFmt w:val="decimal"/>
      <w:pStyle w:val="MTDisplayEquation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658"/>
        </w:tabs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8"/>
        </w:tabs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8"/>
        </w:tabs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8"/>
        </w:tabs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8"/>
        </w:tabs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8"/>
        </w:tabs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8"/>
        </w:tabs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8"/>
        </w:tabs>
        <w:ind w:left="6698" w:hanging="180"/>
      </w:pPr>
    </w:lvl>
  </w:abstractNum>
  <w:abstractNum w:abstractNumId="21">
    <w:nsid w:val="4D144D81"/>
    <w:multiLevelType w:val="hybridMultilevel"/>
    <w:tmpl w:val="7A14B886"/>
    <w:lvl w:ilvl="0" w:tplc="0422000F">
      <w:start w:val="1"/>
      <w:numFmt w:val="decimal"/>
      <w:lvlText w:val="%1."/>
      <w:lvlJc w:val="left"/>
      <w:pPr>
        <w:ind w:left="900" w:hanging="360"/>
      </w:p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578C7144"/>
    <w:multiLevelType w:val="hybridMultilevel"/>
    <w:tmpl w:val="AA16B868"/>
    <w:lvl w:ilvl="0" w:tplc="DD3E2D3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BA0AEC"/>
    <w:multiLevelType w:val="hybridMultilevel"/>
    <w:tmpl w:val="4404D8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915DE"/>
    <w:multiLevelType w:val="hybridMultilevel"/>
    <w:tmpl w:val="55D8AC52"/>
    <w:lvl w:ilvl="0" w:tplc="0422000F">
      <w:start w:val="1"/>
      <w:numFmt w:val="decimal"/>
      <w:lvlText w:val="%1."/>
      <w:lvlJc w:val="left"/>
      <w:pPr>
        <w:ind w:left="900" w:hanging="360"/>
      </w:p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6805486B"/>
    <w:multiLevelType w:val="hybridMultilevel"/>
    <w:tmpl w:val="0E38F9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BDE68BB"/>
    <w:multiLevelType w:val="hybridMultilevel"/>
    <w:tmpl w:val="976C7102"/>
    <w:lvl w:ilvl="0" w:tplc="49D6F5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CA6799E"/>
    <w:multiLevelType w:val="hybridMultilevel"/>
    <w:tmpl w:val="D6A04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922DD9"/>
    <w:multiLevelType w:val="hybridMultilevel"/>
    <w:tmpl w:val="75B8AA3E"/>
    <w:lvl w:ilvl="0" w:tplc="6FF22E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19D5C58"/>
    <w:multiLevelType w:val="hybridMultilevel"/>
    <w:tmpl w:val="B54474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5A2006"/>
    <w:multiLevelType w:val="hybridMultilevel"/>
    <w:tmpl w:val="E548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22447"/>
    <w:multiLevelType w:val="hybridMultilevel"/>
    <w:tmpl w:val="F0FC810E"/>
    <w:lvl w:ilvl="0" w:tplc="3F2CC66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AE3C1E"/>
    <w:multiLevelType w:val="hybridMultilevel"/>
    <w:tmpl w:val="B7003016"/>
    <w:lvl w:ilvl="0" w:tplc="9D7AB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8"/>
  </w:num>
  <w:num w:numId="3">
    <w:abstractNumId w:val="2"/>
  </w:num>
  <w:num w:numId="4">
    <w:abstractNumId w:val="16"/>
  </w:num>
  <w:num w:numId="5">
    <w:abstractNumId w:val="7"/>
  </w:num>
  <w:num w:numId="6">
    <w:abstractNumId w:val="19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21"/>
  </w:num>
  <w:num w:numId="14">
    <w:abstractNumId w:val="24"/>
  </w:num>
  <w:num w:numId="15">
    <w:abstractNumId w:val="29"/>
  </w:num>
  <w:num w:numId="16">
    <w:abstractNumId w:val="27"/>
  </w:num>
  <w:num w:numId="17">
    <w:abstractNumId w:val="1"/>
  </w:num>
  <w:num w:numId="18">
    <w:abstractNumId w:val="31"/>
  </w:num>
  <w:num w:numId="19">
    <w:abstractNumId w:val="26"/>
  </w:num>
  <w:num w:numId="20">
    <w:abstractNumId w:val="17"/>
  </w:num>
  <w:num w:numId="21">
    <w:abstractNumId w:val="32"/>
  </w:num>
  <w:num w:numId="22">
    <w:abstractNumId w:val="4"/>
  </w:num>
  <w:num w:numId="23">
    <w:abstractNumId w:val="23"/>
  </w:num>
  <w:num w:numId="24">
    <w:abstractNumId w:val="22"/>
  </w:num>
  <w:num w:numId="25">
    <w:abstractNumId w:val="11"/>
  </w:num>
  <w:num w:numId="26">
    <w:abstractNumId w:val="10"/>
  </w:num>
  <w:num w:numId="27">
    <w:abstractNumId w:val="20"/>
  </w:num>
  <w:num w:numId="28">
    <w:abstractNumId w:val="18"/>
  </w:num>
  <w:num w:numId="29">
    <w:abstractNumId w:val="30"/>
  </w:num>
  <w:num w:numId="30">
    <w:abstractNumId w:val="9"/>
  </w:num>
  <w:num w:numId="31">
    <w:abstractNumId w:val="15"/>
  </w:num>
  <w:num w:numId="32">
    <w:abstractNumId w:val="1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29B1"/>
    <w:rsid w:val="00001C2B"/>
    <w:rsid w:val="00005C62"/>
    <w:rsid w:val="000069C2"/>
    <w:rsid w:val="00007C8D"/>
    <w:rsid w:val="000116FE"/>
    <w:rsid w:val="0002471F"/>
    <w:rsid w:val="00033070"/>
    <w:rsid w:val="00034904"/>
    <w:rsid w:val="00042D69"/>
    <w:rsid w:val="00045B5D"/>
    <w:rsid w:val="000503BF"/>
    <w:rsid w:val="0005122E"/>
    <w:rsid w:val="00052557"/>
    <w:rsid w:val="000536D3"/>
    <w:rsid w:val="00061001"/>
    <w:rsid w:val="0006153C"/>
    <w:rsid w:val="00065D22"/>
    <w:rsid w:val="00070171"/>
    <w:rsid w:val="000730CE"/>
    <w:rsid w:val="000748DC"/>
    <w:rsid w:val="00081F57"/>
    <w:rsid w:val="0008316F"/>
    <w:rsid w:val="000838A5"/>
    <w:rsid w:val="00084F4B"/>
    <w:rsid w:val="0009024E"/>
    <w:rsid w:val="000A2A50"/>
    <w:rsid w:val="000A3D8E"/>
    <w:rsid w:val="000A532A"/>
    <w:rsid w:val="000A6A0E"/>
    <w:rsid w:val="000B3430"/>
    <w:rsid w:val="000B6FE1"/>
    <w:rsid w:val="000D139F"/>
    <w:rsid w:val="000D1459"/>
    <w:rsid w:val="000D4B92"/>
    <w:rsid w:val="000D7D69"/>
    <w:rsid w:val="000E0CDB"/>
    <w:rsid w:val="000E45D6"/>
    <w:rsid w:val="000F3913"/>
    <w:rsid w:val="000F50F6"/>
    <w:rsid w:val="000F5937"/>
    <w:rsid w:val="000F786C"/>
    <w:rsid w:val="00104152"/>
    <w:rsid w:val="001112D2"/>
    <w:rsid w:val="00111D89"/>
    <w:rsid w:val="00113559"/>
    <w:rsid w:val="00114E49"/>
    <w:rsid w:val="00116B1E"/>
    <w:rsid w:val="001219E6"/>
    <w:rsid w:val="00124FF4"/>
    <w:rsid w:val="0012597E"/>
    <w:rsid w:val="00127399"/>
    <w:rsid w:val="00130CA6"/>
    <w:rsid w:val="00131475"/>
    <w:rsid w:val="00132EF5"/>
    <w:rsid w:val="00132F8F"/>
    <w:rsid w:val="00137097"/>
    <w:rsid w:val="00137E12"/>
    <w:rsid w:val="00142B0B"/>
    <w:rsid w:val="0014691E"/>
    <w:rsid w:val="001526A7"/>
    <w:rsid w:val="00160760"/>
    <w:rsid w:val="00164AB2"/>
    <w:rsid w:val="0017639A"/>
    <w:rsid w:val="00180299"/>
    <w:rsid w:val="001812DA"/>
    <w:rsid w:val="00181640"/>
    <w:rsid w:val="00182EAC"/>
    <w:rsid w:val="00184B41"/>
    <w:rsid w:val="00185855"/>
    <w:rsid w:val="00185A42"/>
    <w:rsid w:val="00192FB4"/>
    <w:rsid w:val="001966F8"/>
    <w:rsid w:val="001A17C4"/>
    <w:rsid w:val="001A1DD7"/>
    <w:rsid w:val="001A4F9D"/>
    <w:rsid w:val="001A68FE"/>
    <w:rsid w:val="001B1478"/>
    <w:rsid w:val="001B2899"/>
    <w:rsid w:val="001B49A8"/>
    <w:rsid w:val="001C0BC7"/>
    <w:rsid w:val="001C177D"/>
    <w:rsid w:val="001D1074"/>
    <w:rsid w:val="001E1BBB"/>
    <w:rsid w:val="001E2064"/>
    <w:rsid w:val="00201935"/>
    <w:rsid w:val="00203002"/>
    <w:rsid w:val="00205233"/>
    <w:rsid w:val="00212011"/>
    <w:rsid w:val="0021608D"/>
    <w:rsid w:val="00216A3A"/>
    <w:rsid w:val="00221313"/>
    <w:rsid w:val="00221AAD"/>
    <w:rsid w:val="00222D06"/>
    <w:rsid w:val="002261C1"/>
    <w:rsid w:val="00226E77"/>
    <w:rsid w:val="002271CF"/>
    <w:rsid w:val="00232B8F"/>
    <w:rsid w:val="00233B39"/>
    <w:rsid w:val="002340EE"/>
    <w:rsid w:val="00234D72"/>
    <w:rsid w:val="0024159A"/>
    <w:rsid w:val="00244316"/>
    <w:rsid w:val="00244B30"/>
    <w:rsid w:val="00245423"/>
    <w:rsid w:val="00245817"/>
    <w:rsid w:val="002539B4"/>
    <w:rsid w:val="002559BB"/>
    <w:rsid w:val="00256E11"/>
    <w:rsid w:val="00265C19"/>
    <w:rsid w:val="0027355A"/>
    <w:rsid w:val="00274B1B"/>
    <w:rsid w:val="00280758"/>
    <w:rsid w:val="002829A2"/>
    <w:rsid w:val="002A2DC4"/>
    <w:rsid w:val="002A5B68"/>
    <w:rsid w:val="002A5F13"/>
    <w:rsid w:val="002B02AD"/>
    <w:rsid w:val="002B29B1"/>
    <w:rsid w:val="002C2999"/>
    <w:rsid w:val="002C2EA7"/>
    <w:rsid w:val="002C57A0"/>
    <w:rsid w:val="002D1440"/>
    <w:rsid w:val="002D1896"/>
    <w:rsid w:val="002D4234"/>
    <w:rsid w:val="002E0DA9"/>
    <w:rsid w:val="002E56D4"/>
    <w:rsid w:val="002E73B9"/>
    <w:rsid w:val="002E7A3B"/>
    <w:rsid w:val="002F04CA"/>
    <w:rsid w:val="002F0725"/>
    <w:rsid w:val="002F6FC1"/>
    <w:rsid w:val="003110EF"/>
    <w:rsid w:val="003301F0"/>
    <w:rsid w:val="00335DC2"/>
    <w:rsid w:val="00342517"/>
    <w:rsid w:val="003509D2"/>
    <w:rsid w:val="0035233B"/>
    <w:rsid w:val="0036050F"/>
    <w:rsid w:val="00364025"/>
    <w:rsid w:val="00367BC8"/>
    <w:rsid w:val="00367EF3"/>
    <w:rsid w:val="003729AB"/>
    <w:rsid w:val="00374452"/>
    <w:rsid w:val="003767D9"/>
    <w:rsid w:val="003848F1"/>
    <w:rsid w:val="003861C2"/>
    <w:rsid w:val="003973B8"/>
    <w:rsid w:val="003A33F0"/>
    <w:rsid w:val="003A4859"/>
    <w:rsid w:val="003A76D1"/>
    <w:rsid w:val="003B14C0"/>
    <w:rsid w:val="003B1DFE"/>
    <w:rsid w:val="003D0BC0"/>
    <w:rsid w:val="003D53A6"/>
    <w:rsid w:val="003E4C91"/>
    <w:rsid w:val="003E5DAA"/>
    <w:rsid w:val="003F3835"/>
    <w:rsid w:val="004046A3"/>
    <w:rsid w:val="004047E3"/>
    <w:rsid w:val="004049ED"/>
    <w:rsid w:val="00411BDD"/>
    <w:rsid w:val="00411FD4"/>
    <w:rsid w:val="00413B09"/>
    <w:rsid w:val="0041698F"/>
    <w:rsid w:val="00417458"/>
    <w:rsid w:val="004253FB"/>
    <w:rsid w:val="00426D8B"/>
    <w:rsid w:val="004322A1"/>
    <w:rsid w:val="00434FA2"/>
    <w:rsid w:val="004361F3"/>
    <w:rsid w:val="00440B4A"/>
    <w:rsid w:val="004416A2"/>
    <w:rsid w:val="00443C97"/>
    <w:rsid w:val="00444623"/>
    <w:rsid w:val="00451A00"/>
    <w:rsid w:val="00453F7C"/>
    <w:rsid w:val="00457A91"/>
    <w:rsid w:val="004612B2"/>
    <w:rsid w:val="00465A6D"/>
    <w:rsid w:val="00470271"/>
    <w:rsid w:val="00477906"/>
    <w:rsid w:val="00483EC9"/>
    <w:rsid w:val="00485C29"/>
    <w:rsid w:val="004935CA"/>
    <w:rsid w:val="00495C57"/>
    <w:rsid w:val="004A1453"/>
    <w:rsid w:val="004A70FB"/>
    <w:rsid w:val="004B1FD7"/>
    <w:rsid w:val="004B4A16"/>
    <w:rsid w:val="004B547E"/>
    <w:rsid w:val="004C44F9"/>
    <w:rsid w:val="004C4D4F"/>
    <w:rsid w:val="004D0E1F"/>
    <w:rsid w:val="004D7867"/>
    <w:rsid w:val="004E0516"/>
    <w:rsid w:val="004E2918"/>
    <w:rsid w:val="004F56C0"/>
    <w:rsid w:val="004F597C"/>
    <w:rsid w:val="0050767D"/>
    <w:rsid w:val="00515FF4"/>
    <w:rsid w:val="00520D03"/>
    <w:rsid w:val="005215E1"/>
    <w:rsid w:val="00522097"/>
    <w:rsid w:val="005239FD"/>
    <w:rsid w:val="00524512"/>
    <w:rsid w:val="005255FB"/>
    <w:rsid w:val="00536740"/>
    <w:rsid w:val="00542D6D"/>
    <w:rsid w:val="00544929"/>
    <w:rsid w:val="005518F9"/>
    <w:rsid w:val="005542E4"/>
    <w:rsid w:val="00554F45"/>
    <w:rsid w:val="00556E69"/>
    <w:rsid w:val="00571C93"/>
    <w:rsid w:val="00572742"/>
    <w:rsid w:val="0057299B"/>
    <w:rsid w:val="00573372"/>
    <w:rsid w:val="00576A7B"/>
    <w:rsid w:val="00582340"/>
    <w:rsid w:val="00585395"/>
    <w:rsid w:val="005916DE"/>
    <w:rsid w:val="00592A40"/>
    <w:rsid w:val="00594856"/>
    <w:rsid w:val="00595997"/>
    <w:rsid w:val="00597EDD"/>
    <w:rsid w:val="005A1A1B"/>
    <w:rsid w:val="005A1AAF"/>
    <w:rsid w:val="005A2524"/>
    <w:rsid w:val="005A2CFC"/>
    <w:rsid w:val="005A520D"/>
    <w:rsid w:val="005A7380"/>
    <w:rsid w:val="005A7601"/>
    <w:rsid w:val="005B49E4"/>
    <w:rsid w:val="005B6A2A"/>
    <w:rsid w:val="005C6E2C"/>
    <w:rsid w:val="005D0BF0"/>
    <w:rsid w:val="005D1419"/>
    <w:rsid w:val="005E21AE"/>
    <w:rsid w:val="005E32F5"/>
    <w:rsid w:val="005E3C8B"/>
    <w:rsid w:val="005E5ED0"/>
    <w:rsid w:val="005F29D5"/>
    <w:rsid w:val="006101F0"/>
    <w:rsid w:val="00615CF2"/>
    <w:rsid w:val="00625126"/>
    <w:rsid w:val="006304A0"/>
    <w:rsid w:val="0063500E"/>
    <w:rsid w:val="00645564"/>
    <w:rsid w:val="0064669B"/>
    <w:rsid w:val="00651417"/>
    <w:rsid w:val="00652B3E"/>
    <w:rsid w:val="0066585B"/>
    <w:rsid w:val="0066755D"/>
    <w:rsid w:val="00671B17"/>
    <w:rsid w:val="006770B1"/>
    <w:rsid w:val="006812D5"/>
    <w:rsid w:val="00685B80"/>
    <w:rsid w:val="006876DF"/>
    <w:rsid w:val="006925E4"/>
    <w:rsid w:val="006945D3"/>
    <w:rsid w:val="0069759D"/>
    <w:rsid w:val="006A29B6"/>
    <w:rsid w:val="006A6C8D"/>
    <w:rsid w:val="006B4104"/>
    <w:rsid w:val="006B7BDA"/>
    <w:rsid w:val="006D4C09"/>
    <w:rsid w:val="006D5247"/>
    <w:rsid w:val="006E1241"/>
    <w:rsid w:val="006E2787"/>
    <w:rsid w:val="006E54DF"/>
    <w:rsid w:val="006E68D9"/>
    <w:rsid w:val="006F2916"/>
    <w:rsid w:val="006F2EF1"/>
    <w:rsid w:val="006F78BA"/>
    <w:rsid w:val="00701DFA"/>
    <w:rsid w:val="00701F92"/>
    <w:rsid w:val="00703382"/>
    <w:rsid w:val="00714401"/>
    <w:rsid w:val="0071474B"/>
    <w:rsid w:val="007153F3"/>
    <w:rsid w:val="007376AB"/>
    <w:rsid w:val="00744487"/>
    <w:rsid w:val="00763053"/>
    <w:rsid w:val="00763387"/>
    <w:rsid w:val="00763F65"/>
    <w:rsid w:val="00767624"/>
    <w:rsid w:val="007711E4"/>
    <w:rsid w:val="00783A90"/>
    <w:rsid w:val="007879CB"/>
    <w:rsid w:val="00791DAA"/>
    <w:rsid w:val="00793DF5"/>
    <w:rsid w:val="007A40A7"/>
    <w:rsid w:val="007A63C6"/>
    <w:rsid w:val="007B18AE"/>
    <w:rsid w:val="007B1D8B"/>
    <w:rsid w:val="007B47F0"/>
    <w:rsid w:val="007C225C"/>
    <w:rsid w:val="007C2451"/>
    <w:rsid w:val="007D2AB0"/>
    <w:rsid w:val="007D3ACD"/>
    <w:rsid w:val="007D42A2"/>
    <w:rsid w:val="007E205F"/>
    <w:rsid w:val="007E4F52"/>
    <w:rsid w:val="007E6762"/>
    <w:rsid w:val="007F1E64"/>
    <w:rsid w:val="007F245B"/>
    <w:rsid w:val="007F6344"/>
    <w:rsid w:val="00802B35"/>
    <w:rsid w:val="008077B3"/>
    <w:rsid w:val="0080792B"/>
    <w:rsid w:val="00811B31"/>
    <w:rsid w:val="00814A82"/>
    <w:rsid w:val="00816B3B"/>
    <w:rsid w:val="00827893"/>
    <w:rsid w:val="0083008B"/>
    <w:rsid w:val="0083378B"/>
    <w:rsid w:val="00835519"/>
    <w:rsid w:val="008361A2"/>
    <w:rsid w:val="0084274E"/>
    <w:rsid w:val="008437BD"/>
    <w:rsid w:val="00844138"/>
    <w:rsid w:val="0084796B"/>
    <w:rsid w:val="00852EFE"/>
    <w:rsid w:val="00854645"/>
    <w:rsid w:val="00864592"/>
    <w:rsid w:val="008655E6"/>
    <w:rsid w:val="00870A8F"/>
    <w:rsid w:val="00870C75"/>
    <w:rsid w:val="00872061"/>
    <w:rsid w:val="008729B1"/>
    <w:rsid w:val="008747F9"/>
    <w:rsid w:val="0088766C"/>
    <w:rsid w:val="00891662"/>
    <w:rsid w:val="008919AD"/>
    <w:rsid w:val="008923E8"/>
    <w:rsid w:val="0089722E"/>
    <w:rsid w:val="008A194F"/>
    <w:rsid w:val="008A2CD7"/>
    <w:rsid w:val="008B1A1A"/>
    <w:rsid w:val="008B2558"/>
    <w:rsid w:val="008B46F5"/>
    <w:rsid w:val="008B5123"/>
    <w:rsid w:val="008B6070"/>
    <w:rsid w:val="008C5FD8"/>
    <w:rsid w:val="008C7285"/>
    <w:rsid w:val="008D50B6"/>
    <w:rsid w:val="008E0A61"/>
    <w:rsid w:val="008E2D9A"/>
    <w:rsid w:val="008E5DB4"/>
    <w:rsid w:val="00903E7F"/>
    <w:rsid w:val="00904596"/>
    <w:rsid w:val="0090479B"/>
    <w:rsid w:val="00904ADA"/>
    <w:rsid w:val="00912B0D"/>
    <w:rsid w:val="0091718D"/>
    <w:rsid w:val="00934A53"/>
    <w:rsid w:val="009355D1"/>
    <w:rsid w:val="009420FC"/>
    <w:rsid w:val="00942DAB"/>
    <w:rsid w:val="009525D7"/>
    <w:rsid w:val="009529F1"/>
    <w:rsid w:val="00953E8C"/>
    <w:rsid w:val="0095683C"/>
    <w:rsid w:val="00972004"/>
    <w:rsid w:val="0097465E"/>
    <w:rsid w:val="0098055F"/>
    <w:rsid w:val="0098507F"/>
    <w:rsid w:val="00985413"/>
    <w:rsid w:val="00990616"/>
    <w:rsid w:val="00990BB8"/>
    <w:rsid w:val="009948B2"/>
    <w:rsid w:val="009A741E"/>
    <w:rsid w:val="009B28AB"/>
    <w:rsid w:val="009B7095"/>
    <w:rsid w:val="009C163C"/>
    <w:rsid w:val="009C1A9A"/>
    <w:rsid w:val="009C2112"/>
    <w:rsid w:val="009C3BD3"/>
    <w:rsid w:val="009C79AD"/>
    <w:rsid w:val="009C7A9F"/>
    <w:rsid w:val="009C7B85"/>
    <w:rsid w:val="009D29EE"/>
    <w:rsid w:val="009E26D2"/>
    <w:rsid w:val="009E5F04"/>
    <w:rsid w:val="009E767D"/>
    <w:rsid w:val="009F215C"/>
    <w:rsid w:val="009F7DC3"/>
    <w:rsid w:val="00A00B1A"/>
    <w:rsid w:val="00A01822"/>
    <w:rsid w:val="00A03BDE"/>
    <w:rsid w:val="00A07440"/>
    <w:rsid w:val="00A10C64"/>
    <w:rsid w:val="00A15F8D"/>
    <w:rsid w:val="00A1781C"/>
    <w:rsid w:val="00A2001C"/>
    <w:rsid w:val="00A301D8"/>
    <w:rsid w:val="00A3169B"/>
    <w:rsid w:val="00A37910"/>
    <w:rsid w:val="00A40D03"/>
    <w:rsid w:val="00A43819"/>
    <w:rsid w:val="00A44FBB"/>
    <w:rsid w:val="00A51590"/>
    <w:rsid w:val="00A66DE0"/>
    <w:rsid w:val="00A72E0D"/>
    <w:rsid w:val="00A767AB"/>
    <w:rsid w:val="00A77056"/>
    <w:rsid w:val="00A774AD"/>
    <w:rsid w:val="00A77B57"/>
    <w:rsid w:val="00A80FF0"/>
    <w:rsid w:val="00A85C54"/>
    <w:rsid w:val="00A87969"/>
    <w:rsid w:val="00A93B49"/>
    <w:rsid w:val="00AA365F"/>
    <w:rsid w:val="00AA427E"/>
    <w:rsid w:val="00AA7D08"/>
    <w:rsid w:val="00AB6AAF"/>
    <w:rsid w:val="00AC5C50"/>
    <w:rsid w:val="00AC60D5"/>
    <w:rsid w:val="00AD0D2F"/>
    <w:rsid w:val="00AD4638"/>
    <w:rsid w:val="00AE1F95"/>
    <w:rsid w:val="00AE432E"/>
    <w:rsid w:val="00AF4CAD"/>
    <w:rsid w:val="00B07AE9"/>
    <w:rsid w:val="00B129EA"/>
    <w:rsid w:val="00B14E57"/>
    <w:rsid w:val="00B159F0"/>
    <w:rsid w:val="00B203E9"/>
    <w:rsid w:val="00B22157"/>
    <w:rsid w:val="00B26387"/>
    <w:rsid w:val="00B26E29"/>
    <w:rsid w:val="00B279E8"/>
    <w:rsid w:val="00B30682"/>
    <w:rsid w:val="00B3141D"/>
    <w:rsid w:val="00B33EFE"/>
    <w:rsid w:val="00B34CD3"/>
    <w:rsid w:val="00B526F7"/>
    <w:rsid w:val="00B57E7C"/>
    <w:rsid w:val="00B635D1"/>
    <w:rsid w:val="00B63738"/>
    <w:rsid w:val="00B75211"/>
    <w:rsid w:val="00B76584"/>
    <w:rsid w:val="00B82506"/>
    <w:rsid w:val="00B8268D"/>
    <w:rsid w:val="00B837C8"/>
    <w:rsid w:val="00B8383B"/>
    <w:rsid w:val="00B93AA5"/>
    <w:rsid w:val="00B96DC9"/>
    <w:rsid w:val="00BA5094"/>
    <w:rsid w:val="00BA6C6B"/>
    <w:rsid w:val="00BB6B19"/>
    <w:rsid w:val="00BC4FD7"/>
    <w:rsid w:val="00BC5F8D"/>
    <w:rsid w:val="00BC6D2C"/>
    <w:rsid w:val="00BD15E2"/>
    <w:rsid w:val="00BD19C0"/>
    <w:rsid w:val="00BD215D"/>
    <w:rsid w:val="00BD508A"/>
    <w:rsid w:val="00BD733B"/>
    <w:rsid w:val="00BE626F"/>
    <w:rsid w:val="00BE7456"/>
    <w:rsid w:val="00BF33CC"/>
    <w:rsid w:val="00BF4E12"/>
    <w:rsid w:val="00BF5147"/>
    <w:rsid w:val="00BF5DF9"/>
    <w:rsid w:val="00C0019B"/>
    <w:rsid w:val="00C00BF6"/>
    <w:rsid w:val="00C01E73"/>
    <w:rsid w:val="00C063BF"/>
    <w:rsid w:val="00C1418A"/>
    <w:rsid w:val="00C2008B"/>
    <w:rsid w:val="00C2521A"/>
    <w:rsid w:val="00C31537"/>
    <w:rsid w:val="00C31A22"/>
    <w:rsid w:val="00C41FAB"/>
    <w:rsid w:val="00C43C97"/>
    <w:rsid w:val="00C444EC"/>
    <w:rsid w:val="00C44F33"/>
    <w:rsid w:val="00C47A17"/>
    <w:rsid w:val="00C50372"/>
    <w:rsid w:val="00C50FB8"/>
    <w:rsid w:val="00C57CC6"/>
    <w:rsid w:val="00C6350E"/>
    <w:rsid w:val="00C67903"/>
    <w:rsid w:val="00C71EA5"/>
    <w:rsid w:val="00C72B05"/>
    <w:rsid w:val="00C72D0B"/>
    <w:rsid w:val="00C815A8"/>
    <w:rsid w:val="00C84558"/>
    <w:rsid w:val="00C8684F"/>
    <w:rsid w:val="00C916AA"/>
    <w:rsid w:val="00C9170D"/>
    <w:rsid w:val="00C929A8"/>
    <w:rsid w:val="00CA784A"/>
    <w:rsid w:val="00CB4070"/>
    <w:rsid w:val="00CC07D3"/>
    <w:rsid w:val="00CC4897"/>
    <w:rsid w:val="00CD04F2"/>
    <w:rsid w:val="00CD23F7"/>
    <w:rsid w:val="00CD4114"/>
    <w:rsid w:val="00CD42D4"/>
    <w:rsid w:val="00CD598B"/>
    <w:rsid w:val="00CD5CDD"/>
    <w:rsid w:val="00CE76CC"/>
    <w:rsid w:val="00CF1798"/>
    <w:rsid w:val="00CF27E2"/>
    <w:rsid w:val="00CF6B7F"/>
    <w:rsid w:val="00D03130"/>
    <w:rsid w:val="00D03599"/>
    <w:rsid w:val="00D110D2"/>
    <w:rsid w:val="00D12006"/>
    <w:rsid w:val="00D1263B"/>
    <w:rsid w:val="00D229E9"/>
    <w:rsid w:val="00D255C4"/>
    <w:rsid w:val="00D31FAD"/>
    <w:rsid w:val="00D3660C"/>
    <w:rsid w:val="00D37CE7"/>
    <w:rsid w:val="00D42B00"/>
    <w:rsid w:val="00D43547"/>
    <w:rsid w:val="00D43A3D"/>
    <w:rsid w:val="00D44698"/>
    <w:rsid w:val="00D500F3"/>
    <w:rsid w:val="00D5344A"/>
    <w:rsid w:val="00D53D4F"/>
    <w:rsid w:val="00D5404B"/>
    <w:rsid w:val="00D5435B"/>
    <w:rsid w:val="00D56403"/>
    <w:rsid w:val="00D57195"/>
    <w:rsid w:val="00D622A0"/>
    <w:rsid w:val="00D623F6"/>
    <w:rsid w:val="00D818C8"/>
    <w:rsid w:val="00D82035"/>
    <w:rsid w:val="00DA0492"/>
    <w:rsid w:val="00DA0846"/>
    <w:rsid w:val="00DA222A"/>
    <w:rsid w:val="00DA3517"/>
    <w:rsid w:val="00DA55A9"/>
    <w:rsid w:val="00DA5709"/>
    <w:rsid w:val="00DB2FD7"/>
    <w:rsid w:val="00DB405D"/>
    <w:rsid w:val="00DB7626"/>
    <w:rsid w:val="00DB7B42"/>
    <w:rsid w:val="00DC0C23"/>
    <w:rsid w:val="00DC1946"/>
    <w:rsid w:val="00DC1F12"/>
    <w:rsid w:val="00DC6921"/>
    <w:rsid w:val="00DC79E8"/>
    <w:rsid w:val="00DD089A"/>
    <w:rsid w:val="00DD3403"/>
    <w:rsid w:val="00DD505B"/>
    <w:rsid w:val="00DE3350"/>
    <w:rsid w:val="00DE6E6F"/>
    <w:rsid w:val="00DF0B68"/>
    <w:rsid w:val="00DF24A3"/>
    <w:rsid w:val="00E0367D"/>
    <w:rsid w:val="00E078DA"/>
    <w:rsid w:val="00E118A5"/>
    <w:rsid w:val="00E11CCC"/>
    <w:rsid w:val="00E1211B"/>
    <w:rsid w:val="00E137C6"/>
    <w:rsid w:val="00E14054"/>
    <w:rsid w:val="00E16F04"/>
    <w:rsid w:val="00E16FF3"/>
    <w:rsid w:val="00E23533"/>
    <w:rsid w:val="00E23D4E"/>
    <w:rsid w:val="00E34DCF"/>
    <w:rsid w:val="00E36C5E"/>
    <w:rsid w:val="00E40E70"/>
    <w:rsid w:val="00E42D37"/>
    <w:rsid w:val="00E436E0"/>
    <w:rsid w:val="00E52C4A"/>
    <w:rsid w:val="00E532CE"/>
    <w:rsid w:val="00E55FEE"/>
    <w:rsid w:val="00E57806"/>
    <w:rsid w:val="00E63E0F"/>
    <w:rsid w:val="00E6713B"/>
    <w:rsid w:val="00E70344"/>
    <w:rsid w:val="00E71999"/>
    <w:rsid w:val="00E742E6"/>
    <w:rsid w:val="00E80039"/>
    <w:rsid w:val="00E8036A"/>
    <w:rsid w:val="00E809BF"/>
    <w:rsid w:val="00E83226"/>
    <w:rsid w:val="00E83966"/>
    <w:rsid w:val="00E901C6"/>
    <w:rsid w:val="00E915DD"/>
    <w:rsid w:val="00EA24FB"/>
    <w:rsid w:val="00EA7B3C"/>
    <w:rsid w:val="00EA7C4A"/>
    <w:rsid w:val="00EB093A"/>
    <w:rsid w:val="00EB10FE"/>
    <w:rsid w:val="00EC05CE"/>
    <w:rsid w:val="00EC24C9"/>
    <w:rsid w:val="00EC2C56"/>
    <w:rsid w:val="00EC32ED"/>
    <w:rsid w:val="00ED05F3"/>
    <w:rsid w:val="00ED3029"/>
    <w:rsid w:val="00ED36EA"/>
    <w:rsid w:val="00ED566A"/>
    <w:rsid w:val="00ED785B"/>
    <w:rsid w:val="00EE1148"/>
    <w:rsid w:val="00EE47F9"/>
    <w:rsid w:val="00EE4CA5"/>
    <w:rsid w:val="00EE67B4"/>
    <w:rsid w:val="00EE76B7"/>
    <w:rsid w:val="00EF1E37"/>
    <w:rsid w:val="00EF4880"/>
    <w:rsid w:val="00EF5048"/>
    <w:rsid w:val="00EF6C0E"/>
    <w:rsid w:val="00EF73DF"/>
    <w:rsid w:val="00EF7A52"/>
    <w:rsid w:val="00F00A28"/>
    <w:rsid w:val="00F01959"/>
    <w:rsid w:val="00F01B28"/>
    <w:rsid w:val="00F0676B"/>
    <w:rsid w:val="00F10A9E"/>
    <w:rsid w:val="00F11CF0"/>
    <w:rsid w:val="00F11D35"/>
    <w:rsid w:val="00F122B8"/>
    <w:rsid w:val="00F133A3"/>
    <w:rsid w:val="00F14BD1"/>
    <w:rsid w:val="00F16484"/>
    <w:rsid w:val="00F21096"/>
    <w:rsid w:val="00F226A9"/>
    <w:rsid w:val="00F229B1"/>
    <w:rsid w:val="00F339AA"/>
    <w:rsid w:val="00F3452B"/>
    <w:rsid w:val="00F369B8"/>
    <w:rsid w:val="00F447D9"/>
    <w:rsid w:val="00F44FA0"/>
    <w:rsid w:val="00F4741B"/>
    <w:rsid w:val="00F500A1"/>
    <w:rsid w:val="00F53A65"/>
    <w:rsid w:val="00F54E50"/>
    <w:rsid w:val="00F55883"/>
    <w:rsid w:val="00F577D2"/>
    <w:rsid w:val="00F601D3"/>
    <w:rsid w:val="00F61FA9"/>
    <w:rsid w:val="00F62E29"/>
    <w:rsid w:val="00F81084"/>
    <w:rsid w:val="00F8363A"/>
    <w:rsid w:val="00F8428F"/>
    <w:rsid w:val="00F8582F"/>
    <w:rsid w:val="00F94618"/>
    <w:rsid w:val="00F97781"/>
    <w:rsid w:val="00FA2940"/>
    <w:rsid w:val="00FA5132"/>
    <w:rsid w:val="00FA7A16"/>
    <w:rsid w:val="00FB32E6"/>
    <w:rsid w:val="00FB3ADC"/>
    <w:rsid w:val="00FB55E1"/>
    <w:rsid w:val="00FC68E3"/>
    <w:rsid w:val="00FD7E1B"/>
    <w:rsid w:val="00FE13CF"/>
    <w:rsid w:val="00FE6EA1"/>
    <w:rsid w:val="00FF29E3"/>
    <w:rsid w:val="00FF3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Cit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413"/>
  </w:style>
  <w:style w:type="paragraph" w:styleId="1">
    <w:name w:val="heading 1"/>
    <w:basedOn w:val="a"/>
    <w:next w:val="a"/>
    <w:link w:val="10"/>
    <w:uiPriority w:val="9"/>
    <w:qFormat/>
    <w:rsid w:val="00EF6C0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0A9E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D53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4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4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4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4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4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A5B68"/>
    <w:pPr>
      <w:spacing w:line="360" w:lineRule="auto"/>
      <w:ind w:firstLine="39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2A5B6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rsid w:val="00483EC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44FBB"/>
    <w:pPr>
      <w:tabs>
        <w:tab w:val="right" w:leader="dot" w:pos="9072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rsid w:val="00374452"/>
    <w:pPr>
      <w:tabs>
        <w:tab w:val="right" w:leader="dot" w:pos="9072"/>
      </w:tabs>
      <w:spacing w:after="0" w:line="360" w:lineRule="auto"/>
      <w:ind w:right="-1" w:firstLine="567"/>
      <w:jc w:val="both"/>
    </w:pPr>
  </w:style>
  <w:style w:type="paragraph" w:customStyle="1" w:styleId="12">
    <w:name w:val="Стиль Заголовок 1 моЁ"/>
    <w:basedOn w:val="1"/>
    <w:next w:val="a6"/>
    <w:link w:val="13"/>
    <w:autoRedefine/>
    <w:rsid w:val="00451A00"/>
    <w:pPr>
      <w:keepLines w:val="0"/>
      <w:spacing w:before="0" w:line="360" w:lineRule="auto"/>
    </w:pPr>
    <w:rPr>
      <w:rFonts w:eastAsia="Times New Roman" w:cs="Arial"/>
      <w:caps/>
      <w:kern w:val="32"/>
      <w:szCs w:val="32"/>
    </w:rPr>
  </w:style>
  <w:style w:type="character" w:customStyle="1" w:styleId="13">
    <w:name w:val="Стиль Заголовок 1 моЁ Знак Знак"/>
    <w:basedOn w:val="10"/>
    <w:link w:val="12"/>
    <w:rsid w:val="00451A00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F6C0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6">
    <w:name w:val="Body Text"/>
    <w:basedOn w:val="a"/>
    <w:link w:val="a7"/>
    <w:uiPriority w:val="99"/>
    <w:unhideWhenUsed/>
    <w:rsid w:val="00483EC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483E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rsid w:val="005D0BF0"/>
    <w:pPr>
      <w:spacing w:before="100" w:beforeAutospacing="1" w:after="100" w:afterAutospacing="1"/>
    </w:pPr>
  </w:style>
  <w:style w:type="paragraph" w:customStyle="1" w:styleId="14">
    <w:name w:val="Стиль 14 пт моЁ"/>
    <w:basedOn w:val="a"/>
    <w:link w:val="140"/>
    <w:autoRedefine/>
    <w:rsid w:val="004253FB"/>
    <w:pPr>
      <w:widowControl w:val="0"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140">
    <w:name w:val="Стиль 14 пт моЁ Знак Знак"/>
    <w:basedOn w:val="a0"/>
    <w:link w:val="14"/>
    <w:rsid w:val="004253FB"/>
    <w:rPr>
      <w:rFonts w:ascii="Times New Roman" w:hAnsi="Times New Roman" w:cs="Times New Roman"/>
      <w:sz w:val="28"/>
      <w:szCs w:val="20"/>
    </w:rPr>
  </w:style>
  <w:style w:type="paragraph" w:customStyle="1" w:styleId="141">
    <w:name w:val="Стиль Стиль 14 пт моЁ + Черный"/>
    <w:basedOn w:val="14"/>
    <w:link w:val="142"/>
    <w:rsid w:val="005D0BF0"/>
  </w:style>
  <w:style w:type="character" w:customStyle="1" w:styleId="142">
    <w:name w:val="Стиль Стиль 14 пт моЁ + Черный Знак"/>
    <w:basedOn w:val="140"/>
    <w:link w:val="141"/>
    <w:rsid w:val="005D0B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">
    <w:name w:val="Стиль Заголовок 2 моЁ"/>
    <w:basedOn w:val="2"/>
    <w:next w:val="a6"/>
    <w:rsid w:val="00D43A3D"/>
    <w:pPr>
      <w:keepNext w:val="0"/>
      <w:keepLines w:val="0"/>
      <w:spacing w:before="0" w:line="360" w:lineRule="auto"/>
      <w:ind w:firstLine="709"/>
    </w:pPr>
    <w:rPr>
      <w:rFonts w:eastAsia="Times New Roman" w:cs="Times New Roman"/>
      <w:szCs w:val="36"/>
    </w:rPr>
  </w:style>
  <w:style w:type="character" w:customStyle="1" w:styleId="20">
    <w:name w:val="Заголовок 2 Знак"/>
    <w:basedOn w:val="a0"/>
    <w:link w:val="2"/>
    <w:uiPriority w:val="9"/>
    <w:rsid w:val="00F10A9E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9">
    <w:name w:val="Strong"/>
    <w:basedOn w:val="a0"/>
    <w:uiPriority w:val="22"/>
    <w:qFormat/>
    <w:rsid w:val="00D5344A"/>
    <w:rPr>
      <w:b/>
      <w:bCs/>
    </w:rPr>
  </w:style>
  <w:style w:type="character" w:customStyle="1" w:styleId="apple-converted-space">
    <w:name w:val="apple-converted-space"/>
    <w:basedOn w:val="a0"/>
    <w:rsid w:val="000E0CDB"/>
  </w:style>
  <w:style w:type="paragraph" w:customStyle="1" w:styleId="fon">
    <w:name w:val="fon"/>
    <w:basedOn w:val="a"/>
    <w:rsid w:val="000E0CDB"/>
    <w:pPr>
      <w:spacing w:before="100" w:beforeAutospacing="1" w:after="100" w:afterAutospacing="1"/>
    </w:pPr>
    <w:rPr>
      <w:lang w:val="uk-UA" w:eastAsia="uk-UA"/>
    </w:rPr>
  </w:style>
  <w:style w:type="character" w:customStyle="1" w:styleId="apple-style-span">
    <w:name w:val="apple-style-span"/>
    <w:basedOn w:val="a0"/>
    <w:rsid w:val="001112D2"/>
  </w:style>
  <w:style w:type="paragraph" w:customStyle="1" w:styleId="tj">
    <w:name w:val="tj"/>
    <w:basedOn w:val="a"/>
    <w:rsid w:val="00811B31"/>
    <w:pPr>
      <w:spacing w:before="100" w:beforeAutospacing="1" w:after="100" w:afterAutospacing="1"/>
    </w:pPr>
    <w:rPr>
      <w:lang w:val="uk-UA" w:eastAsia="uk-UA"/>
    </w:rPr>
  </w:style>
  <w:style w:type="character" w:customStyle="1" w:styleId="hps">
    <w:name w:val="hps"/>
    <w:basedOn w:val="a0"/>
    <w:rsid w:val="00CD23F7"/>
  </w:style>
  <w:style w:type="paragraph" w:styleId="aa">
    <w:name w:val="List Paragraph"/>
    <w:basedOn w:val="a"/>
    <w:link w:val="ab"/>
    <w:qFormat/>
    <w:rsid w:val="00D5344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D534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gD">
    <w:name w:val="Sg(D) Основной текст"/>
    <w:basedOn w:val="a"/>
    <w:rsid w:val="00651417"/>
    <w:pPr>
      <w:widowControl w:val="0"/>
      <w:autoSpaceDE w:val="0"/>
      <w:autoSpaceDN w:val="0"/>
      <w:adjustRightIn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SgD0">
    <w:name w:val="Sg(D) Обычный"/>
    <w:basedOn w:val="a"/>
    <w:rsid w:val="00651417"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  <w:szCs w:val="20"/>
    </w:rPr>
  </w:style>
  <w:style w:type="character" w:customStyle="1" w:styleId="MTEquationSection">
    <w:name w:val="MTEquationSection"/>
    <w:basedOn w:val="a0"/>
    <w:rsid w:val="00651417"/>
    <w:rPr>
      <w:vanish w:val="0"/>
      <w:color w:val="FF0000"/>
      <w:sz w:val="28"/>
      <w:szCs w:val="28"/>
      <w:lang w:val="en-US"/>
    </w:rPr>
  </w:style>
  <w:style w:type="paragraph" w:customStyle="1" w:styleId="header1">
    <w:name w:val="header1"/>
    <w:basedOn w:val="a"/>
    <w:rsid w:val="00651417"/>
    <w:pPr>
      <w:spacing w:before="80" w:after="60"/>
      <w:ind w:left="100" w:right="80"/>
    </w:pPr>
    <w:rPr>
      <w:b/>
      <w:bCs/>
      <w:sz w:val="16"/>
      <w:szCs w:val="16"/>
    </w:rPr>
  </w:style>
  <w:style w:type="character" w:customStyle="1" w:styleId="143">
    <w:name w:val="Стиль 14 пт"/>
    <w:basedOn w:val="a0"/>
    <w:rsid w:val="00651417"/>
    <w:rPr>
      <w:b/>
      <w:i/>
      <w:spacing w:val="20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5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51417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Placeholder Text"/>
    <w:basedOn w:val="a0"/>
    <w:uiPriority w:val="99"/>
    <w:semiHidden/>
    <w:rsid w:val="0097465E"/>
    <w:rPr>
      <w:color w:val="808080"/>
    </w:rPr>
  </w:style>
  <w:style w:type="table" w:styleId="af">
    <w:name w:val="Table Grid"/>
    <w:basedOn w:val="a1"/>
    <w:rsid w:val="00D03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МОЁ"/>
    <w:basedOn w:val="a"/>
    <w:rsid w:val="00D03599"/>
    <w:pPr>
      <w:spacing w:line="360" w:lineRule="auto"/>
      <w:ind w:firstLine="709"/>
      <w:jc w:val="both"/>
    </w:pPr>
    <w:rPr>
      <w:sz w:val="28"/>
      <w:szCs w:val="20"/>
    </w:rPr>
  </w:style>
  <w:style w:type="paragraph" w:styleId="af1">
    <w:name w:val="header"/>
    <w:basedOn w:val="a"/>
    <w:link w:val="af2"/>
    <w:uiPriority w:val="99"/>
    <w:unhideWhenUsed/>
    <w:rsid w:val="00B63738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63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63738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63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5">
    <w:name w:val="index 1"/>
    <w:basedOn w:val="a"/>
    <w:next w:val="a"/>
    <w:autoRedefine/>
    <w:semiHidden/>
    <w:rsid w:val="00BD19C0"/>
    <w:pPr>
      <w:ind w:left="240" w:hanging="240"/>
    </w:pPr>
  </w:style>
  <w:style w:type="paragraph" w:customStyle="1" w:styleId="base2">
    <w:name w:val="base2"/>
    <w:basedOn w:val="a"/>
    <w:rsid w:val="00652B3E"/>
    <w:pPr>
      <w:spacing w:before="40" w:after="60"/>
      <w:ind w:left="75" w:right="40"/>
    </w:pPr>
    <w:rPr>
      <w:sz w:val="16"/>
      <w:szCs w:val="16"/>
    </w:rPr>
  </w:style>
  <w:style w:type="paragraph" w:customStyle="1" w:styleId="base214005005">
    <w:name w:val="Стиль base2 + 14 пт Слева:  0.05 см Справа:  0.05 см"/>
    <w:basedOn w:val="base2"/>
    <w:rsid w:val="00652B3E"/>
    <w:pPr>
      <w:ind w:left="0" w:right="0"/>
    </w:pPr>
    <w:rPr>
      <w:sz w:val="28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8923E8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D53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534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34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34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34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34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Title"/>
    <w:basedOn w:val="a"/>
    <w:next w:val="a"/>
    <w:link w:val="af6"/>
    <w:uiPriority w:val="10"/>
    <w:qFormat/>
    <w:rsid w:val="00D534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D53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D53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D53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Emphasis"/>
    <w:basedOn w:val="a0"/>
    <w:qFormat/>
    <w:rsid w:val="00D5344A"/>
    <w:rPr>
      <w:i/>
      <w:iCs/>
    </w:rPr>
  </w:style>
  <w:style w:type="paragraph" w:styleId="afa">
    <w:name w:val="No Spacing"/>
    <w:uiPriority w:val="1"/>
    <w:qFormat/>
    <w:rsid w:val="00D5344A"/>
    <w:pPr>
      <w:spacing w:after="0" w:line="240" w:lineRule="auto"/>
    </w:pPr>
  </w:style>
  <w:style w:type="paragraph" w:styleId="23">
    <w:name w:val="Quote"/>
    <w:basedOn w:val="a"/>
    <w:next w:val="a"/>
    <w:link w:val="24"/>
    <w:uiPriority w:val="29"/>
    <w:qFormat/>
    <w:rsid w:val="00D5344A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D5344A"/>
    <w:rPr>
      <w:i/>
      <w:iCs/>
      <w:color w:val="000000" w:themeColor="text1"/>
    </w:rPr>
  </w:style>
  <w:style w:type="paragraph" w:styleId="afb">
    <w:name w:val="Intense Quote"/>
    <w:basedOn w:val="a"/>
    <w:next w:val="a"/>
    <w:link w:val="afc"/>
    <w:uiPriority w:val="30"/>
    <w:qFormat/>
    <w:rsid w:val="00D534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D5344A"/>
    <w:rPr>
      <w:b/>
      <w:bCs/>
      <w:i/>
      <w:iCs/>
      <w:color w:val="4F81BD" w:themeColor="accent1"/>
    </w:rPr>
  </w:style>
  <w:style w:type="character" w:styleId="afd">
    <w:name w:val="Subtle Emphasis"/>
    <w:basedOn w:val="a0"/>
    <w:uiPriority w:val="19"/>
    <w:qFormat/>
    <w:rsid w:val="00D5344A"/>
    <w:rPr>
      <w:i/>
      <w:iCs/>
      <w:color w:val="808080" w:themeColor="text1" w:themeTint="7F"/>
    </w:rPr>
  </w:style>
  <w:style w:type="character" w:styleId="afe">
    <w:name w:val="Intense Emphasis"/>
    <w:basedOn w:val="a0"/>
    <w:uiPriority w:val="21"/>
    <w:qFormat/>
    <w:rsid w:val="00D5344A"/>
    <w:rPr>
      <w:b/>
      <w:bCs/>
      <w:i/>
      <w:iCs/>
      <w:color w:val="4F81BD" w:themeColor="accent1"/>
    </w:rPr>
  </w:style>
  <w:style w:type="character" w:styleId="aff">
    <w:name w:val="Subtle Reference"/>
    <w:basedOn w:val="a0"/>
    <w:uiPriority w:val="31"/>
    <w:qFormat/>
    <w:rsid w:val="00D5344A"/>
    <w:rPr>
      <w:smallCaps/>
      <w:color w:val="C0504D" w:themeColor="accent2"/>
      <w:u w:val="single"/>
    </w:rPr>
  </w:style>
  <w:style w:type="character" w:styleId="aff0">
    <w:name w:val="Intense Reference"/>
    <w:basedOn w:val="a0"/>
    <w:uiPriority w:val="32"/>
    <w:qFormat/>
    <w:rsid w:val="00D5344A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0"/>
    <w:uiPriority w:val="33"/>
    <w:qFormat/>
    <w:rsid w:val="00D5344A"/>
    <w:rPr>
      <w:b/>
      <w:bCs/>
      <w:smallCaps/>
      <w:spacing w:val="5"/>
    </w:rPr>
  </w:style>
  <w:style w:type="paragraph" w:styleId="aff2">
    <w:name w:val="TOC Heading"/>
    <w:basedOn w:val="1"/>
    <w:next w:val="a"/>
    <w:uiPriority w:val="39"/>
    <w:semiHidden/>
    <w:unhideWhenUsed/>
    <w:qFormat/>
    <w:rsid w:val="00D5344A"/>
    <w:pPr>
      <w:outlineLvl w:val="9"/>
    </w:pPr>
  </w:style>
  <w:style w:type="paragraph" w:styleId="aff3">
    <w:name w:val="caption"/>
    <w:basedOn w:val="a"/>
    <w:next w:val="a"/>
    <w:uiPriority w:val="35"/>
    <w:semiHidden/>
    <w:unhideWhenUsed/>
    <w:qFormat/>
    <w:rsid w:val="00D534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6">
    <w:name w:val="Стиль1"/>
    <w:basedOn w:val="a"/>
    <w:link w:val="17"/>
    <w:qFormat/>
    <w:rsid w:val="00457A91"/>
    <w:pPr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5">
    <w:name w:val="Стиль2"/>
    <w:basedOn w:val="a"/>
    <w:link w:val="26"/>
    <w:qFormat/>
    <w:rsid w:val="008361A2"/>
    <w:pPr>
      <w:spacing w:line="360" w:lineRule="auto"/>
      <w:ind w:firstLine="708"/>
      <w:jc w:val="both"/>
    </w:pPr>
    <w:rPr>
      <w:rFonts w:ascii="Times New Roman" w:hAnsi="Times New Roman" w:cs="Times New Roman"/>
      <w:color w:val="000000"/>
      <w:sz w:val="28"/>
      <w:szCs w:val="28"/>
      <w:lang w:eastAsia="uk-UA"/>
    </w:rPr>
  </w:style>
  <w:style w:type="character" w:customStyle="1" w:styleId="17">
    <w:name w:val="Стиль1 Знак"/>
    <w:basedOn w:val="a0"/>
    <w:link w:val="16"/>
    <w:rsid w:val="00457A91"/>
    <w:rPr>
      <w:rFonts w:ascii="Times New Roman" w:hAnsi="Times New Roman" w:cs="Times New Roman"/>
      <w:sz w:val="28"/>
      <w:szCs w:val="28"/>
    </w:rPr>
  </w:style>
  <w:style w:type="paragraph" w:customStyle="1" w:styleId="3">
    <w:name w:val="Стиль3"/>
    <w:basedOn w:val="aa"/>
    <w:link w:val="33"/>
    <w:qFormat/>
    <w:rsid w:val="00DE3350"/>
    <w:pPr>
      <w:numPr>
        <w:numId w:val="25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6">
    <w:name w:val="Стиль2 Знак"/>
    <w:basedOn w:val="a0"/>
    <w:link w:val="25"/>
    <w:rsid w:val="008361A2"/>
    <w:rPr>
      <w:rFonts w:ascii="Times New Roman" w:hAnsi="Times New Roman" w:cs="Times New Roman"/>
      <w:color w:val="000000"/>
      <w:sz w:val="28"/>
      <w:szCs w:val="28"/>
      <w:lang w:eastAsia="uk-UA"/>
    </w:rPr>
  </w:style>
  <w:style w:type="paragraph" w:customStyle="1" w:styleId="14125TNR">
    <w:name w:val="14Ш_125_TNR"/>
    <w:basedOn w:val="a"/>
    <w:rsid w:val="00972004"/>
    <w:pPr>
      <w:spacing w:after="0" w:line="360" w:lineRule="auto"/>
      <w:ind w:left="709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DE3350"/>
  </w:style>
  <w:style w:type="character" w:customStyle="1" w:styleId="33">
    <w:name w:val="Стиль3 Знак"/>
    <w:basedOn w:val="ab"/>
    <w:link w:val="3"/>
    <w:rsid w:val="00DE3350"/>
    <w:rPr>
      <w:rFonts w:ascii="Times New Roman" w:hAnsi="Times New Roman" w:cs="Times New Roman"/>
      <w:sz w:val="28"/>
      <w:szCs w:val="28"/>
    </w:rPr>
  </w:style>
  <w:style w:type="paragraph" w:styleId="27">
    <w:name w:val="Body Text Indent 2"/>
    <w:basedOn w:val="a"/>
    <w:link w:val="28"/>
    <w:uiPriority w:val="99"/>
    <w:semiHidden/>
    <w:unhideWhenUsed/>
    <w:rsid w:val="00FE13CF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0"/>
    <w:link w:val="27"/>
    <w:uiPriority w:val="99"/>
    <w:semiHidden/>
    <w:rsid w:val="00FE13CF"/>
  </w:style>
  <w:style w:type="paragraph" w:customStyle="1" w:styleId="MTDisplayEquation">
    <w:name w:val="MTDisplayEquation"/>
    <w:basedOn w:val="a"/>
    <w:next w:val="a"/>
    <w:rsid w:val="00592A40"/>
    <w:pPr>
      <w:widowControl w:val="0"/>
      <w:numPr>
        <w:numId w:val="27"/>
      </w:numPr>
      <w:tabs>
        <w:tab w:val="center" w:pos="5040"/>
        <w:tab w:val="right" w:pos="9360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HTML">
    <w:name w:val="HTML Cite"/>
    <w:basedOn w:val="a0"/>
    <w:rsid w:val="00592A40"/>
    <w:rPr>
      <w:i/>
      <w:iCs/>
    </w:rPr>
  </w:style>
  <w:style w:type="paragraph" w:customStyle="1" w:styleId="aff4">
    <w:name w:val="Основной текст диссертации"/>
    <w:rsid w:val="00D53D4F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5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F67FE-F339-4F74-902D-4B0E16CD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9427</TotalTime>
  <Pages>33</Pages>
  <Words>5079</Words>
  <Characters>28953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Chelius</dc:creator>
  <cp:lastModifiedBy>Смоктій Кирило Вікторович</cp:lastModifiedBy>
  <cp:revision>401</cp:revision>
  <cp:lastPrinted>2012-05-11T08:58:00Z</cp:lastPrinted>
  <dcterms:created xsi:type="dcterms:W3CDTF">2012-01-22T20:48:00Z</dcterms:created>
  <dcterms:modified xsi:type="dcterms:W3CDTF">2012-10-03T14:43:00Z</dcterms:modified>
</cp:coreProperties>
</file>