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213F" w14:textId="115FE644" w:rsidR="00933D59" w:rsidRPr="002B3201" w:rsidRDefault="00933D59" w:rsidP="00933D5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E8EAED"/>
          <w:kern w:val="0"/>
          <w:sz w:val="32"/>
          <w:szCs w:val="32"/>
          <w:lang w:val="en-GB" w:eastAsia="it-IT"/>
          <w14:ligatures w14:val="none"/>
        </w:rPr>
      </w:pPr>
      <w:r w:rsidRPr="00933D59">
        <w:rPr>
          <w:rFonts w:eastAsia="Times New Roman" w:cstheme="minorHAnsi"/>
          <w:b/>
          <w:bCs/>
          <w:color w:val="E8EAED"/>
          <w:kern w:val="0"/>
          <w:sz w:val="32"/>
          <w:szCs w:val="32"/>
          <w:lang w:val="en" w:eastAsia="it-IT"/>
          <w14:ligatures w14:val="none"/>
        </w:rPr>
        <w:t>Earthquake analysis in Eastern Sicily since 2000s</w:t>
      </w:r>
    </w:p>
    <w:p w14:paraId="2C791A83" w14:textId="77777777" w:rsidR="00933D59" w:rsidRPr="002B3201" w:rsidRDefault="00933D59">
      <w:pPr>
        <w:rPr>
          <w:b/>
          <w:bCs/>
          <w:sz w:val="28"/>
          <w:szCs w:val="28"/>
          <w:lang w:val="en-GB"/>
        </w:rPr>
      </w:pPr>
    </w:p>
    <w:p w14:paraId="7E1656A5" w14:textId="2500138F" w:rsidR="00290FB8" w:rsidRDefault="00290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L’Analisi in oggett</w:t>
      </w:r>
      <w:r w:rsidR="00982D50">
        <w:rPr>
          <w:b/>
          <w:bCs/>
          <w:sz w:val="28"/>
          <w:szCs w:val="28"/>
        </w:rPr>
        <w:t>o classificherà i terremoti in base alla magnitudo e la durata</w:t>
      </w:r>
      <w:r>
        <w:rPr>
          <w:b/>
          <w:bCs/>
          <w:sz w:val="28"/>
          <w:szCs w:val="28"/>
        </w:rPr>
        <w:t xml:space="preserve"> e proverà a fare una previsione di magnitudo e tempistica di manifestazione di un evento sismico nel territorio della Sicilia Orientale.</w:t>
      </w:r>
    </w:p>
    <w:p w14:paraId="07B01F9D" w14:textId="2348BB0D" w:rsidR="009C0598" w:rsidRPr="003852C9" w:rsidRDefault="003852C9">
      <w:pPr>
        <w:rPr>
          <w:rFonts w:cstheme="minorHAnsi"/>
          <w:b/>
          <w:bCs/>
          <w:color w:val="538135" w:themeColor="accent6" w:themeShade="BF"/>
        </w:rPr>
      </w:pPr>
      <w:r w:rsidRPr="003852C9">
        <w:rPr>
          <w:rFonts w:cstheme="minorHAnsi"/>
          <w:b/>
          <w:bCs/>
          <w:color w:val="538135" w:themeColor="accent6" w:themeShade="BF"/>
        </w:rPr>
        <w:t>L’Analisi servirà:</w:t>
      </w:r>
      <w:r>
        <w:rPr>
          <w:rFonts w:cstheme="minorHAnsi"/>
          <w:b/>
          <w:bCs/>
          <w:color w:val="538135" w:themeColor="accent6" w:themeShade="BF"/>
        </w:rPr>
        <w:t>1</w:t>
      </w:r>
      <w:proofErr w:type="gramStart"/>
      <w:r>
        <w:rPr>
          <w:rFonts w:cstheme="minorHAnsi"/>
          <w:b/>
          <w:bCs/>
          <w:color w:val="538135" w:themeColor="accent6" w:themeShade="BF"/>
        </w:rPr>
        <w:t xml:space="preserve">) </w:t>
      </w:r>
      <w:r w:rsidRPr="003852C9">
        <w:rPr>
          <w:rFonts w:cstheme="minorHAnsi"/>
          <w:b/>
          <w:bCs/>
          <w:color w:val="538135" w:themeColor="accent6" w:themeShade="BF"/>
        </w:rPr>
        <w:t xml:space="preserve"> a</w:t>
      </w:r>
      <w:proofErr w:type="gramEnd"/>
      <w:r w:rsidRPr="003852C9">
        <w:rPr>
          <w:rFonts w:cstheme="minorHAnsi"/>
          <w:b/>
          <w:bCs/>
          <w:color w:val="538135" w:themeColor="accent6" w:themeShade="BF"/>
        </w:rPr>
        <w:t xml:space="preserve"> </w:t>
      </w:r>
      <w:r w:rsidR="009C0598" w:rsidRPr="003852C9">
        <w:rPr>
          <w:rFonts w:cstheme="minorHAnsi"/>
          <w:b/>
          <w:bCs/>
          <w:color w:val="538135" w:themeColor="accent6" w:themeShade="BF"/>
        </w:rPr>
        <w:t xml:space="preserve">monitorare </w:t>
      </w:r>
      <w:proofErr w:type="spellStart"/>
      <w:r w:rsidR="009C0598" w:rsidRPr="003852C9">
        <w:rPr>
          <w:rFonts w:cstheme="minorHAnsi"/>
          <w:b/>
          <w:bCs/>
          <w:color w:val="538135" w:themeColor="accent6" w:themeShade="BF"/>
        </w:rPr>
        <w:t>real</w:t>
      </w:r>
      <w:proofErr w:type="spellEnd"/>
      <w:r w:rsidR="009C0598" w:rsidRPr="003852C9">
        <w:rPr>
          <w:rFonts w:cstheme="minorHAnsi"/>
          <w:b/>
          <w:bCs/>
          <w:color w:val="538135" w:themeColor="accent6" w:themeShade="BF"/>
        </w:rPr>
        <w:t xml:space="preserve"> time gli eventi sismici in una particolare zona geografica 2) strumento di previsione di eventi sismici potenzialmente dannosi al fine di minimizzare qualsiasi conseguente evento dannoso</w:t>
      </w:r>
      <w:r w:rsidRPr="003852C9">
        <w:rPr>
          <w:rFonts w:cstheme="minorHAnsi"/>
          <w:b/>
          <w:bCs/>
          <w:color w:val="538135" w:themeColor="accent6" w:themeShade="BF"/>
        </w:rPr>
        <w:t>.</w:t>
      </w:r>
    </w:p>
    <w:p w14:paraId="00C40E87" w14:textId="34F46CDA" w:rsidR="00933D59" w:rsidRDefault="00905D38">
      <w:pPr>
        <w:rPr>
          <w:sz w:val="24"/>
          <w:szCs w:val="24"/>
        </w:rPr>
      </w:pPr>
      <w:r w:rsidRPr="00905D3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00A6AA" wp14:editId="7C2DEA64">
                <wp:simplePos x="0" y="0"/>
                <wp:positionH relativeFrom="margin">
                  <wp:align>right</wp:align>
                </wp:positionH>
                <wp:positionV relativeFrom="paragraph">
                  <wp:posOffset>5008</wp:posOffset>
                </wp:positionV>
                <wp:extent cx="4625340" cy="1440815"/>
                <wp:effectExtent l="0" t="0" r="22860" b="26035"/>
                <wp:wrapSquare wrapText="bothSides"/>
                <wp:docPr id="21351303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144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A16FA" w14:textId="2DB7957F" w:rsidR="00905D38" w:rsidRDefault="00905D3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t xml:space="preserve">Raccolta dei dati tramite sensori dislocati lungo le faglie e sull’Etna, video, immagini, testimonianze e rilevazioni danni sulle infrastrutture </w:t>
                            </w:r>
                            <w:r>
                              <w:tab/>
                              <w:t xml:space="preserve">       </w:t>
                            </w:r>
                            <w:r w:rsidRPr="00905D3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DATA LAKE</w:t>
                            </w:r>
                            <w:r w:rsidR="00B60E9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Potranno essere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elaborati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all’occorrenza, tramite processo ELT in una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Warehouse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6EEE53A" w14:textId="1CFC2ED7" w:rsidR="002B3201" w:rsidRPr="003852C9" w:rsidRDefault="003852C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="002B3201" w:rsidRPr="003852C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 processo di ELT ha l’obiettivo di raccogliere i dati sensori, video, immagini, testimonianze per popolare il Data Lake. Dopo, un data Analyst e/o un data Scientist potranno accedere al Data Lake per fare analisi (descrittive, diagnostiche, predittive) l’uno per fare </w:t>
                            </w:r>
                            <w:proofErr w:type="spellStart"/>
                            <w:r w:rsidR="002B3201" w:rsidRPr="003852C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fare</w:t>
                            </w:r>
                            <w:proofErr w:type="spellEnd"/>
                            <w:r w:rsidR="002B3201" w:rsidRPr="003852C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storytelling (data </w:t>
                            </w:r>
                            <w:proofErr w:type="spellStart"/>
                            <w:r w:rsidR="002B3201" w:rsidRPr="003852C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visualization</w:t>
                            </w:r>
                            <w:proofErr w:type="spellEnd"/>
                            <w:r w:rsidR="002B3201" w:rsidRPr="003852C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con PBI) l’altro per implementare modello predittivi (integrati magari nel report di BI). </w:t>
                            </w:r>
                          </w:p>
                          <w:p w14:paraId="5E7D8366" w14:textId="699787B0" w:rsidR="00B60E92" w:rsidRPr="00B60E92" w:rsidRDefault="00B60E92" w:rsidP="00B60E92">
                            <w:pPr>
                              <w:ind w:left="5664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0A6A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13pt;margin-top:.4pt;width:364.2pt;height:113.4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">
                <v:textbox>
                  <w:txbxContent>
                    <w:p w14:paraId="2C3A16FA" w14:textId="2DB7957F" w:rsidR="00905D38" w:rsidRDefault="00905D3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t xml:space="preserve">Raccolta dei dati tramite sensori dislocati lungo le faglie e sull’Etna, video, immagini, testimonianze e rilevazioni danni sulle infrastrutture </w:t>
                      </w:r>
                      <w:r>
                        <w:tab/>
                        <w:t xml:space="preserve">       </w:t>
                      </w:r>
                      <w:r w:rsidRPr="00905D38">
                        <w:rPr>
                          <w:b/>
                          <w:bCs/>
                          <w:sz w:val="16"/>
                          <w:szCs w:val="16"/>
                        </w:rPr>
                        <w:t>DATA LAKE</w:t>
                      </w:r>
                      <w:r w:rsidR="00B60E92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Potranno essere 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elaborati ,</w:t>
                      </w:r>
                      <w:proofErr w:type="gramEnd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all’occorrenza, tramite processo ELT in una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Warehouse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14:paraId="76EEE53A" w14:textId="1CFC2ED7" w:rsidR="002B3201" w:rsidRPr="003852C9" w:rsidRDefault="003852C9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="002B3201" w:rsidRPr="003852C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l processo di ELT ha l’obiettivo di raccogliere i dati sensori, video, immagini, testimonianze per popolare il Data Lake. Dopo, un data Analyst e/o un data Scientist potranno accedere al Data Lake per fare analisi (descrittive, diagnostiche, predittive) l’uno per fare </w:t>
                      </w:r>
                      <w:proofErr w:type="spellStart"/>
                      <w:r w:rsidR="002B3201" w:rsidRPr="003852C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fare</w:t>
                      </w:r>
                      <w:proofErr w:type="spellEnd"/>
                      <w:r w:rsidR="002B3201" w:rsidRPr="003852C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storytelling (data </w:t>
                      </w:r>
                      <w:proofErr w:type="spellStart"/>
                      <w:r w:rsidR="002B3201" w:rsidRPr="003852C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visualization</w:t>
                      </w:r>
                      <w:proofErr w:type="spellEnd"/>
                      <w:r w:rsidR="002B3201" w:rsidRPr="003852C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con PBI) l’altro per implementare modello predittivi (integrati magari nel report di BI). </w:t>
                      </w:r>
                    </w:p>
                    <w:p w14:paraId="5E7D8366" w14:textId="699787B0" w:rsidR="00B60E92" w:rsidRPr="00B60E92" w:rsidRDefault="00B60E92" w:rsidP="00B60E92">
                      <w:pPr>
                        <w:ind w:left="5664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3D59">
        <w:rPr>
          <w:sz w:val="24"/>
          <w:szCs w:val="24"/>
        </w:rPr>
        <w:t>INPUT DATASET:</w:t>
      </w:r>
      <w:r w:rsidR="000866D5">
        <w:rPr>
          <w:sz w:val="24"/>
          <w:szCs w:val="24"/>
        </w:rPr>
        <w:t xml:space="preserve">                                </w:t>
      </w:r>
    </w:p>
    <w:p w14:paraId="5B54364E" w14:textId="5BECBE30" w:rsidR="00E94969" w:rsidRDefault="00905D3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92DE7" wp14:editId="6B8AEDFE">
                <wp:simplePos x="0" y="0"/>
                <wp:positionH relativeFrom="column">
                  <wp:posOffset>5654040</wp:posOffset>
                </wp:positionH>
                <wp:positionV relativeFrom="paragraph">
                  <wp:posOffset>43180</wp:posOffset>
                </wp:positionV>
                <wp:extent cx="259080" cy="0"/>
                <wp:effectExtent l="0" t="76200" r="26670" b="95250"/>
                <wp:wrapNone/>
                <wp:docPr id="747934617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72C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445.2pt;margin-top:3.4pt;width:20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1A44176" w14:textId="501ACB2B" w:rsidR="00E94969" w:rsidRDefault="00034265" w:rsidP="00E9496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15289" wp14:editId="2AF71622">
                <wp:simplePos x="0" y="0"/>
                <wp:positionH relativeFrom="column">
                  <wp:posOffset>38100</wp:posOffset>
                </wp:positionH>
                <wp:positionV relativeFrom="paragraph">
                  <wp:posOffset>358140</wp:posOffset>
                </wp:positionV>
                <wp:extent cx="30480" cy="1805940"/>
                <wp:effectExtent l="0" t="0" r="26670" b="22860"/>
                <wp:wrapNone/>
                <wp:docPr id="570738303" name="Connettore a gomi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8059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C63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7" o:spid="_x0000_s1026" type="#_x0000_t34" style="position:absolute;margin-left:3pt;margin-top:28.2pt;width:2.4pt;height:142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" strokecolor="#4472c4 [3204]" strokeweight=".5pt"/>
            </w:pict>
          </mc:Fallback>
        </mc:AlternateContent>
      </w:r>
      <w:r w:rsidR="00E949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E618B" wp14:editId="31D43B82">
                <wp:simplePos x="0" y="0"/>
                <wp:positionH relativeFrom="column">
                  <wp:posOffset>441960</wp:posOffset>
                </wp:positionH>
                <wp:positionV relativeFrom="paragraph">
                  <wp:posOffset>629285</wp:posOffset>
                </wp:positionV>
                <wp:extent cx="0" cy="449580"/>
                <wp:effectExtent l="76200" t="0" r="57150" b="64770"/>
                <wp:wrapNone/>
                <wp:docPr id="131108881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FE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34.8pt;margin-top:49.55pt;width:0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E94969">
        <w:rPr>
          <w:noProof/>
          <w:sz w:val="24"/>
          <w:szCs w:val="24"/>
        </w:rPr>
        <w:drawing>
          <wp:inline distT="0" distB="0" distL="0" distR="0" wp14:anchorId="7FEC82DB" wp14:editId="353BFCCD">
            <wp:extent cx="814862" cy="758825"/>
            <wp:effectExtent l="0" t="0" r="0" b="0"/>
            <wp:docPr id="1261572159" name="Elemento grafico 2" descr="Sala riunioni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72159" name="Elemento grafico 1261572159" descr="Sala riunioni con riempimento a tinta unit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032" cy="76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969">
        <w:rPr>
          <w:sz w:val="24"/>
          <w:szCs w:val="24"/>
        </w:rPr>
        <w:t xml:space="preserve"> </w:t>
      </w:r>
    </w:p>
    <w:p w14:paraId="41FBF89F" w14:textId="6B4500FD" w:rsidR="00E94969" w:rsidRDefault="005130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A748711" wp14:editId="0B88F7F0">
            <wp:simplePos x="0" y="0"/>
            <wp:positionH relativeFrom="column">
              <wp:posOffset>967547</wp:posOffset>
            </wp:positionH>
            <wp:positionV relativeFrom="paragraph">
              <wp:posOffset>735105</wp:posOffset>
            </wp:positionV>
            <wp:extent cx="434340" cy="487680"/>
            <wp:effectExtent l="0" t="0" r="0" b="0"/>
            <wp:wrapNone/>
            <wp:docPr id="2137610884" name="Elemento grafico 6" descr="Ret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10884" name="Elemento grafico 2137610884" descr="Rete con riempimento a tinta uni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201" w:rsidRPr="00E9496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00B869" wp14:editId="419F3979">
                <wp:simplePos x="0" y="0"/>
                <wp:positionH relativeFrom="column">
                  <wp:posOffset>2002155</wp:posOffset>
                </wp:positionH>
                <wp:positionV relativeFrom="paragraph">
                  <wp:posOffset>5715</wp:posOffset>
                </wp:positionV>
                <wp:extent cx="4641215" cy="1404620"/>
                <wp:effectExtent l="0" t="0" r="26035" b="2349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F122F" w14:textId="07B5EED1" w:rsidR="00E94969" w:rsidRPr="002B3201" w:rsidRDefault="00E94969">
                            <w:pPr>
                              <w:rPr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267C4D">
                              <w:rPr>
                                <w:sz w:val="24"/>
                                <w:szCs w:val="24"/>
                              </w:rPr>
                              <w:t>Inserimento dati in un DB</w:t>
                            </w:r>
                            <w:r w:rsidR="003852C9">
                              <w:rPr>
                                <w:sz w:val="24"/>
                                <w:szCs w:val="24"/>
                              </w:rPr>
                              <w:t xml:space="preserve"> tramite ERP</w:t>
                            </w:r>
                            <w:r w:rsidR="00716551" w:rsidRPr="00267C4D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3852C9">
                              <w:rPr>
                                <w:sz w:val="24"/>
                                <w:szCs w:val="24"/>
                              </w:rPr>
                              <w:t xml:space="preserve">I dati sono raccolti in un database </w:t>
                            </w:r>
                            <w:r w:rsidRPr="00267C4D">
                              <w:rPr>
                                <w:sz w:val="24"/>
                                <w:szCs w:val="24"/>
                              </w:rPr>
                              <w:t>OLTP</w:t>
                            </w:r>
                            <w:r w:rsidR="003852C9">
                              <w:rPr>
                                <w:sz w:val="24"/>
                                <w:szCs w:val="24"/>
                              </w:rPr>
                              <w:t>. L’utente può interagire con il DB tramite funzioni CRUD.</w:t>
                            </w:r>
                            <w:r w:rsidR="002B3201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00B869" id="_x0000_s1027" type="#_x0000_t202" style="position:absolute;margin-left:157.65pt;margin-top:.45pt;width:365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">
                <v:textbox style="mso-fit-shape-to-text:t">
                  <w:txbxContent>
                    <w:p w14:paraId="461F122F" w14:textId="07B5EED1" w:rsidR="00E94969" w:rsidRPr="002B3201" w:rsidRDefault="00E94969">
                      <w:pPr>
                        <w:rPr>
                          <w:color w:val="92D050"/>
                          <w:sz w:val="24"/>
                          <w:szCs w:val="24"/>
                        </w:rPr>
                      </w:pPr>
                      <w:r w:rsidRPr="00267C4D">
                        <w:rPr>
                          <w:sz w:val="24"/>
                          <w:szCs w:val="24"/>
                        </w:rPr>
                        <w:t>Inserimento dati in un DB</w:t>
                      </w:r>
                      <w:r w:rsidR="003852C9">
                        <w:rPr>
                          <w:sz w:val="24"/>
                          <w:szCs w:val="24"/>
                        </w:rPr>
                        <w:t xml:space="preserve"> tramite ERP</w:t>
                      </w:r>
                      <w:r w:rsidR="00716551" w:rsidRPr="00267C4D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3852C9">
                        <w:rPr>
                          <w:sz w:val="24"/>
                          <w:szCs w:val="24"/>
                        </w:rPr>
                        <w:t xml:space="preserve">I dati sono raccolti in un database </w:t>
                      </w:r>
                      <w:r w:rsidRPr="00267C4D">
                        <w:rPr>
                          <w:sz w:val="24"/>
                          <w:szCs w:val="24"/>
                        </w:rPr>
                        <w:t>OLTP</w:t>
                      </w:r>
                      <w:r w:rsidR="003852C9">
                        <w:rPr>
                          <w:sz w:val="24"/>
                          <w:szCs w:val="24"/>
                        </w:rPr>
                        <w:t>. L’utente può interagire con il DB tramite funzioni CRUD.</w:t>
                      </w:r>
                      <w:r w:rsidR="002B3201">
                        <w:rPr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265">
        <w:rPr>
          <w:noProof/>
          <w:sz w:val="24"/>
          <w:szCs w:val="24"/>
        </w:rPr>
        <w:drawing>
          <wp:inline distT="0" distB="0" distL="0" distR="0" wp14:anchorId="53782524" wp14:editId="7366F528">
            <wp:extent cx="914400" cy="899160"/>
            <wp:effectExtent l="0" t="0" r="0" b="0"/>
            <wp:docPr id="1163743277" name="Elemento grafico 5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43277" name="Elemento grafico 1163743277" descr="Database con riempimento a tinta unit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4DAD" w14:textId="5C451F4C" w:rsidR="00E94969" w:rsidRDefault="005130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D4C8D" wp14:editId="47A52C5E">
                <wp:simplePos x="0" y="0"/>
                <wp:positionH relativeFrom="column">
                  <wp:posOffset>494818</wp:posOffset>
                </wp:positionH>
                <wp:positionV relativeFrom="paragraph">
                  <wp:posOffset>140970</wp:posOffset>
                </wp:positionV>
                <wp:extent cx="358140" cy="7620"/>
                <wp:effectExtent l="0" t="57150" r="41910" b="87630"/>
                <wp:wrapNone/>
                <wp:docPr id="450415532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741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38.95pt;margin-top:11.1pt;width:28.2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"/>
        <w:gridCol w:w="662"/>
        <w:gridCol w:w="662"/>
        <w:gridCol w:w="1313"/>
        <w:gridCol w:w="1352"/>
        <w:gridCol w:w="1352"/>
        <w:gridCol w:w="1352"/>
      </w:tblGrid>
      <w:tr w:rsidR="00290FB8" w14:paraId="74E85AD6" w14:textId="791248C2" w:rsidTr="00B873CB">
        <w:trPr>
          <w:trHeight w:val="240"/>
        </w:trPr>
        <w:tc>
          <w:tcPr>
            <w:tcW w:w="1045" w:type="dxa"/>
            <w:shd w:val="clear" w:color="auto" w:fill="auto"/>
          </w:tcPr>
          <w:p w14:paraId="56216888" w14:textId="1326919A" w:rsidR="00290FB8" w:rsidRPr="00E94969" w:rsidRDefault="00290FB8">
            <w:pPr>
              <w:rPr>
                <w:b/>
                <w:bCs/>
                <w:sz w:val="20"/>
                <w:szCs w:val="20"/>
                <w:highlight w:val="lightGray"/>
              </w:rPr>
            </w:pPr>
            <w:r w:rsidRPr="00E94969">
              <w:rPr>
                <w:b/>
                <w:bCs/>
                <w:sz w:val="20"/>
                <w:szCs w:val="20"/>
                <w:highlight w:val="lightGray"/>
              </w:rPr>
              <w:t>LOCALITA’</w:t>
            </w:r>
          </w:p>
        </w:tc>
        <w:tc>
          <w:tcPr>
            <w:tcW w:w="662" w:type="dxa"/>
            <w:shd w:val="clear" w:color="auto" w:fill="auto"/>
          </w:tcPr>
          <w:p w14:paraId="5AB40D22" w14:textId="3D1FC11A" w:rsidR="00290FB8" w:rsidRPr="00E94969" w:rsidRDefault="00290FB8">
            <w:pPr>
              <w:rPr>
                <w:b/>
                <w:bCs/>
                <w:sz w:val="20"/>
                <w:szCs w:val="20"/>
                <w:highlight w:val="lightGray"/>
              </w:rPr>
            </w:pPr>
            <w:r w:rsidRPr="00E94969">
              <w:rPr>
                <w:b/>
                <w:bCs/>
                <w:sz w:val="20"/>
                <w:szCs w:val="20"/>
                <w:highlight w:val="lightGray"/>
              </w:rPr>
              <w:t>LAT.</w:t>
            </w:r>
          </w:p>
        </w:tc>
        <w:tc>
          <w:tcPr>
            <w:tcW w:w="662" w:type="dxa"/>
            <w:shd w:val="clear" w:color="auto" w:fill="auto"/>
          </w:tcPr>
          <w:p w14:paraId="4868C87D" w14:textId="3D4B5DE6" w:rsidR="00290FB8" w:rsidRPr="00E94969" w:rsidRDefault="00290FB8">
            <w:pPr>
              <w:rPr>
                <w:b/>
                <w:bCs/>
                <w:sz w:val="20"/>
                <w:szCs w:val="20"/>
                <w:highlight w:val="lightGray"/>
              </w:rPr>
            </w:pPr>
            <w:r w:rsidRPr="00E94969">
              <w:rPr>
                <w:b/>
                <w:bCs/>
                <w:sz w:val="20"/>
                <w:szCs w:val="20"/>
                <w:highlight w:val="lightGray"/>
              </w:rPr>
              <w:t>LON.</w:t>
            </w:r>
          </w:p>
        </w:tc>
        <w:tc>
          <w:tcPr>
            <w:tcW w:w="1313" w:type="dxa"/>
            <w:shd w:val="clear" w:color="auto" w:fill="auto"/>
          </w:tcPr>
          <w:p w14:paraId="76E035E7" w14:textId="07245619" w:rsidR="00290FB8" w:rsidRPr="00E94969" w:rsidRDefault="00290FB8">
            <w:pPr>
              <w:rPr>
                <w:b/>
                <w:bCs/>
                <w:sz w:val="20"/>
                <w:szCs w:val="20"/>
                <w:highlight w:val="lightGray"/>
              </w:rPr>
            </w:pPr>
            <w:r w:rsidRPr="00E94969">
              <w:rPr>
                <w:b/>
                <w:bCs/>
                <w:sz w:val="20"/>
                <w:szCs w:val="20"/>
                <w:highlight w:val="lightGray"/>
              </w:rPr>
              <w:t>MAGNITUDO</w:t>
            </w:r>
          </w:p>
        </w:tc>
        <w:tc>
          <w:tcPr>
            <w:tcW w:w="1352" w:type="dxa"/>
            <w:shd w:val="clear" w:color="auto" w:fill="auto"/>
          </w:tcPr>
          <w:p w14:paraId="1280DE99" w14:textId="299DD3AE" w:rsidR="00290FB8" w:rsidRPr="00E94969" w:rsidRDefault="00290FB8">
            <w:pPr>
              <w:rPr>
                <w:b/>
                <w:bCs/>
                <w:sz w:val="20"/>
                <w:szCs w:val="20"/>
                <w:highlight w:val="lightGray"/>
              </w:rPr>
            </w:pPr>
            <w:r w:rsidRPr="00E94969">
              <w:rPr>
                <w:b/>
                <w:bCs/>
                <w:sz w:val="20"/>
                <w:szCs w:val="20"/>
                <w:highlight w:val="lightGray"/>
              </w:rPr>
              <w:t>PROFONDITA’</w:t>
            </w:r>
          </w:p>
        </w:tc>
        <w:tc>
          <w:tcPr>
            <w:tcW w:w="1352" w:type="dxa"/>
          </w:tcPr>
          <w:p w14:paraId="3C9CBFF9" w14:textId="43EA7207" w:rsidR="00290FB8" w:rsidRPr="00E94969" w:rsidRDefault="00290FB8">
            <w:pPr>
              <w:rPr>
                <w:b/>
                <w:bCs/>
                <w:sz w:val="20"/>
                <w:szCs w:val="20"/>
                <w:highlight w:val="lightGray"/>
              </w:rPr>
            </w:pPr>
            <w:r>
              <w:rPr>
                <w:b/>
                <w:bCs/>
                <w:sz w:val="20"/>
                <w:szCs w:val="20"/>
                <w:highlight w:val="lightGray"/>
              </w:rPr>
              <w:t>DURATA</w:t>
            </w:r>
          </w:p>
        </w:tc>
        <w:tc>
          <w:tcPr>
            <w:tcW w:w="1352" w:type="dxa"/>
          </w:tcPr>
          <w:p w14:paraId="4D7E42EC" w14:textId="0D9EF90C" w:rsidR="00290FB8" w:rsidRDefault="00290FB8">
            <w:pPr>
              <w:rPr>
                <w:b/>
                <w:bCs/>
                <w:sz w:val="20"/>
                <w:szCs w:val="20"/>
                <w:highlight w:val="lightGray"/>
              </w:rPr>
            </w:pPr>
            <w:r>
              <w:rPr>
                <w:b/>
                <w:bCs/>
                <w:sz w:val="20"/>
                <w:szCs w:val="20"/>
                <w:highlight w:val="lightGray"/>
              </w:rPr>
              <w:t>DATA</w:t>
            </w:r>
          </w:p>
        </w:tc>
      </w:tr>
    </w:tbl>
    <w:p w14:paraId="451AFFF0" w14:textId="0FEEEBB8" w:rsidR="00933D59" w:rsidRDefault="00933D59">
      <w:pPr>
        <w:rPr>
          <w:sz w:val="24"/>
          <w:szCs w:val="24"/>
        </w:rPr>
      </w:pPr>
    </w:p>
    <w:p w14:paraId="317FE4C8" w14:textId="3F78128C" w:rsidR="00290FB8" w:rsidRDefault="00290FB8">
      <w:pPr>
        <w:rPr>
          <w:sz w:val="24"/>
          <w:szCs w:val="24"/>
        </w:rPr>
      </w:pPr>
      <w:r>
        <w:rPr>
          <w:sz w:val="24"/>
          <w:szCs w:val="24"/>
        </w:rPr>
        <w:t xml:space="preserve">Successivamente, tramite il processo ETL, il </w:t>
      </w:r>
      <w:r w:rsidRPr="00290FB8">
        <w:rPr>
          <w:b/>
          <w:bCs/>
          <w:sz w:val="24"/>
          <w:szCs w:val="24"/>
        </w:rPr>
        <w:t xml:space="preserve">Data </w:t>
      </w:r>
      <w:proofErr w:type="spellStart"/>
      <w:r w:rsidRPr="00290FB8">
        <w:rPr>
          <w:b/>
          <w:bCs/>
          <w:sz w:val="24"/>
          <w:szCs w:val="24"/>
        </w:rPr>
        <w:t>Engineer</w:t>
      </w:r>
      <w:proofErr w:type="spellEnd"/>
      <w:r>
        <w:rPr>
          <w:sz w:val="24"/>
          <w:szCs w:val="24"/>
        </w:rPr>
        <w:t xml:space="preserve"> si occuperà di preparare</w:t>
      </w:r>
      <w:r w:rsidR="003852C9">
        <w:rPr>
          <w:sz w:val="24"/>
          <w:szCs w:val="24"/>
        </w:rPr>
        <w:t xml:space="preserve"> e di applicare trasformazioni sui dati per popolare un DWH che supporta sistemi di BI e quindi di interrogazioni massive sui dati</w:t>
      </w:r>
      <w:r w:rsidR="00513067">
        <w:rPr>
          <w:sz w:val="24"/>
          <w:szCs w:val="24"/>
        </w:rPr>
        <w:t xml:space="preserve"> raccolti</w:t>
      </w:r>
      <w:r>
        <w:rPr>
          <w:sz w:val="24"/>
          <w:szCs w:val="24"/>
        </w:rPr>
        <w:t xml:space="preserve"> i dati </w:t>
      </w:r>
      <w:r w:rsidR="003852C9">
        <w:rPr>
          <w:sz w:val="24"/>
          <w:szCs w:val="24"/>
        </w:rPr>
        <w:t xml:space="preserve">in un DB tipicamente </w:t>
      </w:r>
      <w:r w:rsidR="00034265">
        <w:rPr>
          <w:sz w:val="24"/>
          <w:szCs w:val="24"/>
        </w:rPr>
        <w:t>OLAP</w:t>
      </w:r>
      <w:r w:rsidR="00034265">
        <w:rPr>
          <w:sz w:val="24"/>
          <w:szCs w:val="24"/>
        </w:rPr>
        <w:tab/>
      </w:r>
      <w:r w:rsidR="00034265">
        <w:rPr>
          <w:sz w:val="24"/>
          <w:szCs w:val="24"/>
        </w:rPr>
        <w:tab/>
        <w:t xml:space="preserve">  </w:t>
      </w:r>
    </w:p>
    <w:p w14:paraId="51BC6C4E" w14:textId="776987CD" w:rsidR="00290FB8" w:rsidRDefault="00290FB8" w:rsidP="00290FB8">
      <w:pPr>
        <w:ind w:left="2124"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8BC327" wp14:editId="14480490">
            <wp:extent cx="2316681" cy="1745131"/>
            <wp:effectExtent l="0" t="0" r="7620" b="7620"/>
            <wp:docPr id="94370769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07699" name="Immagine 9437076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2245" w14:textId="77777777" w:rsidR="00290FB8" w:rsidRDefault="00290FB8" w:rsidP="00290FB8">
      <w:pPr>
        <w:jc w:val="both"/>
        <w:rPr>
          <w:sz w:val="24"/>
          <w:szCs w:val="24"/>
        </w:rPr>
      </w:pPr>
    </w:p>
    <w:p w14:paraId="31B18D67" w14:textId="77777777" w:rsidR="005C1F77" w:rsidRDefault="005C1F77" w:rsidP="00290FB8">
      <w:pPr>
        <w:jc w:val="both"/>
        <w:rPr>
          <w:sz w:val="24"/>
          <w:szCs w:val="24"/>
        </w:rPr>
      </w:pPr>
    </w:p>
    <w:p w14:paraId="6F3063A3" w14:textId="631EF36E" w:rsidR="005C1F77" w:rsidRDefault="005C1F77" w:rsidP="00290FB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56DAE2F" wp14:editId="6711F124">
            <wp:extent cx="5440680" cy="1897380"/>
            <wp:effectExtent l="0" t="0" r="7620" b="7620"/>
            <wp:docPr id="200287908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79089" name="Immagine 20028790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6573" w14:textId="266E69D7" w:rsidR="005C1F77" w:rsidRDefault="005C1F77" w:rsidP="00290FB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DF1CCB" wp14:editId="45EC5661">
            <wp:extent cx="6645910" cy="2146935"/>
            <wp:effectExtent l="0" t="0" r="2540" b="5715"/>
            <wp:docPr id="718986353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86353" name="Immagine 7189863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B344" w14:textId="77777777" w:rsidR="00A50E2D" w:rsidRDefault="00A50E2D" w:rsidP="00290FB8">
      <w:pPr>
        <w:jc w:val="both"/>
        <w:rPr>
          <w:sz w:val="24"/>
          <w:szCs w:val="24"/>
        </w:rPr>
      </w:pPr>
    </w:p>
    <w:p w14:paraId="2C20A675" w14:textId="77777777" w:rsidR="00A50E2D" w:rsidRDefault="00A50E2D" w:rsidP="00290FB8">
      <w:pPr>
        <w:jc w:val="both"/>
        <w:rPr>
          <w:sz w:val="24"/>
          <w:szCs w:val="24"/>
        </w:rPr>
      </w:pPr>
    </w:p>
    <w:p w14:paraId="0D1D287A" w14:textId="77777777" w:rsidR="00A50E2D" w:rsidRDefault="00A50E2D" w:rsidP="00290FB8">
      <w:pPr>
        <w:jc w:val="both"/>
        <w:rPr>
          <w:sz w:val="24"/>
          <w:szCs w:val="24"/>
        </w:rPr>
      </w:pPr>
    </w:p>
    <w:p w14:paraId="3C345716" w14:textId="77777777" w:rsidR="00A50E2D" w:rsidRDefault="00A50E2D" w:rsidP="00290FB8">
      <w:pPr>
        <w:jc w:val="both"/>
        <w:rPr>
          <w:sz w:val="24"/>
          <w:szCs w:val="24"/>
        </w:rPr>
      </w:pPr>
    </w:p>
    <w:p w14:paraId="7A070AFC" w14:textId="33DD841E" w:rsidR="00982D50" w:rsidRDefault="00982D50" w:rsidP="00982D50">
      <w:pPr>
        <w:pStyle w:val="Nessunaspaziatura"/>
      </w:pPr>
      <w:r>
        <w:t xml:space="preserve">Il </w:t>
      </w:r>
      <w:r w:rsidRPr="00982D50">
        <w:rPr>
          <w:b/>
          <w:bCs/>
        </w:rPr>
        <w:t>Data Analyst</w:t>
      </w:r>
      <w:r>
        <w:rPr>
          <w:b/>
          <w:bCs/>
        </w:rPr>
        <w:t xml:space="preserve"> </w:t>
      </w:r>
      <w:r>
        <w:t xml:space="preserve">si occuperà delle analisi dei dati, dei parametri, degli episodi </w:t>
      </w:r>
      <w:proofErr w:type="gramStart"/>
      <w:r>
        <w:t>passati ,</w:t>
      </w:r>
      <w:proofErr w:type="gramEnd"/>
      <w:r>
        <w:t xml:space="preserve"> combinando i vari dati per classificare i terremoti in base alla loro magnitudo e durata, creando successivamente una </w:t>
      </w:r>
      <w:proofErr w:type="spellStart"/>
      <w:r>
        <w:t>DashBoard</w:t>
      </w:r>
      <w:proofErr w:type="spellEnd"/>
      <w:r>
        <w:t xml:space="preserve"> e un report dell’analisi effettuata sulla distribuzioni dei terremoti in base alla durata e magnitudo. </w:t>
      </w:r>
    </w:p>
    <w:p w14:paraId="3F8E26DF" w14:textId="7F57465E" w:rsidR="00A0491F" w:rsidRDefault="00A0491F" w:rsidP="00982D50">
      <w:pPr>
        <w:pStyle w:val="Nessunaspaziatura"/>
      </w:pPr>
      <w:r>
        <w:t>Si utilizzano software Excel, DBMS</w:t>
      </w:r>
      <w:r w:rsidR="00513067">
        <w:t xml:space="preserve"> (</w:t>
      </w:r>
      <w:r w:rsidR="00A10C56">
        <w:rPr>
          <w:b/>
          <w:bCs/>
          <w:color w:val="92D050"/>
          <w:sz w:val="16"/>
          <w:szCs w:val="16"/>
        </w:rPr>
        <w:t>I</w:t>
      </w:r>
      <w:r w:rsidR="00513067" w:rsidRPr="00513067">
        <w:rPr>
          <w:b/>
          <w:bCs/>
          <w:color w:val="92D050"/>
          <w:sz w:val="16"/>
          <w:szCs w:val="16"/>
        </w:rPr>
        <w:t xml:space="preserve"> dati </w:t>
      </w:r>
      <w:r w:rsidR="00A10C56">
        <w:rPr>
          <w:b/>
          <w:bCs/>
          <w:color w:val="92D050"/>
          <w:sz w:val="16"/>
          <w:szCs w:val="16"/>
        </w:rPr>
        <w:t xml:space="preserve">sono acquisti </w:t>
      </w:r>
      <w:r w:rsidR="00513067" w:rsidRPr="00513067">
        <w:rPr>
          <w:b/>
          <w:bCs/>
          <w:color w:val="92D050"/>
          <w:sz w:val="16"/>
          <w:szCs w:val="16"/>
        </w:rPr>
        <w:t xml:space="preserve">da un </w:t>
      </w:r>
      <w:proofErr w:type="spellStart"/>
      <w:r w:rsidR="00513067" w:rsidRPr="00513067">
        <w:rPr>
          <w:b/>
          <w:bCs/>
          <w:color w:val="92D050"/>
          <w:sz w:val="16"/>
          <w:szCs w:val="16"/>
        </w:rPr>
        <w:t>db</w:t>
      </w:r>
      <w:proofErr w:type="spellEnd"/>
      <w:r w:rsidR="00513067" w:rsidRPr="00513067">
        <w:rPr>
          <w:b/>
          <w:bCs/>
          <w:color w:val="92D050"/>
          <w:sz w:val="16"/>
          <w:szCs w:val="16"/>
        </w:rPr>
        <w:t xml:space="preserve"> SQL ma non solo</w:t>
      </w:r>
      <w:r w:rsidR="00513067">
        <w:rPr>
          <w:b/>
          <w:bCs/>
          <w:color w:val="92D050"/>
          <w:sz w:val="16"/>
          <w:szCs w:val="16"/>
        </w:rPr>
        <w:t xml:space="preserve">. Con Power BI possiamo raccogliere dati che provengono da diverse sorgenti; quindi in questo scenario il data </w:t>
      </w:r>
      <w:proofErr w:type="spellStart"/>
      <w:r w:rsidR="00513067">
        <w:rPr>
          <w:b/>
          <w:bCs/>
          <w:color w:val="92D050"/>
          <w:sz w:val="16"/>
          <w:szCs w:val="16"/>
        </w:rPr>
        <w:t>analyst</w:t>
      </w:r>
      <w:proofErr w:type="spellEnd"/>
      <w:r w:rsidR="00513067">
        <w:rPr>
          <w:b/>
          <w:bCs/>
          <w:color w:val="92D050"/>
          <w:sz w:val="16"/>
          <w:szCs w:val="16"/>
        </w:rPr>
        <w:t xml:space="preserve"> legge il </w:t>
      </w:r>
      <w:proofErr w:type="spellStart"/>
      <w:r w:rsidR="00513067">
        <w:rPr>
          <w:b/>
          <w:bCs/>
          <w:color w:val="92D050"/>
          <w:sz w:val="16"/>
          <w:szCs w:val="16"/>
        </w:rPr>
        <w:t>db</w:t>
      </w:r>
      <w:proofErr w:type="spellEnd"/>
      <w:r w:rsidR="00513067">
        <w:rPr>
          <w:b/>
          <w:bCs/>
          <w:color w:val="92D050"/>
          <w:sz w:val="16"/>
          <w:szCs w:val="16"/>
        </w:rPr>
        <w:t>,</w:t>
      </w:r>
      <w:r w:rsidR="00A10C56">
        <w:rPr>
          <w:b/>
          <w:bCs/>
          <w:color w:val="92D050"/>
          <w:sz w:val="16"/>
          <w:szCs w:val="16"/>
        </w:rPr>
        <w:t xml:space="preserve"> ma</w:t>
      </w:r>
      <w:r w:rsidR="00513067">
        <w:rPr>
          <w:b/>
          <w:bCs/>
          <w:color w:val="92D050"/>
          <w:sz w:val="16"/>
          <w:szCs w:val="16"/>
        </w:rPr>
        <w:t xml:space="preserve"> anche il data </w:t>
      </w:r>
      <w:proofErr w:type="spellStart"/>
      <w:r w:rsidR="00513067">
        <w:rPr>
          <w:b/>
          <w:bCs/>
          <w:color w:val="92D050"/>
          <w:sz w:val="16"/>
          <w:szCs w:val="16"/>
        </w:rPr>
        <w:t>lake</w:t>
      </w:r>
      <w:proofErr w:type="spellEnd"/>
      <w:r w:rsidR="00513067">
        <w:rPr>
          <w:b/>
          <w:bCs/>
          <w:color w:val="92D050"/>
          <w:sz w:val="16"/>
          <w:szCs w:val="16"/>
        </w:rPr>
        <w:t>, integra il modello predittivo nel report di Power BI, acquisisce dati in fogli Excel,</w:t>
      </w:r>
      <w:r w:rsidR="00513067">
        <w:t>)</w:t>
      </w:r>
      <w:r>
        <w:t xml:space="preserve"> e poi </w:t>
      </w:r>
      <w:proofErr w:type="spellStart"/>
      <w:r>
        <w:t>PowerBi</w:t>
      </w:r>
      <w:proofErr w:type="spellEnd"/>
      <w:r>
        <w:t xml:space="preserve">/Excel per la creazione di </w:t>
      </w:r>
      <w:proofErr w:type="spellStart"/>
      <w:r>
        <w:t>DashBoard</w:t>
      </w:r>
      <w:proofErr w:type="spellEnd"/>
      <w:r>
        <w:t>.</w:t>
      </w:r>
    </w:p>
    <w:p w14:paraId="632B5FFD" w14:textId="77777777" w:rsidR="00A50E2D" w:rsidRDefault="00A50E2D" w:rsidP="00982D50">
      <w:pPr>
        <w:pStyle w:val="Nessunaspaziatura"/>
      </w:pPr>
    </w:p>
    <w:p w14:paraId="4DB0AC63" w14:textId="0DD24369" w:rsidR="00A50E2D" w:rsidRDefault="00A50E2D" w:rsidP="00982D50">
      <w:pPr>
        <w:pStyle w:val="Nessunaspaziatura"/>
      </w:pPr>
      <w:r>
        <w:rPr>
          <w:noProof/>
        </w:rPr>
        <w:drawing>
          <wp:inline distT="0" distB="0" distL="0" distR="0" wp14:anchorId="5670C6C5" wp14:editId="3F86532D">
            <wp:extent cx="5867400" cy="2880360"/>
            <wp:effectExtent l="0" t="0" r="0" b="0"/>
            <wp:docPr id="466873564" name="Immagine 466873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34703" name="Immagine 5841347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F51C" w14:textId="77777777" w:rsidR="00A50E2D" w:rsidRDefault="00A50E2D" w:rsidP="00982D50">
      <w:pPr>
        <w:pStyle w:val="Nessunaspaziatura"/>
      </w:pPr>
    </w:p>
    <w:p w14:paraId="7CDCEF6C" w14:textId="67EA04EE" w:rsidR="00982D50" w:rsidRDefault="00A0491F" w:rsidP="00A0491F">
      <w:pPr>
        <w:pStyle w:val="Nessunaspaziatura"/>
        <w:ind w:left="2124" w:firstLine="708"/>
      </w:pPr>
      <w:r>
        <w:rPr>
          <w:noProof/>
        </w:rPr>
        <w:lastRenderedPageBreak/>
        <w:drawing>
          <wp:inline distT="0" distB="0" distL="0" distR="0" wp14:anchorId="17CC1693" wp14:editId="64DD7628">
            <wp:extent cx="2194750" cy="861135"/>
            <wp:effectExtent l="0" t="0" r="0" b="0"/>
            <wp:docPr id="257415673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15673" name="Immagine 2574156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E1A2" w14:textId="513D1651" w:rsidR="00A0491F" w:rsidRDefault="00A0491F" w:rsidP="00A0491F">
      <w:pPr>
        <w:pStyle w:val="Nessunaspaziatura"/>
        <w:ind w:left="2832" w:firstLine="708"/>
      </w:pPr>
      <w:r>
        <w:rPr>
          <w:noProof/>
        </w:rPr>
        <w:drawing>
          <wp:inline distT="0" distB="0" distL="0" distR="0" wp14:anchorId="2F8DF366" wp14:editId="1EFF5EA4">
            <wp:extent cx="1668925" cy="464860"/>
            <wp:effectExtent l="0" t="0" r="7620" b="0"/>
            <wp:docPr id="191089045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90452" name="Immagine 19108904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538A" w14:textId="77777777" w:rsidR="000866D5" w:rsidRDefault="000866D5" w:rsidP="00A0491F">
      <w:pPr>
        <w:pStyle w:val="Nessunaspaziatura"/>
        <w:ind w:left="2832" w:firstLine="708"/>
      </w:pPr>
    </w:p>
    <w:p w14:paraId="3AAAD967" w14:textId="77777777" w:rsidR="00982D50" w:rsidRDefault="00982D50" w:rsidP="00982D50">
      <w:pPr>
        <w:pStyle w:val="Nessunaspaziatura"/>
      </w:pPr>
    </w:p>
    <w:p w14:paraId="4A247B3A" w14:textId="62726F70" w:rsidR="00A0491F" w:rsidRDefault="005C1F77" w:rsidP="00982D50">
      <w:pPr>
        <w:pStyle w:val="Nessunaspaziatura"/>
        <w:rPr>
          <w:b/>
          <w:bCs/>
        </w:rPr>
      </w:pPr>
      <w:r>
        <w:rPr>
          <w:b/>
          <w:bCs/>
        </w:rPr>
        <w:t>Report:</w:t>
      </w:r>
    </w:p>
    <w:p w14:paraId="64B31D7E" w14:textId="77777777" w:rsidR="00A50E2D" w:rsidRDefault="00A50E2D" w:rsidP="00982D50">
      <w:pPr>
        <w:pStyle w:val="Nessunaspaziatura"/>
        <w:rPr>
          <w:b/>
          <w:bCs/>
        </w:rPr>
      </w:pPr>
    </w:p>
    <w:p w14:paraId="1F0D0374" w14:textId="57638B7F" w:rsidR="00A50E2D" w:rsidRDefault="005C1F77" w:rsidP="00982D50">
      <w:pPr>
        <w:pStyle w:val="Nessunaspaziatura"/>
        <w:rPr>
          <w:b/>
          <w:bCs/>
        </w:rPr>
      </w:pPr>
      <w:r>
        <w:rPr>
          <w:noProof/>
        </w:rPr>
        <w:drawing>
          <wp:inline distT="0" distB="0" distL="0" distR="0" wp14:anchorId="20EB768F" wp14:editId="771E4A51">
            <wp:extent cx="4762500" cy="3390900"/>
            <wp:effectExtent l="0" t="0" r="0" b="0"/>
            <wp:docPr id="1703934072" name="Immagine 1703934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14098" name="Immagine 7922140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2B5A" w14:textId="77777777" w:rsidR="00A50E2D" w:rsidRDefault="00A50E2D" w:rsidP="00982D50">
      <w:pPr>
        <w:pStyle w:val="Nessunaspaziatura"/>
        <w:rPr>
          <w:b/>
          <w:bCs/>
        </w:rPr>
      </w:pPr>
    </w:p>
    <w:p w14:paraId="4EB52582" w14:textId="77777777" w:rsidR="00A50E2D" w:rsidRDefault="00A50E2D" w:rsidP="00982D50">
      <w:pPr>
        <w:pStyle w:val="Nessunaspaziatura"/>
        <w:rPr>
          <w:b/>
          <w:bCs/>
        </w:rPr>
      </w:pPr>
    </w:p>
    <w:p w14:paraId="6495BBC1" w14:textId="77777777" w:rsidR="00A50E2D" w:rsidRDefault="00A50E2D" w:rsidP="00982D50">
      <w:pPr>
        <w:pStyle w:val="Nessunaspaziatura"/>
        <w:rPr>
          <w:b/>
          <w:bCs/>
        </w:rPr>
      </w:pPr>
    </w:p>
    <w:p w14:paraId="3762D8FE" w14:textId="77777777" w:rsidR="00A50E2D" w:rsidRDefault="00A50E2D" w:rsidP="00982D50">
      <w:pPr>
        <w:pStyle w:val="Nessunaspaziatura"/>
        <w:rPr>
          <w:b/>
          <w:bCs/>
        </w:rPr>
      </w:pPr>
    </w:p>
    <w:p w14:paraId="28EFA941" w14:textId="77777777" w:rsidR="00A50E2D" w:rsidRDefault="00A50E2D" w:rsidP="00982D50">
      <w:pPr>
        <w:pStyle w:val="Nessunaspaziatura"/>
        <w:rPr>
          <w:b/>
          <w:bCs/>
        </w:rPr>
      </w:pPr>
    </w:p>
    <w:p w14:paraId="72F39642" w14:textId="77777777" w:rsidR="00A50E2D" w:rsidRDefault="00A50E2D" w:rsidP="00982D50">
      <w:pPr>
        <w:pStyle w:val="Nessunaspaziatura"/>
        <w:rPr>
          <w:b/>
          <w:bCs/>
        </w:rPr>
      </w:pPr>
    </w:p>
    <w:p w14:paraId="54B4E480" w14:textId="77777777" w:rsidR="00A50E2D" w:rsidRDefault="00A50E2D" w:rsidP="00982D50">
      <w:pPr>
        <w:pStyle w:val="Nessunaspaziatura"/>
        <w:rPr>
          <w:b/>
          <w:bCs/>
        </w:rPr>
      </w:pPr>
    </w:p>
    <w:p w14:paraId="62E2D4C8" w14:textId="77777777" w:rsidR="00A50E2D" w:rsidRDefault="00A50E2D" w:rsidP="00982D50">
      <w:pPr>
        <w:pStyle w:val="Nessunaspaziatura"/>
        <w:rPr>
          <w:b/>
          <w:bCs/>
        </w:rPr>
      </w:pPr>
    </w:p>
    <w:p w14:paraId="1F114E4C" w14:textId="77777777" w:rsidR="00A50E2D" w:rsidRDefault="00A50E2D" w:rsidP="00982D50">
      <w:pPr>
        <w:pStyle w:val="Nessunaspaziatura"/>
        <w:rPr>
          <w:b/>
          <w:bCs/>
        </w:rPr>
      </w:pPr>
    </w:p>
    <w:p w14:paraId="664F352B" w14:textId="77777777" w:rsidR="00A50E2D" w:rsidRDefault="00A50E2D" w:rsidP="00982D50">
      <w:pPr>
        <w:pStyle w:val="Nessunaspaziatura"/>
        <w:rPr>
          <w:b/>
          <w:bCs/>
        </w:rPr>
      </w:pPr>
    </w:p>
    <w:p w14:paraId="288B916B" w14:textId="4A13AEF6" w:rsidR="00A50E2D" w:rsidRDefault="005C1F77" w:rsidP="00982D50">
      <w:pPr>
        <w:pStyle w:val="Nessunaspaziatura"/>
        <w:rPr>
          <w:b/>
          <w:bCs/>
        </w:rPr>
      </w:pPr>
      <w:r>
        <w:rPr>
          <w:noProof/>
        </w:rPr>
        <w:drawing>
          <wp:inline distT="0" distB="0" distL="0" distR="0" wp14:anchorId="42FB3FBD" wp14:editId="3BC90BC1">
            <wp:extent cx="3268980" cy="2102485"/>
            <wp:effectExtent l="0" t="0" r="7620" b="0"/>
            <wp:docPr id="178953605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36056" name="Immagine 178953605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476" cy="21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BF632" wp14:editId="6190CC68">
            <wp:extent cx="3177540" cy="2338705"/>
            <wp:effectExtent l="0" t="0" r="3810" b="4445"/>
            <wp:docPr id="150428071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80715" name="Immagine 15042807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366" cy="235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6B8B" w14:textId="1A31F1EC" w:rsidR="005C1F77" w:rsidRDefault="005C1F77" w:rsidP="00982D50">
      <w:pPr>
        <w:pStyle w:val="Nessunaspaziatura"/>
        <w:rPr>
          <w:b/>
          <w:bCs/>
        </w:rPr>
      </w:pPr>
    </w:p>
    <w:p w14:paraId="272852A1" w14:textId="1B968C3B" w:rsidR="005C1F77" w:rsidRDefault="005C1F77" w:rsidP="00982D50">
      <w:pPr>
        <w:pStyle w:val="Nessunaspaziatura"/>
        <w:rPr>
          <w:b/>
          <w:bCs/>
        </w:rPr>
      </w:pPr>
    </w:p>
    <w:p w14:paraId="2460ED00" w14:textId="1E9A36BB" w:rsidR="005C1F77" w:rsidRDefault="005C1F77" w:rsidP="00982D50">
      <w:pPr>
        <w:pStyle w:val="Nessunaspaziatura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</w:t>
      </w:r>
    </w:p>
    <w:p w14:paraId="4BDDF507" w14:textId="6E6465BF" w:rsidR="00034265" w:rsidRDefault="00034265" w:rsidP="00982D50">
      <w:pPr>
        <w:pStyle w:val="Nessunaspaziatura"/>
      </w:pPr>
    </w:p>
    <w:p w14:paraId="7D18756B" w14:textId="094D968C" w:rsidR="00B60E92" w:rsidRDefault="00B60E92" w:rsidP="00982D50">
      <w:pPr>
        <w:pStyle w:val="Nessunaspaziatura"/>
      </w:pPr>
    </w:p>
    <w:p w14:paraId="09B691F5" w14:textId="40F963AD" w:rsidR="00B60E92" w:rsidRDefault="00B60E92" w:rsidP="00982D50">
      <w:pPr>
        <w:pStyle w:val="Nessunaspaziatura"/>
      </w:pPr>
    </w:p>
    <w:p w14:paraId="42E83D2F" w14:textId="77777777" w:rsidR="005C1F77" w:rsidRDefault="005C1F77" w:rsidP="005C1F77">
      <w:pPr>
        <w:pStyle w:val="Nessunaspaziatura"/>
      </w:pPr>
      <w:r>
        <w:t xml:space="preserve">Il </w:t>
      </w:r>
      <w:r>
        <w:rPr>
          <w:b/>
          <w:bCs/>
        </w:rPr>
        <w:t xml:space="preserve">Data Scientist </w:t>
      </w:r>
      <w:r>
        <w:t xml:space="preserve">svilupperà nuovi modelli e algoritmi di calcolo e farà delle analisi predittive sulla potenza di futuri terremoti e l’impatto sul territorio. Utilizzerà software di Intelligenza </w:t>
      </w:r>
      <w:proofErr w:type="gramStart"/>
      <w:r>
        <w:t>Artificiale(</w:t>
      </w:r>
      <w:proofErr w:type="gramEnd"/>
      <w:r>
        <w:t>NESTORE) e calcolo statistico, effettuando analisi di tipo predittive.</w:t>
      </w:r>
    </w:p>
    <w:p w14:paraId="62800405" w14:textId="77777777" w:rsidR="005C1F77" w:rsidRDefault="005C1F77" w:rsidP="005C1F77">
      <w:pPr>
        <w:pStyle w:val="Nessunaspaziatura"/>
      </w:pPr>
    </w:p>
    <w:p w14:paraId="64272CC0" w14:textId="77777777" w:rsidR="005C1F77" w:rsidRDefault="005C1F77" w:rsidP="005C1F77">
      <w:pPr>
        <w:pStyle w:val="Nessunaspaziatura"/>
        <w:ind w:left="2124"/>
      </w:pPr>
      <w:r>
        <w:rPr>
          <w:noProof/>
        </w:rPr>
        <w:drawing>
          <wp:inline distT="0" distB="0" distL="0" distR="0" wp14:anchorId="2DA75DC1" wp14:editId="08C47747">
            <wp:extent cx="3276884" cy="899238"/>
            <wp:effectExtent l="0" t="0" r="0" b="0"/>
            <wp:docPr id="172957242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72428" name="Immagine 17295724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A208" w14:textId="77777777" w:rsidR="005C1F77" w:rsidRDefault="005C1F77" w:rsidP="005C1F77">
      <w:pPr>
        <w:pStyle w:val="Nessunaspaziatura"/>
        <w:ind w:left="2832"/>
      </w:pPr>
      <w:r>
        <w:rPr>
          <w:noProof/>
        </w:rPr>
        <w:drawing>
          <wp:inline distT="0" distB="0" distL="0" distR="0" wp14:anchorId="7420A12D" wp14:editId="22D43901">
            <wp:extent cx="2423370" cy="441998"/>
            <wp:effectExtent l="0" t="0" r="0" b="0"/>
            <wp:docPr id="13694488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4889" name="Immagine 13694488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F669" w14:textId="77777777" w:rsidR="005C1F77" w:rsidRDefault="005C1F77" w:rsidP="005C1F77">
      <w:pPr>
        <w:pStyle w:val="Nessunaspaziatura"/>
      </w:pPr>
    </w:p>
    <w:p w14:paraId="47C9C408" w14:textId="77777777" w:rsidR="005C1F77" w:rsidRDefault="005C1F77" w:rsidP="005C1F77">
      <w:pPr>
        <w:pStyle w:val="Nessunaspaziatura"/>
      </w:pPr>
    </w:p>
    <w:p w14:paraId="22722EFD" w14:textId="77777777" w:rsidR="005C1F77" w:rsidRDefault="005C1F77" w:rsidP="005C1F77">
      <w:pPr>
        <w:pStyle w:val="Nessunaspaziatura"/>
      </w:pPr>
    </w:p>
    <w:p w14:paraId="11816FB6" w14:textId="77777777" w:rsidR="005C1F77" w:rsidRPr="00034265" w:rsidRDefault="005C1F77" w:rsidP="005C1F77">
      <w:pPr>
        <w:pStyle w:val="Nessunaspaziatura"/>
        <w:rPr>
          <w:b/>
          <w:bCs/>
        </w:rPr>
      </w:pPr>
      <w:r w:rsidRPr="00034265">
        <w:rPr>
          <w:b/>
          <w:bCs/>
        </w:rPr>
        <w:t>ALGORITMO AI:</w:t>
      </w:r>
      <w:r w:rsidRPr="00A50E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9BA65E" wp14:editId="684A372B">
            <wp:extent cx="5495925" cy="2735580"/>
            <wp:effectExtent l="0" t="0" r="9525" b="7620"/>
            <wp:docPr id="2099112210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12210" name="Immagine 20991122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436" cy="273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89D7" w14:textId="77777777" w:rsidR="005C1F77" w:rsidRDefault="005C1F77" w:rsidP="00982D50">
      <w:pPr>
        <w:pStyle w:val="Nessunaspaziatura"/>
      </w:pPr>
    </w:p>
    <w:p w14:paraId="6A26C1F3" w14:textId="77777777" w:rsidR="003852C9" w:rsidRDefault="003852C9" w:rsidP="00982D50">
      <w:pPr>
        <w:pStyle w:val="Nessunaspaziatura"/>
      </w:pPr>
    </w:p>
    <w:p w14:paraId="44045F03" w14:textId="1C028151" w:rsidR="003852C9" w:rsidRDefault="003852C9" w:rsidP="00982D50">
      <w:pPr>
        <w:pStyle w:val="Nessunaspaziatura"/>
      </w:pPr>
      <w:r>
        <w:t>Schema Finale:</w:t>
      </w:r>
    </w:p>
    <w:p w14:paraId="39FF4D26" w14:textId="77777777" w:rsidR="003852C9" w:rsidRDefault="003852C9" w:rsidP="00982D50">
      <w:pPr>
        <w:pStyle w:val="Nessunaspaziatura"/>
      </w:pPr>
    </w:p>
    <w:p w14:paraId="2AA815EA" w14:textId="524CF40D" w:rsidR="003852C9" w:rsidRPr="00A0491F" w:rsidRDefault="004A5888" w:rsidP="00982D50">
      <w:pPr>
        <w:pStyle w:val="Nessunaspaziatura"/>
      </w:pPr>
      <w:r>
        <w:rPr>
          <w:noProof/>
        </w:rPr>
        <w:drawing>
          <wp:inline distT="0" distB="0" distL="0" distR="0" wp14:anchorId="6D3B7EF2" wp14:editId="53F3849A">
            <wp:extent cx="6355080" cy="2796540"/>
            <wp:effectExtent l="0" t="0" r="7620" b="3810"/>
            <wp:docPr id="402668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6843" name="Immagine 4026684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522" cy="28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2C9" w:rsidRPr="00A0491F" w:rsidSect="006620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7D"/>
    <w:rsid w:val="00034265"/>
    <w:rsid w:val="000866D5"/>
    <w:rsid w:val="00267C4D"/>
    <w:rsid w:val="00290FB8"/>
    <w:rsid w:val="002B3201"/>
    <w:rsid w:val="00316A82"/>
    <w:rsid w:val="003852C9"/>
    <w:rsid w:val="004A5888"/>
    <w:rsid w:val="00513067"/>
    <w:rsid w:val="005C1F77"/>
    <w:rsid w:val="0066207D"/>
    <w:rsid w:val="00716551"/>
    <w:rsid w:val="008D36A9"/>
    <w:rsid w:val="00905D38"/>
    <w:rsid w:val="00933D59"/>
    <w:rsid w:val="00982D50"/>
    <w:rsid w:val="009C0598"/>
    <w:rsid w:val="00A0491F"/>
    <w:rsid w:val="00A10C56"/>
    <w:rsid w:val="00A1218E"/>
    <w:rsid w:val="00A50E2D"/>
    <w:rsid w:val="00AE049A"/>
    <w:rsid w:val="00B60E92"/>
    <w:rsid w:val="00E9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D78"/>
  <w15:chartTrackingRefBased/>
  <w15:docId w15:val="{275C5A40-B49F-4445-BDC4-9041D1F8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33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33D59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933D59"/>
  </w:style>
  <w:style w:type="table" w:styleId="Grigliatabella">
    <w:name w:val="Table Grid"/>
    <w:basedOn w:val="Tabellanormale"/>
    <w:uiPriority w:val="39"/>
    <w:rsid w:val="00E94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982D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Maugeri</dc:creator>
  <cp:keywords/>
  <dc:description/>
  <cp:lastModifiedBy>Federico Maugeri</cp:lastModifiedBy>
  <cp:revision>7</cp:revision>
  <dcterms:created xsi:type="dcterms:W3CDTF">2023-04-07T09:55:00Z</dcterms:created>
  <dcterms:modified xsi:type="dcterms:W3CDTF">2023-04-07T14:23:00Z</dcterms:modified>
</cp:coreProperties>
</file>