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lastRenderedPageBreak/>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 xml:space="preserve">L’algoritmo di routing più quotato per questo genere di trasmissioni è sicuramente quello di flooding, in quanto invia i pacchetti a tutte le stazioni vicine (tranne quella da cui ha ricevuto il </w:t>
      </w:r>
      <w:r>
        <w:lastRenderedPageBreak/>
        <w:t>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il router che riceve un pacchetto controlla se gli è giunto da una linea che normalmente è utilizzata per inviare i pacchetti alla sorgente (ovvero che sia la linea con 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lastRenderedPageBreak/>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lastRenderedPageBreak/>
        <w:t>Si descriva DHCP e il suo funzionamento.</w:t>
      </w:r>
    </w:p>
    <w:p w:rsidR="00FE1A2F" w:rsidRDefault="00FE1A2F" w:rsidP="00FE1A2F">
      <w:pPr>
        <w:pStyle w:val="Paragrafoelenco"/>
        <w:jc w:val="both"/>
      </w:pPr>
    </w:p>
    <w:p w:rsidR="00FE1A2F" w:rsidRDefault="00FE1A2F" w:rsidP="00FE1A2F">
      <w:pPr>
        <w:pStyle w:val="Paragrafoelenco"/>
        <w:jc w:val="both"/>
      </w:pPr>
      <w:r>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lastRenderedPageBreak/>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847394" w:rsidRDefault="00847394" w:rsidP="00847394">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62698E" w:rsidRDefault="0062698E" w:rsidP="0062698E">
      <w:pPr>
        <w:jc w:val="both"/>
      </w:pPr>
    </w:p>
    <w:p w:rsidR="00082332" w:rsidRDefault="00847394" w:rsidP="00082332">
      <w:pPr>
        <w:pStyle w:val="Paragrafoelenco"/>
        <w:numPr>
          <w:ilvl w:val="0"/>
          <w:numId w:val="1"/>
        </w:numPr>
        <w:jc w:val="both"/>
      </w:pPr>
      <w:r>
        <w:lastRenderedPageBreak/>
        <w:t>Si descriva l’</w:t>
      </w:r>
      <w:proofErr w:type="spellStart"/>
      <w:r>
        <w:t>header</w:t>
      </w:r>
      <w:proofErr w:type="spellEnd"/>
      <w:r>
        <w:t xml:space="preserve"> UDP</w:t>
      </w:r>
      <w:r w:rsidR="00082332">
        <w:t>.</w:t>
      </w: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lastRenderedPageBreak/>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lastRenderedPageBreak/>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passando il nome come parametro. Il risolutore invia un pacchetto UDP ad un server DNS locale, che quindi cerca il nome e restituisci l’indirizzo IP al risolutore, che a sua volta lo 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1F584D" w:rsidRDefault="001F584D" w:rsidP="00DC1EE5">
      <w:pPr>
        <w:pStyle w:val="Paragrafoelenco"/>
        <w:jc w:val="both"/>
      </w:pPr>
      <w:r>
        <w:t xml:space="preserve">La </w:t>
      </w:r>
      <w:r>
        <w:rPr>
          <w:b/>
        </w:rPr>
        <w:t xml:space="preserve">crittografia </w:t>
      </w:r>
      <w:r>
        <w:t>serve a rendere un messaggio non comprensibile/leggibile a persone non autorizzate a leggerlo.</w:t>
      </w:r>
    </w:p>
    <w:p w:rsidR="001F584D" w:rsidRDefault="001F584D" w:rsidP="001F584D">
      <w:pPr>
        <w:pStyle w:val="Paragrafoelenco"/>
        <w:jc w:val="both"/>
        <w:rPr>
          <w:b/>
        </w:rPr>
      </w:pPr>
      <w:r>
        <w:t xml:space="preserve">Per cifrare un messaggio ci sono diverse tecniche, una di queste è il </w:t>
      </w:r>
      <w:r>
        <w:rPr>
          <w:b/>
        </w:rPr>
        <w:t>cifrario a sostituzione (</w:t>
      </w:r>
      <w:r>
        <w:t xml:space="preserve">per cifrario s’intende una trasformazione carattere per carattere, senza considerare la struttura linguistica del messaggio). Uno dei cifrari più antichi che si conoscono è il </w:t>
      </w:r>
      <w:r>
        <w:rPr>
          <w:b/>
        </w:rPr>
        <w:t>cifrario di Cesare.</w:t>
      </w:r>
    </w:p>
    <w:p w:rsidR="001F584D" w:rsidRDefault="001F584D" w:rsidP="001F584D">
      <w:pPr>
        <w:pStyle w:val="Paragrafoelenco"/>
        <w:jc w:val="both"/>
      </w:pPr>
      <w:r>
        <w:t>Il sistema generale sta nel sostituire appunto un carattere / coppie di lettere/sillabe/ecc. con altre.</w:t>
      </w:r>
    </w:p>
    <w:p w:rsidR="00513507" w:rsidRDefault="001F584D" w:rsidP="001F584D">
      <w:pPr>
        <w:pStyle w:val="Paragrafoelenco"/>
        <w:jc w:val="both"/>
      </w:pPr>
      <w:r>
        <w:t xml:space="preserve">Un altro tipo di cifrario è il </w:t>
      </w:r>
      <w:r>
        <w:rPr>
          <w:b/>
        </w:rPr>
        <w:t>cifrario a trasposizione</w:t>
      </w:r>
      <w:r>
        <w:t xml:space="preserve"> che riordinano le lettere senza mascherarle come fa il cifrario a sostituzione</w:t>
      </w:r>
      <w:r w:rsidR="00513507">
        <w:t>.</w:t>
      </w:r>
    </w:p>
    <w:p w:rsidR="001F584D" w:rsidRPr="001F584D" w:rsidRDefault="00513507" w:rsidP="001F584D">
      <w:pPr>
        <w:pStyle w:val="Paragrafoelenco"/>
        <w:jc w:val="both"/>
      </w:pPr>
      <w:r>
        <w:t>Un esempio è la trasposizione colonnare che funziona come segue:</w:t>
      </w:r>
      <w:r w:rsidR="001F584D">
        <w:t xml:space="preserve"> tramite una parola chiave si numerano le colonne, il testo in chiaro va disposto di seguito sulle colonne. Successivamente si ordinano le colonne in base alla parola chiave, ad ogni lettera viene dato un valore dipendente dal valore della lettera nell’alfabeto, successivamente si riscrive per colonne il testo cifrato.</w:t>
      </w:r>
    </w:p>
    <w:p w:rsidR="000C2292" w:rsidRDefault="00513507" w:rsidP="00DC1EE5">
      <w:pPr>
        <w:pStyle w:val="Paragrafoelenco"/>
        <w:jc w:val="both"/>
      </w:pPr>
      <w:r>
        <w:t>Le differenze sostanziali tra i due è che nel cifrario a sostituzione l’ordine rimane invariato ma le lettere vengono mascherate, in quello a trasposizione le lettere non vengono mascherate e il testo viene mescolato (secondo opportuni criteri).</w:t>
      </w:r>
    </w:p>
    <w:p w:rsidR="00DC1EE5" w:rsidRDefault="00DC1EE5" w:rsidP="00DC1EE5">
      <w:pPr>
        <w:pStyle w:val="Paragrafoelenco"/>
        <w:jc w:val="both"/>
      </w:pPr>
    </w:p>
    <w:p w:rsidR="00DC1EE5" w:rsidRDefault="00513507" w:rsidP="000C05FA">
      <w:pPr>
        <w:pStyle w:val="Paragrafoelenco"/>
        <w:numPr>
          <w:ilvl w:val="0"/>
          <w:numId w:val="1"/>
        </w:numPr>
        <w:jc w:val="both"/>
      </w:pPr>
      <w:r>
        <w:t xml:space="preserve">Si descriva il </w:t>
      </w:r>
      <w:proofErr w:type="spellStart"/>
      <w:r>
        <w:t>block</w:t>
      </w:r>
      <w:proofErr w:type="spellEnd"/>
      <w:r>
        <w:t xml:space="preserve"> cipher</w:t>
      </w:r>
      <w:bookmarkStart w:id="0" w:name="_GoBack"/>
      <w:bookmarkEnd w:id="0"/>
    </w:p>
    <w:sectPr w:rsidR="00DC1EE5">
      <w:headerReference w:type="default" r:id="rId5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1C4" w:rsidRDefault="00E571C4" w:rsidP="0096336F">
      <w:pPr>
        <w:spacing w:after="0" w:line="240" w:lineRule="auto"/>
      </w:pPr>
      <w:r>
        <w:separator/>
      </w:r>
    </w:p>
  </w:endnote>
  <w:endnote w:type="continuationSeparator" w:id="0">
    <w:p w:rsidR="00E571C4" w:rsidRDefault="00E571C4"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1C4" w:rsidRDefault="00E571C4" w:rsidP="0096336F">
      <w:pPr>
        <w:spacing w:after="0" w:line="240" w:lineRule="auto"/>
      </w:pPr>
      <w:r>
        <w:separator/>
      </w:r>
    </w:p>
  </w:footnote>
  <w:footnote w:type="continuationSeparator" w:id="0">
    <w:p w:rsidR="00E571C4" w:rsidRDefault="00E571C4"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84D" w:rsidRDefault="001F584D">
    <w:pPr>
      <w:pStyle w:val="Intestazione"/>
    </w:pPr>
    <w:r>
      <w:t>Risposte reti</w:t>
    </w:r>
  </w:p>
  <w:p w:rsidR="001F584D" w:rsidRDefault="001F584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7"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2"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9"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31"/>
  </w:num>
  <w:num w:numId="2">
    <w:abstractNumId w:val="4"/>
  </w:num>
  <w:num w:numId="3">
    <w:abstractNumId w:val="29"/>
  </w:num>
  <w:num w:numId="4">
    <w:abstractNumId w:val="17"/>
  </w:num>
  <w:num w:numId="5">
    <w:abstractNumId w:val="11"/>
  </w:num>
  <w:num w:numId="6">
    <w:abstractNumId w:val="19"/>
  </w:num>
  <w:num w:numId="7">
    <w:abstractNumId w:val="6"/>
  </w:num>
  <w:num w:numId="8">
    <w:abstractNumId w:val="0"/>
  </w:num>
  <w:num w:numId="9">
    <w:abstractNumId w:val="23"/>
  </w:num>
  <w:num w:numId="10">
    <w:abstractNumId w:val="2"/>
  </w:num>
  <w:num w:numId="11">
    <w:abstractNumId w:val="25"/>
  </w:num>
  <w:num w:numId="12">
    <w:abstractNumId w:val="7"/>
  </w:num>
  <w:num w:numId="13">
    <w:abstractNumId w:val="21"/>
  </w:num>
  <w:num w:numId="14">
    <w:abstractNumId w:val="16"/>
  </w:num>
  <w:num w:numId="15">
    <w:abstractNumId w:val="9"/>
  </w:num>
  <w:num w:numId="16">
    <w:abstractNumId w:val="14"/>
  </w:num>
  <w:num w:numId="17">
    <w:abstractNumId w:val="13"/>
  </w:num>
  <w:num w:numId="18">
    <w:abstractNumId w:val="8"/>
  </w:num>
  <w:num w:numId="19">
    <w:abstractNumId w:val="27"/>
  </w:num>
  <w:num w:numId="20">
    <w:abstractNumId w:val="24"/>
  </w:num>
  <w:num w:numId="21">
    <w:abstractNumId w:val="28"/>
  </w:num>
  <w:num w:numId="22">
    <w:abstractNumId w:val="10"/>
  </w:num>
  <w:num w:numId="23">
    <w:abstractNumId w:val="20"/>
  </w:num>
  <w:num w:numId="24">
    <w:abstractNumId w:val="12"/>
  </w:num>
  <w:num w:numId="25">
    <w:abstractNumId w:val="1"/>
  </w:num>
  <w:num w:numId="26">
    <w:abstractNumId w:val="30"/>
  </w:num>
  <w:num w:numId="27">
    <w:abstractNumId w:val="26"/>
  </w:num>
  <w:num w:numId="28">
    <w:abstractNumId w:val="18"/>
  </w:num>
  <w:num w:numId="29">
    <w:abstractNumId w:val="32"/>
  </w:num>
  <w:num w:numId="30">
    <w:abstractNumId w:val="22"/>
  </w:num>
  <w:num w:numId="31">
    <w:abstractNumId w:val="3"/>
  </w:num>
  <w:num w:numId="32">
    <w:abstractNumId w:val="5"/>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5C4C"/>
    <w:rsid w:val="0003295A"/>
    <w:rsid w:val="000339C2"/>
    <w:rsid w:val="0004124D"/>
    <w:rsid w:val="000533C6"/>
    <w:rsid w:val="00060EC8"/>
    <w:rsid w:val="00082332"/>
    <w:rsid w:val="00084463"/>
    <w:rsid w:val="000C05FA"/>
    <w:rsid w:val="000C2292"/>
    <w:rsid w:val="000C4F9F"/>
    <w:rsid w:val="000D6574"/>
    <w:rsid w:val="00110393"/>
    <w:rsid w:val="0013672B"/>
    <w:rsid w:val="00155CD3"/>
    <w:rsid w:val="00166E7F"/>
    <w:rsid w:val="00175F9C"/>
    <w:rsid w:val="00180F37"/>
    <w:rsid w:val="001C1F2F"/>
    <w:rsid w:val="001C2623"/>
    <w:rsid w:val="001D6883"/>
    <w:rsid w:val="001E2E3C"/>
    <w:rsid w:val="001F584D"/>
    <w:rsid w:val="00205852"/>
    <w:rsid w:val="00230C3A"/>
    <w:rsid w:val="00237638"/>
    <w:rsid w:val="00256789"/>
    <w:rsid w:val="00280A63"/>
    <w:rsid w:val="002820EA"/>
    <w:rsid w:val="00295E18"/>
    <w:rsid w:val="002A77FA"/>
    <w:rsid w:val="002B1688"/>
    <w:rsid w:val="002E6778"/>
    <w:rsid w:val="00322400"/>
    <w:rsid w:val="003400D7"/>
    <w:rsid w:val="00376637"/>
    <w:rsid w:val="00382100"/>
    <w:rsid w:val="003A0755"/>
    <w:rsid w:val="003A0C33"/>
    <w:rsid w:val="003A32B8"/>
    <w:rsid w:val="003A7499"/>
    <w:rsid w:val="003C3987"/>
    <w:rsid w:val="003D201A"/>
    <w:rsid w:val="003D32FD"/>
    <w:rsid w:val="003D52A3"/>
    <w:rsid w:val="00401E8D"/>
    <w:rsid w:val="00453FD5"/>
    <w:rsid w:val="004541A9"/>
    <w:rsid w:val="00466F21"/>
    <w:rsid w:val="004B2CCD"/>
    <w:rsid w:val="00513507"/>
    <w:rsid w:val="0053625F"/>
    <w:rsid w:val="00574262"/>
    <w:rsid w:val="00591F1D"/>
    <w:rsid w:val="005A4876"/>
    <w:rsid w:val="005A72EC"/>
    <w:rsid w:val="005B138F"/>
    <w:rsid w:val="00600F30"/>
    <w:rsid w:val="006061D8"/>
    <w:rsid w:val="006072BF"/>
    <w:rsid w:val="0062698E"/>
    <w:rsid w:val="00627BFD"/>
    <w:rsid w:val="00650557"/>
    <w:rsid w:val="00671C8E"/>
    <w:rsid w:val="006A6F95"/>
    <w:rsid w:val="006B0B96"/>
    <w:rsid w:val="006D3FB7"/>
    <w:rsid w:val="00720C4A"/>
    <w:rsid w:val="00742965"/>
    <w:rsid w:val="0075752B"/>
    <w:rsid w:val="0080016E"/>
    <w:rsid w:val="00807AC4"/>
    <w:rsid w:val="00810A5D"/>
    <w:rsid w:val="008249B4"/>
    <w:rsid w:val="008377F9"/>
    <w:rsid w:val="00847394"/>
    <w:rsid w:val="00850583"/>
    <w:rsid w:val="00857920"/>
    <w:rsid w:val="00892AAF"/>
    <w:rsid w:val="008B0764"/>
    <w:rsid w:val="008B1E3F"/>
    <w:rsid w:val="008B7F34"/>
    <w:rsid w:val="008E4CB2"/>
    <w:rsid w:val="008E7B2E"/>
    <w:rsid w:val="00944861"/>
    <w:rsid w:val="00962B28"/>
    <w:rsid w:val="0096336F"/>
    <w:rsid w:val="00991BA9"/>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B20B5F"/>
    <w:rsid w:val="00B30531"/>
    <w:rsid w:val="00B504F9"/>
    <w:rsid w:val="00B506B8"/>
    <w:rsid w:val="00B50FC8"/>
    <w:rsid w:val="00B54CC1"/>
    <w:rsid w:val="00B5646B"/>
    <w:rsid w:val="00B64732"/>
    <w:rsid w:val="00B71E90"/>
    <w:rsid w:val="00B9646A"/>
    <w:rsid w:val="00BA096E"/>
    <w:rsid w:val="00BA65CE"/>
    <w:rsid w:val="00BC19B8"/>
    <w:rsid w:val="00BD256C"/>
    <w:rsid w:val="00C50C5B"/>
    <w:rsid w:val="00C86930"/>
    <w:rsid w:val="00C922DC"/>
    <w:rsid w:val="00CA6964"/>
    <w:rsid w:val="00CF2C1E"/>
    <w:rsid w:val="00CF750E"/>
    <w:rsid w:val="00D00CB7"/>
    <w:rsid w:val="00D0781A"/>
    <w:rsid w:val="00D44164"/>
    <w:rsid w:val="00D465F3"/>
    <w:rsid w:val="00D7779B"/>
    <w:rsid w:val="00D83D12"/>
    <w:rsid w:val="00D938C8"/>
    <w:rsid w:val="00DB0D82"/>
    <w:rsid w:val="00DB45A9"/>
    <w:rsid w:val="00DC05F8"/>
    <w:rsid w:val="00DC1EE5"/>
    <w:rsid w:val="00DC313B"/>
    <w:rsid w:val="00DE3DEA"/>
    <w:rsid w:val="00DF74C5"/>
    <w:rsid w:val="00E26FE4"/>
    <w:rsid w:val="00E31C67"/>
    <w:rsid w:val="00E404A2"/>
    <w:rsid w:val="00E512B9"/>
    <w:rsid w:val="00E571C4"/>
    <w:rsid w:val="00E67F55"/>
    <w:rsid w:val="00E77C87"/>
    <w:rsid w:val="00E96C59"/>
    <w:rsid w:val="00EA1D41"/>
    <w:rsid w:val="00EA238B"/>
    <w:rsid w:val="00EA6350"/>
    <w:rsid w:val="00ED252C"/>
    <w:rsid w:val="00ED640E"/>
    <w:rsid w:val="00EF5628"/>
    <w:rsid w:val="00F10CC9"/>
    <w:rsid w:val="00F40376"/>
    <w:rsid w:val="00F64FB6"/>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D1A1"/>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AAEDB-3793-4078-AAD7-6A685F690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1</Pages>
  <Words>15428</Words>
  <Characters>87944</Characters>
  <Application>Microsoft Office Word</Application>
  <DocSecurity>0</DocSecurity>
  <Lines>732</Lines>
  <Paragraphs>206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32</cp:revision>
  <dcterms:created xsi:type="dcterms:W3CDTF">2018-02-02T17:09:00Z</dcterms:created>
  <dcterms:modified xsi:type="dcterms:W3CDTF">2018-02-06T18:51:00Z</dcterms:modified>
</cp:coreProperties>
</file>