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EC59" w14:textId="16B6F90D" w:rsidR="00612A54" w:rsidRDefault="00B837C8" w:rsidP="00B837C8">
      <w:pPr>
        <w:jc w:val="both"/>
        <w:rPr>
          <w:lang w:val="en-US"/>
        </w:rPr>
      </w:pPr>
      <w:r w:rsidRPr="00B837C8">
        <w:rPr>
          <w:lang w:val="en-US"/>
        </w:rPr>
        <w:t>In this project I applied the</w:t>
      </w:r>
      <w:r>
        <w:rPr>
          <w:lang w:val="en-US"/>
        </w:rPr>
        <w:t xml:space="preserve"> Extreme Value Theory, particularly the Peak-over-threshold approach, to model the operational losses suffered by an Italian bank, in that case </w:t>
      </w:r>
      <w:proofErr w:type="spellStart"/>
      <w:r>
        <w:rPr>
          <w:lang w:val="en-US"/>
        </w:rPr>
        <w:t>Unicredit</w:t>
      </w:r>
      <w:proofErr w:type="spellEnd"/>
      <w:r>
        <w:rPr>
          <w:lang w:val="en-US"/>
        </w:rPr>
        <w:t xml:space="preserve">, to estimate the Value-at-Risk. Then I compared the estimation of the VAR with the EVT with the estimation of this measure using the </w:t>
      </w:r>
      <w:proofErr w:type="spellStart"/>
      <w:r>
        <w:rPr>
          <w:lang w:val="en-US"/>
        </w:rPr>
        <w:t>LogNormal</w:t>
      </w:r>
      <w:proofErr w:type="spellEnd"/>
      <w:r>
        <w:rPr>
          <w:lang w:val="en-US"/>
        </w:rPr>
        <w:t xml:space="preserve"> approach. I used this approach to see if the Extreme Value Theory is better at capturing the extreme risk, that means computing a more conservative Risk measure. The results heavily rely on the structure of the data. </w:t>
      </w:r>
    </w:p>
    <w:p w14:paraId="512CC6CF" w14:textId="1D86FA43" w:rsidR="00B837C8" w:rsidRDefault="00B837C8" w:rsidP="00B837C8">
      <w:pPr>
        <w:jc w:val="both"/>
        <w:rPr>
          <w:lang w:val="en-US"/>
        </w:rPr>
      </w:pPr>
      <w:r>
        <w:rPr>
          <w:lang w:val="en-US"/>
        </w:rPr>
        <w:t xml:space="preserve">The following code was realized using the software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it is divided in two parts:</w:t>
      </w:r>
    </w:p>
    <w:p w14:paraId="2D5C9E5C" w14:textId="4BEDBA03" w:rsidR="00B837C8" w:rsidRDefault="00474166" w:rsidP="00474166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application of the Extreme Value Theory</w:t>
      </w:r>
    </w:p>
    <w:p w14:paraId="4E827F6B" w14:textId="19A9D93F" w:rsidR="00474166" w:rsidRPr="00474166" w:rsidRDefault="00474166" w:rsidP="00474166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function needed to left-truncated the lognormal distribution</w:t>
      </w:r>
    </w:p>
    <w:sectPr w:rsidR="00474166" w:rsidRPr="00474166" w:rsidSect="007F58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71D1"/>
    <w:multiLevelType w:val="hybridMultilevel"/>
    <w:tmpl w:val="3EE8A9B8"/>
    <w:lvl w:ilvl="0" w:tplc="1CB22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7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8"/>
    <w:rsid w:val="000B7E7B"/>
    <w:rsid w:val="00474166"/>
    <w:rsid w:val="00477AF4"/>
    <w:rsid w:val="005A1097"/>
    <w:rsid w:val="00612A54"/>
    <w:rsid w:val="007F5872"/>
    <w:rsid w:val="00B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71CB2"/>
  <w15:chartTrackingRefBased/>
  <w15:docId w15:val="{EA28F573-0647-DB47-A08D-BD31B263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3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3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3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3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3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3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3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3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3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37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37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37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37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37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37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3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3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37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37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37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3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37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3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Coppo</dc:creator>
  <cp:keywords/>
  <dc:description/>
  <cp:lastModifiedBy>Federico Coppo</cp:lastModifiedBy>
  <cp:revision>1</cp:revision>
  <dcterms:created xsi:type="dcterms:W3CDTF">2024-05-04T14:21:00Z</dcterms:created>
  <dcterms:modified xsi:type="dcterms:W3CDTF">2024-05-04T14:35:00Z</dcterms:modified>
</cp:coreProperties>
</file>