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4B3" w:rsidRPr="007724B3" w:rsidRDefault="007724B3" w:rsidP="00772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s-AR"/>
        </w:rPr>
        <w:t>POLÍTICA DE PRIVACIDAD Y PROTECCIÓN DE DATOS PERSONALES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GESTORÍA INTEGRAL TUCUMÁN</w:t>
      </w:r>
    </w:p>
    <w:p w:rsidR="007724B3" w:rsidRPr="007724B3" w:rsidRDefault="007724B3" w:rsidP="00772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  <w:t>1. RESPONSABLE DEL TRATAMIENTO DE LOS DATOS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La presente Política de Privacidad aplica al tratamiento de datos personales recabados por </w:t>
      </w:r>
    </w:p>
    <w:p w:rsidR="007724B3" w:rsidRPr="007724B3" w:rsidRDefault="007724B3" w:rsidP="007724B3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Gestoría Integral Tucumán</w:t>
      </w:r>
      <w:r w:rsidRPr="007724B3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/ 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Jorge Díaz.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Nos comprometemos a resguardar la privacidad y la confidencialidad de la información personal de nuestros usuarios y clientes, en estricto cumplimiento con la </w:t>
      </w: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Ley N° 25.326 de Protección de Datos Personales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de la República Argentina y sus normas complementarias.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  <w:t>2. DATOS PERSONALES QUE RECOLECTAMOS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Para llevar a cabo los trámites administrativos encomendados, podemos recabar y tratar los siguientes datos personales:</w:t>
      </w:r>
    </w:p>
    <w:p w:rsidR="007724B3" w:rsidRPr="007724B3" w:rsidRDefault="007724B3" w:rsidP="00772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Datos de identificación personal: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Nombre y apellido, número de DNI/Pasaporte, CUIL/CUIT, fecha de nacimiento, estado civil y domicilio.</w:t>
      </w:r>
    </w:p>
    <w:p w:rsidR="007724B3" w:rsidRPr="007724B3" w:rsidRDefault="007724B3" w:rsidP="00772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Datos de contacto: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Número de teléfono, línea de </w:t>
      </w:r>
      <w:proofErr w:type="spellStart"/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WhatsApp</w:t>
      </w:r>
      <w:proofErr w:type="spellEnd"/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, dirección de correo electrónico.</w:t>
      </w:r>
    </w:p>
    <w:p w:rsidR="007724B3" w:rsidRPr="007724B3" w:rsidRDefault="007724B3" w:rsidP="00772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Datos vehiculares, fiscales o administrativos: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Títulos de propiedad vehicular, cédulas, informes de dominio, constancias de inscripción fiscal (AFIP/ARCA, DGR Tucumán), recibos de sueldo, documentación previsional u otros papeles relativos al trámite solicitado.</w:t>
      </w:r>
    </w:p>
    <w:p w:rsidR="007724B3" w:rsidRPr="007724B3" w:rsidRDefault="007724B3" w:rsidP="00772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Datos de facturación: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Información bancaria o comprobantes de transferencia para la gestión de cobros y emisión de comprobantes.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  <w:t>3. FINALIDAD DEL TRATAMIENTO DE LOS DATOS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Los datos recopilados se utilizan exclusivamente para los siguientes fines:</w:t>
      </w:r>
    </w:p>
    <w:p w:rsidR="007724B3" w:rsidRPr="007724B3" w:rsidRDefault="007724B3" w:rsidP="00772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Gestión y tramitación: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Iniciar, presentar, dar seguimiento y finalizar las gestiones encargadas ante los organismos públicos y privados 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lastRenderedPageBreak/>
        <w:t>correspondientes (DNRPA, AFIP/ARCA, DGR Tucumán, Registro Civil, etc.).</w:t>
      </w:r>
    </w:p>
    <w:p w:rsidR="007724B3" w:rsidRPr="007724B3" w:rsidRDefault="007724B3" w:rsidP="00772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Comunicación institucional: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Mantener informado al cliente sobre el estado de sus trámites, solicitar documentación complementaria o responder consultas.</w:t>
      </w:r>
    </w:p>
    <w:p w:rsidR="007724B3" w:rsidRPr="007724B3" w:rsidRDefault="007724B3" w:rsidP="00772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Facturación y cobranza: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Gestionar los pagos de honorarios y las tasas e impuestos oficiales inherentes al servicio.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  <w:t>4. CONFIDENCIALIDAD Y SEGURIDAD DE LA INFORMACIÓN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LA GESTORÍA implementa medidas de </w:t>
      </w:r>
      <w:r w:rsidR="00034891"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seguridad técnica, organizativa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y administrativas destinadas a proteger los datos personales contra el acceso no autorizado, la alteración, divulgación, pérdida o destrucción.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Toda la documentación física y digital provista por el cliente es tratada bajo estricto deber de confidencialidad por parte del personal o colaboradores autorizados de LA GESTORÍA.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  <w:t>5. CESIÓN Y COMPARTICIÓN DE DATOS CON TERCEROS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LA GESTORÍA </w:t>
      </w: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no vende, alquila ni comercializa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los datos personales de sus clientes a terceros.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Los datos personales solo serán cedidos o compartidos en los siguientes supuestos:</w:t>
      </w:r>
    </w:p>
    <w:p w:rsidR="007724B3" w:rsidRPr="007724B3" w:rsidRDefault="007724B3" w:rsidP="00772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Ante las reparticiones y organismos públicos u oficiales donde deba presentarse la gestión (ej. Registros del Automotor, Juzgados, Rentas, AFIP/ARCA), estrictamente para cumplir con el trámite encomendado.</w:t>
      </w:r>
    </w:p>
    <w:p w:rsidR="007724B3" w:rsidRPr="007724B3" w:rsidRDefault="007724B3" w:rsidP="00772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Cuando exista una obligación legal o requerimiento de una autoridad judicial o administrativa competente.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  <w:t>6. DERECHOS DEL TITULAR DE LOS DATOS (ACCESO, RECTIFICACIÓN Y SUPRESIÓN)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De conformidad con el Artículo 14 de la Ley N° 25.326, el titular de los datos personales tiene la facultad de ejercer el derecho de </w:t>
      </w: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acceso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a los mismos en forma gratuita a intervalos no inferiores a seis meses, salvo que se acredite un interés legítimo al efecto.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Asimismo, el cliente tiene derecho a solicitar la </w:t>
      </w: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actualización, rectificación o supresión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de sus datos cuando estos sean inexactos o hayan dejado de ser necesarios para la finalidad que motivó su recolección.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lastRenderedPageBreak/>
        <w:t>Para ejercer cualquiera de estos derechos, podrá enviar una solicitud indicando su nombre, DNI y el requerimiento específico a:</w:t>
      </w:r>
    </w:p>
    <w:p w:rsidR="007724B3" w:rsidRPr="007724B3" w:rsidRDefault="007724B3" w:rsidP="007724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Correo electrónico: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</w:t>
      </w:r>
      <w:r w:rsidRPr="00034891">
        <w:rPr>
          <w:rFonts w:ascii="Courier New" w:eastAsia="Times New Roman" w:hAnsi="Courier New" w:cs="Courier New"/>
          <w:szCs w:val="20"/>
          <w:lang w:eastAsia="es-AR"/>
        </w:rPr>
        <w:t>[</w:t>
      </w:r>
      <w:r w:rsidR="00034891" w:rsidRPr="00034891">
        <w:rPr>
          <w:rFonts w:ascii="Courier New" w:eastAsia="Times New Roman" w:hAnsi="Courier New" w:cs="Courier New"/>
          <w:szCs w:val="20"/>
          <w:lang w:eastAsia="es-AR"/>
        </w:rPr>
        <w:t>gestoriaintegraltuc@gmail.com</w:t>
      </w:r>
      <w:r w:rsidRPr="00034891">
        <w:rPr>
          <w:rFonts w:ascii="Courier New" w:eastAsia="Times New Roman" w:hAnsi="Courier New" w:cs="Courier New"/>
          <w:szCs w:val="20"/>
          <w:lang w:eastAsia="es-AR"/>
        </w:rPr>
        <w:t>]</w:t>
      </w:r>
    </w:p>
    <w:p w:rsidR="007724B3" w:rsidRPr="007724B3" w:rsidRDefault="007724B3" w:rsidP="007724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proofErr w:type="spellStart"/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WhatsApp</w:t>
      </w:r>
      <w:proofErr w:type="spellEnd"/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 xml:space="preserve"> / Atención: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</w:t>
      </w:r>
      <w:r w:rsidRPr="00034891">
        <w:rPr>
          <w:rFonts w:ascii="Courier New" w:eastAsia="Times New Roman" w:hAnsi="Courier New" w:cs="Courier New"/>
          <w:szCs w:val="20"/>
          <w:lang w:eastAsia="es-AR"/>
        </w:rPr>
        <w:t>[</w:t>
      </w:r>
      <w:r w:rsidR="00034891" w:rsidRPr="00034891">
        <w:rPr>
          <w:rFonts w:ascii="Courier New" w:eastAsia="Times New Roman" w:hAnsi="Courier New" w:cs="Courier New"/>
          <w:szCs w:val="20"/>
          <w:lang w:eastAsia="es-AR"/>
        </w:rPr>
        <w:t>+54 3814963423</w:t>
      </w:r>
      <w:r w:rsidRPr="00034891">
        <w:rPr>
          <w:rFonts w:ascii="Courier New" w:eastAsia="Times New Roman" w:hAnsi="Courier New" w:cs="Courier New"/>
          <w:szCs w:val="20"/>
          <w:lang w:eastAsia="es-AR"/>
        </w:rPr>
        <w:t>]</w:t>
      </w:r>
    </w:p>
    <w:p w:rsidR="007724B3" w:rsidRPr="007724B3" w:rsidRDefault="007724B3" w:rsidP="00772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  <w:t>7. TIEMPO DE CONSERVACIÓN DE LOS DATOS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Los datos e información documental se conservarán durante el tiempo que dure </w:t>
      </w:r>
      <w:bookmarkStart w:id="0" w:name="_GoBack"/>
      <w:bookmarkEnd w:id="0"/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la relación comercial y durante los plazos legalmente exigidos para responder ante eventuales reclamos o requerimientos de organismos de control. Finalizado dicho período, los datos serán eliminados o archivados de forma segura.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  <w:t>8. AUTORIDAD DE APLICACIÓN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Se informa a los titulares de datos que la </w:t>
      </w: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Agencia de Acceso a la Información Pública (AAIP)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, en su carácter de Órgano de Control de la Ley N° 25.326, tiene la atribución de atender las denuncias y reclamos que se interpongan con relación al incumplimiento de las normas sobre protección de datos personales.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7"/>
          <w:lang w:eastAsia="es-AR"/>
        </w:rPr>
        <w:t>9. MODIFICACIONES A LA POLÍTICA DE PRIVACIDAD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LA GESTORÍA se reserva el derecho de modificar o actualizar la presente Política de Privacidad en cualquier momento para adaptarla a novedades legislativas, jurisprudenciales o del sector. Las modificaciones estarán disponibles en nuestros canales habituales de atención.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Fecha de última actualización:</w:t>
      </w:r>
      <w:r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</w:t>
      </w:r>
      <w:r w:rsidR="00034891" w:rsidRPr="00034891">
        <w:rPr>
          <w:rFonts w:ascii="Times New Roman" w:eastAsia="Times New Roman" w:hAnsi="Times New Roman" w:cs="Times New Roman"/>
          <w:sz w:val="28"/>
          <w:szCs w:val="24"/>
          <w:lang w:eastAsia="es-AR"/>
        </w:rPr>
        <w:t>18 de Septiembre del 2026</w:t>
      </w:r>
    </w:p>
    <w:p w:rsidR="007724B3" w:rsidRPr="007724B3" w:rsidRDefault="007724B3" w:rsidP="00772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034891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San Miguel de Tucumán, Tucumán, Argentina.</w:t>
      </w:r>
    </w:p>
    <w:p w:rsidR="0019774B" w:rsidRPr="00034891" w:rsidRDefault="0019774B">
      <w:pPr>
        <w:rPr>
          <w:sz w:val="28"/>
        </w:rPr>
      </w:pPr>
    </w:p>
    <w:sectPr w:rsidR="0019774B" w:rsidRPr="00034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1EF"/>
    <w:multiLevelType w:val="multilevel"/>
    <w:tmpl w:val="87A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772E2C"/>
    <w:multiLevelType w:val="multilevel"/>
    <w:tmpl w:val="09F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F03C2E"/>
    <w:multiLevelType w:val="multilevel"/>
    <w:tmpl w:val="0298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F15C67"/>
    <w:multiLevelType w:val="multilevel"/>
    <w:tmpl w:val="703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F74364"/>
    <w:multiLevelType w:val="multilevel"/>
    <w:tmpl w:val="0E86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4D2283"/>
    <w:multiLevelType w:val="multilevel"/>
    <w:tmpl w:val="4300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EC7968"/>
    <w:multiLevelType w:val="multilevel"/>
    <w:tmpl w:val="D15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157394"/>
    <w:multiLevelType w:val="multilevel"/>
    <w:tmpl w:val="A70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495842"/>
    <w:multiLevelType w:val="multilevel"/>
    <w:tmpl w:val="266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296268"/>
    <w:multiLevelType w:val="multilevel"/>
    <w:tmpl w:val="DD60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640E99"/>
    <w:multiLevelType w:val="multilevel"/>
    <w:tmpl w:val="6B7C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A416F2"/>
    <w:multiLevelType w:val="multilevel"/>
    <w:tmpl w:val="0CEC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1629EF"/>
    <w:multiLevelType w:val="multilevel"/>
    <w:tmpl w:val="C53A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763544E"/>
    <w:multiLevelType w:val="multilevel"/>
    <w:tmpl w:val="10B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5"/>
  </w:num>
  <w:num w:numId="5">
    <w:abstractNumId w:val="1"/>
  </w:num>
  <w:num w:numId="6">
    <w:abstractNumId w:val="11"/>
  </w:num>
  <w:num w:numId="7">
    <w:abstractNumId w:val="7"/>
  </w:num>
  <w:num w:numId="8">
    <w:abstractNumId w:val="6"/>
  </w:num>
  <w:num w:numId="9">
    <w:abstractNumId w:val="8"/>
  </w:num>
  <w:num w:numId="10">
    <w:abstractNumId w:val="4"/>
  </w:num>
  <w:num w:numId="11">
    <w:abstractNumId w:val="13"/>
  </w:num>
  <w:num w:numId="12">
    <w:abstractNumId w:val="9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5C4"/>
    <w:rsid w:val="00034891"/>
    <w:rsid w:val="0019774B"/>
    <w:rsid w:val="00676A98"/>
    <w:rsid w:val="007724B3"/>
    <w:rsid w:val="007D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75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D75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5C4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D75C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unhideWhenUsed/>
    <w:rsid w:val="007D7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D75C4"/>
    <w:rPr>
      <w:b/>
      <w:bCs/>
    </w:rPr>
  </w:style>
  <w:style w:type="character" w:customStyle="1" w:styleId="selected">
    <w:name w:val="selected"/>
    <w:basedOn w:val="Fuentedeprrafopredeter"/>
    <w:rsid w:val="007724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75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D75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5C4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D75C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unhideWhenUsed/>
    <w:rsid w:val="007D7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D75C4"/>
    <w:rPr>
      <w:b/>
      <w:bCs/>
    </w:rPr>
  </w:style>
  <w:style w:type="character" w:customStyle="1" w:styleId="selected">
    <w:name w:val="selected"/>
    <w:basedOn w:val="Fuentedeprrafopredeter"/>
    <w:rsid w:val="00772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728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</dc:creator>
  <cp:lastModifiedBy>Fede</cp:lastModifiedBy>
  <cp:revision>2</cp:revision>
  <cp:lastPrinted>2026-09-18T13:06:00Z</cp:lastPrinted>
  <dcterms:created xsi:type="dcterms:W3CDTF">2026-09-18T12:20:00Z</dcterms:created>
  <dcterms:modified xsi:type="dcterms:W3CDTF">2026-09-18T13:07:00Z</dcterms:modified>
</cp:coreProperties>
</file>