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GUION DE ENTREVISTA</w:t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Punto Naranja Nationale-Nederlanden  ·  Fede  ·  Ontinyent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A6B3C" w:sz="12"/>
              <w:bottom w:val="none" w:color="FFFFFF" w:sz="0"/>
              <w:right w:val="none" w:color="FFFFFF" w:sz="0"/>
            </w:tcBorders>
            <w:shd w:fill="EA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REGLA DE ORO: </w:t>
            </w:r>
            <w:r>
              <w:rPr>
                <w:rFonts w:ascii="Arial" w:cs="Arial" w:eastAsia="Arial" w:hAnsi="Arial"/>
                <w:color w:val="1A4D2E"/>
                <w:sz w:val="21"/>
                <w:szCs w:val="21"/>
              </w:rPr>
              <w:t xml:space="preserve">Tú hablas el 30%, ellos el 70%. Tu trabajo hoy es escuchar y evaluar, no vender.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4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AS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Alicia Soler Rico  ·  12:00h  ·  Mercadona</w:t>
            </w:r>
          </w:p>
          <w:p>
            <w:r>
              <w:rPr>
                <w:rFonts w:ascii="Arial" w:cs="Arial" w:eastAsia="Arial" w:hAnsi="Arial"/>
                <w:color w:val="E0E0E0"/>
                <w:sz w:val="20"/>
                <w:szCs w:val="20"/>
              </w:rPr>
              <w:t xml:space="preserve">26 años  ·  ADE  ·  Caixa Ontinyent  ·  Buscando empleo activamente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APERTURA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1B3A5C"/>
          <w:sz w:val="22"/>
          <w:szCs w:val="22"/>
        </w:rPr>
        <w:t xml:space="preserve">"Alicia, gracias por venir. Antes de contarte nada de lo que hago, quiero conocerte a ti. Cuéntame qué tal tu etapa en Caixa Ontinyent y por qué decidiste salir."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PREGUNTAS CLAVE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1  ·  Mentalidad económica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"En Caixa, ¿tenías algún componente variable en tu sueldo o algún objetivo comercial que cumplir?"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Escucha: </w:t>
            </w: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Verde: lo tuvo y le gustó  ·  Alerta: nunca lo tuvo y le genera vértigo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2  ·  Ambición real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"Si dentro de 3 años miras atrás, ¿qué necesita haber pasado para que estés satisfecha con tu carrera?"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Escucha: </w:t>
            </w: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Verde: respuesta concreta con cifras o metas  ·  Alerta: vaga ('estar bien, tener estabilidad')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3  ·  Red social en la zona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"¿Llevas mucho tiempo en Ontinyent? ¿Tienes mucha gente aquí, familia, amigos, conocidos del trabajo?"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Escucha: </w:t>
            </w: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Verde: raíces fuertes, red amplia. La red inicial lo es todo en NN.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4  ·  Resiliencia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"¿Cómo te llevas con los momentos en los que algo no sale como esperabas? ¿Me puedes contar alguna situación así?"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Escucha: </w:t>
            </w: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Verde: habla de aprendizaje  ·  Alerta: victimismo o culpa externa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5  ·  El freno real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"Alicia, ¿qué es lo que más te frenaría a la hora de explorar algo como esto?"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Escucha: </w:t>
            </w: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Escucha sin interrumpir. Lo que diga es exactamente donde trabajar en la siguiente reunión.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580A" w:sz="12"/>
              <w:bottom w:val="none" w:color="FFFFFF" w:sz="0"/>
              <w:right w:val="none" w:color="FFFFFF" w:sz="0"/>
            </w:tcBorders>
            <w:shd w:fill="FE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9580A"/>
                <w:sz w:val="20"/>
                <w:szCs w:val="20"/>
              </w:rPr>
              <w:t xml:space="preserve">CIERRE: </w:t>
            </w:r>
            <w:r>
              <w:rPr>
                <w:rFonts w:ascii="Arial" w:cs="Arial" w:eastAsia="Arial" w:hAnsi="Arial"/>
                <w:i/>
                <w:iCs/>
                <w:color w:val="7A3200"/>
                <w:sz w:val="20"/>
                <w:szCs w:val="20"/>
              </w:rPr>
              <w:t xml:space="preserve">"Me ha parecido muy interesante lo que me has contado. ¿Te parece si quedamos la semana que viene para una segunda conversación más concreta?"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NOTAS — ALICIA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MIS NOTAS: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3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JM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José Micó Riera  ·  13:00h  ·  Centro comercial</w:t>
            </w:r>
          </w:p>
          <w:p>
            <w:r>
              <w:rPr>
                <w:rFonts w:ascii="Arial" w:cs="Arial" w:eastAsia="Arial" w:hAnsi="Arial"/>
                <w:color w:val="E0E0E0"/>
                <w:sz w:val="20"/>
                <w:szCs w:val="20"/>
              </w:rPr>
              <w:t xml:space="preserve">25 años  ·  CC. Políticas  ·  Game Store (fijo indefinido)  ·  Ontinyent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APERTURA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1B3A5C"/>
          <w:sz w:val="22"/>
          <w:szCs w:val="22"/>
        </w:rPr>
        <w:t xml:space="preserve">"José, me alegra que hayas venido. Cuéntame un poco quién eres tú más allá del currículum. ¿Qué te mueve?"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PREGUNTAS CLAVE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1  ·  Por qué se mueve teniendo fijo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"Llevas desde 2023 en Game Store y tienes contrato indefinido. ¿Qué te ha llevado a explorar otras opciones?"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Escucha: </w:t>
            </w: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Verde: quiero más, quiero crecer, esto no me llena  ·  Alerta: vaga o 'por curiosidad'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2  ·  Ambición económica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"¿Cuánto quieres ganar dentro de 3 años? Dime una cifra."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Escucha: </w:t>
            </w: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Verde: cifra concreta sin dudar  ·  Alerta: 'lo que sea justo' o no saber responder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3  ·  Instinto comercial real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"En Game Store, cuando entra un cliente que no tiene claro qué quiere, ¿cómo lo abordas tú?"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Escucha: </w:t>
            </w: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Verde: describe proceso de preguntas y escucha  ·  Alerta: responde solo desde el producto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4  ·  Red en la zona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"¿Llevas toda la vida en Ontinyent? ¿Tienes mucha gente aquí, amigos, familia, contactos?"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Escucha: </w:t>
            </w: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Verde: raíces fuertes. La red local es su activo inicial más valioso.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5  ·  Tolerancia a construir desde cero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"Si te digo que los primeros meses implican construir tu propia cartera de clientes desde cero, ¿cómo te suena eso?"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Escucha: </w:t>
            </w: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Verde: atracción por el reto  ·  Alerta: ansiedad visible o pregunta inmediata por sueldo fijo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6  ·  Mapa de condiciones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"¿Qué tendría que tener este proyecto para que dejases tu fijo por él?"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Escucha: </w:t>
            </w: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No hay trampa. Te da exactamente lo que necesita escuchar en la segunda reunión.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580A" w:sz="12"/>
              <w:bottom w:val="none" w:color="FFFFFF" w:sz="0"/>
              <w:right w:val="none" w:color="FFFFFF" w:sz="0"/>
            </w:tcBorders>
            <w:shd w:fill="FE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9580A"/>
                <w:sz w:val="20"/>
                <w:szCs w:val="20"/>
              </w:rPr>
              <w:t xml:space="preserve">CIERRE: </w:t>
            </w:r>
            <w:r>
              <w:rPr>
                <w:rFonts w:ascii="Arial" w:cs="Arial" w:eastAsia="Arial" w:hAnsi="Arial"/>
                <w:i/>
                <w:iCs/>
                <w:color w:val="7A3200"/>
                <w:sz w:val="20"/>
                <w:szCs w:val="20"/>
              </w:rPr>
              <w:t xml:space="preserve">"Me ha parecido muy interesante lo que me has contado. ¿Te parece si quedamos la semana que viene para una segunda conversación más concreta?"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NOTAS — JOSÉ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MIS NOTAS: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REGLAS GENERALES  ·  LAS DOS ENTREVISTAS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Cifras de ingresos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"No menciones cifras todavía a menos que te pregunten directamente."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Escucha: </w:t>
            </w: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Si preguntan, da un rango honesto con contexto. Nunca antes.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Ratio de conversación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"Si llevas tú la voz cantante más de 2 minutos seguidos, para y haz una pregunta."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Escucha: </w:t>
            </w: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Siempre. Sin excepción.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Lenguaje corporal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"Asiente, toma notas visibles, mantén contacto visual."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Escucha: </w:t>
            </w: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Que sientan que lo que dicen importa. Porque importa.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Cierre si NO te ha convencido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"Te agradezco el tiempo. Te mantendré informado."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Escucha: </w:t>
            </w:r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Educado y limpio. Sin compromisos innecesarios.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REFLEXIÓN TRAS LAS DOS ENTREVISTAS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MIS NOTAS: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2026-04-02T07:59:37.283Z</dcterms:created>
  <dcterms:modified xsi:type="dcterms:W3CDTF">2026-04-02T07:59:37.284Z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