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un guion de ventas estructurado en tres pasos para la </w:t>
      </w:r>
      <w:r w:rsidDel="00000000" w:rsidR="00000000" w:rsidRPr="00000000">
        <w:rPr>
          <w:b w:val="1"/>
          <w:bCs w:val="1"/>
          <w:rtl w:val="0"/>
        </w:rPr>
        <w:t xml:space="preserve">FlexiCuenta Asegurada</w:t>
      </w:r>
      <w:r w:rsidDel="00000000" w:rsidR="00000000" w:rsidRPr="00000000">
        <w:rPr>
          <w:rtl w:val="0"/>
        </w:rPr>
        <w:t xml:space="preserve">, diseñado para captar el interés, demostrar el valor diferencial del producto y facilitar la firma inmediata.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dil77uoceuu" w:id="0"/>
      <w:bookmarkEnd w:id="0"/>
      <w:r w:rsidDel="00000000" w:rsidR="00000000" w:rsidRPr="00000000">
        <w:rPr>
          <w:rtl w:val="0"/>
        </w:rPr>
        <w:t xml:space="preserve">Paso 1: Apertura (El problema del dinero parado)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"Hola, Nombre del cliente. Seguramente ha notado que tener el </w:t>
      </w:r>
      <w:r w:rsidDel="00000000" w:rsidR="00000000" w:rsidRPr="00000000">
        <w:rPr>
          <w:b w:val="1"/>
          <w:bCs w:val="1"/>
          <w:rtl w:val="0"/>
        </w:rPr>
        <w:t xml:space="preserve">dinero inmóvil</w:t>
      </w:r>
      <w:r w:rsidDel="00000000" w:rsidR="00000000" w:rsidRPr="00000000">
        <w:rPr>
          <w:rtl w:val="0"/>
        </w:rPr>
        <w:t xml:space="preserve"> en una cuenta corriente tradicional es, en realidad, una forma de perder valor sin darse cuenta 1. La inflación erosiona sus ahorros si estos no trabajan para usted, y los depósitos suelen obligarle a bloquear su capital para ver algo de rentabilidad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 venido a presentarle la </w:t>
      </w:r>
      <w:r w:rsidDel="00000000" w:rsidR="00000000" w:rsidRPr="00000000">
        <w:rPr>
          <w:b w:val="1"/>
          <w:bCs w:val="1"/>
          <w:rtl w:val="0"/>
        </w:rPr>
        <w:t xml:space="preserve">FlexiCuenta Asegurada</w:t>
      </w:r>
      <w:r w:rsidDel="00000000" w:rsidR="00000000" w:rsidRPr="00000000">
        <w:rPr>
          <w:rtl w:val="0"/>
        </w:rPr>
        <w:t xml:space="preserve">, que nosotros definimos como una </w:t>
      </w:r>
      <w:r w:rsidDel="00000000" w:rsidR="00000000" w:rsidRPr="00000000">
        <w:rPr>
          <w:b w:val="1"/>
          <w:bCs w:val="1"/>
          <w:rtl w:val="0"/>
        </w:rPr>
        <w:t xml:space="preserve">'hucha inteligente con escudo'</w:t>
      </w:r>
      <w:r w:rsidDel="00000000" w:rsidR="00000000" w:rsidRPr="00000000">
        <w:rPr>
          <w:rtl w:val="0"/>
        </w:rPr>
        <w:t xml:space="preserve"> 2. Es un plan diseñado para que sus ahorros crezcan con total libertad, funcionando como un </w:t>
      </w:r>
      <w:r w:rsidDel="00000000" w:rsidR="00000000" w:rsidRPr="00000000">
        <w:rPr>
          <w:b w:val="1"/>
          <w:bCs w:val="1"/>
          <w:rtl w:val="0"/>
        </w:rPr>
        <w:t xml:space="preserve">paracaídas financiero</w:t>
      </w:r>
      <w:r w:rsidDel="00000000" w:rsidR="00000000" w:rsidRPr="00000000">
        <w:rPr>
          <w:rtl w:val="0"/>
        </w:rPr>
        <w:t xml:space="preserve">: su dinero siempre está protegido al 100%, pase lo que pase en la economía 2."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9vn02m4u22f" w:id="1"/>
      <w:bookmarkEnd w:id="1"/>
      <w:r w:rsidDel="00000000" w:rsidR="00000000" w:rsidRPr="00000000">
        <w:rPr>
          <w:rtl w:val="0"/>
        </w:rPr>
        <w:t xml:space="preserve">Paso 2: Demostración de valor (Los 3 pilares)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"Lo que hace única a esta solución son sus tres pilares innegociables: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 y Garantía Total:</w:t>
      </w:r>
      <w:r w:rsidDel="00000000" w:rsidR="00000000" w:rsidRPr="00000000">
        <w:rPr>
          <w:rtl w:val="0"/>
        </w:rPr>
        <w:t xml:space="preserve"> Usted no asume ningún riesgo. Nationale-Nederlanden, una entidad con 175 años de historia, le garantiza por contrato el </w:t>
      </w:r>
      <w:r w:rsidDel="00000000" w:rsidR="00000000" w:rsidRPr="00000000">
        <w:rPr>
          <w:b w:val="1"/>
          <w:bCs w:val="1"/>
          <w:rtl w:val="0"/>
        </w:rPr>
        <w:t xml:space="preserve">100% de las primas pagadas más todos los intereses</w:t>
      </w:r>
      <w:r w:rsidDel="00000000" w:rsidR="00000000" w:rsidRPr="00000000">
        <w:rPr>
          <w:rtl w:val="0"/>
        </w:rPr>
        <w:t xml:space="preserve"> que se vayan generando 3, 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Rentabilidad Dinámica y Sin Comisiones:</w:t>
      </w:r>
      <w:r w:rsidDel="00000000" w:rsidR="00000000" w:rsidRPr="00000000">
        <w:rPr>
          <w:rtl w:val="0"/>
        </w:rPr>
        <w:t xml:space="preserve"> A diferencia de otros productos, aquí </w:t>
      </w:r>
      <w:r w:rsidDel="00000000" w:rsidR="00000000" w:rsidRPr="00000000">
        <w:rPr>
          <w:b w:val="1"/>
          <w:bCs w:val="1"/>
          <w:rtl w:val="0"/>
        </w:rPr>
        <w:t xml:space="preserve">su dinero solo suma</w:t>
      </w:r>
      <w:r w:rsidDel="00000000" w:rsidR="00000000" w:rsidRPr="00000000">
        <w:rPr>
          <w:rtl w:val="0"/>
        </w:rPr>
        <w:t xml:space="preserve"> 5. No existen comisiones de mantenimiento ni de administración que resten a su capital 6. Además, el interés es dinámico y se ajusta constantemente a las mejores condiciones del mercado para que usted siempre gane 1, 3.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 Radical:</w:t>
      </w:r>
      <w:r w:rsidDel="00000000" w:rsidR="00000000" w:rsidRPr="00000000">
        <w:rPr>
          <w:rtl w:val="0"/>
        </w:rPr>
        <w:t xml:space="preserve"> Usted tiene el mando total. No hay plazos de vencimiento ni ataduras 7, 8. Puede disponer de su dinero </w:t>
      </w:r>
      <w:r w:rsidDel="00000000" w:rsidR="00000000" w:rsidRPr="00000000">
        <w:rPr>
          <w:b w:val="1"/>
          <w:bCs w:val="1"/>
          <w:rtl w:val="0"/>
        </w:rPr>
        <w:t xml:space="preserve">en cualquier momento</w:t>
      </w:r>
      <w:r w:rsidDel="00000000" w:rsidR="00000000" w:rsidRPr="00000000">
        <w:rPr>
          <w:rtl w:val="0"/>
        </w:rPr>
        <w:t xml:space="preserve">, de forma total o parcial, sin penalizaciones ni 'comisiones por susto' (MVA) 3, 9, 10."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"Además, al ser un seguro de vida, ofrece un </w:t>
      </w:r>
      <w:r w:rsidDel="00000000" w:rsidR="00000000" w:rsidRPr="00000000">
        <w:rPr>
          <w:b w:val="1"/>
          <w:bCs w:val="1"/>
          <w:rtl w:val="0"/>
        </w:rPr>
        <w:t xml:space="preserve">plus de protección</w:t>
      </w:r>
      <w:r w:rsidDel="00000000" w:rsidR="00000000" w:rsidRPr="00000000">
        <w:rPr>
          <w:rtl w:val="0"/>
        </w:rPr>
        <w:t xml:space="preserve">: un capital adicional de hasta 600 € para sus beneficiarios en caso de fallecimiento, y cuenta con la ventaja legal de ser </w:t>
      </w:r>
      <w:r w:rsidDel="00000000" w:rsidR="00000000" w:rsidRPr="00000000">
        <w:rPr>
          <w:b w:val="1"/>
          <w:bCs w:val="1"/>
          <w:rtl w:val="0"/>
        </w:rPr>
        <w:t xml:space="preserve">inembargable</w:t>
      </w:r>
      <w:r w:rsidDel="00000000" w:rsidR="00000000" w:rsidRPr="00000000">
        <w:rPr>
          <w:rtl w:val="0"/>
        </w:rPr>
        <w:t xml:space="preserve"> 4, 11, 12."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o9fnmo2sm08w" w:id="2"/>
      <w:bookmarkEnd w:id="2"/>
      <w:r w:rsidDel="00000000" w:rsidR="00000000" w:rsidRPr="00000000">
        <w:rPr>
          <w:rtl w:val="0"/>
        </w:rPr>
        <w:t xml:space="preserve">Paso 3: Cierre (Tome el control)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"En resumen, le ofrecemos </w:t>
      </w:r>
      <w:r w:rsidDel="00000000" w:rsidR="00000000" w:rsidRPr="00000000">
        <w:rPr>
          <w:b w:val="1"/>
          <w:bCs w:val="1"/>
          <w:rtl w:val="0"/>
        </w:rPr>
        <w:t xml:space="preserve">liquidez inmediata con rentabilidad asegurada</w:t>
      </w:r>
      <w:r w:rsidDel="00000000" w:rsidR="00000000" w:rsidRPr="00000000">
        <w:rPr>
          <w:rtl w:val="0"/>
        </w:rPr>
        <w:t xml:space="preserve"> y cero costes 13. Empezar es sumamente sencillo y accesible para todos: puede activar su FlexiCuenta con una </w:t>
      </w:r>
      <w:r w:rsidDel="00000000" w:rsidR="00000000" w:rsidRPr="00000000">
        <w:rPr>
          <w:b w:val="1"/>
          <w:bCs w:val="1"/>
          <w:rtl w:val="0"/>
        </w:rPr>
        <w:t xml:space="preserve">aportación inicial de solo 150 €</w:t>
      </w:r>
      <w:r w:rsidDel="00000000" w:rsidR="00000000" w:rsidRPr="00000000">
        <w:rPr>
          <w:rtl w:val="0"/>
        </w:rPr>
        <w:t xml:space="preserve"> y a través de un proceso 100% digital, sin papeleos innecesarios 14, 15.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deje que la inflación decida por usted 13. ¿Le parece que demos de alta su cuenta ahora mismo para que su dinero empiece a trabajar bajo este blindaje total?" 2, 13.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