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Como Director de Formación Comercial y Estratega de Producto, presento este </w:t>
      </w:r>
      <w:r w:rsidDel="00000000" w:rsidR="00000000" w:rsidRPr="00000000">
        <w:rPr>
          <w:b w:val="1"/>
          <w:bCs w:val="1"/>
          <w:rtl w:val="0"/>
        </w:rPr>
        <w:t xml:space="preserve">Blueprint de Éxito</w:t>
      </w:r>
      <w:r w:rsidDel="00000000" w:rsidR="00000000" w:rsidRPr="00000000">
        <w:rPr>
          <w:rtl w:val="0"/>
        </w:rPr>
        <w:t xml:space="preserve"> diseñado para posicionar la alianza entre </w:t>
      </w:r>
      <w:r w:rsidDel="00000000" w:rsidR="00000000" w:rsidRPr="00000000">
        <w:rPr>
          <w:b w:val="1"/>
          <w:bCs w:val="1"/>
          <w:rtl w:val="0"/>
        </w:rPr>
        <w:t xml:space="preserve">Nationale-Nederlanden (NN) y Mutua Madrileña (MM)</w:t>
      </w:r>
      <w:r w:rsidDel="00000000" w:rsidR="00000000" w:rsidRPr="00000000">
        <w:rPr>
          <w:rtl w:val="0"/>
        </w:rPr>
        <w:t xml:space="preserve"> como la propuesta más robusta y equilibrada del mercado asegurador español.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wszz6xy5vwlq" w:id="0"/>
      <w:bookmarkEnd w:id="0"/>
      <w:r w:rsidDel="00000000" w:rsidR="00000000" w:rsidRPr="00000000">
        <w:rPr>
          <w:rtl w:val="0"/>
        </w:rPr>
        <w:t xml:space="preserve">1. Matriz de Diferenciación "Killer"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 un mercado saturado de </w:t>
      </w:r>
      <w:r w:rsidDel="00000000" w:rsidR="00000000" w:rsidRPr="00000000">
        <w:rPr>
          <w:i w:val="1"/>
          <w:iCs w:val="1"/>
          <w:rtl w:val="0"/>
        </w:rPr>
        <w:t xml:space="preserve">commodities</w:t>
      </w:r>
      <w:r w:rsidDel="00000000" w:rsidR="00000000" w:rsidRPr="00000000">
        <w:rPr>
          <w:rtl w:val="0"/>
        </w:rPr>
        <w:t xml:space="preserve">, nuestra arquitectura de producto no solo compite, sino que redefine el estándar de protección para el cliente exigente.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Cobertura Crítica,Estándar de Mercado (Promedio),Propuesta NN + Mutua Madrileña,Ventaja Competitiva Real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Asistencia en Viaje,A menudo desde el Km 15-25 para remolque 1.,Desde el Km 0 (vía Autoclub Mutua) 1-3.,"Elimina la fricción de averías en la puerta de casa o garaje 1, 4."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Valor a Nuevo,Generalmente limitado a los primeros 12 meses.,"Garantizado por 24 meses (2 años) 1, 5, 6.",Doble de tiempo de protección financiera ante siniestro total 1.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Mantenimiento Preventivo,No incluido o sujeto a talleres específicos.,Revisión anual gratuita incluida 5-7.,Transforma el seguro de un gasto pasivo a un servicio activo de ahorro 7.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Gestión Legal,"Suele ser un ""Add-on"" de pago.","Recurso de multas y recuperación de puntos (Core) 2, 3, 6.","Tranquilidad administrativa total integrada en la póliza 1, 2."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8znh1mwistrx" w:id="1"/>
      <w:bookmarkEnd w:id="1"/>
      <w:r w:rsidDel="00000000" w:rsidR="00000000" w:rsidRPr="00000000">
        <w:rPr>
          <w:rtl w:val="0"/>
        </w:rPr>
        <w:t xml:space="preserve">2. Reframing de Debilidades: Convirtiendo el "Plomo" en "Oro"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Un líder de producto no oculta los límites, los convierte en atributos de marca: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 Franquicia de 900€: El "Empoderamiento del Conductor Premium"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Argumento:</w:t>
      </w:r>
      <w:r w:rsidDel="00000000" w:rsidR="00000000" w:rsidRPr="00000000">
        <w:rPr>
          <w:rtl w:val="0"/>
        </w:rPr>
        <w:t xml:space="preserve"> No es un coste oculto; es la herramienta para el conductor experto que busca la </w:t>
      </w:r>
      <w:r w:rsidDel="00000000" w:rsidR="00000000" w:rsidRPr="00000000">
        <w:rPr>
          <w:b w:val="1"/>
          <w:bCs w:val="1"/>
          <w:rtl w:val="0"/>
        </w:rPr>
        <w:t xml:space="preserve">máxima eficiencia financiera</w:t>
      </w:r>
      <w:r w:rsidDel="00000000" w:rsidR="00000000" w:rsidRPr="00000000">
        <w:rPr>
          <w:rtl w:val="0"/>
        </w:rPr>
        <w:t xml:space="preserve">. Al elegir una franquicia de 900€ 8, 9, el cliente accede a la prima de Todo Riesgo más competitiva del mercado, asumiendo él mismo los roces menores de aparcamiento 1. Es un seguro diseñado para proteger lo que de verdad importa: el </w:t>
      </w:r>
      <w:r w:rsidDel="00000000" w:rsidR="00000000" w:rsidRPr="00000000">
        <w:rPr>
          <w:b w:val="1"/>
          <w:bCs w:val="1"/>
          <w:rtl w:val="0"/>
        </w:rPr>
        <w:t xml:space="preserve">patrimonio ante riesgos catastróficos</w:t>
      </w:r>
      <w:r w:rsidDel="00000000" w:rsidR="00000000" w:rsidRPr="00000000">
        <w:rPr>
          <w:rtl w:val="0"/>
        </w:rPr>
        <w:t xml:space="preserve">, no para cubrir pequeños arañazos que encarecen la póliza de todos 1.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Exclusión de Ciclomotores: "Exclusividad para Moteros de Verdad"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Argumento:</w:t>
      </w:r>
      <w:r w:rsidDel="00000000" w:rsidR="00000000" w:rsidRPr="00000000">
        <w:rPr>
          <w:rtl w:val="0"/>
        </w:rPr>
        <w:t xml:space="preserve"> Nuestro club no es para cualquiera. Al excluir ciclomotores y centrarnos en </w:t>
      </w:r>
      <w:r w:rsidDel="00000000" w:rsidR="00000000" w:rsidRPr="00000000">
        <w:rPr>
          <w:b w:val="1"/>
          <w:bCs w:val="1"/>
          <w:rtl w:val="0"/>
        </w:rPr>
        <w:t xml:space="preserve">vehículos de primera categoría</w:t>
      </w:r>
      <w:r w:rsidDel="00000000" w:rsidR="00000000" w:rsidRPr="00000000">
        <w:rPr>
          <w:rtl w:val="0"/>
        </w:rPr>
        <w:t xml:space="preserve"> 9, garantizamos un pool de riesgo más estable y profesionalizado 10. Este es un producto </w:t>
      </w:r>
      <w:r w:rsidDel="00000000" w:rsidR="00000000" w:rsidRPr="00000000">
        <w:rPr>
          <w:b w:val="1"/>
          <w:bCs w:val="1"/>
          <w:rtl w:val="0"/>
        </w:rPr>
        <w:t xml:space="preserve">específicamente diseñado para moteros de carretera y ciudad</w:t>
      </w:r>
      <w:r w:rsidDel="00000000" w:rsidR="00000000" w:rsidRPr="00000000">
        <w:rPr>
          <w:rtl w:val="0"/>
        </w:rPr>
        <w:t xml:space="preserve"> con máquinas de cilindrada real, asegurando coberturas específicas para conductor y ocupante que los seguros masivos de "vinculeo" suelen diluir 4, 9.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ooxsv6sym4o4" w:id="2"/>
      <w:bookmarkEnd w:id="2"/>
      <w:r w:rsidDel="00000000" w:rsidR="00000000" w:rsidRPr="00000000">
        <w:rPr>
          <w:rtl w:val="0"/>
        </w:rPr>
        <w:t xml:space="preserve">3. Argumentario de Venta de "Confianza Híbrida"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En un mundo de aseguradoras 100% digitales que son "cajas negras" cuando hay un problema, nosotros ofrecemos la </w:t>
      </w:r>
      <w:r w:rsidDel="00000000" w:rsidR="00000000" w:rsidRPr="00000000">
        <w:rPr>
          <w:b w:val="1"/>
          <w:bCs w:val="1"/>
          <w:rtl w:val="0"/>
        </w:rPr>
        <w:t xml:space="preserve">seguridad de la historia combinada con la potencia técnica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 Legado (NN):</w:t>
      </w:r>
      <w:r w:rsidDel="00000000" w:rsidR="00000000" w:rsidRPr="00000000">
        <w:rPr>
          <w:rtl w:val="0"/>
        </w:rPr>
        <w:t xml:space="preserve"> Respaldados por el Grupo NN con </w:t>
      </w:r>
      <w:r w:rsidDel="00000000" w:rsidR="00000000" w:rsidRPr="00000000">
        <w:rPr>
          <w:b w:val="1"/>
          <w:bCs w:val="1"/>
          <w:rtl w:val="0"/>
        </w:rPr>
        <w:t xml:space="preserve">175 años de historia</w:t>
      </w:r>
      <w:r w:rsidDel="00000000" w:rsidR="00000000" w:rsidRPr="00000000">
        <w:rPr>
          <w:rtl w:val="0"/>
        </w:rPr>
        <w:t xml:space="preserve"> cuidando clientes 7, 11. No estamos experimentando con algoritmos; tenemos dos siglos de solvencia 12.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 Infraestructura (MM):</w:t>
      </w:r>
      <w:r w:rsidDel="00000000" w:rsidR="00000000" w:rsidRPr="00000000">
        <w:rPr>
          <w:rtl w:val="0"/>
        </w:rPr>
        <w:t xml:space="preserve"> El riesgo y la asistencia son gestionados por el </w:t>
      </w:r>
      <w:r w:rsidDel="00000000" w:rsidR="00000000" w:rsidRPr="00000000">
        <w:rPr>
          <w:b w:val="1"/>
          <w:bCs w:val="1"/>
          <w:rtl w:val="0"/>
        </w:rPr>
        <w:t xml:space="preserve">líder del sector en España</w:t>
      </w:r>
      <w:r w:rsidDel="00000000" w:rsidR="00000000" w:rsidRPr="00000000">
        <w:rPr>
          <w:rtl w:val="0"/>
        </w:rPr>
        <w:t xml:space="preserve">, Mutua Madrileña 5, 13. El cliente disfruta de la cara amable de su agente de NN mientras tiene detrás la "cocina" más eficiente de España para pagar siniestros y enviar grúas 14.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 Factor Humano vs. El Bot:</w:t>
      </w:r>
      <w:r w:rsidDel="00000000" w:rsidR="00000000" w:rsidRPr="00000000">
        <w:rPr>
          <w:rtl w:val="0"/>
        </w:rPr>
        <w:t xml:space="preserve"> Mientras las Insurtech puras te derivan a un chat, nosotros ponemos a tu disposición una red de </w:t>
      </w:r>
      <w:r w:rsidDel="00000000" w:rsidR="00000000" w:rsidRPr="00000000">
        <w:rPr>
          <w:b w:val="1"/>
          <w:bCs w:val="1"/>
          <w:rtl w:val="0"/>
        </w:rPr>
        <w:t xml:space="preserve">2.000 agentes profesionales</w:t>
      </w:r>
      <w:r w:rsidDel="00000000" w:rsidR="00000000" w:rsidRPr="00000000">
        <w:rPr>
          <w:rtl w:val="0"/>
        </w:rPr>
        <w:t xml:space="preserve"> que actúan como tus asesores y facilitadores personales 2, 10, 11.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yqjkxuwlrh2f" w:id="3"/>
      <w:bookmarkEnd w:id="3"/>
      <w:r w:rsidDel="00000000" w:rsidR="00000000" w:rsidRPr="00000000">
        <w:rPr>
          <w:rtl w:val="0"/>
        </w:rPr>
        <w:t xml:space="preserve">4. El "Momento de la Verdad" (UX de Alto Impacto)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Nuestra experiencia de usuario resuelve la paradoja moderna: </w:t>
      </w:r>
      <w:r w:rsidDel="00000000" w:rsidR="00000000" w:rsidRPr="00000000">
        <w:rPr>
          <w:b w:val="1"/>
          <w:bCs w:val="1"/>
          <w:rtl w:val="0"/>
        </w:rPr>
        <w:t xml:space="preserve">"Quiero velocidad, pero no quiero estar solo"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Fase 1: Agilidad Digital.</w:t>
      </w:r>
      <w:r w:rsidDel="00000000" w:rsidR="00000000" w:rsidRPr="00000000">
        <w:rPr>
          <w:rtl w:val="0"/>
        </w:rPr>
        <w:t xml:space="preserve"> El cliente puede cotizar su seguro en </w:t>
      </w:r>
      <w:r w:rsidDel="00000000" w:rsidR="00000000" w:rsidRPr="00000000">
        <w:rPr>
          <w:b w:val="1"/>
          <w:bCs w:val="1"/>
          <w:rtl w:val="0"/>
        </w:rPr>
        <w:t xml:space="preserve">solo 2 minutos</w:t>
      </w:r>
      <w:r w:rsidDel="00000000" w:rsidR="00000000" w:rsidRPr="00000000">
        <w:rPr>
          <w:rtl w:val="0"/>
        </w:rPr>
        <w:t xml:space="preserve"> (autos) o 3 minutos (hogar/moto) desde su móvil 2, 15, 16. Es la gratificación instantánea que demanda el mercado actual.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Fase 2: Respaldo Humano.</w:t>
      </w:r>
      <w:r w:rsidDel="00000000" w:rsidR="00000000" w:rsidRPr="00000000">
        <w:rPr>
          <w:rtl w:val="0"/>
        </w:rPr>
        <w:t xml:space="preserve"> Tras la rapidez del clic, entra en juego el </w:t>
      </w:r>
      <w:r w:rsidDel="00000000" w:rsidR="00000000" w:rsidRPr="00000000">
        <w:rPr>
          <w:b w:val="1"/>
          <w:bCs w:val="1"/>
          <w:rtl w:val="0"/>
        </w:rPr>
        <w:t xml:space="preserve">agente de NN</w:t>
      </w:r>
      <w:r w:rsidDel="00000000" w:rsidR="00000000" w:rsidRPr="00000000">
        <w:rPr>
          <w:rtl w:val="0"/>
        </w:rPr>
        <w:t xml:space="preserve">. Si el cliente tiene una duda técnica o un siniestro complejo, no habla con una centralita anónima; habla con un profesional cualificado que conoce su caso 2, 15.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Fase 3: Ejecución Impecable.</w:t>
      </w:r>
      <w:r w:rsidDel="00000000" w:rsidR="00000000" w:rsidRPr="00000000">
        <w:rPr>
          <w:rtl w:val="0"/>
        </w:rPr>
        <w:t xml:space="preserve"> En el momento del siniestro, la transición a la infraestructura de Mutua Madrileña es transparente, garantizando que la </w:t>
      </w:r>
      <w:r w:rsidDel="00000000" w:rsidR="00000000" w:rsidRPr="00000000">
        <w:rPr>
          <w:b w:val="1"/>
          <w:bCs w:val="1"/>
          <w:rtl w:val="0"/>
        </w:rPr>
        <w:t xml:space="preserve">promesa comercial de NN</w:t>
      </w:r>
      <w:r w:rsidDel="00000000" w:rsidR="00000000" w:rsidRPr="00000000">
        <w:rPr>
          <w:rtl w:val="0"/>
        </w:rPr>
        <w:t xml:space="preserve"> se cumple con la </w:t>
      </w:r>
      <w:r w:rsidDel="00000000" w:rsidR="00000000" w:rsidRPr="00000000">
        <w:rPr>
          <w:b w:val="1"/>
          <w:bCs w:val="1"/>
          <w:rtl w:val="0"/>
        </w:rPr>
        <w:t xml:space="preserve">capacidad operativa de MM</w:t>
      </w:r>
      <w:r w:rsidDel="00000000" w:rsidR="00000000" w:rsidRPr="00000000">
        <w:rPr>
          <w:rtl w:val="0"/>
        </w:rPr>
        <w:t xml:space="preserve"> 2, 5, 14.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Este es el seguro para quien valora su tiempo, su dinero y, sobre todo, su tranquilidad.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