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Pairwise comparisons for clustering result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47"/>
        <w:gridCol w:w="3124"/>
        <w:gridCol w:w="801"/>
        <w:gridCol w:w="807"/>
        <w:gridCol w:w="801"/>
        <w:gridCol w:w="801"/>
        <w:gridCol w:w="807"/>
        <w:gridCol w:w="801"/>
        <w:gridCol w:w="801"/>
        <w:gridCol w:w="807"/>
        <w:gridCol w:w="801"/>
      </w:tblGrid>
      <w:tr>
        <w:trPr>
          <w:trHeight w:val="414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Task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Feature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 vs. Cluster 2 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 vs. Cluster 3 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 vs. Cluster 3 </w:t>
            </w:r>
          </w:p>
        </w:tc>
      </w:tr>
      <w:tr>
        <w:trPr>
          <w:trHeight w:val="411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</w:tr>
      <w:tr>
        <w:trPr>
          <w:trHeight w:val="457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congruent trials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2.863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4.815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5.558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457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incongruent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</w:tr>
      <w:tr>
        <w:trPr>
          <w:trHeight w:val="457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Omitted 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</w:tr>
      <w:tr>
        <w:trPr>
          <w:trHeight w:val="457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Omitted incongruent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</w:tr>
      <w:tr>
        <w:trPr>
          <w:trHeight w:val="454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 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</w:tr>
      <w:tr>
        <w:trPr>
          <w:trHeight w:val="454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 incongruent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454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Alerting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457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Orienting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412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Executive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414" w:hRule="auto"/>
        </w:trPr>
        body10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</w:tr>
      <w:tr>
        <w:trPr>
          <w:trHeight w:val="414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Execution time 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414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Execution time incorrect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414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454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Planning time 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trHeight w:val="414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KBIT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trials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3.137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</w:tr>
    </w:tbl>
    <w:sectPr>
      <w:pgMar w:header="708" w:bottom="1417" w:top="1417" w:right="1417" w:left="1417" w:footer="708" w:gutter="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2025-08-27T21:31:11Z</dcterms:modified>
  <cp:category/>
</cp:coreProperties>
</file>