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154" w:rsidRDefault="0004254A" w:rsidP="00A06E16">
      <w:pPr>
        <w:rPr>
          <w:rFonts w:cstheme="minorHAnsi"/>
          <w:sz w:val="44"/>
          <w:szCs w:val="44"/>
        </w:rPr>
      </w:pPr>
      <w:r w:rsidRPr="0004254A">
        <w:rPr>
          <w:rFonts w:cstheme="minorHAnsi"/>
          <w:sz w:val="44"/>
          <w:szCs w:val="44"/>
        </w:rPr>
        <w:t xml:space="preserve">RETROSPECTIVA </w:t>
      </w:r>
      <w:r>
        <w:rPr>
          <w:rFonts w:cstheme="minorHAnsi"/>
          <w:sz w:val="44"/>
          <w:szCs w:val="44"/>
        </w:rPr>
        <w:t xml:space="preserve">SPRINT </w:t>
      </w:r>
      <w:r w:rsidR="00D06435">
        <w:rPr>
          <w:rFonts w:cstheme="minorHAnsi"/>
          <w:sz w:val="44"/>
          <w:szCs w:val="44"/>
        </w:rPr>
        <w:t>3</w:t>
      </w:r>
      <w:r>
        <w:rPr>
          <w:rFonts w:cstheme="minorHAnsi"/>
          <w:sz w:val="44"/>
          <w:szCs w:val="44"/>
        </w:rPr>
        <w:t xml:space="preserve"> - </w:t>
      </w:r>
      <w:r w:rsidRPr="0004254A">
        <w:rPr>
          <w:rFonts w:cstheme="minorHAnsi"/>
          <w:sz w:val="44"/>
          <w:szCs w:val="44"/>
        </w:rPr>
        <w:t>GRUPO 5</w:t>
      </w:r>
    </w:p>
    <w:p w:rsidR="00613764" w:rsidRDefault="00613764" w:rsidP="00A06E16">
      <w:pPr>
        <w:rPr>
          <w:rFonts w:cstheme="minorHAnsi"/>
          <w:sz w:val="44"/>
          <w:szCs w:val="44"/>
        </w:rPr>
      </w:pPr>
    </w:p>
    <w:p w:rsidR="00613764" w:rsidRPr="0004254A" w:rsidRDefault="00613764" w:rsidP="00613764">
      <w:pPr>
        <w:rPr>
          <w:rFonts w:cstheme="minorHAnsi"/>
          <w:sz w:val="44"/>
          <w:szCs w:val="44"/>
        </w:rPr>
      </w:pPr>
    </w:p>
    <w:tbl>
      <w:tblPr>
        <w:tblStyle w:val="Tablaconcuadrcula"/>
        <w:tblpPr w:leftFromText="141" w:rightFromText="141" w:vertAnchor="page" w:horzAnchor="margin" w:tblpY="2795"/>
        <w:tblW w:w="0" w:type="auto"/>
        <w:tblLook w:val="04A0" w:firstRow="1" w:lastRow="0" w:firstColumn="1" w:lastColumn="0" w:noHBand="0" w:noVBand="1"/>
      </w:tblPr>
      <w:tblGrid>
        <w:gridCol w:w="4664"/>
        <w:gridCol w:w="4665"/>
        <w:gridCol w:w="4665"/>
      </w:tblGrid>
      <w:tr w:rsidR="00613764" w:rsidTr="00145475">
        <w:trPr>
          <w:trHeight w:val="561"/>
        </w:trPr>
        <w:tc>
          <w:tcPr>
            <w:tcW w:w="4664" w:type="dxa"/>
            <w:shd w:val="clear" w:color="auto" w:fill="FFD966" w:themeFill="accent4" w:themeFillTint="99"/>
          </w:tcPr>
          <w:p w:rsidR="00613764" w:rsidRPr="00A06E16" w:rsidRDefault="00613764" w:rsidP="00145475">
            <w:pPr>
              <w:jc w:val="center"/>
              <w:rPr>
                <w:color w:val="FFFFFF" w:themeColor="background1"/>
                <w:sz w:val="56"/>
                <w:szCs w:val="56"/>
              </w:rPr>
            </w:pPr>
            <w:r w:rsidRPr="00A06E16">
              <w:rPr>
                <w:color w:val="FFFFFF" w:themeColor="background1"/>
                <w:sz w:val="56"/>
                <w:szCs w:val="56"/>
              </w:rPr>
              <w:sym w:font="Wingdings" w:char="F04A"/>
            </w:r>
          </w:p>
        </w:tc>
        <w:tc>
          <w:tcPr>
            <w:tcW w:w="4665" w:type="dxa"/>
            <w:shd w:val="clear" w:color="auto" w:fill="FFD966" w:themeFill="accent4" w:themeFillTint="99"/>
          </w:tcPr>
          <w:p w:rsidR="00613764" w:rsidRPr="00A06E16" w:rsidRDefault="00613764" w:rsidP="00145475">
            <w:pPr>
              <w:jc w:val="center"/>
              <w:rPr>
                <w:color w:val="FFFFFF" w:themeColor="background1"/>
              </w:rPr>
            </w:pPr>
            <w:r w:rsidRPr="00A06E16">
              <w:rPr>
                <w:color w:val="FFFFFF" w:themeColor="background1"/>
                <w:sz w:val="56"/>
                <w:szCs w:val="56"/>
              </w:rPr>
              <w:sym w:font="Wingdings" w:char="F04C"/>
            </w:r>
          </w:p>
        </w:tc>
        <w:tc>
          <w:tcPr>
            <w:tcW w:w="4665" w:type="dxa"/>
            <w:shd w:val="clear" w:color="auto" w:fill="FFD966" w:themeFill="accent4" w:themeFillTint="99"/>
          </w:tcPr>
          <w:p w:rsidR="00613764" w:rsidRPr="00A06E16" w:rsidRDefault="00613764" w:rsidP="00145475">
            <w:pPr>
              <w:jc w:val="center"/>
              <w:rPr>
                <w:color w:val="FFFFFF" w:themeColor="background1"/>
                <w:sz w:val="40"/>
                <w:szCs w:val="40"/>
              </w:rPr>
            </w:pPr>
            <w:r w:rsidRPr="00A06E16">
              <w:rPr>
                <w:color w:val="FFFFFF" w:themeColor="background1"/>
                <w:sz w:val="40"/>
                <w:szCs w:val="40"/>
              </w:rPr>
              <w:t>Plan de Acción</w:t>
            </w:r>
          </w:p>
        </w:tc>
      </w:tr>
      <w:tr w:rsidR="00613764" w:rsidTr="00145475">
        <w:tc>
          <w:tcPr>
            <w:tcW w:w="4664" w:type="dxa"/>
          </w:tcPr>
          <w:p w:rsidR="00613764" w:rsidRDefault="00D06435" w:rsidP="00145475">
            <w:r>
              <w:t>Pudimos hacer integración continua</w:t>
            </w:r>
          </w:p>
        </w:tc>
        <w:tc>
          <w:tcPr>
            <w:tcW w:w="4665" w:type="dxa"/>
          </w:tcPr>
          <w:p w:rsidR="00613764" w:rsidRDefault="00D06435" w:rsidP="00145475">
            <w:r>
              <w:t>Poca comunicación con el PO</w:t>
            </w:r>
          </w:p>
        </w:tc>
        <w:tc>
          <w:tcPr>
            <w:tcW w:w="4665" w:type="dxa"/>
          </w:tcPr>
          <w:p w:rsidR="00613764" w:rsidRDefault="00D06435" w:rsidP="00145475">
            <w:r>
              <w:t>Reforzar las consultas y discusiones con el PO</w:t>
            </w:r>
            <w:r w:rsidR="00D44C3B">
              <w:t xml:space="preserve"> (</w:t>
            </w:r>
            <w:proofErr w:type="spellStart"/>
            <w:r w:rsidR="00D44C3B">
              <w:t>team</w:t>
            </w:r>
            <w:proofErr w:type="spellEnd"/>
            <w:r w:rsidR="00D44C3B">
              <w:t>)</w:t>
            </w:r>
          </w:p>
        </w:tc>
      </w:tr>
      <w:tr w:rsidR="00613764" w:rsidTr="00145475">
        <w:tc>
          <w:tcPr>
            <w:tcW w:w="4664" w:type="dxa"/>
          </w:tcPr>
          <w:p w:rsidR="00613764" w:rsidRDefault="00D06435" w:rsidP="00145475">
            <w:r>
              <w:t>Pudimos correr el 100% de los casos de prueba</w:t>
            </w:r>
          </w:p>
        </w:tc>
        <w:tc>
          <w:tcPr>
            <w:tcW w:w="4665" w:type="dxa"/>
          </w:tcPr>
          <w:p w:rsidR="00613764" w:rsidRDefault="00D06435" w:rsidP="00145475">
            <w:r>
              <w:t>No compartimos las pocas consultas al PO</w:t>
            </w:r>
          </w:p>
        </w:tc>
        <w:tc>
          <w:tcPr>
            <w:tcW w:w="4665" w:type="dxa"/>
          </w:tcPr>
          <w:p w:rsidR="00613764" w:rsidRDefault="00D06435" w:rsidP="00145475">
            <w:r>
              <w:t xml:space="preserve">Implementar el uso del apartado de discusión en las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stories</w:t>
            </w:r>
            <w:proofErr w:type="spellEnd"/>
            <w:r>
              <w:t xml:space="preserve"> para compartir las respuestas del PO</w:t>
            </w:r>
            <w:r w:rsidR="00D44C3B">
              <w:t xml:space="preserve"> (</w:t>
            </w:r>
            <w:proofErr w:type="spellStart"/>
            <w:r w:rsidR="00D44C3B">
              <w:t>team</w:t>
            </w:r>
            <w:proofErr w:type="spellEnd"/>
            <w:r w:rsidR="00D44C3B">
              <w:t>)</w:t>
            </w:r>
          </w:p>
        </w:tc>
      </w:tr>
      <w:tr w:rsidR="00613764" w:rsidTr="00145475">
        <w:tc>
          <w:tcPr>
            <w:tcW w:w="4664" w:type="dxa"/>
          </w:tcPr>
          <w:p w:rsidR="00613764" w:rsidRDefault="00D06435" w:rsidP="00D44C3B">
            <w:r>
              <w:t>Hicimos control cruzado de código</w:t>
            </w:r>
          </w:p>
        </w:tc>
        <w:tc>
          <w:tcPr>
            <w:tcW w:w="4665" w:type="dxa"/>
          </w:tcPr>
          <w:p w:rsidR="00613764" w:rsidRDefault="00D44C3B" w:rsidP="00145475">
            <w:r>
              <w:t xml:space="preserve">No hicimos un buen </w:t>
            </w:r>
            <w:proofErr w:type="spellStart"/>
            <w:r>
              <w:t>testing</w:t>
            </w:r>
            <w:proofErr w:type="spellEnd"/>
          </w:p>
        </w:tc>
        <w:tc>
          <w:tcPr>
            <w:tcW w:w="4665" w:type="dxa"/>
          </w:tcPr>
          <w:p w:rsidR="00613764" w:rsidRDefault="00D44C3B" w:rsidP="00145475">
            <w:r>
              <w:t xml:space="preserve">Reforzar el </w:t>
            </w:r>
            <w:proofErr w:type="spellStart"/>
            <w:r>
              <w:t>testing</w:t>
            </w:r>
            <w:proofErr w:type="spellEnd"/>
            <w:r>
              <w:t xml:space="preserve"> (</w:t>
            </w:r>
            <w:proofErr w:type="spellStart"/>
            <w:r>
              <w:t>team</w:t>
            </w:r>
            <w:proofErr w:type="spellEnd"/>
            <w:r>
              <w:t>)</w:t>
            </w:r>
          </w:p>
        </w:tc>
      </w:tr>
      <w:tr w:rsidR="00613764" w:rsidTr="00145475">
        <w:tc>
          <w:tcPr>
            <w:tcW w:w="4664" w:type="dxa"/>
          </w:tcPr>
          <w:p w:rsidR="00613764" w:rsidRDefault="00613764" w:rsidP="00145475"/>
        </w:tc>
        <w:tc>
          <w:tcPr>
            <w:tcW w:w="4665" w:type="dxa"/>
          </w:tcPr>
          <w:p w:rsidR="00613764" w:rsidRDefault="00D44C3B" w:rsidP="00145475">
            <w:r>
              <w:t>No automatizamos los casos de prueba</w:t>
            </w:r>
          </w:p>
        </w:tc>
        <w:tc>
          <w:tcPr>
            <w:tcW w:w="4665" w:type="dxa"/>
          </w:tcPr>
          <w:p w:rsidR="00613764" w:rsidRDefault="00D44C3B" w:rsidP="00145475">
            <w:r>
              <w:t>Seguir investigando para automatizar al menos un caso (Pao)</w:t>
            </w:r>
          </w:p>
        </w:tc>
      </w:tr>
      <w:tr w:rsidR="00613764" w:rsidTr="00145475">
        <w:tc>
          <w:tcPr>
            <w:tcW w:w="4664" w:type="dxa"/>
          </w:tcPr>
          <w:p w:rsidR="00613764" w:rsidRDefault="00613764" w:rsidP="00145475"/>
        </w:tc>
        <w:tc>
          <w:tcPr>
            <w:tcW w:w="4665" w:type="dxa"/>
          </w:tcPr>
          <w:p w:rsidR="00613764" w:rsidRDefault="001F6AFD" w:rsidP="00145475">
            <w:r>
              <w:t>Falto actualizar el Jira</w:t>
            </w:r>
          </w:p>
        </w:tc>
        <w:tc>
          <w:tcPr>
            <w:tcW w:w="4665" w:type="dxa"/>
          </w:tcPr>
          <w:p w:rsidR="00613764" w:rsidRDefault="001F6AFD" w:rsidP="00145475">
            <w:r>
              <w:t>Recordar cada vez que se cumpla una tarea actualizar en el tablero</w:t>
            </w:r>
            <w:bookmarkStart w:id="0" w:name="_GoBack"/>
            <w:bookmarkEnd w:id="0"/>
          </w:p>
        </w:tc>
      </w:tr>
      <w:tr w:rsidR="00613764" w:rsidTr="00145475">
        <w:tc>
          <w:tcPr>
            <w:tcW w:w="4664" w:type="dxa"/>
          </w:tcPr>
          <w:p w:rsidR="00613764" w:rsidRDefault="00613764" w:rsidP="00145475"/>
        </w:tc>
        <w:tc>
          <w:tcPr>
            <w:tcW w:w="4665" w:type="dxa"/>
          </w:tcPr>
          <w:p w:rsidR="00613764" w:rsidRDefault="00613764" w:rsidP="00145475"/>
        </w:tc>
        <w:tc>
          <w:tcPr>
            <w:tcW w:w="4665" w:type="dxa"/>
          </w:tcPr>
          <w:p w:rsidR="00613764" w:rsidRDefault="00613764" w:rsidP="00145475"/>
        </w:tc>
      </w:tr>
    </w:tbl>
    <w:p w:rsidR="00613764" w:rsidRPr="0004254A" w:rsidRDefault="00613764" w:rsidP="00613764">
      <w:pPr>
        <w:rPr>
          <w:rFonts w:cstheme="minorHAnsi"/>
          <w:sz w:val="44"/>
          <w:szCs w:val="44"/>
        </w:rPr>
      </w:pPr>
    </w:p>
    <w:sectPr w:rsidR="00613764" w:rsidRPr="0004254A" w:rsidSect="00A06E1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E16"/>
    <w:rsid w:val="00031BB6"/>
    <w:rsid w:val="0004254A"/>
    <w:rsid w:val="0009317C"/>
    <w:rsid w:val="001B6A05"/>
    <w:rsid w:val="001F6AFD"/>
    <w:rsid w:val="003B15B8"/>
    <w:rsid w:val="00461F16"/>
    <w:rsid w:val="00503363"/>
    <w:rsid w:val="00613764"/>
    <w:rsid w:val="00726BEF"/>
    <w:rsid w:val="00735C2E"/>
    <w:rsid w:val="00A06E16"/>
    <w:rsid w:val="00A20C91"/>
    <w:rsid w:val="00D06435"/>
    <w:rsid w:val="00D44C3B"/>
    <w:rsid w:val="00D9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67D1D1-3F9F-4A86-90A0-A773BF26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6E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3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Juncos Paola Ines</dc:creator>
  <cp:keywords/>
  <dc:description/>
  <cp:lastModifiedBy>Juncos Paola Ines</cp:lastModifiedBy>
  <cp:revision>6</cp:revision>
  <dcterms:created xsi:type="dcterms:W3CDTF">2020-06-09T15:28:00Z</dcterms:created>
  <dcterms:modified xsi:type="dcterms:W3CDTF">2020-06-09T22:24:00Z</dcterms:modified>
</cp:coreProperties>
</file>