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240" w:lineRule="auto"/>
        <w:ind w:left="920" w:firstLine="0"/>
        <w:jc w:val="center"/>
        <w:rPr>
          <w:color w:val="292f33"/>
          <w:sz w:val="28"/>
          <w:szCs w:val="28"/>
          <w:highlight w:val="white"/>
        </w:rPr>
      </w:pPr>
      <w:r w:rsidDel="00000000" w:rsidR="00000000" w:rsidRPr="00000000">
        <w:rPr>
          <w:color w:val="292f33"/>
          <w:sz w:val="28"/>
          <w:szCs w:val="28"/>
          <w:highlight w:val="white"/>
          <w:rtl w:val="0"/>
        </w:rPr>
        <w:t xml:space="preserve">MISIÓN TIC 2022</w:t>
      </w:r>
    </w:p>
    <w:p w:rsidR="00000000" w:rsidDel="00000000" w:rsidP="00000000" w:rsidRDefault="00000000" w:rsidRPr="00000000" w14:paraId="00000002">
      <w:pPr>
        <w:spacing w:after="240" w:before="240" w:line="240" w:lineRule="auto"/>
        <w:ind w:left="920" w:firstLine="0"/>
        <w:jc w:val="center"/>
        <w:rPr>
          <w:color w:val="292f33"/>
          <w:sz w:val="28"/>
          <w:szCs w:val="28"/>
          <w:highlight w:val="white"/>
        </w:rPr>
      </w:pPr>
      <w:r w:rsidDel="00000000" w:rsidR="00000000" w:rsidRPr="00000000">
        <w:rPr>
          <w:color w:val="292f33"/>
          <w:sz w:val="28"/>
          <w:szCs w:val="28"/>
          <w:highlight w:val="white"/>
          <w:rtl w:val="0"/>
        </w:rPr>
        <w:t xml:space="preserve">UNIVERSIDAD INDUSTRIAL DE SANTANDER</w:t>
      </w:r>
    </w:p>
    <w:p w:rsidR="00000000" w:rsidDel="00000000" w:rsidP="00000000" w:rsidRDefault="00000000" w:rsidRPr="00000000" w14:paraId="00000003">
      <w:pPr>
        <w:spacing w:after="240" w:before="240" w:line="240" w:lineRule="auto"/>
        <w:ind w:left="920" w:firstLine="0"/>
        <w:jc w:val="center"/>
        <w:rPr>
          <w:color w:val="292f33"/>
          <w:sz w:val="28"/>
          <w:szCs w:val="28"/>
          <w:highlight w:val="white"/>
        </w:rPr>
      </w:pPr>
      <w:r w:rsidDel="00000000" w:rsidR="00000000" w:rsidRPr="00000000">
        <w:rPr>
          <w:color w:val="292f33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after="240" w:before="240" w:line="240" w:lineRule="auto"/>
        <w:rPr>
          <w:color w:val="292f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="240" w:lineRule="auto"/>
        <w:ind w:left="920" w:firstLine="0"/>
        <w:jc w:val="center"/>
        <w:rPr>
          <w:color w:val="292f33"/>
          <w:sz w:val="28"/>
          <w:szCs w:val="28"/>
          <w:highlight w:val="white"/>
        </w:rPr>
      </w:pPr>
      <w:r w:rsidDel="00000000" w:rsidR="00000000" w:rsidRPr="00000000">
        <w:rPr>
          <w:color w:val="292f33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="240" w:lineRule="auto"/>
        <w:ind w:left="920" w:firstLine="0"/>
        <w:jc w:val="center"/>
        <w:rPr>
          <w:color w:val="292f33"/>
          <w:sz w:val="28"/>
          <w:szCs w:val="28"/>
          <w:highlight w:val="white"/>
        </w:rPr>
      </w:pPr>
      <w:r w:rsidDel="00000000" w:rsidR="00000000" w:rsidRPr="00000000">
        <w:rPr>
          <w:color w:val="292f33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="240" w:lineRule="auto"/>
        <w:ind w:left="920" w:firstLine="0"/>
        <w:jc w:val="center"/>
        <w:rPr>
          <w:color w:val="292f33"/>
          <w:sz w:val="28"/>
          <w:szCs w:val="28"/>
          <w:highlight w:val="white"/>
        </w:rPr>
      </w:pPr>
      <w:r w:rsidDel="00000000" w:rsidR="00000000" w:rsidRPr="00000000">
        <w:rPr>
          <w:color w:val="292f33"/>
          <w:sz w:val="28"/>
          <w:szCs w:val="28"/>
          <w:highlight w:val="white"/>
          <w:rtl w:val="0"/>
        </w:rPr>
        <w:t xml:space="preserve">CICLO III: DESARROLLO DE SOFTWARE</w:t>
      </w:r>
    </w:p>
    <w:p w:rsidR="00000000" w:rsidDel="00000000" w:rsidP="00000000" w:rsidRDefault="00000000" w:rsidRPr="00000000" w14:paraId="00000008">
      <w:pPr>
        <w:spacing w:after="240" w:before="240" w:line="240" w:lineRule="auto"/>
        <w:ind w:left="920" w:firstLine="0"/>
        <w:jc w:val="center"/>
        <w:rPr>
          <w:color w:val="292f33"/>
          <w:sz w:val="28"/>
          <w:szCs w:val="28"/>
          <w:highlight w:val="white"/>
        </w:rPr>
      </w:pPr>
      <w:r w:rsidDel="00000000" w:rsidR="00000000" w:rsidRPr="00000000">
        <w:rPr>
          <w:color w:val="292f33"/>
          <w:sz w:val="28"/>
          <w:szCs w:val="28"/>
          <w:highlight w:val="white"/>
          <w:rtl w:val="0"/>
        </w:rPr>
        <w:t xml:space="preserve">Sprint 2</w:t>
      </w:r>
    </w:p>
    <w:p w:rsidR="00000000" w:rsidDel="00000000" w:rsidP="00000000" w:rsidRDefault="00000000" w:rsidRPr="00000000" w14:paraId="00000009">
      <w:pPr>
        <w:spacing w:after="240" w:before="240" w:line="240" w:lineRule="auto"/>
        <w:ind w:left="920" w:firstLine="0"/>
        <w:jc w:val="center"/>
        <w:rPr>
          <w:color w:val="292f33"/>
          <w:sz w:val="28"/>
          <w:szCs w:val="28"/>
          <w:highlight w:val="white"/>
        </w:rPr>
      </w:pPr>
      <w:r w:rsidDel="00000000" w:rsidR="00000000" w:rsidRPr="00000000">
        <w:rPr>
          <w:color w:val="292f33"/>
          <w:sz w:val="28"/>
          <w:szCs w:val="28"/>
          <w:highlight w:val="white"/>
          <w:rtl w:val="0"/>
        </w:rPr>
        <w:t xml:space="preserve">Grupo2 S23</w:t>
      </w:r>
    </w:p>
    <w:p w:rsidR="00000000" w:rsidDel="00000000" w:rsidP="00000000" w:rsidRDefault="00000000" w:rsidRPr="00000000" w14:paraId="0000000A">
      <w:pPr>
        <w:spacing w:after="240" w:before="240" w:line="240" w:lineRule="auto"/>
        <w:ind w:left="920" w:firstLine="0"/>
        <w:jc w:val="center"/>
        <w:rPr>
          <w:color w:val="292f33"/>
          <w:sz w:val="28"/>
          <w:szCs w:val="28"/>
          <w:highlight w:val="white"/>
        </w:rPr>
      </w:pPr>
      <w:r w:rsidDel="00000000" w:rsidR="00000000" w:rsidRPr="00000000">
        <w:rPr>
          <w:color w:val="292f33"/>
          <w:sz w:val="28"/>
          <w:szCs w:val="28"/>
          <w:highlight w:val="white"/>
          <w:rtl w:val="0"/>
        </w:rPr>
        <w:t xml:space="preserve">TIENDA VIRTUAL MIBARRIO.COM</w:t>
      </w:r>
    </w:p>
    <w:p w:rsidR="00000000" w:rsidDel="00000000" w:rsidP="00000000" w:rsidRDefault="00000000" w:rsidRPr="00000000" w14:paraId="0000000B">
      <w:pPr>
        <w:spacing w:after="240" w:before="240" w:line="240" w:lineRule="auto"/>
        <w:ind w:left="920" w:firstLine="0"/>
        <w:jc w:val="center"/>
        <w:rPr>
          <w:color w:val="292f33"/>
          <w:sz w:val="28"/>
          <w:szCs w:val="28"/>
          <w:highlight w:val="white"/>
        </w:rPr>
      </w:pPr>
      <w:r w:rsidDel="00000000" w:rsidR="00000000" w:rsidRPr="00000000">
        <w:rPr>
          <w:color w:val="292f33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before="240" w:line="240" w:lineRule="auto"/>
        <w:ind w:left="920" w:firstLine="0"/>
        <w:jc w:val="center"/>
        <w:rPr>
          <w:color w:val="292f33"/>
          <w:sz w:val="28"/>
          <w:szCs w:val="28"/>
          <w:highlight w:val="white"/>
        </w:rPr>
      </w:pPr>
      <w:r w:rsidDel="00000000" w:rsidR="00000000" w:rsidRPr="00000000">
        <w:rPr>
          <w:color w:val="292f33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="240" w:lineRule="auto"/>
        <w:ind w:left="920" w:firstLine="0"/>
        <w:jc w:val="center"/>
        <w:rPr>
          <w:color w:val="292f33"/>
          <w:sz w:val="28"/>
          <w:szCs w:val="28"/>
          <w:highlight w:val="white"/>
        </w:rPr>
      </w:pPr>
      <w:r w:rsidDel="00000000" w:rsidR="00000000" w:rsidRPr="00000000">
        <w:rPr>
          <w:color w:val="292f33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40" w:before="240" w:line="240" w:lineRule="auto"/>
        <w:ind w:left="920" w:firstLine="0"/>
        <w:jc w:val="center"/>
        <w:rPr>
          <w:color w:val="292f33"/>
          <w:sz w:val="28"/>
          <w:szCs w:val="28"/>
          <w:highlight w:val="white"/>
        </w:rPr>
      </w:pPr>
      <w:r w:rsidDel="00000000" w:rsidR="00000000" w:rsidRPr="00000000">
        <w:rPr>
          <w:color w:val="292f33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after="240" w:before="240" w:line="240" w:lineRule="auto"/>
        <w:ind w:left="920" w:firstLine="0"/>
        <w:jc w:val="center"/>
        <w:rPr>
          <w:color w:val="292f33"/>
          <w:sz w:val="28"/>
          <w:szCs w:val="28"/>
          <w:highlight w:val="white"/>
        </w:rPr>
      </w:pPr>
      <w:r w:rsidDel="00000000" w:rsidR="00000000" w:rsidRPr="00000000">
        <w:rPr>
          <w:color w:val="292f33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240" w:before="240" w:line="240" w:lineRule="auto"/>
        <w:ind w:left="920" w:firstLine="0"/>
        <w:jc w:val="center"/>
        <w:rPr>
          <w:color w:val="292f33"/>
          <w:sz w:val="28"/>
          <w:szCs w:val="28"/>
          <w:highlight w:val="white"/>
        </w:rPr>
      </w:pPr>
      <w:r w:rsidDel="00000000" w:rsidR="00000000" w:rsidRPr="00000000">
        <w:rPr>
          <w:color w:val="292f33"/>
          <w:sz w:val="28"/>
          <w:szCs w:val="28"/>
          <w:highlight w:val="white"/>
          <w:rtl w:val="0"/>
        </w:rPr>
        <w:t xml:space="preserve">Docente: Edward Alberto Ropero Pérez</w:t>
      </w:r>
    </w:p>
    <w:p w:rsidR="00000000" w:rsidDel="00000000" w:rsidP="00000000" w:rsidRDefault="00000000" w:rsidRPr="00000000" w14:paraId="00000011">
      <w:pPr>
        <w:spacing w:after="240" w:before="240" w:line="240" w:lineRule="auto"/>
        <w:ind w:left="920" w:firstLine="0"/>
        <w:jc w:val="center"/>
        <w:rPr>
          <w:color w:val="292f33"/>
          <w:sz w:val="28"/>
          <w:szCs w:val="28"/>
          <w:highlight w:val="white"/>
        </w:rPr>
      </w:pPr>
      <w:r w:rsidDel="00000000" w:rsidR="00000000" w:rsidRPr="00000000">
        <w:rPr>
          <w:color w:val="292f33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240" w:before="240" w:line="240" w:lineRule="auto"/>
        <w:ind w:left="920" w:firstLine="0"/>
        <w:jc w:val="center"/>
        <w:rPr>
          <w:color w:val="292f33"/>
          <w:sz w:val="28"/>
          <w:szCs w:val="28"/>
          <w:highlight w:val="white"/>
        </w:rPr>
      </w:pPr>
      <w:r w:rsidDel="00000000" w:rsidR="00000000" w:rsidRPr="00000000">
        <w:rPr>
          <w:color w:val="292f33"/>
          <w:sz w:val="28"/>
          <w:szCs w:val="28"/>
          <w:highlight w:val="white"/>
          <w:rtl w:val="0"/>
        </w:rPr>
        <w:t xml:space="preserve">Integrantes: Miguel Federico Rozo Murcia</w:t>
      </w:r>
    </w:p>
    <w:p w:rsidR="00000000" w:rsidDel="00000000" w:rsidP="00000000" w:rsidRDefault="00000000" w:rsidRPr="00000000" w14:paraId="00000013">
      <w:pPr>
        <w:spacing w:after="240" w:before="240" w:line="240" w:lineRule="auto"/>
        <w:ind w:left="920" w:firstLine="0"/>
        <w:jc w:val="center"/>
        <w:rPr>
          <w:color w:val="292f33"/>
          <w:sz w:val="28"/>
          <w:szCs w:val="28"/>
          <w:highlight w:val="white"/>
        </w:rPr>
      </w:pPr>
      <w:r w:rsidDel="00000000" w:rsidR="00000000" w:rsidRPr="00000000">
        <w:rPr>
          <w:color w:val="292f33"/>
          <w:sz w:val="28"/>
          <w:szCs w:val="28"/>
          <w:highlight w:val="white"/>
          <w:rtl w:val="0"/>
        </w:rPr>
        <w:t xml:space="preserve">Johan Leonardo Cerón</w:t>
      </w:r>
    </w:p>
    <w:p w:rsidR="00000000" w:rsidDel="00000000" w:rsidP="00000000" w:rsidRDefault="00000000" w:rsidRPr="00000000" w14:paraId="00000014">
      <w:pPr>
        <w:spacing w:after="240" w:before="240" w:line="240" w:lineRule="auto"/>
        <w:ind w:left="920" w:firstLine="0"/>
        <w:jc w:val="center"/>
        <w:rPr>
          <w:color w:val="292f33"/>
          <w:sz w:val="28"/>
          <w:szCs w:val="28"/>
          <w:highlight w:val="white"/>
        </w:rPr>
      </w:pPr>
      <w:r w:rsidDel="00000000" w:rsidR="00000000" w:rsidRPr="00000000">
        <w:rPr>
          <w:color w:val="292f33"/>
          <w:sz w:val="28"/>
          <w:szCs w:val="28"/>
          <w:highlight w:val="white"/>
          <w:rtl w:val="0"/>
        </w:rPr>
        <w:t xml:space="preserve">Yeraldin Marcillo Velásquez</w:t>
      </w:r>
    </w:p>
    <w:p w:rsidR="00000000" w:rsidDel="00000000" w:rsidP="00000000" w:rsidRDefault="00000000" w:rsidRPr="00000000" w14:paraId="00000015">
      <w:pPr>
        <w:spacing w:after="240" w:before="240" w:line="240" w:lineRule="auto"/>
        <w:ind w:left="920" w:firstLine="0"/>
        <w:jc w:val="center"/>
        <w:rPr>
          <w:color w:val="292f33"/>
          <w:sz w:val="28"/>
          <w:szCs w:val="28"/>
          <w:highlight w:val="white"/>
        </w:rPr>
      </w:pPr>
      <w:r w:rsidDel="00000000" w:rsidR="00000000" w:rsidRPr="00000000">
        <w:rPr>
          <w:color w:val="292f33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240" w:before="240" w:line="240" w:lineRule="auto"/>
        <w:ind w:left="920" w:firstLine="0"/>
        <w:jc w:val="center"/>
        <w:rPr>
          <w:color w:val="292f33"/>
          <w:sz w:val="28"/>
          <w:szCs w:val="28"/>
          <w:highlight w:val="white"/>
        </w:rPr>
      </w:pPr>
      <w:r w:rsidDel="00000000" w:rsidR="00000000" w:rsidRPr="00000000">
        <w:rPr>
          <w:color w:val="292f33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240" w:before="240" w:line="240" w:lineRule="auto"/>
        <w:ind w:left="920" w:firstLine="0"/>
        <w:jc w:val="center"/>
        <w:rPr>
          <w:color w:val="292f33"/>
          <w:sz w:val="28"/>
          <w:szCs w:val="28"/>
          <w:highlight w:val="white"/>
        </w:rPr>
      </w:pPr>
      <w:r w:rsidDel="00000000" w:rsidR="00000000" w:rsidRPr="00000000">
        <w:rPr>
          <w:color w:val="292f33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240" w:before="240" w:line="240" w:lineRule="auto"/>
        <w:ind w:left="920" w:firstLine="0"/>
        <w:jc w:val="center"/>
        <w:rPr>
          <w:color w:val="292f33"/>
          <w:sz w:val="28"/>
          <w:szCs w:val="28"/>
          <w:highlight w:val="white"/>
        </w:rPr>
      </w:pPr>
      <w:r w:rsidDel="00000000" w:rsidR="00000000" w:rsidRPr="00000000">
        <w:rPr>
          <w:color w:val="292f33"/>
          <w:sz w:val="28"/>
          <w:szCs w:val="28"/>
          <w:highlight w:val="white"/>
          <w:rtl w:val="0"/>
        </w:rPr>
        <w:t xml:space="preserve">Septiembre 2021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240" w:before="240" w:line="240" w:lineRule="auto"/>
        <w:ind w:left="720" w:hanging="360"/>
        <w:jc w:val="left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Evidencia la creación de una cuenta en el software Jira.</w:t>
      </w:r>
    </w:p>
    <w:p w:rsidR="00000000" w:rsidDel="00000000" w:rsidP="00000000" w:rsidRDefault="00000000" w:rsidRPr="00000000" w14:paraId="0000001A">
      <w:pPr>
        <w:spacing w:after="240" w:before="240" w:line="240" w:lineRule="auto"/>
        <w:ind w:lef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Se anexa pantallazo de Jira, donde se evidencia la participación de los integrantes del grupo 2S23.</w:t>
      </w:r>
    </w:p>
    <w:p w:rsidR="00000000" w:rsidDel="00000000" w:rsidP="00000000" w:rsidRDefault="00000000" w:rsidRPr="00000000" w14:paraId="0000001B">
      <w:pPr>
        <w:spacing w:after="240" w:before="240" w:line="240" w:lineRule="auto"/>
        <w:ind w:left="0" w:firstLine="0"/>
        <w:jc w:val="left"/>
        <w:rPr>
          <w:b w:val="1"/>
          <w:color w:val="616161"/>
          <w:sz w:val="20"/>
          <w:szCs w:val="20"/>
          <w:highlight w:val="white"/>
        </w:rPr>
      </w:pPr>
      <w:r w:rsidDel="00000000" w:rsidR="00000000" w:rsidRPr="00000000">
        <w:rPr>
          <w:b w:val="1"/>
          <w:color w:val="616161"/>
          <w:sz w:val="20"/>
          <w:szCs w:val="20"/>
          <w:highlight w:val="white"/>
        </w:rPr>
        <w:drawing>
          <wp:inline distB="114300" distT="114300" distL="114300" distR="114300">
            <wp:extent cx="5731200" cy="26797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="240" w:lineRule="auto"/>
        <w:ind w:left="0" w:firstLine="0"/>
        <w:jc w:val="left"/>
        <w:rPr>
          <w:color w:val="292f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100.0" w:type="dxa"/>
        <w:jc w:val="left"/>
        <w:tblInd w:w="1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40"/>
        <w:gridCol w:w="2280"/>
        <w:gridCol w:w="3780"/>
        <w:tblGridChange w:id="0">
          <w:tblGrid>
            <w:gridCol w:w="2040"/>
            <w:gridCol w:w="2280"/>
            <w:gridCol w:w="37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92f33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color w:val="292f33"/>
                <w:sz w:val="28"/>
                <w:szCs w:val="28"/>
                <w:highlight w:val="white"/>
                <w:rtl w:val="0"/>
              </w:rPr>
              <w:t xml:space="preserve">Sigla de JIRA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92f33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color w:val="292f33"/>
                <w:sz w:val="28"/>
                <w:szCs w:val="28"/>
                <w:highlight w:val="white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92f33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color w:val="292f33"/>
                <w:sz w:val="28"/>
                <w:szCs w:val="28"/>
                <w:highlight w:val="white"/>
                <w:rtl w:val="0"/>
              </w:rPr>
              <w:t xml:space="preserve">Cuenta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92f33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color w:val="292f33"/>
                <w:sz w:val="28"/>
                <w:szCs w:val="28"/>
                <w:highlight w:val="white"/>
                <w:rtl w:val="0"/>
              </w:rPr>
              <w:t xml:space="preserve">FR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92f33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color w:val="292f33"/>
                <w:sz w:val="28"/>
                <w:szCs w:val="28"/>
                <w:highlight w:val="white"/>
                <w:rtl w:val="0"/>
              </w:rPr>
              <w:t xml:space="preserve">Federico Rozo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92f33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color w:val="292f33"/>
                <w:sz w:val="28"/>
                <w:szCs w:val="28"/>
                <w:highlight w:val="white"/>
                <w:rtl w:val="0"/>
              </w:rPr>
              <w:t xml:space="preserve">newtonfmr@gmail.com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92f33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color w:val="292f33"/>
                <w:sz w:val="28"/>
                <w:szCs w:val="28"/>
                <w:highlight w:val="white"/>
                <w:rtl w:val="0"/>
              </w:rPr>
              <w:t xml:space="preserve">JC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92f33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color w:val="292f33"/>
                <w:sz w:val="28"/>
                <w:szCs w:val="28"/>
                <w:highlight w:val="white"/>
                <w:rtl w:val="0"/>
              </w:rPr>
              <w:t xml:space="preserve">Johan Cerón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92f33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color w:val="292f33"/>
                <w:sz w:val="28"/>
                <w:szCs w:val="28"/>
                <w:highlight w:val="white"/>
                <w:rtl w:val="0"/>
              </w:rPr>
              <w:t xml:space="preserve">johanceron96@gmail.com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92f33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color w:val="292f33"/>
                <w:sz w:val="28"/>
                <w:szCs w:val="28"/>
                <w:highlight w:val="white"/>
                <w:rtl w:val="0"/>
              </w:rPr>
              <w:t xml:space="preserve">YV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92f33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color w:val="292f33"/>
                <w:sz w:val="28"/>
                <w:szCs w:val="28"/>
                <w:highlight w:val="white"/>
                <w:rtl w:val="0"/>
              </w:rPr>
              <w:t xml:space="preserve">Yeraldin Marcillo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92f33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color w:val="292f33"/>
                <w:sz w:val="28"/>
                <w:szCs w:val="28"/>
                <w:highlight w:val="white"/>
                <w:rtl w:val="0"/>
              </w:rPr>
              <w:t xml:space="preserve">yeralmvelasquez36@gmail.com</w:t>
            </w:r>
          </w:p>
        </w:tc>
      </w:tr>
    </w:tbl>
    <w:p w:rsidR="00000000" w:rsidDel="00000000" w:rsidP="00000000" w:rsidRDefault="00000000" w:rsidRPr="00000000" w14:paraId="00000029">
      <w:pPr>
        <w:spacing w:after="240" w:before="240" w:line="240" w:lineRule="auto"/>
        <w:ind w:left="72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240" w:before="240" w:line="240" w:lineRule="auto"/>
        <w:ind w:left="720" w:hanging="36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videncia la creación y/o participación de un proyecto de Scrum creado en Jira.        </w:t>
      </w:r>
    </w:p>
    <w:p w:rsidR="00000000" w:rsidDel="00000000" w:rsidP="00000000" w:rsidRDefault="00000000" w:rsidRPr="00000000" w14:paraId="0000002B">
      <w:pPr>
        <w:spacing w:after="240" w:before="240" w:line="240" w:lineRule="auto"/>
        <w:ind w:lef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Se anexa tablero de tareas para la semana del 6 al 13 de septiembre, en este se observa la asignación de tareas y las historias de usuario relacionadas a estas.            </w:t>
      </w:r>
    </w:p>
    <w:p w:rsidR="00000000" w:rsidDel="00000000" w:rsidP="00000000" w:rsidRDefault="00000000" w:rsidRPr="00000000" w14:paraId="0000002C">
      <w:pPr>
        <w:spacing w:after="240" w:before="240" w:line="240" w:lineRule="auto"/>
        <w:ind w:left="72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731200" cy="2794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5309" l="0" r="0" t="825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731200" cy="1727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4882" l="0" r="0" t="41715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="240" w:lineRule="auto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="240" w:lineRule="auto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3.Se crearon las historias de usuarios o tareas en backlog.</w:t>
      </w:r>
    </w:p>
    <w:p w:rsidR="00000000" w:rsidDel="00000000" w:rsidP="00000000" w:rsidRDefault="00000000" w:rsidRPr="00000000" w14:paraId="00000030">
      <w:pPr>
        <w:spacing w:after="240" w:before="240" w:line="240" w:lineRule="auto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Se anexa Backlog donde se evidencia la creación de historias y tareas.</w:t>
      </w:r>
    </w:p>
    <w:p w:rsidR="00000000" w:rsidDel="00000000" w:rsidP="00000000" w:rsidRDefault="00000000" w:rsidRPr="00000000" w14:paraId="00000031">
      <w:pPr>
        <w:spacing w:after="240" w:before="240" w:line="240" w:lineRule="auto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734050" cy="2502471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02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="240" w:lineRule="auto"/>
        <w:jc w:val="center"/>
        <w:rPr>
          <w:sz w:val="24"/>
          <w:szCs w:val="24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="240" w:lineRule="auto"/>
        <w:rPr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434013" cy="12573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4. Se evidencia la organización de la reunión de planificación del sprint.</w:t>
      </w:r>
    </w:p>
    <w:p w:rsidR="00000000" w:rsidDel="00000000" w:rsidP="00000000" w:rsidRDefault="00000000" w:rsidRPr="00000000" w14:paraId="00000037">
      <w:pPr>
        <w:spacing w:after="240" w:before="24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Las reuniones de planificación se organizan mediante la plataforma Zoom, todos los días en el horario de 6 a 6:30 pm en la cual participa el tutor el día martes.</w:t>
      </w:r>
    </w:p>
    <w:p w:rsidR="00000000" w:rsidDel="00000000" w:rsidP="00000000" w:rsidRDefault="00000000" w:rsidRPr="00000000" w14:paraId="00000038">
      <w:pPr>
        <w:spacing w:after="240" w:before="24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9">
      <w:pPr>
        <w:spacing w:after="240" w:before="24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Evidencia enviada por el tutor de la reunión semanal (Grupo 2)</w:t>
      </w:r>
    </w:p>
    <w:p w:rsidR="00000000" w:rsidDel="00000000" w:rsidP="00000000" w:rsidRDefault="00000000" w:rsidRPr="00000000" w14:paraId="0000003B">
      <w:pPr>
        <w:spacing w:after="240" w:before="24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731200" cy="14605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En la carpeta adjunta se envía evidencia de las historias de usuario trabajadas en JIRA, descargadas en formato word. </w:t>
      </w:r>
    </w:p>
    <w:p w:rsidR="00000000" w:rsidDel="00000000" w:rsidP="00000000" w:rsidRDefault="00000000" w:rsidRPr="00000000" w14:paraId="0000003F">
      <w:pPr>
        <w:spacing w:after="240" w:before="24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5.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Se muestra el cronograma, así como la asignación y/o creación de las tareas.</w:t>
      </w:r>
    </w:p>
    <w:p w:rsidR="00000000" w:rsidDel="00000000" w:rsidP="00000000" w:rsidRDefault="00000000" w:rsidRPr="00000000" w14:paraId="00000040">
      <w:pPr>
        <w:spacing w:after="240" w:before="24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 continuación se anexa el cronograma con la asignación de las tareas.</w:t>
      </w:r>
    </w:p>
    <w:p w:rsidR="00000000" w:rsidDel="00000000" w:rsidP="00000000" w:rsidRDefault="00000000" w:rsidRPr="00000000" w14:paraId="00000041">
      <w:pPr>
        <w:spacing w:after="240" w:before="24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black"/>
        </w:rPr>
        <w:drawing>
          <wp:inline distB="114300" distT="114300" distL="114300" distR="114300">
            <wp:extent cx="5731200" cy="4445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