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sz w:val="96"/>
          <w:rtl w:val="0"/>
        </w:rPr>
        <w:t xml:space="preserve">Plan de verificacion y validacion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sz w:val="96"/>
          <w:rtl w:val="0"/>
        </w:rPr>
        <w:t xml:space="preserve">NO Lines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sz w:val="48"/>
          <w:rtl w:val="0"/>
        </w:rPr>
        <w:t xml:space="preserve">Ver: 0.2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sz w:val="48"/>
          <w:rtl w:val="0"/>
        </w:rPr>
        <w:t xml:space="preserve">Federico Scuoteguazza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sz w:val="48"/>
          <w:rtl w:val="0"/>
        </w:rPr>
        <w:t xml:space="preserve">Martin Manasliski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sz w:val="48"/>
          <w:rtl w:val="0"/>
        </w:rPr>
        <w:t xml:space="preserve">Juan Tomas tejeria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12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12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120" w:line="240" w:before="120"/>
        <w:ind w:left="567" w:hanging="566"/>
        <w:jc w:val="both"/>
        <w:rPr/>
      </w:pPr>
      <w:bookmarkStart w:id="0" w:colFirst="0" w:name="h.gjdgxs" w:colLast="0"/>
      <w:bookmarkEnd w:id="0"/>
      <w:r w:rsidRPr="00000000" w:rsidR="00000000" w:rsidDel="00000000">
        <w:rPr>
          <w:rFonts w:cs="Verdana" w:hAnsi="Verdana" w:eastAsia="Verdana" w:ascii="Verdana"/>
          <w:b w:val="1"/>
          <w:sz w:val="22"/>
          <w:vertAlign w:val="baseline"/>
          <w:rtl w:val="0"/>
        </w:rPr>
        <w:t xml:space="preserve">Introducción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tabs>
          <w:tab w:val="left" w:pos="720"/>
        </w:tabs>
        <w:spacing w:lineRule="auto" w:after="120" w:line="240" w:before="120"/>
        <w:ind w:left="879" w:hanging="878"/>
        <w:jc w:val="both"/>
        <w:rPr/>
      </w:pPr>
      <w:bookmarkStart w:id="1" w:colFirst="0" w:name="h.30j0zll" w:colLast="0"/>
      <w:bookmarkEnd w:id="1"/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Propósito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sz w:val="24"/>
          <w:rtl w:val="0"/>
        </w:rPr>
        <w:t xml:space="preserve">El propósito de este documento es detallar todas las actividades relacionadas con el plan de verificación y validación. El objetivo es lograr que los requerimientos sean realmente los pedidos por el cliente y que el software tenga una cantidad mínima de errores.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sz w:val="24"/>
          <w:rtl w:val="0"/>
        </w:rPr>
        <w:t xml:space="preserve">Se describirán las principales fases del proceso de validación y verificación.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sz w:val="24"/>
          <w:rtl w:val="0"/>
        </w:rPr>
        <w:t xml:space="preserve">asi como tambien se detallara las herramientas, recursos y procedimientos para realizar pruebas en el software.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sz w:val="24"/>
          <w:rtl w:val="0"/>
        </w:rPr>
        <w:t xml:space="preserve">Define, Quien va a ser responsable de llevar a cabo los tests, Que documentos van a ser necesarios, y Como se van a realizar.</w:t>
      </w:r>
    </w:p>
    <w:p w:rsidP="00000000" w:rsidRPr="00000000" w:rsidR="00000000" w:rsidDel="00000000" w:rsidRDefault="00000000">
      <w:pPr>
        <w:spacing w:lineRule="auto" w:after="60" w:line="240" w:before="0"/>
        <w:ind w:left="567" w:firstLine="0"/>
        <w:contextualSpacing w:val="0"/>
        <w:jc w:val="both"/>
      </w:pPr>
      <w:bookmarkStart w:id="2" w:colFirst="0" w:name="h.1fob9te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ind w:left="567" w:firstLine="0"/>
        <w:contextualSpacing w:val="0"/>
        <w:jc w:val="both"/>
      </w:pPr>
      <w:bookmarkStart w:id="3" w:colFirst="0" w:name="h.3znysh7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tabs>
          <w:tab w:val="left" w:pos="720"/>
        </w:tabs>
        <w:spacing w:lineRule="auto" w:after="120" w:line="240" w:before="120"/>
        <w:ind w:left="879" w:hanging="878"/>
        <w:jc w:val="both"/>
        <w:rPr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Alcance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sz w:val="22"/>
          <w:rtl w:val="0"/>
        </w:rPr>
        <w:t xml:space="preserve">El plan va a estar dirigido fuertemente a aquellas actividades donde el equipo de trabajo tenga menos experiencia. intentando así evitar demoras a la hora de las entregas.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sz w:val="22"/>
          <w:rtl w:val="0"/>
        </w:rPr>
        <w:t xml:space="preserve">las grandes áreas a apoyarse serán:</w:t>
      </w:r>
    </w:p>
    <w:p w:rsidP="00000000" w:rsidRPr="00000000" w:rsidR="00000000" w:rsidDel="00000000" w:rsidRDefault="00000000">
      <w:pPr>
        <w:pStyle w:val="Subtitle"/>
        <w:keepNext w:val="1"/>
        <w:keepLines w:val="1"/>
        <w:numPr>
          <w:ilvl w:val="0"/>
          <w:numId w:val="3"/>
        </w:numPr>
        <w:spacing w:lineRule="auto" w:after="200" w:line="276"/>
        <w:ind w:left="720" w:hanging="359"/>
        <w:contextualSpacing w:val="1"/>
        <w:rPr>
          <w:rFonts w:cs="Trebuchet MS" w:hAnsi="Trebuchet MS" w:eastAsia="Trebuchet MS" w:ascii="Trebuchet MS"/>
          <w:i w:val="1"/>
          <w:color w:val="666666"/>
          <w:sz w:val="26"/>
        </w:rPr>
      </w:pPr>
      <w:bookmarkStart w:id="4" w:colFirst="0" w:name="h.9tgs9kw7hi9v" w:colLast="0"/>
      <w:bookmarkEnd w:id="4"/>
      <w:r w:rsidRPr="00000000" w:rsidR="00000000" w:rsidDel="00000000">
        <w:rPr>
          <w:rFonts w:cs="Trebuchet MS" w:hAnsi="Trebuchet MS" w:eastAsia="Trebuchet MS" w:ascii="Trebuchet MS"/>
          <w:sz w:val="26"/>
          <w:rtl w:val="0"/>
        </w:rPr>
        <w:t xml:space="preserve">Gestion</w:t>
      </w:r>
    </w:p>
    <w:p w:rsidP="00000000" w:rsidRPr="00000000" w:rsidR="00000000" w:rsidDel="00000000" w:rsidRDefault="00000000">
      <w:pPr>
        <w:pStyle w:val="Subtitle"/>
        <w:keepNext w:val="1"/>
        <w:keepLines w:val="1"/>
        <w:numPr>
          <w:ilvl w:val="0"/>
          <w:numId w:val="3"/>
        </w:numPr>
        <w:spacing w:lineRule="auto" w:after="200" w:line="276"/>
        <w:ind w:left="720" w:hanging="359"/>
        <w:contextualSpacing w:val="1"/>
        <w:rPr>
          <w:rFonts w:cs="Trebuchet MS" w:hAnsi="Trebuchet MS" w:eastAsia="Trebuchet MS" w:ascii="Trebuchet MS"/>
          <w:i w:val="1"/>
          <w:color w:val="666666"/>
          <w:sz w:val="26"/>
        </w:rPr>
      </w:pPr>
      <w:bookmarkStart w:id="5" w:colFirst="0" w:name="h.f1d5tdfy9qe2" w:colLast="0"/>
      <w:bookmarkEnd w:id="5"/>
      <w:r w:rsidRPr="00000000" w:rsidR="00000000" w:rsidDel="00000000">
        <w:rPr>
          <w:rFonts w:cs="Trebuchet MS" w:hAnsi="Trebuchet MS" w:eastAsia="Trebuchet MS" w:ascii="Trebuchet MS"/>
          <w:sz w:val="26"/>
          <w:rtl w:val="0"/>
        </w:rPr>
        <w:t xml:space="preserve">Relevamiento de requerimientos</w:t>
      </w:r>
    </w:p>
    <w:p w:rsidP="00000000" w:rsidRPr="00000000" w:rsidR="00000000" w:rsidDel="00000000" w:rsidRDefault="00000000">
      <w:pPr>
        <w:pStyle w:val="Subtitle"/>
        <w:keepNext w:val="1"/>
        <w:keepLines w:val="1"/>
        <w:numPr>
          <w:ilvl w:val="0"/>
          <w:numId w:val="3"/>
        </w:numPr>
        <w:spacing w:lineRule="auto" w:after="200" w:line="276"/>
        <w:ind w:left="720" w:hanging="359"/>
        <w:contextualSpacing w:val="1"/>
        <w:rPr>
          <w:rFonts w:cs="Trebuchet MS" w:hAnsi="Trebuchet MS" w:eastAsia="Trebuchet MS" w:ascii="Trebuchet MS"/>
          <w:i w:val="1"/>
          <w:color w:val="666666"/>
          <w:sz w:val="26"/>
        </w:rPr>
      </w:pPr>
      <w:bookmarkStart w:id="6" w:colFirst="0" w:name="h.ctroz9rey4k7" w:colLast="0"/>
      <w:bookmarkEnd w:id="6"/>
      <w:r w:rsidRPr="00000000" w:rsidR="00000000" w:rsidDel="00000000">
        <w:rPr>
          <w:rFonts w:cs="Trebuchet MS" w:hAnsi="Trebuchet MS" w:eastAsia="Trebuchet MS" w:ascii="Trebuchet MS"/>
          <w:sz w:val="26"/>
          <w:rtl w:val="0"/>
        </w:rPr>
        <w:t xml:space="preserve">Diseño</w:t>
      </w:r>
    </w:p>
    <w:p w:rsidP="00000000" w:rsidRPr="00000000" w:rsidR="00000000" w:rsidDel="00000000" w:rsidRDefault="00000000">
      <w:pPr>
        <w:pStyle w:val="Subtitle"/>
        <w:keepNext w:val="1"/>
        <w:keepLines w:val="1"/>
        <w:numPr>
          <w:ilvl w:val="0"/>
          <w:numId w:val="3"/>
        </w:numPr>
        <w:spacing w:lineRule="auto" w:after="200" w:line="276"/>
        <w:ind w:left="720" w:hanging="359"/>
        <w:contextualSpacing w:val="1"/>
        <w:rPr>
          <w:rFonts w:cs="Trebuchet MS" w:hAnsi="Trebuchet MS" w:eastAsia="Trebuchet MS" w:ascii="Trebuchet MS"/>
          <w:i w:val="1"/>
          <w:color w:val="666666"/>
          <w:sz w:val="26"/>
        </w:rPr>
      </w:pPr>
      <w:bookmarkStart w:id="7" w:colFirst="0" w:name="h.t5f8y42u4oz1" w:colLast="0"/>
      <w:bookmarkEnd w:id="7"/>
      <w:r w:rsidRPr="00000000" w:rsidR="00000000" w:rsidDel="00000000">
        <w:rPr>
          <w:rFonts w:cs="Trebuchet MS" w:hAnsi="Trebuchet MS" w:eastAsia="Trebuchet MS" w:ascii="Trebuchet MS"/>
          <w:sz w:val="26"/>
          <w:rtl w:val="0"/>
        </w:rPr>
        <w:t xml:space="preserve">Testing</w:t>
      </w:r>
    </w:p>
    <w:p w:rsidP="00000000" w:rsidRPr="00000000" w:rsidR="00000000" w:rsidDel="00000000" w:rsidRDefault="00000000">
      <w:pPr>
        <w:spacing w:lineRule="auto" w:after="60" w:line="240" w:before="0"/>
        <w:ind w:left="0" w:firstLine="0"/>
        <w:contextualSpacing w:val="0"/>
        <w:jc w:val="both"/>
      </w:pPr>
      <w:bookmarkStart w:id="8" w:colFirst="0" w:name="h.2et92p0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tabs>
          <w:tab w:val="left" w:pos="720"/>
        </w:tabs>
        <w:spacing w:lineRule="auto" w:after="120" w:line="240" w:before="120"/>
        <w:ind w:left="72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ind w:left="567" w:firstLine="0"/>
        <w:contextualSpacing w:val="0"/>
        <w:jc w:val="both"/>
      </w:pPr>
      <w:bookmarkStart w:id="9" w:colFirst="0" w:name="h.3dy6vkm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40" w:before="120"/>
        <w:ind w:left="567" w:hanging="566"/>
        <w:jc w:val="both"/>
        <w:rPr/>
      </w:pPr>
      <w:r w:rsidRPr="00000000" w:rsidR="00000000" w:rsidDel="00000000">
        <w:rPr>
          <w:rFonts w:cs="Verdana" w:hAnsi="Verdana" w:eastAsia="Verdana" w:ascii="Verdana"/>
          <w:b w:val="1"/>
          <w:sz w:val="22"/>
          <w:vertAlign w:val="baseline"/>
          <w:rtl w:val="0"/>
        </w:rPr>
        <w:t xml:space="preserve">Requerimientos para verificar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120"/>
        <w:ind w:left="720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Los requerimientos identificados en el ESRE(documento de requerimientos) van a ser verificados.</w:t>
      </w:r>
    </w:p>
    <w:p w:rsidP="00000000" w:rsidRPr="00000000" w:rsidR="00000000" w:rsidDel="00000000" w:rsidRDefault="00000000">
      <w:pPr>
        <w:spacing w:lineRule="auto" w:after="120" w:line="240" w:before="120"/>
        <w:ind w:left="720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dándole mayor preferencia a aquellos marcados con mayor importancia para el proyecto.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40" w:before="120"/>
        <w:ind w:left="567" w:hanging="566"/>
        <w:jc w:val="both"/>
        <w:rPr/>
      </w:pPr>
      <w:r w:rsidRPr="00000000" w:rsidR="00000000" w:rsidDel="00000000">
        <w:rPr>
          <w:rFonts w:cs="Verdana" w:hAnsi="Verdana" w:eastAsia="Verdana" w:ascii="Verdana"/>
          <w:b w:val="1"/>
          <w:sz w:val="22"/>
          <w:vertAlign w:val="baseline"/>
          <w:rtl w:val="0"/>
        </w:rPr>
        <w:t xml:space="preserve">Estrategia de Verificación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</w:tabs>
        <w:spacing w:lineRule="auto" w:after="120" w:line="240" w:before="120"/>
        <w:ind w:left="720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Tipos de pruebas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ind w:left="720" w:firstLine="0"/>
        <w:contextualSpacing w:val="0"/>
        <w:jc w:val="both"/>
      </w:pPr>
      <w:bookmarkStart w:id="10" w:colFirst="0" w:name="h.2s8eyo1" w:colLast="0"/>
      <w:bookmarkEnd w:id="10"/>
      <w:r w:rsidRPr="00000000" w:rsidR="00000000" w:rsidDel="00000000">
        <w:rPr>
          <w:rFonts w:cs="Verdana" w:hAnsi="Verdana" w:eastAsia="Verdana" w:ascii="Verdana"/>
          <w:rtl w:val="0"/>
        </w:rPr>
        <w:t xml:space="preserve">En la siguiente sección se enlista los diferentes tipos de prueba a realizar.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851"/>
        </w:tabs>
        <w:spacing w:lineRule="auto" w:after="120" w:line="240" w:before="12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851"/>
        </w:tabs>
        <w:spacing w:lineRule="auto" w:after="120" w:line="240" w:before="12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851"/>
        </w:tabs>
        <w:spacing w:lineRule="auto" w:after="120" w:line="240" w:before="12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tabs>
          <w:tab w:val="left" w:pos="851"/>
        </w:tabs>
        <w:spacing w:lineRule="auto" w:after="120" w:line="240" w:before="120"/>
        <w:ind w:left="851" w:hanging="850"/>
        <w:jc w:val="both"/>
        <w:rPr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Prueba de integridad de los datos y la base de datos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tabs>
          <w:tab w:val="left" w:pos="1134"/>
        </w:tabs>
        <w:spacing w:lineRule="auto" w:after="120" w:line="240" w:before="120"/>
        <w:ind w:left="851" w:hanging="850"/>
        <w:jc w:val="both"/>
        <w:rPr/>
      </w:pPr>
      <w:r w:rsidRPr="00000000" w:rsidR="00000000" w:rsidDel="00000000">
        <w:rPr>
          <w:rFonts w:cs="Verdana" w:hAnsi="Verdana" w:eastAsia="Verdana" w:ascii="Verdana"/>
          <w:b w:val="0"/>
          <w:i w:val="1"/>
          <w:sz w:val="20"/>
          <w:vertAlign w:val="baseline"/>
          <w:rtl w:val="0"/>
        </w:rPr>
        <w:t xml:space="preserve">Objetivo de la prueba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ind w:left="567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ind w:left="567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Asegurar que los métodos no generen cambios indeseados en la base de datos.</w:t>
      </w:r>
    </w:p>
    <w:p w:rsidP="00000000" w:rsidRPr="00000000" w:rsidR="00000000" w:rsidDel="00000000" w:rsidRDefault="00000000">
      <w:pPr>
        <w:numPr>
          <w:ilvl w:val="3"/>
          <w:numId w:val="1"/>
        </w:numPr>
        <w:tabs>
          <w:tab w:val="left" w:pos="1134"/>
        </w:tabs>
        <w:spacing w:lineRule="auto" w:after="120" w:line="240" w:before="120"/>
        <w:ind w:left="851" w:hanging="850"/>
        <w:jc w:val="both"/>
        <w:rPr/>
      </w:pPr>
      <w:r w:rsidRPr="00000000" w:rsidR="00000000" w:rsidDel="00000000">
        <w:rPr>
          <w:rFonts w:cs="Verdana" w:hAnsi="Verdana" w:eastAsia="Verdana" w:ascii="Verdana"/>
          <w:b w:val="0"/>
          <w:i w:val="1"/>
          <w:sz w:val="20"/>
          <w:vertAlign w:val="baseline"/>
          <w:rtl w:val="0"/>
        </w:rPr>
        <w:t xml:space="preserve">Técnica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ind w:left="567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ind w:left="567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Ingresar diferentes datos “pilotos” y luego verificar de forma manual(con la herramienta que permite ver la base de datos)que hayan sido ingresados de manera correcta a la base de datos.</w:t>
      </w:r>
    </w:p>
    <w:p w:rsidP="00000000" w:rsidRPr="00000000" w:rsidR="00000000" w:rsidDel="00000000" w:rsidRDefault="00000000">
      <w:pPr>
        <w:numPr>
          <w:ilvl w:val="3"/>
          <w:numId w:val="1"/>
        </w:numPr>
        <w:tabs>
          <w:tab w:val="left" w:pos="1134"/>
        </w:tabs>
        <w:spacing w:lineRule="auto" w:after="120" w:line="240" w:before="120"/>
        <w:ind w:left="851" w:hanging="850"/>
        <w:jc w:val="both"/>
        <w:rPr/>
      </w:pPr>
      <w:r w:rsidRPr="00000000" w:rsidR="00000000" w:rsidDel="00000000">
        <w:rPr>
          <w:rFonts w:cs="Verdana" w:hAnsi="Verdana" w:eastAsia="Verdana" w:ascii="Verdana"/>
          <w:b w:val="0"/>
          <w:i w:val="1"/>
          <w:sz w:val="20"/>
          <w:vertAlign w:val="baseline"/>
          <w:rtl w:val="0"/>
        </w:rPr>
        <w:t xml:space="preserve">Criterio de aceptación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ind w:left="567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No generaron datos distintos a los esperados.</w:t>
      </w:r>
    </w:p>
    <w:p w:rsidP="00000000" w:rsidRPr="00000000" w:rsidR="00000000" w:rsidDel="00000000" w:rsidRDefault="00000000">
      <w:pPr>
        <w:spacing w:lineRule="auto" w:after="60" w:line="240" w:before="0"/>
        <w:ind w:left="567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ind w:left="567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ind w:left="567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tabs>
          <w:tab w:val="left" w:pos="851"/>
        </w:tabs>
        <w:spacing w:lineRule="auto" w:after="120" w:line="240" w:before="120"/>
        <w:ind w:left="851" w:hanging="850"/>
        <w:jc w:val="both"/>
        <w:rPr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Prueba de Funcionalidad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ind w:left="567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Las pruebas de funcionalidad se dedican a verificar que cada requerimiento corresponden a casos de usos o funciones desarrolladas. y también comprobando que la implementación fue hecha correctamente</w:t>
      </w:r>
    </w:p>
    <w:p w:rsidP="00000000" w:rsidRPr="00000000" w:rsidR="00000000" w:rsidDel="00000000" w:rsidRDefault="00000000">
      <w:pPr>
        <w:spacing w:lineRule="auto" w:after="60" w:line="240" w:before="0"/>
        <w:ind w:left="567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tabs>
          <w:tab w:val="left" w:pos="1134"/>
        </w:tabs>
        <w:spacing w:lineRule="auto" w:after="120" w:line="240" w:before="120"/>
        <w:ind w:left="851" w:hanging="850"/>
        <w:jc w:val="both"/>
        <w:rPr/>
      </w:pPr>
      <w:r w:rsidRPr="00000000" w:rsidR="00000000" w:rsidDel="00000000">
        <w:rPr>
          <w:rFonts w:cs="Verdana" w:hAnsi="Verdana" w:eastAsia="Verdana" w:ascii="Verdana"/>
          <w:b w:val="0"/>
          <w:i w:val="1"/>
          <w:sz w:val="20"/>
          <w:vertAlign w:val="baseline"/>
          <w:rtl w:val="0"/>
        </w:rPr>
        <w:t xml:space="preserve">Objetivo de la prueba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ind w:left="567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Asegurar un funcionamiento correcto de cada función y método.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tabs>
          <w:tab w:val="left" w:pos="1134"/>
        </w:tabs>
        <w:spacing w:lineRule="auto" w:after="120" w:line="240" w:before="120"/>
        <w:ind w:left="851" w:hanging="850"/>
        <w:jc w:val="both"/>
        <w:rPr/>
      </w:pPr>
      <w:r w:rsidRPr="00000000" w:rsidR="00000000" w:rsidDel="00000000">
        <w:rPr>
          <w:rFonts w:cs="Verdana" w:hAnsi="Verdana" w:eastAsia="Verdana" w:ascii="Verdana"/>
          <w:b w:val="0"/>
          <w:i w:val="1"/>
          <w:sz w:val="20"/>
          <w:vertAlign w:val="baseline"/>
          <w:rtl w:val="0"/>
        </w:rPr>
        <w:t xml:space="preserve">Técnica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ind w:left="720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Se ejecutara cada funcionalidad verificando que los resultados sean los esperados.</w:t>
      </w:r>
    </w:p>
    <w:p w:rsidP="00000000" w:rsidRPr="00000000" w:rsidR="00000000" w:rsidDel="00000000" w:rsidRDefault="00000000">
      <w:pPr>
        <w:numPr>
          <w:ilvl w:val="3"/>
          <w:numId w:val="1"/>
        </w:numPr>
        <w:tabs>
          <w:tab w:val="left" w:pos="1134"/>
        </w:tabs>
        <w:spacing w:lineRule="auto" w:after="120" w:line="240" w:before="120"/>
        <w:ind w:left="851" w:hanging="850"/>
        <w:jc w:val="both"/>
        <w:rPr/>
      </w:pPr>
      <w:r w:rsidRPr="00000000" w:rsidR="00000000" w:rsidDel="00000000">
        <w:rPr>
          <w:rFonts w:cs="Verdana" w:hAnsi="Verdana" w:eastAsia="Verdana" w:ascii="Verdana"/>
          <w:b w:val="0"/>
          <w:i w:val="1"/>
          <w:sz w:val="20"/>
          <w:vertAlign w:val="baseline"/>
          <w:rtl w:val="0"/>
        </w:rPr>
        <w:t xml:space="preserve">Criterio de aceptación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ind w:left="567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Las Pruebas fueron realizadas con exito.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120" w:line="240" w:before="120"/>
        <w:ind w:left="216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ind w:left="567" w:firstLine="0"/>
        <w:contextualSpacing w:val="0"/>
        <w:jc w:val="both"/>
      </w:pPr>
      <w:bookmarkStart w:id="11" w:colFirst="0" w:name="h.26in1rg" w:colLast="0"/>
      <w:bookmarkEnd w:id="1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ind w:left="567" w:firstLine="0"/>
        <w:contextualSpacing w:val="0"/>
        <w:jc w:val="both"/>
      </w:pPr>
      <w:bookmarkStart w:id="12" w:colFirst="0" w:name="h.lnxbz9" w:colLast="0"/>
      <w:bookmarkEnd w:id="1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tabs>
          <w:tab w:val="left" w:pos="851"/>
        </w:tabs>
        <w:spacing w:lineRule="auto" w:after="120" w:line="240" w:before="120"/>
        <w:ind w:left="851" w:hanging="850"/>
        <w:jc w:val="both"/>
        <w:rPr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Prueba de Performance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ind w:left="567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Se medirán y analizaran tiempos de respuesta, tiempo de espera en transacciones y cualquier requerimiento relacionado con algún tipo de interacción con el usuario.</w:t>
      </w: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tabs>
          <w:tab w:val="left" w:pos="1134"/>
        </w:tabs>
        <w:spacing w:lineRule="auto" w:after="120" w:line="240" w:before="120"/>
        <w:ind w:left="851" w:hanging="850"/>
        <w:jc w:val="both"/>
        <w:rPr/>
      </w:pPr>
      <w:r w:rsidRPr="00000000" w:rsidR="00000000" w:rsidDel="00000000">
        <w:rPr>
          <w:rFonts w:cs="Verdana" w:hAnsi="Verdana" w:eastAsia="Verdana" w:ascii="Verdana"/>
          <w:b w:val="0"/>
          <w:i w:val="1"/>
          <w:sz w:val="20"/>
          <w:vertAlign w:val="baseline"/>
          <w:rtl w:val="0"/>
        </w:rPr>
        <w:t xml:space="preserve">Objetivo de la prueba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ind w:left="0" w:firstLine="7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Notar si la aplicacion tiene demoras indeseadas por el usuario.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tabs>
          <w:tab w:val="left" w:pos="1134"/>
        </w:tabs>
        <w:spacing w:lineRule="auto" w:after="120" w:line="240" w:before="120"/>
        <w:ind w:left="851" w:hanging="850"/>
        <w:jc w:val="both"/>
        <w:rPr/>
      </w:pPr>
      <w:r w:rsidRPr="00000000" w:rsidR="00000000" w:rsidDel="00000000">
        <w:rPr>
          <w:rFonts w:cs="Verdana" w:hAnsi="Verdana" w:eastAsia="Verdana" w:ascii="Verdana"/>
          <w:b w:val="0"/>
          <w:i w:val="1"/>
          <w:sz w:val="20"/>
          <w:vertAlign w:val="baseline"/>
          <w:rtl w:val="0"/>
        </w:rPr>
        <w:t xml:space="preserve">Técnica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ind w:left="720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Una vez instalada la aplicacion en un dispositivo, se harán recorridos por la aplicacion notando los tiempos de respuesta.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tabs>
          <w:tab w:val="left" w:pos="1134"/>
        </w:tabs>
        <w:spacing w:lineRule="auto" w:after="120" w:line="240" w:before="120"/>
        <w:ind w:left="851" w:hanging="850"/>
        <w:jc w:val="both"/>
        <w:rPr/>
      </w:pPr>
      <w:r w:rsidRPr="00000000" w:rsidR="00000000" w:rsidDel="00000000">
        <w:rPr>
          <w:rFonts w:cs="Verdana" w:hAnsi="Verdana" w:eastAsia="Verdana" w:ascii="Verdana"/>
          <w:b w:val="0"/>
          <w:i w:val="1"/>
          <w:sz w:val="20"/>
          <w:vertAlign w:val="baseline"/>
          <w:rtl w:val="0"/>
        </w:rPr>
        <w:t xml:space="preserve">Criterio de aceptación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ind w:left="567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rtl w:val="0"/>
        </w:rPr>
        <w:tab/>
        <w:t xml:space="preserve">El criterio de aceptación caerá sobre el tester designado a esto.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sectPr>
      <w:footerReference r:id="rId5" w:type="default"/>
      <w:pgSz w:w="11906" w:h="16838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ind w:left="0" w:firstLine="0"/>
      <w:contextualSpacing w:val="0"/>
    </w:pPr>
    <w:r w:rsidRPr="00000000" w:rsidR="00000000" w:rsidDel="00000000">
      <w:rPr>
        <w:rFonts w:cs="Verdana" w:hAnsi="Verdana" w:eastAsia="Verdana" w:ascii="Verdana"/>
        <w:sz w:val="16"/>
        <w:vertAlign w:val="baseline"/>
        <w:rtl w:val="0"/>
      </w:rPr>
      <w:tab/>
    </w: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567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1.%2."/>
      <w:lvlJc w:val="left"/>
      <w:pPr>
        <w:ind w:left="1304" w:firstLine="567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1.%2.%3."/>
      <w:lvlJc w:val="left"/>
      <w:pPr>
        <w:ind w:left="2098" w:firstLine="1304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1.%2.%3.%4."/>
      <w:lvlJc w:val="left"/>
      <w:pPr>
        <w:ind w:left="2948" w:firstLine="209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567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1.%2."/>
      <w:lvlJc w:val="left"/>
      <w:pPr>
        <w:ind w:left="1304" w:firstLine="567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1.%2.%3."/>
      <w:lvlJc w:val="left"/>
      <w:pPr>
        <w:ind w:left="2098" w:firstLine="1304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1.%2.%3.%4."/>
      <w:lvlJc w:val="left"/>
      <w:pPr>
        <w:ind w:left="2948" w:firstLine="209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67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1.%2."/>
      <w:lvlJc w:val="left"/>
      <w:pPr>
        <w:ind w:left="1304" w:firstLine="567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1.%2.%3."/>
      <w:lvlJc w:val="left"/>
      <w:pPr>
        <w:ind w:left="2098" w:firstLine="1304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1.%2.%3.%4."/>
      <w:lvlJc w:val="left"/>
      <w:pPr>
        <w:ind w:left="2948" w:firstLine="209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PlanV&amp;V.docx</dc:title>
</cp:coreProperties>
</file>