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724" w:rsidRDefault="005D0CF5">
      <w:pPr>
        <w:pStyle w:val="Ttulo1"/>
      </w:pPr>
      <w:r>
        <w:t>TRABAJO FINAL INTEGRADOR</w:t>
      </w:r>
    </w:p>
    <w:p w:rsidR="00AB4724" w:rsidRDefault="005D0CF5">
      <w:pPr>
        <w:pStyle w:val="Ttulo2"/>
      </w:pPr>
      <w:r>
        <w:t>1.ª Entrega — Propuesta de Proyecto y Repositorio</w:t>
      </w:r>
    </w:p>
    <w:p w:rsidR="00AB4724" w:rsidRDefault="005D0CF5">
      <w:r>
        <w:rPr>
          <w:b/>
        </w:rPr>
        <w:t>Carrera:</w:t>
      </w:r>
      <w:r>
        <w:t xml:space="preserve"> Analista de Programación (Tecnicatura Universitaria</w:t>
      </w:r>
      <w:r w:rsidR="007D59E7">
        <w:t xml:space="preserve"> en </w:t>
      </w:r>
      <w:proofErr w:type="spellStart"/>
      <w:r w:rsidR="007D59E7">
        <w:t>Programación</w:t>
      </w:r>
      <w:proofErr w:type="spellEnd"/>
      <w:r w:rsidR="007D59E7">
        <w:t xml:space="preserve"> Virtual - UTN</w:t>
      </w:r>
      <w:r>
        <w:t>)</w:t>
      </w:r>
    </w:p>
    <w:p w:rsidR="00AB4724" w:rsidRDefault="005D0CF5">
      <w:r>
        <w:rPr>
          <w:b/>
        </w:rPr>
        <w:t>Proyecto:</w:t>
      </w:r>
      <w:r>
        <w:t xml:space="preserve"> TechFlow. Sistema de Gestión de Órdenes de Trabajo, Reparaciones e Inteligencia Operativa para Servicios Técnicos de Electrónica</w:t>
      </w:r>
    </w:p>
    <w:p w:rsidR="00AB4724" w:rsidRDefault="005D0CF5">
      <w:r>
        <w:rPr>
          <w:b/>
        </w:rPr>
        <w:t>Integrantes del Equipo:</w:t>
      </w:r>
    </w:p>
    <w:p w:rsidR="00AB4724" w:rsidRDefault="005D0CF5">
      <w:pPr>
        <w:pStyle w:val="Listaconvietas"/>
      </w:pPr>
      <w:proofErr w:type="spellStart"/>
      <w:r>
        <w:t>Colque</w:t>
      </w:r>
      <w:proofErr w:type="spellEnd"/>
      <w:r w:rsidR="007D59E7" w:rsidRPr="007D59E7">
        <w:t xml:space="preserve"> </w:t>
      </w:r>
      <w:r w:rsidR="007D59E7">
        <w:t>Gutiérrez</w:t>
      </w:r>
      <w:r w:rsidR="007D59E7">
        <w:t>,</w:t>
      </w:r>
      <w:r w:rsidR="007D59E7" w:rsidRPr="007D59E7">
        <w:t xml:space="preserve"> </w:t>
      </w:r>
      <w:r w:rsidR="007D59E7">
        <w:t xml:space="preserve">Brian </w:t>
      </w:r>
    </w:p>
    <w:p w:rsidR="007D59E7" w:rsidRDefault="005D0CF5" w:rsidP="007D59E7">
      <w:pPr>
        <w:pStyle w:val="Listaconvietas"/>
      </w:pPr>
      <w:r>
        <w:t>Gutiérrez</w:t>
      </w:r>
      <w:r w:rsidR="007D59E7">
        <w:t>,</w:t>
      </w:r>
      <w:r w:rsidR="007D59E7" w:rsidRPr="007D59E7">
        <w:t xml:space="preserve"> </w:t>
      </w:r>
      <w:r w:rsidR="007D59E7">
        <w:t>David</w:t>
      </w:r>
      <w:r w:rsidR="007D59E7" w:rsidRPr="007D59E7">
        <w:t xml:space="preserve"> </w:t>
      </w:r>
    </w:p>
    <w:p w:rsidR="00AB4724" w:rsidRDefault="007D59E7" w:rsidP="007D59E7">
      <w:pPr>
        <w:pStyle w:val="Listaconvietas"/>
      </w:pPr>
      <w:r>
        <w:t>Iacono,</w:t>
      </w:r>
      <w:r w:rsidRPr="007D59E7">
        <w:t xml:space="preserve"> </w:t>
      </w:r>
      <w:r>
        <w:t>Federico</w:t>
      </w:r>
    </w:p>
    <w:p w:rsidR="00AB4724" w:rsidRDefault="00AB4724"/>
    <w:p w:rsidR="00AB4724" w:rsidRDefault="005D0CF5">
      <w:pPr>
        <w:pStyle w:val="Ttulo2"/>
      </w:pPr>
      <w:r>
        <w:t>1. Información General</w:t>
      </w:r>
    </w:p>
    <w:p w:rsidR="00AB4724" w:rsidRDefault="005D0CF5">
      <w:pPr>
        <w:pStyle w:val="Listaconvietas"/>
      </w:pPr>
      <w:r>
        <w:rPr>
          <w:b/>
        </w:rPr>
        <w:t xml:space="preserve">Nombre de la Propuesta </w:t>
      </w:r>
      <w:r>
        <w:rPr>
          <w:b/>
        </w:rPr>
        <w:t>/ Producto:</w:t>
      </w:r>
      <w:r>
        <w:t xml:space="preserve"> TechFlow (Sistema de Gestión de Reparaciones y Analítica de Datos)</w:t>
      </w:r>
    </w:p>
    <w:p w:rsidR="00AB4724" w:rsidRDefault="005D0CF5">
      <w:pPr>
        <w:pStyle w:val="Listaconvietas"/>
      </w:pPr>
      <w:r>
        <w:rPr>
          <w:b/>
        </w:rPr>
        <w:t>Dominio de Aplicación:</w:t>
      </w:r>
      <w:r>
        <w:t xml:space="preserve"> Servicios técnicos de reparación y venta asociada de celulares, computadoras, notebooks y electrónica de consumo.</w:t>
      </w:r>
    </w:p>
    <w:p w:rsidR="00AB4724" w:rsidRDefault="005D0CF5">
      <w:pPr>
        <w:pStyle w:val="Listaconvietas"/>
      </w:pPr>
      <w:r>
        <w:rPr>
          <w:b/>
        </w:rPr>
        <w:t>Institución:</w:t>
      </w:r>
      <w:r>
        <w:t xml:space="preserve"> Universidad Tecnológica Nac</w:t>
      </w:r>
      <w:r>
        <w:t>ional – Facultad Regional La Plata (UTN FRLP).</w:t>
      </w:r>
    </w:p>
    <w:p w:rsidR="00AB4724" w:rsidRDefault="005D0CF5">
      <w:pPr>
        <w:pStyle w:val="Listaconvietas"/>
      </w:pPr>
      <w:r>
        <w:rPr>
          <w:b/>
        </w:rPr>
        <w:t>Materia:</w:t>
      </w:r>
      <w:r>
        <w:t xml:space="preserve"> Trabajo Integrador Final de Carrera.</w:t>
      </w:r>
    </w:p>
    <w:p w:rsidR="00AB4724" w:rsidRDefault="005D0CF5">
      <w:pPr>
        <w:pStyle w:val="Listaconvietas"/>
      </w:pPr>
      <w:r>
        <w:rPr>
          <w:b/>
        </w:rPr>
        <w:t>Fecha de Presentación:</w:t>
      </w:r>
      <w:r>
        <w:t xml:space="preserve"> Agosto de 2026.</w:t>
      </w:r>
    </w:p>
    <w:p w:rsidR="00AB4724" w:rsidRDefault="00AB4724"/>
    <w:p w:rsidR="00AB4724" w:rsidRDefault="005D0CF5">
      <w:pPr>
        <w:pStyle w:val="Ttulo2"/>
      </w:pPr>
      <w:r>
        <w:t>2. Resumen Ejecutivo (Executive Summary)</w:t>
      </w:r>
    </w:p>
    <w:p w:rsidR="00AB4724" w:rsidRDefault="005D0CF5">
      <w:r>
        <w:t>TechFlow es un software de gestión orientado a talleres y comercios de servicio té</w:t>
      </w:r>
      <w:r>
        <w:t>cnico (celulares, PC, notebooks y electrónica en general) que centraliza el ciclo completo de una reparación: recepción del equipo, diagnóstico, presupuesto, gestión de repuestos y stock, reparación, aviso al cliente, entrega y cobro.</w:t>
      </w:r>
    </w:p>
    <w:p w:rsidR="00AB4724" w:rsidRDefault="005D0CF5">
      <w:r>
        <w:t>A diferencia de un ER</w:t>
      </w:r>
      <w:r>
        <w:t xml:space="preserve">P de retail genérico, TechFlow nace de un relevamiento de campo con negocios reales del sector, que identificó como problema central no la falta de stock en sí, sino la </w:t>
      </w:r>
      <w:r>
        <w:rPr>
          <w:b/>
        </w:rPr>
        <w:t>ausencia de trazabilidad de todo el ciclo de reparación</w:t>
      </w:r>
      <w:r>
        <w:t xml:space="preserve"> y la fuga de tiempo y dinero qu</w:t>
      </w:r>
      <w:r>
        <w:t>e eso genera. El sistema integra órdenes de trabajo, clientes, presupuestos, repuestos/stock, ventas y un panel de analítica asistido por Inteligencia Artificial — incorporada una vez que el núcleo operativo esté validado con datos reales, no como punto de</w:t>
      </w:r>
      <w:r>
        <w:t xml:space="preserve"> partida.</w:t>
      </w:r>
    </w:p>
    <w:p w:rsidR="00AB4724" w:rsidRDefault="005D0CF5">
      <w:r>
        <w:t>La arquitectura propuesta se apoya en un backend desacoplado y un servicio de persistencia gestionado — hoy evaluamos Firebase y Supabase, sopesando ventajas y desventajas de cada uno — junto con una interfaz frontend moderna, reactiva y pensada para el uso diario de técnicos y recepcionistas, no solo de administradores.</w:t>
      </w:r>
    </w:p>
    <w:p w:rsidR="00AB4724" w:rsidRDefault="00AB4724"/>
    <w:p w:rsidR="00AB4724" w:rsidRDefault="005D0CF5">
      <w:pPr>
        <w:pStyle w:val="Ttulo2"/>
      </w:pPr>
      <w:r>
        <w:t>3. Planteo del Problema y Justificación del Dominio</w:t>
      </w:r>
    </w:p>
    <w:p w:rsidR="00AB4724" w:rsidRDefault="005D0CF5">
      <w:pPr>
        <w:pStyle w:val="Ttulo3"/>
      </w:pPr>
      <w:r>
        <w:t>3.1. Contexto del Territorio y Oportunidad</w:t>
      </w:r>
    </w:p>
    <w:p w:rsidR="00AB4724" w:rsidRDefault="005D0CF5">
      <w:r>
        <w:t>El sector de soporte técnico (celulares, computadoras y notebooks) creció de forma acelerada de la mano de emprendedore</w:t>
      </w:r>
      <w:r>
        <w:t>s y micro-talleres que atienden de forma presencial o vía redes sociales. Son estructuras chicas (de 1 a 5 personas), con bajo acceso a herramientas de gestión, lo que las vuelve un nicho accesible para validar un producto con usuarios reales en poco tiemp</w:t>
      </w:r>
      <w:r>
        <w:t>o.</w:t>
      </w:r>
    </w:p>
    <w:p w:rsidR="00AB4724" w:rsidRDefault="005D0CF5">
      <w:pPr>
        <w:pStyle w:val="Ttulo3"/>
      </w:pPr>
      <w:r>
        <w:t>3.2. Relevamiento de Campo</w:t>
      </w:r>
    </w:p>
    <w:p w:rsidR="00AB4724" w:rsidRDefault="005D0CF5">
      <w:r>
        <w:t>Se realizó una investigación de campo (encuesta vía formulario y entrevistas directas) a negocios de reparación y venta de celulares, PC y notebooks, identificando tres perfiles recurrentes:</w:t>
      </w:r>
    </w:p>
    <w:p w:rsidR="00AB4724" w:rsidRDefault="005D0CF5">
      <w:pPr>
        <w:pStyle w:val="Listaconvietas"/>
      </w:pPr>
      <w:r>
        <w:rPr>
          <w:b/>
        </w:rPr>
        <w:t>Técnico autoempleado</w:t>
      </w:r>
      <w:r>
        <w:t xml:space="preserve"> (trabaja solo,</w:t>
      </w:r>
      <w:r>
        <w:t xml:space="preserve"> sin venta de accesorios): su mayor dolor es el tiempo perdido respondiendo consultas de clientes por WhatsApp ("¿ya está?", "¿cuánto falta?") y el manejo de equipos abandonados.</w:t>
      </w:r>
    </w:p>
    <w:p w:rsidR="00AB4724" w:rsidRDefault="005D0CF5">
      <w:pPr>
        <w:pStyle w:val="Listaconvietas"/>
      </w:pPr>
      <w:r>
        <w:rPr>
          <w:b/>
        </w:rPr>
        <w:t>Comercio unipersonal con venta</w:t>
      </w:r>
      <w:r>
        <w:t xml:space="preserve"> (repara y vende accesorios/equipos, multi-rubr</w:t>
      </w:r>
      <w:r>
        <w:t>o): su dolor es el caos organizativo — no sabe cuánto gana realmente por mes ni cuánto capital tiene inmovilizado en stock.</w:t>
      </w:r>
    </w:p>
    <w:p w:rsidR="00AB4724" w:rsidRDefault="005D0CF5">
      <w:pPr>
        <w:pStyle w:val="Listaconvietas"/>
      </w:pPr>
      <w:r>
        <w:rPr>
          <w:b/>
        </w:rPr>
        <w:t>Taller mediano</w:t>
      </w:r>
      <w:r>
        <w:t xml:space="preserve"> (3-5 personas, usa Excel/papel compartido): necesita delegar mediante roles (recepcionista vs. técnico) y visibilidad sobre dónde pierde dinero.</w:t>
      </w:r>
    </w:p>
    <w:p w:rsidR="00AB4724" w:rsidRDefault="005D0CF5">
      <w:pPr>
        <w:pStyle w:val="Ttulo3"/>
      </w:pPr>
      <w:r>
        <w:t>3.3. Problemática Detectada</w:t>
      </w:r>
    </w:p>
    <w:p w:rsidR="00AB4724" w:rsidRDefault="005D0CF5">
      <w:pPr>
        <w:pStyle w:val="Listaconvietas"/>
      </w:pPr>
      <w:r>
        <w:rPr>
          <w:b/>
        </w:rPr>
        <w:t>Gestión de trabajos fragmentada:</w:t>
      </w:r>
      <w:r>
        <w:t xml:space="preserve"> cuadernos, WhatsApp y Excel dispersos, con pérdid</w:t>
      </w:r>
      <w:r>
        <w:t>a de datos del equipo (IMEI, contraseñas) y confusión sobre técnico/estado asignado.</w:t>
      </w:r>
    </w:p>
    <w:p w:rsidR="00AB4724" w:rsidRDefault="005D0CF5">
      <w:pPr>
        <w:pStyle w:val="Listaconvietas"/>
      </w:pPr>
      <w:r>
        <w:rPr>
          <w:b/>
        </w:rPr>
        <w:t>Comunicación manual repetitiva:</w:t>
      </w:r>
      <w:r>
        <w:t xml:space="preserve"> 1.5 a 2 horas diarias por técnico respondiendo consultas de estado por teléfono o WhatsApp.</w:t>
      </w:r>
    </w:p>
    <w:p w:rsidR="00AB4724" w:rsidRDefault="005D0CF5">
      <w:pPr>
        <w:pStyle w:val="Listaconvietas"/>
      </w:pPr>
      <w:r>
        <w:rPr>
          <w:b/>
        </w:rPr>
        <w:t>Presupuestos informales:</w:t>
      </w:r>
      <w:r>
        <w:t xml:space="preserve"> sin desglose formal ni</w:t>
      </w:r>
      <w:r>
        <w:t xml:space="preserve"> aceptación registrada, lo que genera pérdida del tiempo de diagnóstico invertido.</w:t>
      </w:r>
    </w:p>
    <w:p w:rsidR="00AB4724" w:rsidRDefault="005D0CF5">
      <w:pPr>
        <w:pStyle w:val="Listaconvietas"/>
      </w:pPr>
      <w:r>
        <w:rPr>
          <w:b/>
        </w:rPr>
        <w:t>Stock fantasma:</w:t>
      </w:r>
      <w:r>
        <w:t xml:space="preserve"> control de repuestos "a ojo", con compras de más por miedo a quedarse sin piezas y capital inmovilizado en componentes obsoletos.</w:t>
      </w:r>
    </w:p>
    <w:p w:rsidR="00AB4724" w:rsidRDefault="005D0CF5">
      <w:pPr>
        <w:pStyle w:val="Listaconvietas"/>
      </w:pPr>
      <w:r>
        <w:rPr>
          <w:b/>
        </w:rPr>
        <w:t>Rentabilidad invisible:</w:t>
      </w:r>
      <w:r>
        <w:t xml:space="preserve"> los</w:t>
      </w:r>
      <w:r>
        <w:t xml:space="preserve"> negocios no pueden calcular cuánto ganan realmente por reparación, producto o mes (se estima un impacto de 20%-35% del margen neto por errores de diagnóstico y costeo).</w:t>
      </w:r>
    </w:p>
    <w:p w:rsidR="00AB4724" w:rsidRDefault="005D0CF5">
      <w:pPr>
        <w:pStyle w:val="Listaconvietas"/>
      </w:pPr>
      <w:r>
        <w:rPr>
          <w:b/>
        </w:rPr>
        <w:lastRenderedPageBreak/>
        <w:t>Inventario rígido:</w:t>
      </w:r>
      <w:r>
        <w:t xml:space="preserve"> los talleres no reparan un solo tipo de equipo (celulares, PC, cons</w:t>
      </w:r>
      <w:r>
        <w:t>olas), por lo que un modelo de datos centrado en "celulares" no sirve — se necesita un modelo genérico de "equipos/dispositivos" con categoría variable.</w:t>
      </w:r>
    </w:p>
    <w:p w:rsidR="00AB4724" w:rsidRDefault="00AB4724"/>
    <w:p w:rsidR="00AB4724" w:rsidRDefault="005D0CF5">
      <w:pPr>
        <w:pStyle w:val="Ttulo2"/>
      </w:pPr>
      <w:r>
        <w:t>4. Definición de la Solución y Alcance del MVP</w:t>
      </w:r>
    </w:p>
    <w:p w:rsidR="00AB4724" w:rsidRDefault="005D0CF5">
      <w:r>
        <w:t>El objetivo general es desarrollar un sistema de gestió</w:t>
      </w:r>
      <w:r>
        <w:t>n de órdenes de trabajo para servicios técnicos, aplicable a negocios reales del sector, accesible desde la nube, que reduzca tiempos improductivos y dé visibilidad real de la rentabilidad del negocio.</w:t>
      </w:r>
    </w:p>
    <w:p w:rsidR="00AB4724" w:rsidRDefault="005D0CF5">
      <w:r>
        <w:rPr>
          <w:b/>
        </w:rPr>
        <w:t>Núcleo funcional validado por el relevamiento:</w:t>
      </w:r>
    </w:p>
    <w:p w:rsidR="00AB4724" w:rsidRDefault="005D0CF5">
      <w:r>
        <w:rPr>
          <w:rFonts w:ascii="Consolas" w:hAnsi="Consolas"/>
          <w:sz w:val="18"/>
        </w:rPr>
        <w:t>Órdenes</w:t>
      </w:r>
      <w:r>
        <w:rPr>
          <w:rFonts w:ascii="Consolas" w:hAnsi="Consolas"/>
          <w:sz w:val="18"/>
        </w:rPr>
        <w:t xml:space="preserve"> de trabajo → Clientes → Presupuestos → Repuestos/Stock → Ventas → Analítica → IA</w:t>
      </w:r>
    </w:p>
    <w:p w:rsidR="00AB4724" w:rsidRDefault="005D0CF5">
      <w:pPr>
        <w:pStyle w:val="Ttulo3"/>
      </w:pPr>
      <w:r>
        <w:t>4.1. Módulos Principales del Sistema</w:t>
      </w:r>
    </w:p>
    <w:p w:rsidR="00AB4724" w:rsidRDefault="005D0CF5">
      <w:r>
        <w:rPr>
          <w:b/>
        </w:rPr>
        <w:t>Módulo 1: Gestión de Órdenes de Trabajo (núcleo del sistema)</w:t>
      </w:r>
    </w:p>
    <w:p w:rsidR="00AB4724" w:rsidRDefault="005D0CF5">
      <w:pPr>
        <w:pStyle w:val="Listaconvietas"/>
      </w:pPr>
      <w:r>
        <w:t xml:space="preserve">Alta de orden de ingreso de equipo: datos del cliente, tipo de equipo </w:t>
      </w:r>
      <w:r>
        <w:t>(categoría genérica: celular, PC, notebook, consola, etc.), falla reportada, estado inicial del dispositivo (para evitar reclamos por daños preexistentes).</w:t>
      </w:r>
    </w:p>
    <w:p w:rsidR="00AB4724" w:rsidRDefault="005D0CF5">
      <w:pPr>
        <w:pStyle w:val="Listaconvietas"/>
      </w:pPr>
      <w:r>
        <w:t>Flujo de estados formal: Recibido → Diagnosticado → Presupuestado → Aprobado/Rechazado → En Reparaci</w:t>
      </w:r>
      <w:r>
        <w:t>ón → Listo para Retirar → Entregado/Cobrado.</w:t>
      </w:r>
    </w:p>
    <w:p w:rsidR="00AB4724" w:rsidRDefault="005D0CF5">
      <w:pPr>
        <w:pStyle w:val="Listaconvietas"/>
      </w:pPr>
      <w:r>
        <w:t>Asignación de técnico responsable por orden.</w:t>
      </w:r>
    </w:p>
    <w:p w:rsidR="00AB4724" w:rsidRDefault="005D0CF5">
      <w:r>
        <w:rPr>
          <w:b/>
        </w:rPr>
        <w:t>Módulo 2: Presupuestos y Cobros</w:t>
      </w:r>
    </w:p>
    <w:p w:rsidR="00AB4724" w:rsidRDefault="005D0CF5">
      <w:pPr>
        <w:pStyle w:val="Listaconvietas"/>
      </w:pPr>
      <w:r>
        <w:t>Presupuesto formal con desglose de mano de obra y repuestos.</w:t>
      </w:r>
    </w:p>
    <w:p w:rsidR="00AB4724" w:rsidRDefault="005D0CF5">
      <w:pPr>
        <w:pStyle w:val="Listaconvietas"/>
      </w:pPr>
      <w:r>
        <w:t>Registro de aceptación/rechazo del cliente (base para automatizar el enví</w:t>
      </w:r>
      <w:r>
        <w:t>o por link en una futura iteración).</w:t>
      </w:r>
    </w:p>
    <w:p w:rsidR="00AB4724" w:rsidRDefault="005D0CF5">
      <w:pPr>
        <w:pStyle w:val="Listaconvietas"/>
      </w:pPr>
      <w:r>
        <w:t>Gestión de señas, pagos parciales y saldos: una orden no puede marcarse como Entregada si el saldo pendiente es mayor a cero.</w:t>
      </w:r>
    </w:p>
    <w:p w:rsidR="00AB4724" w:rsidRDefault="005D0CF5">
      <w:r>
        <w:rPr>
          <w:b/>
        </w:rPr>
        <w:t>Módulo 3: Gestión de Repuestos y Stock</w:t>
      </w:r>
    </w:p>
    <w:p w:rsidR="00AB4724" w:rsidRDefault="005D0CF5">
      <w:pPr>
        <w:pStyle w:val="Listaconvietas"/>
      </w:pPr>
      <w:r>
        <w:t>Modelo de inventario genérico (`equipos`/`repuestos` c</w:t>
      </w:r>
      <w:r>
        <w:t>on `categoria_id`), no acoplado a un solo rubro.</w:t>
      </w:r>
    </w:p>
    <w:p w:rsidR="00AB4724" w:rsidRDefault="005D0CF5">
      <w:pPr>
        <w:pStyle w:val="Listaconvietas"/>
      </w:pPr>
      <w:r>
        <w:t>Descuento automático de stock al asociar un repuesto a una orden.</w:t>
      </w:r>
    </w:p>
    <w:p w:rsidR="00AB4724" w:rsidRDefault="005D0CF5">
      <w:pPr>
        <w:pStyle w:val="Listaconvietas"/>
      </w:pPr>
      <w:r>
        <w:t>Alertas de stock mínimo y visibilidad de capital inmovilizado.</w:t>
      </w:r>
    </w:p>
    <w:p w:rsidR="00AB4724" w:rsidRDefault="005D0CF5">
      <w:r>
        <w:rPr>
          <w:b/>
        </w:rPr>
        <w:t>Módulo 4: Clientes y Proveedores</w:t>
      </w:r>
    </w:p>
    <w:p w:rsidR="00AB4724" w:rsidRDefault="005D0CF5">
      <w:pPr>
        <w:pStyle w:val="Listaconvietas"/>
      </w:pPr>
      <w:r>
        <w:t>Ficha de cliente con historial de órdenes y e</w:t>
      </w:r>
      <w:r>
        <w:t>quipos ingresados.</w:t>
      </w:r>
    </w:p>
    <w:p w:rsidR="00AB4724" w:rsidRDefault="005D0CF5">
      <w:pPr>
        <w:pStyle w:val="Listaconvietas"/>
      </w:pPr>
      <w:r>
        <w:t>Directorio de proveedores y órdenes de compra que actualizan stock automáticamente.</w:t>
      </w:r>
    </w:p>
    <w:p w:rsidR="00AB4724" w:rsidRDefault="005D0CF5">
      <w:r>
        <w:rPr>
          <w:b/>
        </w:rPr>
        <w:t>Módulo 5: Panel de Métricas e Inteligencia Operativa</w:t>
      </w:r>
    </w:p>
    <w:p w:rsidR="00AB4724" w:rsidRDefault="005D0CF5">
      <w:pPr>
        <w:pStyle w:val="Listaconvietas"/>
      </w:pPr>
      <w:r>
        <w:lastRenderedPageBreak/>
        <w:t xml:space="preserve">Dashboard con rentabilidad neta real (ingresos - costo de repuestos - mano de obra), volumen de </w:t>
      </w:r>
      <w:r>
        <w:t>órdenes por estado, y repuestos de mayor rotación.</w:t>
      </w:r>
    </w:p>
    <w:p w:rsidR="00AB4724" w:rsidRDefault="005D0CF5">
      <w:pPr>
        <w:pStyle w:val="Listaconvietas"/>
      </w:pPr>
      <w:r>
        <w:t>Roles de usuario (Administrador, Técnico, Recepcionista) con permisos diferenciados según el módulo.</w:t>
      </w:r>
    </w:p>
    <w:p w:rsidR="00AB4724" w:rsidRDefault="005D0CF5">
      <w:pPr>
        <w:pStyle w:val="Listaconvietas"/>
      </w:pPr>
      <w:r>
        <w:rPr>
          <w:b/>
        </w:rPr>
        <w:t>Asistencia por IA</w:t>
      </w:r>
      <w:r>
        <w:t xml:space="preserve"> (incorporada sobre el núcleo ya operativo, no como punto de partida):</w:t>
      </w:r>
    </w:p>
    <w:p w:rsidR="00AB4724" w:rsidRDefault="005D0CF5">
      <w:pPr>
        <w:pStyle w:val="Listaconvietas"/>
      </w:pPr>
      <w:r>
        <w:t>Resumen ejecutiv</w:t>
      </w:r>
      <w:r>
        <w:t>o en lenguaje natural de tendencias de órdenes y rentabilidad del período.</w:t>
      </w:r>
    </w:p>
    <w:p w:rsidR="00AB4724" w:rsidRDefault="005D0CF5">
      <w:pPr>
        <w:pStyle w:val="Listaconvietas"/>
      </w:pPr>
      <w:r>
        <w:t>Generación de plantillas de mensajes de estado ("equipo listo para retirar") a partir de los datos de la orden.</w:t>
      </w:r>
    </w:p>
    <w:p w:rsidR="00AB4724" w:rsidRDefault="005D0CF5">
      <w:pPr>
        <w:pStyle w:val="Ttulo3"/>
      </w:pPr>
      <w:r>
        <w:t>4.2. Límites Declarados del Proyecto (Out of Scope para el MVP)</w:t>
      </w:r>
    </w:p>
    <w:p w:rsidR="00AB4724" w:rsidRDefault="005D0CF5">
      <w:pPr>
        <w:pStyle w:val="Listaconvietas"/>
      </w:pPr>
      <w:r>
        <w:t>Integ</w:t>
      </w:r>
      <w:r>
        <w:t>ración con API de WhatsApp para envío automático de mensajes (se contempla como plantilla/link manual en esta versión; automatización completa queda para una iteración futura).</w:t>
      </w:r>
    </w:p>
    <w:p w:rsidR="00AB4724" w:rsidRDefault="005D0CF5">
      <w:pPr>
        <w:pStyle w:val="Listaconvietas"/>
      </w:pPr>
      <w:r>
        <w:t>Facturación electrónica directa integrada con entes fiscales (ej. AFIP).</w:t>
      </w:r>
    </w:p>
    <w:p w:rsidR="00AB4724" w:rsidRDefault="005D0CF5">
      <w:pPr>
        <w:pStyle w:val="Listaconvietas"/>
      </w:pPr>
      <w:r>
        <w:t>Pasare</w:t>
      </w:r>
      <w:r>
        <w:t>las de pago bancarias con conciliación en tiempo real (ej. webhooks de Mercado Pago).</w:t>
      </w:r>
    </w:p>
    <w:p w:rsidR="00AB4724" w:rsidRDefault="005D0CF5">
      <w:pPr>
        <w:pStyle w:val="Listaconvietas"/>
      </w:pPr>
      <w:r>
        <w:t>Módulo de impresión fiscal o controladores físicos de hardware de caja.</w:t>
      </w:r>
    </w:p>
    <w:p w:rsidR="00AB4724" w:rsidRDefault="00AB4724"/>
    <w:p w:rsidR="00AB4724" w:rsidRDefault="005D0CF5">
      <w:pPr>
        <w:pStyle w:val="Ttulo2"/>
      </w:pPr>
      <w:r>
        <w:t>5. Arquitectura Técnica y Stack Tecnológico</w:t>
      </w:r>
    </w:p>
    <w:p w:rsidR="00AB4724" w:rsidRDefault="005D0CF5">
      <w:r>
        <w:t>La solución se basará en una arquitectura desacoplada (Frontend / Backend API REST / Persistencia mediante un servicio gestionado, aún en evaluación) para garantizar mantenibilidad, escalabilidad y buenas prácticas de ingeniería de software.</w:t>
      </w:r>
    </w:p>
    <w:p w:rsidR="00AB4724" w:rsidRDefault="005D0CF5">
      <w:pPr>
        <w:pStyle w:val="Ttulo3"/>
      </w:pPr>
      <w:r>
        <w:t>5.1. Stack Tecnológico Detallado</w:t>
      </w:r>
    </w:p>
    <w:p w:rsidR="00AB4724" w:rsidRDefault="005D0CF5">
      <w:r>
        <w:rPr>
          <w:b/>
        </w:rPr>
        <w:t>Frontend:</w:t>
      </w:r>
    </w:p>
    <w:p w:rsidR="00AB4724" w:rsidRDefault="005D0CF5">
      <w:pPr>
        <w:pStyle w:val="Listaconvietas"/>
      </w:pPr>
      <w:r>
        <w:t>Librería / Lenguaje: React con TypeScript (vía Vite).</w:t>
      </w:r>
    </w:p>
    <w:p w:rsidR="00AB4724" w:rsidRDefault="005D0CF5">
      <w:pPr>
        <w:pStyle w:val="Listaconvietas"/>
      </w:pPr>
      <w:r>
        <w:t xml:space="preserve">Diseño y UI: </w:t>
      </w:r>
      <w:r>
        <w:t>Tailwind CSS.</w:t>
      </w:r>
    </w:p>
    <w:p w:rsidR="00AB4724" w:rsidRDefault="005D0CF5">
      <w:pPr>
        <w:pStyle w:val="Listaconvietas"/>
      </w:pPr>
      <w:r>
        <w:t>Gestión de Estado y Datos: Zustand (estado global) y TanStack Suite (Query, Table, Form).</w:t>
      </w:r>
    </w:p>
    <w:p w:rsidR="00AB4724" w:rsidRDefault="005D0CF5">
      <w:r>
        <w:rPr>
          <w:b/>
        </w:rPr>
        <w:t>Backend:</w:t>
      </w:r>
    </w:p>
    <w:p w:rsidR="00AB4724" w:rsidRDefault="005D0CF5">
      <w:pPr>
        <w:pStyle w:val="Listaconvietas"/>
      </w:pPr>
      <w:r>
        <w:t>Servicio Principal: Spring Boot (Java) o FastAPI (Python) con Pydantic/SQLModel para la API REST.</w:t>
      </w:r>
    </w:p>
    <w:p w:rsidR="00AB4724" w:rsidRDefault="005D0CF5">
      <w:pPr>
        <w:pStyle w:val="Listaconvietas"/>
      </w:pPr>
      <w:r>
        <w:t>Seguridad: Autenticación y autorización basad</w:t>
      </w:r>
      <w:r>
        <w:t>a en JWT.</w:t>
      </w:r>
    </w:p>
    <w:p w:rsidR="00AB4724" w:rsidRDefault="005D0CF5">
      <w:r>
        <w:rPr>
          <w:b/>
        </w:rPr>
        <w:t>Base de Datos (Servicio Gestionado — Decisión en Evaluación):</w:t>
      </w:r>
    </w:p>
    <w:p w:rsidR="00AB4724" w:rsidRDefault="005D0CF5">
      <w:pPr>
        <w:pStyle w:val="Listaconvietas"/>
      </w:pPr>
      <w:r>
        <w:t>Firebase: base de datos NoSQL (Firestore) con autenticación, hosting y funciones serverless integradas en un mismo ecosistema; evaluamos su velocidad de desarrollo frente a la rigidez de su modelo de consultas para reportes relacionales complejos.</w:t>
      </w:r>
    </w:p>
    <w:p w:rsidR="00AB4724" w:rsidRDefault="005D0CF5">
      <w:pPr>
        <w:pStyle w:val="Listaconvietas"/>
      </w:pPr>
      <w:r>
        <w:t>Supabase: base de datos relacional (PostgreSQL) con autenticación y APIs autogeneradas; evaluamos su compatibilidad con SQL estándar y restricciones ACID frente a la necesidad de definir manualmente el modelo de datos.</w:t>
      </w:r>
    </w:p>
    <w:p w:rsidR="00AB4724" w:rsidRDefault="005D0CF5">
      <w:r>
        <w:rPr>
          <w:b/>
        </w:rPr>
        <w:t>Servicios Cloud y Despliegue (obligatorio):</w:t>
      </w:r>
    </w:p>
    <w:p w:rsidR="00AB4724" w:rsidRDefault="005D0CF5">
      <w:pPr>
        <w:pStyle w:val="Listaconvietas"/>
      </w:pPr>
      <w:r>
        <w:t>Frontend Host: Vercel o Netlify.</w:t>
      </w:r>
    </w:p>
    <w:p w:rsidR="00AB4724" w:rsidRDefault="005D0CF5">
      <w:pPr>
        <w:pStyle w:val="Listaconvietas"/>
      </w:pPr>
      <w:r>
        <w:t xml:space="preserve">Backend Host: Render o </w:t>
      </w:r>
      <w:r>
        <w:t>Railway.</w:t>
      </w:r>
    </w:p>
    <w:p w:rsidR="00AB4724" w:rsidRDefault="005D0CF5">
      <w:pPr>
        <w:pStyle w:val="Listaconvietas"/>
      </w:pPr>
      <w:r>
        <w:t>Database Cloud: Firebase o Supabase, según la decisión que consolidemos antes de la 2.ª entrega (27/09).</w:t>
      </w:r>
    </w:p>
    <w:p w:rsidR="00AB4724" w:rsidRDefault="00AB4724"/>
    <w:p w:rsidR="00AB4724" w:rsidRDefault="005D0CF5">
      <w:pPr>
        <w:pStyle w:val="Ttulo2"/>
      </w:pPr>
      <w:r>
        <w:t>6. Metodología de Trabajo, Plan de Entregas y Herramientas</w:t>
      </w:r>
    </w:p>
    <w:p w:rsidR="00AB4724" w:rsidRDefault="005D0CF5">
      <w:pPr>
        <w:pStyle w:val="Ttulo3"/>
      </w:pPr>
      <w:r>
        <w:t>6.1. Metodología Ágil</w:t>
      </w:r>
    </w:p>
    <w:p w:rsidR="00AB4724" w:rsidRDefault="005D0CF5">
      <w:r>
        <w:t>El equipo trabaja bajo un marco ágil simplificado basado en Kanban, organizando los requerimientos en</w:t>
      </w:r>
      <w:r>
        <w:t xml:space="preserve"> historias de usuario y tareas técnicas.</w:t>
      </w:r>
    </w:p>
    <w:p w:rsidR="00AB4724" w:rsidRDefault="005D0CF5">
      <w:pPr>
        <w:pStyle w:val="Listaconvietas"/>
      </w:pPr>
      <w:r>
        <w:rPr>
          <w:b/>
        </w:rPr>
        <w:t>Gestión del Proyecto:</w:t>
      </w:r>
      <w:r>
        <w:t xml:space="preserve"> tablero centralizado en Trello (Backlog, En Proceso, En Revisión, Completado).</w:t>
      </w:r>
    </w:p>
    <w:p w:rsidR="00AB4724" w:rsidRDefault="005D0CF5">
      <w:pPr>
        <w:pStyle w:val="Listaconvietas"/>
      </w:pPr>
      <w:r>
        <w:rPr>
          <w:b/>
        </w:rPr>
        <w:t>Control de Versiones:</w:t>
      </w:r>
      <w:r>
        <w:t xml:space="preserve"> Git con flujo de ramas (main, develop, feature branches).</w:t>
      </w:r>
    </w:p>
    <w:p w:rsidR="00AB4724" w:rsidRDefault="005D0CF5">
      <w:pPr>
        <w:pStyle w:val="Listaconvietas"/>
      </w:pPr>
      <w:r>
        <w:rPr>
          <w:b/>
        </w:rPr>
        <w:t>Validación continua:</w:t>
      </w:r>
      <w:r>
        <w:t xml:space="preserve"> el relevamien</w:t>
      </w:r>
      <w:r>
        <w:t>to de campo inicial (3 negocios) es una hipótesis, no una conclusión definitiva; se planea ampliar la muestra e iterar sobre los requerimientos durante el desarrollo.</w:t>
      </w:r>
    </w:p>
    <w:p w:rsidR="00AB4724" w:rsidRDefault="005D0CF5">
      <w:pPr>
        <w:pStyle w:val="Ttulo3"/>
      </w:pPr>
      <w:r>
        <w:t>6.2. Cronograma General y Fechas Hito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4724" w:rsidTr="00AB4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B4724" w:rsidRDefault="005D0CF5">
            <w:r>
              <w:t>Instancia</w:t>
            </w:r>
          </w:p>
        </w:tc>
        <w:tc>
          <w:tcPr>
            <w:tcW w:w="2880" w:type="dxa"/>
          </w:tcPr>
          <w:p w:rsidR="00AB4724" w:rsidRDefault="005D0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Límite</w:t>
            </w:r>
          </w:p>
        </w:tc>
        <w:tc>
          <w:tcPr>
            <w:tcW w:w="2880" w:type="dxa"/>
          </w:tcPr>
          <w:p w:rsidR="00AB4724" w:rsidRDefault="005D0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Entregables Principales</w:t>
            </w:r>
          </w:p>
        </w:tc>
      </w:tr>
      <w:tr w:rsidR="00AB4724" w:rsidTr="00AB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B4724" w:rsidRDefault="005D0CF5">
            <w:r>
              <w:t>1.ª</w:t>
            </w:r>
            <w:r>
              <w:t xml:space="preserve"> Entrega</w:t>
            </w:r>
          </w:p>
        </w:tc>
        <w:tc>
          <w:tcPr>
            <w:tcW w:w="2880" w:type="dxa"/>
          </w:tcPr>
          <w:p w:rsidR="00AB4724" w:rsidRDefault="005D0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30/08/2026</w:t>
            </w:r>
          </w:p>
        </w:tc>
        <w:tc>
          <w:tcPr>
            <w:tcW w:w="2880" w:type="dxa"/>
          </w:tcPr>
          <w:p w:rsidR="00AB4724" w:rsidRDefault="005D0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Documento de propuesta formal, plan de trabajo, stack técnico y declaración del repositorio único de GitHub.</w:t>
            </w:r>
          </w:p>
        </w:tc>
      </w:tr>
      <w:tr w:rsidR="00AB4724" w:rsidTr="00AB4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B4724" w:rsidRDefault="005D0CF5">
            <w:r>
              <w:t>2.ª Entrega</w:t>
            </w:r>
          </w:p>
        </w:tc>
        <w:tc>
          <w:tcPr>
            <w:tcW w:w="2880" w:type="dxa"/>
          </w:tcPr>
          <w:p w:rsidR="00AB4724" w:rsidRDefault="005D0C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27/09/2026</w:t>
            </w:r>
          </w:p>
        </w:tc>
        <w:tc>
          <w:tcPr>
            <w:tcW w:w="2880" w:type="dxa"/>
          </w:tcPr>
          <w:p w:rsidR="00AB4724" w:rsidRDefault="005D0C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Esquema DDL/DML de PostgreSQL, modelo de documentos en MongoDB, listado de módulos desarrollados y apro</w:t>
            </w:r>
            <w:r>
              <w:t>bación formal del tutor/comité.</w:t>
            </w:r>
          </w:p>
        </w:tc>
      </w:tr>
      <w:tr w:rsidR="00AB4724" w:rsidTr="00AB4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B4724" w:rsidRDefault="005D0CF5">
            <w:r>
              <w:t>Entrega Final</w:t>
            </w:r>
          </w:p>
        </w:tc>
        <w:tc>
          <w:tcPr>
            <w:tcW w:w="2880" w:type="dxa"/>
          </w:tcPr>
          <w:p w:rsidR="00AB4724" w:rsidRDefault="005D0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14/11/2026</w:t>
            </w:r>
          </w:p>
        </w:tc>
        <w:tc>
          <w:tcPr>
            <w:tcW w:w="2880" w:type="dxa"/>
          </w:tcPr>
          <w:p w:rsidR="00AB4724" w:rsidRDefault="005D0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fuente completo en GitHub, servicios desplegados en la nube, documentación técnica/README y video explicativo.</w:t>
            </w:r>
          </w:p>
        </w:tc>
      </w:tr>
      <w:tr w:rsidR="00AB4724" w:rsidTr="00AB4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B4724" w:rsidRDefault="005D0CF5">
            <w:r>
              <w:t>Defensa Oral</w:t>
            </w:r>
          </w:p>
        </w:tc>
        <w:tc>
          <w:tcPr>
            <w:tcW w:w="2880" w:type="dxa"/>
          </w:tcPr>
          <w:p w:rsidR="00AB4724" w:rsidRDefault="005D0C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Mesa de Examen</w:t>
            </w:r>
          </w:p>
        </w:tc>
        <w:tc>
          <w:tcPr>
            <w:tcW w:w="2880" w:type="dxa"/>
          </w:tcPr>
          <w:p w:rsidR="00AB4724" w:rsidRDefault="005D0C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Exposición oral y justificación del proyecto ante </w:t>
            </w:r>
            <w:r>
              <w:t>el comité evaluador.</w:t>
            </w:r>
          </w:p>
        </w:tc>
      </w:tr>
    </w:tbl>
    <w:p w:rsidR="00AB4724" w:rsidRDefault="00AB4724"/>
    <w:p w:rsidR="00AB4724" w:rsidRDefault="005D0CF5">
      <w:pPr>
        <w:pStyle w:val="Ttulo2"/>
      </w:pPr>
      <w:r>
        <w:t>7. Estructura y Organización del Repositorio Único (GitHub)</w:t>
      </w:r>
    </w:p>
    <w:p w:rsidR="00AB4724" w:rsidRDefault="005D0CF5">
      <w:r>
        <w:t>Acorde a las normativas de la materia, la totalidad de los artefactos del sistema habitarán dentro de un único repositorio centralizado.</w:t>
      </w:r>
    </w:p>
    <w:p w:rsidR="005D0CF5" w:rsidRDefault="005D0CF5">
      <w:r>
        <w:rPr>
          <w:b/>
        </w:rPr>
        <w:t xml:space="preserve">Enlace al </w:t>
      </w:r>
      <w:proofErr w:type="spellStart"/>
      <w:r>
        <w:rPr>
          <w:b/>
        </w:rPr>
        <w:t>Repositorio</w:t>
      </w:r>
      <w:proofErr w:type="spellEnd"/>
      <w:r>
        <w:rPr>
          <w:b/>
        </w:rPr>
        <w:t>:</w:t>
      </w:r>
      <w:r>
        <w:t xml:space="preserve"> </w:t>
      </w:r>
      <w:hyperlink r:id="rId6" w:history="1">
        <w:r w:rsidRPr="00EC439C">
          <w:rPr>
            <w:rStyle w:val="Hipervnculo"/>
          </w:rPr>
          <w:t>https://github.com/FedeiaTech/TFI-UTN--TechFlow--Colque-Gutierrez-Iacono.git</w:t>
        </w:r>
      </w:hyperlink>
    </w:p>
    <w:p w:rsidR="00AB4724" w:rsidRDefault="005D0CF5">
      <w:bookmarkStart w:id="0" w:name="_GoBack"/>
      <w:bookmarkEnd w:id="0"/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Directorios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Propuesta</w:t>
      </w:r>
      <w:proofErr w:type="spellEnd"/>
      <w:r>
        <w:rPr>
          <w:b/>
        </w:rPr>
        <w:t>:</w:t>
      </w:r>
    </w:p>
    <w:p w:rsidR="00AB4724" w:rsidRDefault="005D0CF5">
      <w:r>
        <w:rPr>
          <w:rFonts w:ascii="Consolas" w:hAnsi="Consolas"/>
          <w:sz w:val="18"/>
        </w:rPr>
        <w:t>techflow-tfi/</w:t>
      </w:r>
      <w:r>
        <w:rPr>
          <w:rFonts w:ascii="Consolas" w:hAnsi="Consolas"/>
          <w:sz w:val="18"/>
        </w:rPr>
        <w:br/>
        <w:t>├── .github/                 # Workflows y plantillas de código</w:t>
      </w:r>
      <w:r>
        <w:rPr>
          <w:rFonts w:ascii="Consolas" w:hAnsi="Consolas"/>
          <w:sz w:val="18"/>
        </w:rPr>
        <w:br/>
        <w:t>├── docs/                    # Informes de entrega (1a, 2a y Final) y diagramas</w:t>
      </w:r>
      <w:r>
        <w:rPr>
          <w:rFonts w:ascii="Consolas" w:hAnsi="Consolas"/>
          <w:sz w:val="18"/>
        </w:rPr>
        <w:br/>
        <w:t>│   ├── entrega-1/</w:t>
      </w:r>
      <w:r>
        <w:rPr>
          <w:rFonts w:ascii="Consolas" w:hAnsi="Consolas"/>
          <w:sz w:val="18"/>
        </w:rPr>
        <w:br/>
        <w:t>│   ├── entrega-2/</w:t>
      </w:r>
      <w:r>
        <w:rPr>
          <w:rFonts w:ascii="Consolas" w:hAnsi="Consolas"/>
          <w:sz w:val="18"/>
        </w:rPr>
        <w:br/>
        <w:t>│   └</w:t>
      </w:r>
      <w:r>
        <w:rPr>
          <w:rFonts w:ascii="Consolas" w:hAnsi="Consolas"/>
          <w:sz w:val="18"/>
        </w:rPr>
        <w:t>── diagramas/           # DER, diagramas de arquitectura y clases</w:t>
      </w:r>
      <w:r>
        <w:rPr>
          <w:rFonts w:ascii="Consolas" w:hAnsi="Consolas"/>
          <w:sz w:val="18"/>
        </w:rPr>
        <w:br/>
        <w:t>├── frontend/                # Aplicación React + TypeScript + Vite</w:t>
      </w:r>
      <w:r>
        <w:rPr>
          <w:rFonts w:ascii="Consolas" w:hAnsi="Consolas"/>
          <w:sz w:val="18"/>
        </w:rPr>
        <w:br/>
        <w:t>│   ├── src/</w:t>
      </w:r>
      <w:r>
        <w:rPr>
          <w:rFonts w:ascii="Consolas" w:hAnsi="Consolas"/>
          <w:sz w:val="18"/>
        </w:rPr>
        <w:br/>
        <w:t>│   ├── package.json</w:t>
      </w:r>
      <w:r>
        <w:rPr>
          <w:rFonts w:ascii="Consolas" w:hAnsi="Consolas"/>
          <w:sz w:val="18"/>
        </w:rPr>
        <w:br/>
        <w:t>│   └── tailwind.config.js</w:t>
      </w:r>
      <w:r>
        <w:rPr>
          <w:rFonts w:ascii="Consolas" w:hAnsi="Consolas"/>
          <w:sz w:val="18"/>
        </w:rPr>
        <w:br/>
        <w:t>├── backend/                 # API REST (Spring Boot o FastAP</w:t>
      </w:r>
      <w:r>
        <w:rPr>
          <w:rFonts w:ascii="Consolas" w:hAnsi="Consolas"/>
          <w:sz w:val="18"/>
        </w:rPr>
        <w:t>I)</w:t>
      </w:r>
      <w:r>
        <w:rPr>
          <w:rFonts w:ascii="Consolas" w:hAnsi="Consolas"/>
          <w:sz w:val="18"/>
        </w:rPr>
        <w:br/>
        <w:t>│   ├── src/</w:t>
      </w:r>
      <w:r>
        <w:rPr>
          <w:rFonts w:ascii="Consolas" w:hAnsi="Consolas"/>
          <w:sz w:val="18"/>
        </w:rPr>
        <w:br/>
        <w:t>│   └── pom.xml / main.py</w:t>
      </w:r>
      <w:r>
        <w:rPr>
          <w:rFonts w:ascii="Consolas" w:hAnsi="Consolas"/>
          <w:sz w:val="18"/>
        </w:rPr>
        <w:br/>
        <w:t>├── database/                # Scripts de persistencia</w:t>
      </w:r>
      <w:r>
        <w:rPr>
          <w:rFonts w:ascii="Consolas" w:hAnsi="Consolas"/>
          <w:sz w:val="18"/>
        </w:rPr>
        <w:br/>
        <w:t>│   ├── postgresql/          # Scripts DDL, DML y migraciones</w:t>
      </w:r>
      <w:r>
        <w:rPr>
          <w:rFonts w:ascii="Consolas" w:hAnsi="Consolas"/>
          <w:sz w:val="18"/>
        </w:rPr>
        <w:br/>
        <w:t>│   └── mongodb/             # Colecciones, esquemas JSON y scripts de inicialización</w:t>
      </w:r>
      <w:r>
        <w:rPr>
          <w:rFonts w:ascii="Consolas" w:hAnsi="Consolas"/>
          <w:sz w:val="18"/>
        </w:rPr>
        <w:br/>
        <w:t>└── README.</w:t>
      </w:r>
      <w:r>
        <w:rPr>
          <w:rFonts w:ascii="Consolas" w:hAnsi="Consolas"/>
          <w:sz w:val="18"/>
        </w:rPr>
        <w:t>md                # Documentación general, instalación y links de despliegue</w:t>
      </w:r>
    </w:p>
    <w:sectPr w:rsidR="00AB4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CF5"/>
    <w:rsid w:val="007D59E7"/>
    <w:rsid w:val="00AA1D8D"/>
    <w:rsid w:val="00AB47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06D76A4-36E4-4324-B92D-ED7B8465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D0C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edeiaTech/TFI-UTN--TechFlow--Colque-Gutierrez-Iacono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27BA18-0F4C-4E0A-87FD-C3AAB1C64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1692</Words>
  <Characters>9070</Characters>
  <Application>Microsoft Office Word</Application>
  <DocSecurity>0</DocSecurity>
  <Lines>266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2013-12-23T23:15:00Z</dcterms:created>
  <dcterms:modified xsi:type="dcterms:W3CDTF">2026-08-20T15:09:00Z</dcterms:modified>
  <cp:category/>
</cp:coreProperties>
</file>