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Pr="00A623DE"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sidRPr="00A623DE">
        <w:rPr>
          <w:rFonts w:ascii="Arial" w:hAnsi="Arial" w:cs="Arial"/>
          <w:sz w:val="24"/>
          <w:szCs w:val="24"/>
          <w:lang w:val="es-ES_tradnl"/>
        </w:rPr>
        <w:lastRenderedPageBreak/>
        <w:t>A continuación, detallo las respuestas al trabajo práctico final.</w:t>
      </w:r>
    </w:p>
    <w:p w:rsidR="0014237F" w:rsidRPr="00A623DE" w:rsidRDefault="0014237F" w:rsidP="000766B5">
      <w:pPr>
        <w:spacing w:line="360" w:lineRule="auto"/>
        <w:rPr>
          <w:rFonts w:ascii="Arial" w:hAnsi="Arial" w:cs="Arial"/>
          <w:sz w:val="24"/>
          <w:szCs w:val="24"/>
          <w:lang w:val="es-ES_tradnl"/>
        </w:rPr>
      </w:pPr>
    </w:p>
    <w:p w:rsidR="00C938D9" w:rsidRPr="00A623DE" w:rsidRDefault="00C938D9" w:rsidP="00D76C1D">
      <w:pPr>
        <w:pStyle w:val="Prrafodelista"/>
        <w:numPr>
          <w:ilvl w:val="0"/>
          <w:numId w:val="1"/>
        </w:numPr>
        <w:spacing w:line="360" w:lineRule="auto"/>
        <w:rPr>
          <w:rFonts w:ascii="Arial" w:hAnsi="Arial" w:cs="Arial"/>
          <w:sz w:val="24"/>
          <w:szCs w:val="24"/>
          <w:lang w:val="es-ES_tradnl"/>
        </w:rPr>
      </w:pPr>
    </w:p>
    <w:p w:rsidR="00C938D9" w:rsidRPr="00A623DE" w:rsidRDefault="00B5362C"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Una </w:t>
      </w:r>
      <w:r w:rsidRPr="00A623DE">
        <w:rPr>
          <w:rFonts w:ascii="Arial" w:hAnsi="Arial" w:cs="Arial"/>
          <w:b/>
          <w:sz w:val="24"/>
          <w:szCs w:val="24"/>
          <w:lang w:val="es-ES_tradnl"/>
        </w:rPr>
        <w:t>Sociedad de Responsabilidad Limitada</w:t>
      </w:r>
      <w:r w:rsidRPr="00A623DE">
        <w:rPr>
          <w:rFonts w:ascii="Arial" w:hAnsi="Arial" w:cs="Arial"/>
          <w:sz w:val="24"/>
          <w:szCs w:val="24"/>
          <w:lang w:val="es-ES_tradnl"/>
        </w:rPr>
        <w:t xml:space="preserve"> (S.R.L.) es un tipo de sociedad de mercado,</w:t>
      </w:r>
      <w:r w:rsidR="00C75AB6" w:rsidRPr="00A623DE">
        <w:rPr>
          <w:rFonts w:ascii="Arial" w:hAnsi="Arial" w:cs="Arial"/>
          <w:sz w:val="24"/>
          <w:szCs w:val="24"/>
          <w:lang w:val="es-ES_tradnl"/>
        </w:rPr>
        <w:t xml:space="preserve"> que está limitada a un máximo de cincuenta socios,</w:t>
      </w:r>
      <w:r w:rsidRPr="00A623DE">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Pr="00A623DE" w:rsidRDefault="00C75AB6" w:rsidP="00D76C1D">
      <w:pPr>
        <w:pStyle w:val="Prrafodelista"/>
        <w:spacing w:line="360" w:lineRule="auto"/>
        <w:ind w:left="1440"/>
        <w:rPr>
          <w:rFonts w:ascii="Arial" w:hAnsi="Arial" w:cs="Arial"/>
          <w:sz w:val="24"/>
          <w:szCs w:val="24"/>
          <w:lang w:val="es-ES_tradnl"/>
        </w:rPr>
      </w:pPr>
      <w:r w:rsidRPr="00A623DE">
        <w:rPr>
          <w:rFonts w:ascii="Arial" w:hAnsi="Arial" w:cs="Arial"/>
          <w:sz w:val="24"/>
          <w:szCs w:val="24"/>
          <w:lang w:val="es-ES_tradnl"/>
        </w:rPr>
        <w:t>Se conoce como S.R.L. porque todos los socios tienen que responder financieramente por</w:t>
      </w:r>
      <w:r w:rsidR="006137F0" w:rsidRPr="00A623DE">
        <w:rPr>
          <w:rFonts w:ascii="Arial" w:hAnsi="Arial" w:cs="Arial"/>
          <w:sz w:val="24"/>
          <w:szCs w:val="24"/>
          <w:lang w:val="es-ES_tradnl"/>
        </w:rPr>
        <w:t xml:space="preserve"> lo pautado en</w:t>
      </w:r>
      <w:r w:rsidRPr="00A623DE">
        <w:rPr>
          <w:rFonts w:ascii="Arial" w:hAnsi="Arial" w:cs="Arial"/>
          <w:sz w:val="24"/>
          <w:szCs w:val="24"/>
          <w:lang w:val="es-ES_tradnl"/>
        </w:rPr>
        <w:t xml:space="preserve"> este formulario.</w:t>
      </w:r>
    </w:p>
    <w:p w:rsidR="00E16BCD" w:rsidRPr="00A623DE" w:rsidRDefault="00E16BCD" w:rsidP="00D76C1D">
      <w:pPr>
        <w:pStyle w:val="Prrafodelista"/>
        <w:spacing w:line="360" w:lineRule="auto"/>
        <w:ind w:left="1440"/>
        <w:rPr>
          <w:rFonts w:ascii="Arial" w:hAnsi="Arial" w:cs="Arial"/>
          <w:sz w:val="24"/>
          <w:szCs w:val="24"/>
          <w:lang w:val="es-ES_tradnl"/>
        </w:rPr>
      </w:pPr>
    </w:p>
    <w:p w:rsidR="00B5362C" w:rsidRPr="00A623DE" w:rsidRDefault="008C41BF"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A diferencia de esta, una </w:t>
      </w:r>
      <w:r w:rsidRPr="00A623DE">
        <w:rPr>
          <w:rFonts w:ascii="Arial" w:hAnsi="Arial" w:cs="Arial"/>
          <w:b/>
          <w:sz w:val="24"/>
          <w:szCs w:val="24"/>
          <w:lang w:val="es-ES_tradnl"/>
        </w:rPr>
        <w:t>Sociedad anónima</w:t>
      </w:r>
      <w:r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 </w:t>
      </w:r>
      <w:r w:rsidRPr="00A623DE">
        <w:rPr>
          <w:rFonts w:ascii="Arial" w:hAnsi="Arial" w:cs="Arial"/>
          <w:sz w:val="24"/>
          <w:szCs w:val="24"/>
          <w:lang w:val="es-ES_tradnl"/>
        </w:rPr>
        <w:t xml:space="preserve">está formulada para realizar grandes sumas de dinero, las cuáles se procesan en acciones hechas por cada uno de los socios, y ellos </w:t>
      </w:r>
      <w:r w:rsidR="00F700B4" w:rsidRPr="00A623DE">
        <w:rPr>
          <w:rFonts w:ascii="Arial" w:hAnsi="Arial" w:cs="Arial"/>
          <w:sz w:val="24"/>
          <w:szCs w:val="24"/>
          <w:lang w:val="es-ES_tradnl"/>
        </w:rPr>
        <w:t>responden a la sociedad desde el lado de las ganancias</w:t>
      </w:r>
      <w:r w:rsidRPr="00A623DE">
        <w:rPr>
          <w:rFonts w:ascii="Arial" w:hAnsi="Arial" w:cs="Arial"/>
          <w:sz w:val="24"/>
          <w:szCs w:val="24"/>
          <w:lang w:val="es-ES_tradnl"/>
        </w:rPr>
        <w:t>.</w:t>
      </w:r>
    </w:p>
    <w:p w:rsidR="00E16BCD" w:rsidRPr="00A623DE" w:rsidRDefault="00E16BCD" w:rsidP="00D76C1D">
      <w:pPr>
        <w:pStyle w:val="Prrafodelista"/>
        <w:spacing w:line="360" w:lineRule="auto"/>
        <w:ind w:left="1440"/>
        <w:rPr>
          <w:rFonts w:ascii="Arial" w:hAnsi="Arial" w:cs="Arial"/>
          <w:sz w:val="24"/>
          <w:szCs w:val="24"/>
          <w:lang w:val="es-ES_tradnl"/>
        </w:rPr>
      </w:pPr>
    </w:p>
    <w:p w:rsidR="00F700B4" w:rsidRPr="00A623DE" w:rsidRDefault="00F700B4"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 xml:space="preserve">Sociedad </w:t>
      </w:r>
      <w:r w:rsidR="00E44B33" w:rsidRPr="00A623DE">
        <w:rPr>
          <w:rFonts w:ascii="Arial" w:hAnsi="Arial" w:cs="Arial"/>
          <w:b/>
          <w:sz w:val="24"/>
          <w:szCs w:val="24"/>
          <w:lang w:val="es-ES_tradnl"/>
        </w:rPr>
        <w:t>A</w:t>
      </w:r>
      <w:r w:rsidRPr="00A623DE">
        <w:rPr>
          <w:rFonts w:ascii="Arial" w:hAnsi="Arial" w:cs="Arial"/>
          <w:b/>
          <w:sz w:val="24"/>
          <w:szCs w:val="24"/>
          <w:lang w:val="es-ES_tradnl"/>
        </w:rPr>
        <w:t>n</w:t>
      </w:r>
      <w:r w:rsidR="00E44B33" w:rsidRPr="00A623DE">
        <w:rPr>
          <w:rFonts w:ascii="Arial" w:hAnsi="Arial" w:cs="Arial"/>
          <w:b/>
          <w:sz w:val="24"/>
          <w:szCs w:val="24"/>
          <w:lang w:val="es-ES_tradnl"/>
        </w:rPr>
        <w:t>ónima Unipersonal</w:t>
      </w:r>
      <w:r w:rsidR="00E44B33"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(S.A.U.) </w:t>
      </w:r>
      <w:r w:rsidR="00E44B33" w:rsidRPr="00A623DE">
        <w:rPr>
          <w:rFonts w:ascii="Arial" w:hAnsi="Arial" w:cs="Arial"/>
          <w:sz w:val="24"/>
          <w:szCs w:val="24"/>
          <w:lang w:val="es-ES_tradnl"/>
        </w:rPr>
        <w:t>e</w:t>
      </w:r>
      <w:r w:rsidR="00E16BCD" w:rsidRPr="00A623DE">
        <w:rPr>
          <w:rFonts w:ascii="Arial" w:hAnsi="Arial" w:cs="Arial"/>
          <w:sz w:val="24"/>
          <w:szCs w:val="24"/>
          <w:lang w:val="es-ES_tradnl"/>
        </w:rPr>
        <w:t>s muy similar a una Sociedad Anó</w:t>
      </w:r>
      <w:r w:rsidR="00E44B33" w:rsidRPr="00A623DE">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0766B5" w:rsidRPr="00A623DE" w:rsidRDefault="000766B5" w:rsidP="00D76C1D">
      <w:pPr>
        <w:pStyle w:val="Prrafodelista"/>
        <w:spacing w:line="360" w:lineRule="auto"/>
        <w:rPr>
          <w:rFonts w:ascii="Arial" w:hAnsi="Arial" w:cs="Arial"/>
          <w:sz w:val="24"/>
          <w:szCs w:val="24"/>
          <w:lang w:val="es-ES_tradnl"/>
        </w:rPr>
      </w:pPr>
    </w:p>
    <w:p w:rsidR="000766B5" w:rsidRPr="00A623DE" w:rsidRDefault="000766B5" w:rsidP="00D76C1D">
      <w:pPr>
        <w:pStyle w:val="Prrafodelista"/>
        <w:spacing w:line="360" w:lineRule="auto"/>
        <w:rPr>
          <w:rFonts w:ascii="Arial" w:hAnsi="Arial" w:cs="Arial"/>
          <w:sz w:val="24"/>
          <w:szCs w:val="24"/>
          <w:lang w:val="es-ES_tradnl"/>
        </w:rPr>
      </w:pPr>
      <w:r w:rsidRPr="00A623DE">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A623DE" w:rsidRDefault="000766B5" w:rsidP="00D76C1D">
      <w:pPr>
        <w:spacing w:line="360" w:lineRule="auto"/>
        <w:rPr>
          <w:rFonts w:ascii="Arial" w:hAnsi="Arial" w:cs="Arial"/>
          <w:sz w:val="24"/>
          <w:szCs w:val="24"/>
          <w:lang w:val="es-ES_tradnl"/>
        </w:rPr>
      </w:pPr>
    </w:p>
    <w:p w:rsidR="00E16BCD" w:rsidRPr="00A623DE" w:rsidRDefault="00E16BCD" w:rsidP="00D76C1D">
      <w:pPr>
        <w:pStyle w:val="Prrafodelista"/>
        <w:spacing w:line="360" w:lineRule="auto"/>
        <w:rPr>
          <w:rFonts w:ascii="Arial" w:hAnsi="Arial" w:cs="Arial"/>
          <w:sz w:val="24"/>
          <w:szCs w:val="24"/>
          <w:lang w:val="es-ES_tradnl"/>
        </w:rPr>
      </w:pPr>
    </w:p>
    <w:p w:rsidR="000766B5" w:rsidRPr="00A623DE" w:rsidRDefault="003164D3"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lastRenderedPageBreak/>
        <w:t xml:space="preserve">La </w:t>
      </w:r>
      <w:r w:rsidRPr="00A623DE">
        <w:rPr>
          <w:rFonts w:ascii="Arial" w:hAnsi="Arial" w:cs="Arial"/>
          <w:b/>
          <w:sz w:val="24"/>
          <w:szCs w:val="24"/>
          <w:lang w:val="es-ES_tradnl"/>
        </w:rPr>
        <w:t>Sociedad Comanditaria por acciones</w:t>
      </w:r>
      <w:r w:rsidR="00A05D58" w:rsidRPr="00A623DE">
        <w:rPr>
          <w:rFonts w:ascii="Arial" w:hAnsi="Arial" w:cs="Arial"/>
          <w:sz w:val="24"/>
          <w:szCs w:val="24"/>
          <w:lang w:val="es-ES_tradnl"/>
        </w:rPr>
        <w:t xml:space="preserve"> es similar a la Sociedad Anónima, y a la Sociedad Anónima Unipersonal, en el aspecto de que</w:t>
      </w:r>
      <w:r w:rsidR="007C1441" w:rsidRPr="00A623DE">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A623DE" w:rsidRDefault="000766B5" w:rsidP="00D76C1D">
      <w:pPr>
        <w:pStyle w:val="Prrafodelista"/>
        <w:spacing w:line="360" w:lineRule="auto"/>
        <w:rPr>
          <w:rFonts w:ascii="Arial" w:hAnsi="Arial" w:cs="Arial"/>
          <w:sz w:val="24"/>
          <w:szCs w:val="24"/>
          <w:lang w:val="es-ES_tradnl"/>
        </w:rPr>
      </w:pPr>
    </w:p>
    <w:p w:rsidR="000766B5" w:rsidRPr="00A623DE" w:rsidRDefault="000766B5"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de Capital e Industria</w:t>
      </w:r>
      <w:r w:rsidRPr="00A623DE">
        <w:rPr>
          <w:rFonts w:ascii="Arial" w:hAnsi="Arial" w:cs="Arial"/>
          <w:sz w:val="24"/>
          <w:szCs w:val="24"/>
          <w:lang w:val="es-ES_tradnl"/>
        </w:rPr>
        <w:t xml:space="preserve"> es la que consta de uno o más soci</w:t>
      </w:r>
      <w:r w:rsidR="00A623DE" w:rsidRPr="00A623DE">
        <w:rPr>
          <w:rFonts w:ascii="Arial" w:hAnsi="Arial" w:cs="Arial"/>
          <w:sz w:val="24"/>
          <w:szCs w:val="24"/>
          <w:lang w:val="es-ES_tradnl"/>
        </w:rPr>
        <w:t>o</w:t>
      </w:r>
      <w:r w:rsidRPr="00A623DE">
        <w:rPr>
          <w:rFonts w:ascii="Arial" w:hAnsi="Arial" w:cs="Arial"/>
          <w:sz w:val="24"/>
          <w:szCs w:val="24"/>
          <w:lang w:val="es-ES_tradnl"/>
        </w:rPr>
        <w:t xml:space="preserve">s que aportan a la sociedad su capital, de forma igualitaria, combinados con otro u otros socios que poseen su industria, e ingresan con ella. </w:t>
      </w:r>
    </w:p>
    <w:p w:rsidR="000766B5" w:rsidRPr="00A623DE" w:rsidRDefault="000766B5" w:rsidP="00D76C1D">
      <w:pPr>
        <w:pStyle w:val="Prrafodelista"/>
        <w:spacing w:line="360" w:lineRule="auto"/>
        <w:rPr>
          <w:rFonts w:ascii="Arial" w:hAnsi="Arial" w:cs="Arial"/>
          <w:sz w:val="24"/>
          <w:szCs w:val="24"/>
          <w:lang w:val="es-ES_tradnl"/>
        </w:rPr>
      </w:pPr>
    </w:p>
    <w:p w:rsidR="00B5362C" w:rsidRPr="00FA3ACA" w:rsidRDefault="00A623DE"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Una</w:t>
      </w:r>
      <w:r w:rsidRPr="00A623DE">
        <w:rPr>
          <w:rFonts w:ascii="Arial" w:hAnsi="Arial" w:cs="Arial"/>
          <w:b/>
          <w:sz w:val="24"/>
          <w:szCs w:val="24"/>
          <w:lang w:val="es-ES_tradnl"/>
        </w:rPr>
        <w:t xml:space="preserve"> Sociedad Comunitaria</w:t>
      </w:r>
      <w:r w:rsidRPr="00A623DE">
        <w:rPr>
          <w:rFonts w:ascii="Arial" w:hAnsi="Arial" w:cs="Arial"/>
          <w:sz w:val="24"/>
          <w:szCs w:val="24"/>
        </w:rPr>
        <w:t xml:space="preserve"> </w:t>
      </w:r>
      <w:r>
        <w:rPr>
          <w:rFonts w:ascii="Arial" w:hAnsi="Arial" w:cs="Arial"/>
          <w:sz w:val="24"/>
          <w:szCs w:val="24"/>
        </w:rPr>
        <w:t>se basa en una responsabilidad ilimitada, que se justifica con tener los mismos derechos y obligaciones que los asociados,  por ende, cuando uno falla a</w:t>
      </w:r>
      <w:r w:rsidR="003E457D">
        <w:rPr>
          <w:rFonts w:ascii="Arial" w:hAnsi="Arial" w:cs="Arial"/>
          <w:sz w:val="24"/>
          <w:szCs w:val="24"/>
        </w:rPr>
        <w:t>l cumplimiento de una tarea, responsabilidad, o lo que sea, es responsabilidad de todos cumplirla.</w:t>
      </w:r>
    </w:p>
    <w:p w:rsidR="00FA3ACA" w:rsidRPr="00FA3ACA" w:rsidRDefault="00FA3ACA" w:rsidP="00D76C1D">
      <w:pPr>
        <w:pStyle w:val="Prrafodelista"/>
        <w:spacing w:line="360" w:lineRule="auto"/>
        <w:rPr>
          <w:rFonts w:ascii="Arial" w:hAnsi="Arial" w:cs="Arial"/>
          <w:sz w:val="24"/>
          <w:szCs w:val="24"/>
          <w:lang w:val="es-ES_tradnl"/>
        </w:rPr>
      </w:pPr>
    </w:p>
    <w:p w:rsidR="00FA3ACA" w:rsidRDefault="00FA3ACA" w:rsidP="00D76C1D">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Las </w:t>
      </w:r>
      <w:r>
        <w:rPr>
          <w:rFonts w:ascii="Arial" w:hAnsi="Arial" w:cs="Arial"/>
          <w:b/>
          <w:sz w:val="24"/>
          <w:szCs w:val="24"/>
          <w:lang w:val="es-ES_tradnl"/>
        </w:rPr>
        <w:t>Sociedades de la Sección IV</w:t>
      </w:r>
      <w:r>
        <w:rPr>
          <w:rFonts w:ascii="Arial" w:hAnsi="Arial" w:cs="Arial"/>
          <w:sz w:val="24"/>
          <w:szCs w:val="24"/>
          <w:lang w:val="es-ES_tradnl"/>
        </w:rPr>
        <w:t xml:space="preserve"> son aquellas sociedades que no están reguladas, con el motivo de que no fueron inscriptas correctamente, o que no están inscriptas. Se las llama de esta manera, porque siempre existió en el artículo 7 de la Ley de Sociedades, esta sección dedicada.</w:t>
      </w:r>
    </w:p>
    <w:p w:rsidR="00D76C1D" w:rsidRPr="00D76C1D" w:rsidRDefault="00D76C1D" w:rsidP="00D76C1D">
      <w:pPr>
        <w:pStyle w:val="Prrafodelista"/>
        <w:spacing w:line="360" w:lineRule="auto"/>
        <w:rPr>
          <w:rFonts w:ascii="Arial" w:hAnsi="Arial" w:cs="Arial"/>
          <w:sz w:val="24"/>
          <w:szCs w:val="24"/>
          <w:lang w:val="es-ES_tradnl"/>
        </w:rPr>
      </w:pPr>
    </w:p>
    <w:p w:rsidR="00D76C1D" w:rsidRPr="00A623DE" w:rsidRDefault="00D76C1D" w:rsidP="00D76C1D">
      <w:pPr>
        <w:pStyle w:val="Prrafodelista"/>
        <w:spacing w:line="360" w:lineRule="auto"/>
        <w:ind w:left="1440"/>
        <w:rPr>
          <w:rFonts w:ascii="Arial" w:hAnsi="Arial" w:cs="Arial"/>
          <w:sz w:val="24"/>
          <w:szCs w:val="24"/>
          <w:lang w:val="es-ES_tradnl"/>
        </w:rPr>
      </w:pPr>
    </w:p>
    <w:p w:rsidR="00B5362C" w:rsidRDefault="00B74E98"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rsidR="00B74E98" w:rsidRDefault="00B74E98"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lastRenderedPageBreak/>
        <w:t xml:space="preserve">En tiempos de los años del cinco mil antes de cristo, los sumerios formaron la idea de organización de operaciones comerciales. Dos mil años </w:t>
      </w:r>
      <w:r w:rsidR="00915B97">
        <w:rPr>
          <w:rFonts w:ascii="Arial" w:hAnsi="Arial" w:cs="Arial"/>
          <w:sz w:val="24"/>
          <w:szCs w:val="24"/>
          <w:lang w:val="es-ES_tradnl"/>
        </w:rPr>
        <w:t>más</w:t>
      </w:r>
      <w:r>
        <w:rPr>
          <w:rFonts w:ascii="Arial" w:hAnsi="Arial" w:cs="Arial"/>
          <w:sz w:val="24"/>
          <w:szCs w:val="24"/>
          <w:lang w:val="es-ES_tradnl"/>
        </w:rPr>
        <w:t xml:space="preserve"> tarde, los egipcios formaron la idea de liderazgo descentralizado.</w:t>
      </w:r>
    </w:p>
    <w:p w:rsidR="00915B97" w:rsidRDefault="00915B97"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Pero fueron los hebreos en el 1491 antes de cristo, en consolidar una idea completa de “</w:t>
      </w:r>
      <w:proofErr w:type="spellStart"/>
      <w:r>
        <w:rPr>
          <w:rFonts w:ascii="Arial" w:hAnsi="Arial" w:cs="Arial"/>
          <w:sz w:val="24"/>
          <w:szCs w:val="24"/>
          <w:lang w:val="es-ES_tradnl"/>
        </w:rPr>
        <w:t>Oranizacion</w:t>
      </w:r>
      <w:proofErr w:type="spellEnd"/>
      <w:r>
        <w:rPr>
          <w:rFonts w:ascii="Arial" w:hAnsi="Arial" w:cs="Arial"/>
          <w:sz w:val="24"/>
          <w:szCs w:val="24"/>
          <w:lang w:val="es-ES_tradnl"/>
        </w:rPr>
        <w:t>”.</w:t>
      </w:r>
    </w:p>
    <w:p w:rsidR="00B74E98" w:rsidRDefault="00B74E98"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Más cerca de los años cero, filósofos estrategas como </w:t>
      </w:r>
      <w:proofErr w:type="spellStart"/>
      <w:r w:rsidR="00915B97">
        <w:rPr>
          <w:rFonts w:ascii="Arial" w:hAnsi="Arial" w:cs="Arial"/>
          <w:sz w:val="24"/>
          <w:szCs w:val="24"/>
          <w:lang w:val="es-ES_tradnl"/>
        </w:rPr>
        <w:t>Sun</w:t>
      </w:r>
      <w:proofErr w:type="spellEnd"/>
      <w:r w:rsidR="00915B97">
        <w:rPr>
          <w:rFonts w:ascii="Arial" w:hAnsi="Arial" w:cs="Arial"/>
          <w:sz w:val="24"/>
          <w:szCs w:val="24"/>
          <w:lang w:val="es-ES_tradnl"/>
        </w:rPr>
        <w:t xml:space="preserve"> </w:t>
      </w:r>
      <w:proofErr w:type="spellStart"/>
      <w:r w:rsidR="00915B97">
        <w:rPr>
          <w:rFonts w:ascii="Arial" w:hAnsi="Arial" w:cs="Arial"/>
          <w:sz w:val="24"/>
          <w:szCs w:val="24"/>
          <w:lang w:val="es-ES_tradnl"/>
        </w:rPr>
        <w:t>Tzu</w:t>
      </w:r>
      <w:proofErr w:type="spellEnd"/>
      <w:r w:rsidR="00915B97">
        <w:rPr>
          <w:rFonts w:ascii="Arial" w:hAnsi="Arial" w:cs="Arial"/>
          <w:sz w:val="24"/>
          <w:szCs w:val="24"/>
          <w:lang w:val="es-ES_tradnl"/>
        </w:rPr>
        <w:t>, y Jenofonte, generaron ideas diferentes de administración. Y en los cuatrocientos antes de cristo, surgió la idea de Giro “El Grande de Persia” de que la combinación entre relaciones humanas y estudios de los materiales puede hacer más eficiente el trabajo.</w:t>
      </w:r>
    </w:p>
    <w:p w:rsidR="00915B97" w:rsidRDefault="00915B97" w:rsidP="00D76C1D">
      <w:pPr>
        <w:pStyle w:val="Prrafodelista"/>
        <w:spacing w:line="360" w:lineRule="auto"/>
        <w:rPr>
          <w:rFonts w:ascii="Arial" w:hAnsi="Arial" w:cs="Arial"/>
          <w:sz w:val="24"/>
          <w:szCs w:val="24"/>
          <w:lang w:val="es-ES_tradnl"/>
        </w:rPr>
      </w:pPr>
    </w:p>
    <w:p w:rsidR="00915B97" w:rsidRDefault="008016D1"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p>
    <w:p w:rsidR="00FD36BE" w:rsidRDefault="00FD36BE" w:rsidP="00D76C1D">
      <w:pPr>
        <w:pStyle w:val="Prrafodelista"/>
        <w:spacing w:line="360" w:lineRule="auto"/>
        <w:rPr>
          <w:rFonts w:ascii="Arial" w:hAnsi="Arial" w:cs="Arial"/>
          <w:sz w:val="24"/>
          <w:szCs w:val="24"/>
          <w:lang w:val="es-ES_tradnl"/>
        </w:rPr>
      </w:pPr>
    </w:p>
    <w:p w:rsidR="00FD36BE" w:rsidRDefault="00FD36BE"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Años </w:t>
      </w:r>
      <w:r w:rsidR="008B3F3A">
        <w:rPr>
          <w:rFonts w:ascii="Arial" w:hAnsi="Arial" w:cs="Arial"/>
          <w:sz w:val="24"/>
          <w:szCs w:val="24"/>
          <w:lang w:val="es-ES_tradnl"/>
        </w:rPr>
        <w:t>más</w:t>
      </w:r>
      <w:r>
        <w:rPr>
          <w:rFonts w:ascii="Arial" w:hAnsi="Arial" w:cs="Arial"/>
          <w:sz w:val="24"/>
          <w:szCs w:val="24"/>
          <w:lang w:val="es-ES_tradnl"/>
        </w:rPr>
        <w:t xml:space="preserve"> tarde, a finales del siglo XVIII, transcurso del siglo </w:t>
      </w:r>
      <w:r w:rsidR="008B3F3A">
        <w:rPr>
          <w:rFonts w:ascii="Arial" w:hAnsi="Arial" w:cs="Arial"/>
          <w:sz w:val="24"/>
          <w:szCs w:val="24"/>
          <w:lang w:val="es-ES_tradnl"/>
        </w:rPr>
        <w:t>XIX surgió la famosa Revolución Industrial, la cual produjo una serie de cambios, que en resumen acarrearon a las máquinas de vapor, cintas de producción, robots de precisión, y recapacitación humana para producir a demandas más altas. Y con ligeras variaciones, el mundo del siglo XXI sigue operando a estándares similares a los de la Revolución Industrial.</w:t>
      </w:r>
    </w:p>
    <w:p w:rsidR="00D76C1D" w:rsidRDefault="00D76C1D" w:rsidP="00D76C1D">
      <w:pPr>
        <w:pStyle w:val="Prrafodelista"/>
        <w:spacing w:line="360" w:lineRule="auto"/>
        <w:rPr>
          <w:rFonts w:ascii="Arial" w:hAnsi="Arial" w:cs="Arial"/>
          <w:sz w:val="24"/>
          <w:szCs w:val="24"/>
          <w:lang w:val="es-ES_tradnl"/>
        </w:rPr>
      </w:pPr>
    </w:p>
    <w:p w:rsidR="00B74E98" w:rsidRDefault="00D76C1D"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 xml:space="preserve">Paul </w:t>
      </w:r>
      <w:proofErr w:type="spellStart"/>
      <w:r>
        <w:rPr>
          <w:rFonts w:ascii="Arial" w:hAnsi="Arial" w:cs="Arial"/>
          <w:sz w:val="24"/>
          <w:szCs w:val="24"/>
          <w:lang w:val="es-ES_tradnl"/>
        </w:rPr>
        <w:t>Watzlawick</w:t>
      </w:r>
      <w:proofErr w:type="spellEnd"/>
      <w:r>
        <w:rPr>
          <w:rFonts w:ascii="Arial" w:hAnsi="Arial" w:cs="Arial"/>
          <w:sz w:val="24"/>
          <w:szCs w:val="24"/>
          <w:lang w:val="es-ES_tradnl"/>
        </w:rPr>
        <w:t>, psicólogo y teórico de la comunicación, planteó la teoría de que las personas son entes que comunican todo el tiempo de formas diferentes, e hizo énfasis en que las personas comunican desde el inconsciente una gran cantidad de veces. Y desarrolló una idea de cinco puntos.</w:t>
      </w:r>
    </w:p>
    <w:p w:rsidR="00D76C1D" w:rsidRPr="00D76C1D" w:rsidRDefault="00D76C1D" w:rsidP="00D76C1D">
      <w:pPr>
        <w:pStyle w:val="Prrafodelista"/>
        <w:numPr>
          <w:ilvl w:val="0"/>
          <w:numId w:val="3"/>
        </w:numPr>
        <w:spacing w:line="360" w:lineRule="auto"/>
        <w:rPr>
          <w:rFonts w:ascii="Arial" w:hAnsi="Arial" w:cs="Arial"/>
          <w:b/>
          <w:sz w:val="24"/>
          <w:szCs w:val="24"/>
          <w:lang w:val="es-ES_tradnl"/>
        </w:rPr>
      </w:pPr>
      <w:r w:rsidRPr="00D76C1D">
        <w:rPr>
          <w:rFonts w:ascii="Arial" w:hAnsi="Arial" w:cs="Arial"/>
          <w:b/>
          <w:sz w:val="24"/>
          <w:szCs w:val="24"/>
          <w:lang w:val="es-ES_tradnl"/>
        </w:rPr>
        <w:t>No se puede no comunicar:</w:t>
      </w:r>
      <w:r>
        <w:rPr>
          <w:rFonts w:ascii="Arial" w:hAnsi="Arial" w:cs="Arial"/>
          <w:sz w:val="24"/>
          <w:szCs w:val="24"/>
          <w:lang w:val="es-ES_tradnl"/>
        </w:rPr>
        <w:t xml:space="preserve"> Las personas efectúan comunicaciones, hasta sin hacer acciones, inconscientemente, de hecho, hasta sin saberlo, la otra persona puede interpretar </w:t>
      </w:r>
      <w:r>
        <w:rPr>
          <w:rFonts w:ascii="Arial" w:hAnsi="Arial" w:cs="Arial"/>
          <w:sz w:val="24"/>
          <w:szCs w:val="24"/>
          <w:lang w:val="es-ES_tradnl"/>
        </w:rPr>
        <w:lastRenderedPageBreak/>
        <w:t>expresiones o acciones, sin que nuestra intención sea expresarlas.</w:t>
      </w:r>
    </w:p>
    <w:p w:rsidR="00D76C1D" w:rsidRPr="006B3889" w:rsidRDefault="00D76C1D"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Toda comunicación tiene contenido:</w:t>
      </w:r>
      <w:r>
        <w:rPr>
          <w:rFonts w:ascii="Arial" w:hAnsi="Arial" w:cs="Arial"/>
          <w:sz w:val="24"/>
          <w:szCs w:val="24"/>
          <w:lang w:val="es-ES_tradnl"/>
        </w:rPr>
        <w:t xml:space="preserve"> </w:t>
      </w:r>
      <w:r w:rsidR="006B3889">
        <w:rPr>
          <w:rFonts w:ascii="Arial" w:hAnsi="Arial" w:cs="Arial"/>
          <w:sz w:val="24"/>
          <w:szCs w:val="24"/>
          <w:lang w:val="es-ES_tradnl"/>
        </w:rPr>
        <w:t xml:space="preserve">Todo lo que no expresa, todo lo que uno da a entender tiene un contenido, que puede variar según la persona que lo </w:t>
      </w:r>
      <w:proofErr w:type="spellStart"/>
      <w:r w:rsidR="006B3889">
        <w:rPr>
          <w:rFonts w:ascii="Arial" w:hAnsi="Arial" w:cs="Arial"/>
          <w:sz w:val="24"/>
          <w:szCs w:val="24"/>
          <w:lang w:val="es-ES_tradnl"/>
        </w:rPr>
        <w:t>este</w:t>
      </w:r>
      <w:proofErr w:type="spellEnd"/>
      <w:r w:rsidR="006B3889">
        <w:rPr>
          <w:rFonts w:ascii="Arial" w:hAnsi="Arial" w:cs="Arial"/>
          <w:sz w:val="24"/>
          <w:szCs w:val="24"/>
          <w:lang w:val="es-ES_tradnl"/>
        </w:rPr>
        <w:t xml:space="preserve"> interpretando.</w:t>
      </w:r>
    </w:p>
    <w:p w:rsidR="006B3889" w:rsidRPr="00B44EA6" w:rsidRDefault="006B3889" w:rsidP="00D76C1D">
      <w:pPr>
        <w:pStyle w:val="Prrafodelista"/>
        <w:numPr>
          <w:ilvl w:val="0"/>
          <w:numId w:val="3"/>
        </w:numPr>
        <w:spacing w:line="360" w:lineRule="auto"/>
        <w:rPr>
          <w:rFonts w:ascii="Arial" w:hAnsi="Arial" w:cs="Arial"/>
          <w:b/>
          <w:sz w:val="24"/>
          <w:szCs w:val="24"/>
          <w:lang w:val="es-ES_tradnl"/>
        </w:rPr>
      </w:pPr>
      <w:r w:rsidRPr="00B44EA6">
        <w:rPr>
          <w:rFonts w:ascii="Arial" w:hAnsi="Arial" w:cs="Arial"/>
          <w:b/>
          <w:sz w:val="24"/>
          <w:szCs w:val="24"/>
          <w:lang w:val="es-ES_tradnl"/>
        </w:rPr>
        <w:t>La comunicación es puntuada:</w:t>
      </w:r>
      <w:r w:rsidRPr="00B44EA6">
        <w:rPr>
          <w:rFonts w:ascii="Arial" w:hAnsi="Arial" w:cs="Arial"/>
          <w:sz w:val="24"/>
          <w:szCs w:val="24"/>
          <w:lang w:val="es-ES_tradnl"/>
        </w:rPr>
        <w:t xml:space="preserve"> Cuando hay una relación entre dos personas, en la que una de esas dos, dice algo que le puede resultar molesto a la otra, esta persona puntúa la conversación </w:t>
      </w:r>
      <w:r w:rsidR="00B44EA6" w:rsidRPr="00B44EA6">
        <w:rPr>
          <w:rFonts w:ascii="Arial" w:hAnsi="Arial" w:cs="Arial"/>
          <w:sz w:val="24"/>
          <w:szCs w:val="24"/>
          <w:lang w:val="es-ES_tradnl"/>
        </w:rPr>
        <w:t>sintiéndose incómoda. Es decir, que las emociones que reflejan las dos</w:t>
      </w:r>
      <w:r w:rsidR="00B44EA6">
        <w:rPr>
          <w:rFonts w:ascii="Arial" w:hAnsi="Arial" w:cs="Arial"/>
          <w:sz w:val="24"/>
          <w:szCs w:val="24"/>
          <w:lang w:val="es-ES_tradnl"/>
        </w:rPr>
        <w:t xml:space="preserve"> personas, alteran al ritmo de la conversación.</w:t>
      </w:r>
    </w:p>
    <w:p w:rsidR="00B44EA6" w:rsidRPr="00B44EA6" w:rsidRDefault="00B44EA6"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La comunicación implica modalidades digitales y analógicas:</w:t>
      </w:r>
      <w:r>
        <w:rPr>
          <w:rFonts w:ascii="Arial" w:hAnsi="Arial" w:cs="Arial"/>
          <w:sz w:val="24"/>
          <w:szCs w:val="24"/>
          <w:lang w:val="es-ES_tradnl"/>
        </w:rPr>
        <w:t xml:space="preserve"> Estas modalidades significan que la comunicación puede variar. Una persona emite palabras “digitales” que a su vez pueden tener un trasfondo de doble sentido, es decir, una cuestión, más “analógica”.</w:t>
      </w:r>
    </w:p>
    <w:p w:rsidR="004B2832" w:rsidRPr="004B2832" w:rsidRDefault="00B44EA6" w:rsidP="004B2832">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La comunicación puede ser simétrica o complementaria:</w:t>
      </w:r>
      <w:r>
        <w:rPr>
          <w:rFonts w:ascii="Arial" w:hAnsi="Arial" w:cs="Arial"/>
          <w:sz w:val="24"/>
          <w:szCs w:val="24"/>
          <w:lang w:val="es-ES_tradnl"/>
        </w:rPr>
        <w:t xml:space="preserve"> </w:t>
      </w:r>
      <w:r w:rsidR="004B2832">
        <w:rPr>
          <w:rFonts w:ascii="Arial" w:hAnsi="Arial" w:cs="Arial"/>
          <w:sz w:val="24"/>
          <w:szCs w:val="24"/>
          <w:lang w:val="es-ES_tradnl"/>
        </w:rPr>
        <w:t xml:space="preserve">Que la comunicación sea simétrica, significa que las dos partes del habla están hablando en una posición de </w:t>
      </w:r>
      <w:proofErr w:type="spellStart"/>
      <w:r w:rsidR="004B2832">
        <w:rPr>
          <w:rFonts w:ascii="Arial" w:hAnsi="Arial" w:cs="Arial"/>
          <w:sz w:val="24"/>
          <w:szCs w:val="24"/>
          <w:lang w:val="es-ES_tradnl"/>
        </w:rPr>
        <w:t>ualdad</w:t>
      </w:r>
      <w:proofErr w:type="spellEnd"/>
      <w:r w:rsidR="004B2832">
        <w:rPr>
          <w:rFonts w:ascii="Arial" w:hAnsi="Arial" w:cs="Arial"/>
          <w:sz w:val="24"/>
          <w:szCs w:val="24"/>
          <w:lang w:val="es-ES_tradnl"/>
        </w:rPr>
        <w:t>, y que sea complementaria, significa que hay desigualdad de poderes.</w:t>
      </w:r>
    </w:p>
    <w:p w:rsidR="004B2832" w:rsidRPr="004B2832" w:rsidRDefault="004B2832" w:rsidP="004B2832">
      <w:pPr>
        <w:pStyle w:val="Prrafodelista"/>
        <w:numPr>
          <w:ilvl w:val="0"/>
          <w:numId w:val="1"/>
        </w:numPr>
        <w:spacing w:line="360" w:lineRule="auto"/>
        <w:rPr>
          <w:rFonts w:ascii="Arial" w:hAnsi="Arial" w:cs="Arial"/>
          <w:b/>
          <w:sz w:val="24"/>
          <w:szCs w:val="24"/>
          <w:lang w:val="es-ES_tradnl"/>
        </w:rPr>
      </w:pPr>
      <w:bookmarkStart w:id="0" w:name="_GoBack"/>
      <w:bookmarkEnd w:id="0"/>
    </w:p>
    <w:sectPr w:rsidR="004B2832" w:rsidRPr="004B28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90F" w:rsidRDefault="00BD090F" w:rsidP="0092305F">
      <w:pPr>
        <w:spacing w:after="0" w:line="240" w:lineRule="auto"/>
      </w:pPr>
      <w:r>
        <w:separator/>
      </w:r>
    </w:p>
  </w:endnote>
  <w:endnote w:type="continuationSeparator" w:id="0">
    <w:p w:rsidR="00BD090F" w:rsidRDefault="00BD090F"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90F" w:rsidRDefault="00BD090F" w:rsidP="0092305F">
      <w:pPr>
        <w:spacing w:after="0" w:line="240" w:lineRule="auto"/>
      </w:pPr>
      <w:r>
        <w:separator/>
      </w:r>
    </w:p>
  </w:footnote>
  <w:footnote w:type="continuationSeparator" w:id="0">
    <w:p w:rsidR="00BD090F" w:rsidRDefault="00BD090F"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5FDF"/>
    <w:multiLevelType w:val="hybridMultilevel"/>
    <w:tmpl w:val="4378C14C"/>
    <w:lvl w:ilvl="0" w:tplc="2C0A0013">
      <w:start w:val="1"/>
      <w:numFmt w:val="upperRoman"/>
      <w:lvlText w:val="%1."/>
      <w:lvlJc w:val="righ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
    <w:nsid w:val="1C2E4B54"/>
    <w:multiLevelType w:val="hybridMultilevel"/>
    <w:tmpl w:val="E280C39E"/>
    <w:lvl w:ilvl="0" w:tplc="0AB8738A">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1832029"/>
    <w:multiLevelType w:val="hybridMultilevel"/>
    <w:tmpl w:val="04C2C26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3164D3"/>
    <w:rsid w:val="00324F69"/>
    <w:rsid w:val="003E457D"/>
    <w:rsid w:val="004B2832"/>
    <w:rsid w:val="006137F0"/>
    <w:rsid w:val="006609AA"/>
    <w:rsid w:val="006B3889"/>
    <w:rsid w:val="007C1441"/>
    <w:rsid w:val="008016D1"/>
    <w:rsid w:val="0083397C"/>
    <w:rsid w:val="008B3F3A"/>
    <w:rsid w:val="008C41BF"/>
    <w:rsid w:val="00915B97"/>
    <w:rsid w:val="0092305F"/>
    <w:rsid w:val="00A05D58"/>
    <w:rsid w:val="00A623DE"/>
    <w:rsid w:val="00B44EA6"/>
    <w:rsid w:val="00B5362C"/>
    <w:rsid w:val="00B74E98"/>
    <w:rsid w:val="00BD090F"/>
    <w:rsid w:val="00C75AB6"/>
    <w:rsid w:val="00C938D9"/>
    <w:rsid w:val="00D76C1D"/>
    <w:rsid w:val="00E16BCD"/>
    <w:rsid w:val="00E44B33"/>
    <w:rsid w:val="00F700B4"/>
    <w:rsid w:val="00FA3ACA"/>
    <w:rsid w:val="00FC76A6"/>
    <w:rsid w:val="00FD3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5</Pages>
  <Words>899</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10</cp:revision>
  <dcterms:created xsi:type="dcterms:W3CDTF">2021-07-13T18:24:00Z</dcterms:created>
  <dcterms:modified xsi:type="dcterms:W3CDTF">2021-07-14T00:07:00Z</dcterms:modified>
</cp:coreProperties>
</file>