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71C" w:rsidRDefault="207B31D5" w14:paraId="074ED7C8" w14:textId="1628AF03">
      <w:r w:rsidRPr="44D839F3">
        <w:rPr>
          <w:b/>
          <w:color w:val="000000" w:themeColor="text1"/>
          <w:sz w:val="36"/>
          <w:szCs w:val="36"/>
          <w:lang w:val="es"/>
        </w:rPr>
        <w:t>41 Experiencias de discriminación</w:t>
      </w:r>
    </w:p>
    <w:p w:rsidR="00F8371C" w:rsidRDefault="00A13F42" w14:paraId="73331436" w14:textId="2B3FC4D3">
      <w:r>
        <w:br/>
      </w:r>
    </w:p>
    <w:p w:rsidR="00F8371C" w:rsidRDefault="207B31D5" w14:paraId="77782928" w14:textId="409E9355"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Valoración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 xml:space="preserve"> </w:t>
      </w:r>
      <w:r w:rsidRPr="7680638C" w:rsidR="10C58F7E">
        <w:rPr>
          <w:color w:val="000000" w:themeColor="text1" w:themeTint="FF" w:themeShade="FF"/>
          <w:sz w:val="24"/>
          <w:szCs w:val="24"/>
          <w:lang w:val="es"/>
        </w:rPr>
        <w:t xml:space="preserve">:     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0</w:t>
      </w:r>
      <w:r w:rsidRPr="7680638C" w:rsidR="74035A1E">
        <w:rPr>
          <w:color w:val="000000" w:themeColor="text1" w:themeTint="FF" w:themeShade="FF"/>
          <w:sz w:val="24"/>
          <w:szCs w:val="24"/>
          <w:lang w:val="es"/>
        </w:rPr>
        <w:t xml:space="preserve">   </w:t>
      </w:r>
      <w:r w:rsidRPr="7680638C" w:rsidR="4B65361F">
        <w:rPr>
          <w:color w:val="000000" w:themeColor="text1" w:themeTint="FF" w:themeShade="FF"/>
          <w:sz w:val="24"/>
          <w:szCs w:val="24"/>
          <w:lang w:val="es"/>
        </w:rPr>
        <w:t xml:space="preserve">     </w:t>
      </w:r>
      <w:r w:rsidRPr="7680638C" w:rsidR="74035A1E">
        <w:rPr>
          <w:color w:val="000000" w:themeColor="text1" w:themeTint="FF" w:themeShade="FF"/>
          <w:sz w:val="24"/>
          <w:szCs w:val="24"/>
          <w:lang w:val="es"/>
        </w:rPr>
        <w:t xml:space="preserve">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1</w:t>
      </w:r>
      <w:r w:rsidRPr="7680638C" w:rsidR="2E66A6DA">
        <w:rPr>
          <w:color w:val="000000" w:themeColor="text1" w:themeTint="FF" w:themeShade="FF"/>
          <w:sz w:val="24"/>
          <w:szCs w:val="24"/>
          <w:lang w:val="es"/>
        </w:rPr>
        <w:t xml:space="preserve">       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2</w:t>
      </w:r>
      <w:r w:rsidRPr="7680638C" w:rsidR="0B2B0472">
        <w:rPr>
          <w:color w:val="000000" w:themeColor="text1" w:themeTint="FF" w:themeShade="FF"/>
          <w:sz w:val="24"/>
          <w:szCs w:val="24"/>
          <w:lang w:val="es"/>
        </w:rPr>
        <w:t xml:space="preserve">        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3</w:t>
      </w:r>
      <w:r w:rsidRPr="7680638C" w:rsidR="78C1FB24">
        <w:rPr>
          <w:color w:val="000000" w:themeColor="text1" w:themeTint="FF" w:themeShade="FF"/>
          <w:sz w:val="24"/>
          <w:szCs w:val="24"/>
          <w:lang w:val="es"/>
        </w:rPr>
        <w:t xml:space="preserve">        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371C" w:rsidRDefault="207B31D5" w14:paraId="6E8E274B" w14:textId="55EE117C"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 xml:space="preserve">Problema clave: </w:t>
      </w:r>
      <w:r w:rsidRPr="7680638C" w:rsidR="41644DA9">
        <w:rPr>
          <w:color w:val="000000" w:themeColor="text1" w:themeTint="FF" w:themeShade="FF"/>
          <w:sz w:val="24"/>
          <w:szCs w:val="24"/>
          <w:lang w:val="es"/>
        </w:rPr>
        <w:t xml:space="preserve">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 xml:space="preserve">Sí </w:t>
      </w:r>
      <w:r w:rsidRPr="7680638C" w:rsidR="221A797F">
        <w:rPr>
          <w:color w:val="000000" w:themeColor="text1" w:themeTint="FF" w:themeShade="FF"/>
          <w:sz w:val="24"/>
          <w:szCs w:val="24"/>
          <w:lang w:val="es"/>
        </w:rPr>
        <w:t xml:space="preserve">   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 xml:space="preserve">No </w:t>
      </w:r>
      <w:r>
        <w:tab/>
      </w:r>
      <w:r>
        <w:tab/>
      </w:r>
      <w:r>
        <w:tab/>
      </w:r>
    </w:p>
    <w:p w:rsidR="00F8371C" w:rsidRDefault="00A13F42" w14:paraId="59462D85" w14:textId="2EB7314E">
      <w:r>
        <w:br/>
      </w:r>
    </w:p>
    <w:p w:rsidR="00F8371C" w:rsidP="7680638C" w:rsidRDefault="00A13F42" w14:paraId="04324F17" w14:textId="013FFF0C">
      <w:pPr>
        <w:ind w:firstLine="8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</w:pPr>
      <w:r w:rsidRPr="7680638C" w:rsidR="207B31D5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 xml:space="preserve">Esta es la experiencia y el impacto de </w:t>
      </w:r>
      <w:r w:rsidRPr="7680638C" w:rsidR="3D5C9653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>una situación de</w:t>
      </w:r>
      <w:r w:rsidRPr="7680638C" w:rsidR="207B31D5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 xml:space="preserve"> discriminación en una persona joven y su vida. Esto incluye la discriminación por motivos de raza, género, etnia, cultura, edad, capacidad, sexualidad, clase y religión. Esto puede ser</w:t>
      </w:r>
      <w:r w:rsidRPr="7680638C" w:rsidR="358A1BA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 xml:space="preserve"> una situación de</w:t>
      </w:r>
      <w:r w:rsidRPr="7680638C" w:rsidR="207B31D5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 xml:space="preserve"> discriminación que ha ocurrido durante mucho tiempo y en múltiples áreas de la vida, así como incidentes o experiencias más específicas. Esto también puede incluir la discriminación dentro de la propia cultura o comunidad, así como la intersección de diferencias que pueden ser el obje</w:t>
      </w:r>
      <w:r w:rsidRPr="7680638C" w:rsidR="4E4F9445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>to</w:t>
      </w:r>
      <w:r w:rsidRPr="7680638C" w:rsidR="207B31D5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 xml:space="preserve"> de la discriminación.</w:t>
      </w:r>
    </w:p>
    <w:p w:rsidR="7680638C" w:rsidP="7680638C" w:rsidRDefault="7680638C" w14:paraId="7E3DCA75" w14:textId="00732CBF">
      <w:pPr>
        <w:pStyle w:val="Normal"/>
        <w:ind w:firstLine="8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</w:pPr>
    </w:p>
    <w:p w:rsidR="00F8371C" w:rsidP="7680638C" w:rsidRDefault="207B31D5" w14:paraId="7ED32B79" w14:textId="5B114B91">
      <w:pPr>
        <w:ind w:firstLine="8"/>
        <w:rPr>
          <w:color w:val="000000" w:themeColor="text1" w:themeTint="FF" w:themeShade="FF"/>
          <w:sz w:val="20"/>
          <w:szCs w:val="20"/>
          <w:lang w:val="es"/>
        </w:rPr>
      </w:pP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0+= F</w:t>
      </w:r>
      <w:r w:rsidRPr="7680638C" w:rsidR="233F0875">
        <w:rPr>
          <w:color w:val="000000" w:themeColor="text1" w:themeTint="FF" w:themeShade="FF"/>
          <w:sz w:val="20"/>
          <w:szCs w:val="20"/>
          <w:lang w:val="es"/>
        </w:rPr>
        <w:t>ortaleza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. El joven no ha experimentado </w:t>
      </w:r>
      <w:r w:rsidRPr="7680638C" w:rsidR="1728B6A6">
        <w:rPr>
          <w:color w:val="000000" w:themeColor="text1" w:themeTint="FF" w:themeShade="FF"/>
          <w:sz w:val="20"/>
          <w:szCs w:val="20"/>
          <w:lang w:val="es"/>
        </w:rPr>
        <w:t xml:space="preserve">ninguna situación de 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discriminación, pero es </w:t>
      </w:r>
      <w:r w:rsidRPr="7680638C" w:rsidR="11EEC41B">
        <w:rPr>
          <w:color w:val="000000" w:themeColor="text1" w:themeTint="FF" w:themeShade="FF"/>
          <w:sz w:val="20"/>
          <w:szCs w:val="20"/>
          <w:lang w:val="es"/>
        </w:rPr>
        <w:t>plenamente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consciente de los problemas relacionados con el racismo y la discriminación y actúa como un aliado de otros que </w:t>
      </w:r>
      <w:r w:rsidRPr="7680638C" w:rsidR="7499B2D5">
        <w:rPr>
          <w:color w:val="000000" w:themeColor="text1" w:themeTint="FF" w:themeShade="FF"/>
          <w:sz w:val="20"/>
          <w:szCs w:val="20"/>
          <w:lang w:val="es"/>
        </w:rPr>
        <w:t xml:space="preserve">han experimentado una situación de 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discriminación.</w:t>
      </w:r>
    </w:p>
    <w:p w:rsidR="00F8371C" w:rsidP="44D839F3" w:rsidRDefault="207B31D5" w14:paraId="30FECE0C" w14:textId="7206E1AD">
      <w:pPr>
        <w:ind w:firstLine="8"/>
      </w:pPr>
      <w:r w:rsidRPr="44D839F3">
        <w:rPr>
          <w:color w:val="000000" w:themeColor="text1"/>
          <w:sz w:val="20"/>
          <w:szCs w:val="20"/>
          <w:lang w:val="es"/>
        </w:rPr>
        <w:t>0= No hay problema. Los jóvenes no han tenido experiencias de discriminación.</w:t>
      </w:r>
    </w:p>
    <w:p w:rsidR="00F8371C" w:rsidP="44D839F3" w:rsidRDefault="207B31D5" w14:paraId="7A18DD10" w14:textId="7197F2CA">
      <w:pPr>
        <w:ind w:firstLine="8"/>
      </w:pP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1=Problema menor. El joven ha experimentado una </w:t>
      </w:r>
      <w:r w:rsidRPr="7680638C" w:rsidR="27255AD4">
        <w:rPr>
          <w:color w:val="000000" w:themeColor="text1" w:themeTint="FF" w:themeShade="FF"/>
          <w:sz w:val="20"/>
          <w:szCs w:val="20"/>
          <w:lang w:val="es"/>
        </w:rPr>
        <w:t xml:space="preserve">situación de 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discriminación muy poco frecuente</w:t>
      </w:r>
      <w:r w:rsidRPr="7680638C" w:rsidR="23452B91">
        <w:rPr>
          <w:color w:val="000000" w:themeColor="text1" w:themeTint="FF" w:themeShade="FF"/>
          <w:sz w:val="20"/>
          <w:szCs w:val="20"/>
          <w:lang w:val="es"/>
        </w:rPr>
        <w:t xml:space="preserve">, 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que no ha causado angustia continua o barreras identificables en la vida del joven.</w:t>
      </w:r>
    </w:p>
    <w:p w:rsidR="00F8371C" w:rsidP="7680638C" w:rsidRDefault="207B31D5" w14:paraId="2C77AC82" w14:textId="744FFEC4">
      <w:pPr>
        <w:ind w:firstLine="8"/>
        <w:rPr>
          <w:color w:val="000000" w:themeColor="text1" w:themeTint="FF" w:themeShade="FF"/>
          <w:sz w:val="20"/>
          <w:szCs w:val="20"/>
          <w:lang w:val="es"/>
        </w:rPr>
      </w:pP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2= Problema moderado. El joven ha experimentado </w:t>
      </w:r>
      <w:r w:rsidRPr="7680638C" w:rsidR="602E7290">
        <w:rPr>
          <w:color w:val="000000" w:themeColor="text1" w:themeTint="FF" w:themeShade="FF"/>
          <w:sz w:val="20"/>
          <w:szCs w:val="20"/>
          <w:lang w:val="es"/>
        </w:rPr>
        <w:t xml:space="preserve">una situación de 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discriminación que ha causado angustia y/o ha impactado en un grado moderado en el sentido de identidad propia y </w:t>
      </w:r>
      <w:r w:rsidRPr="7680638C" w:rsidR="31B7D19C">
        <w:rPr>
          <w:color w:val="000000" w:themeColor="text1" w:themeTint="FF" w:themeShade="FF"/>
          <w:sz w:val="20"/>
          <w:szCs w:val="20"/>
          <w:lang w:val="es"/>
        </w:rPr>
        <w:t>percepción de seguridad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del joven. El énfasis aquí está en el impacto </w:t>
      </w:r>
      <w:r w:rsidRPr="7680638C" w:rsidR="35323EE4">
        <w:rPr>
          <w:color w:val="000000" w:themeColor="text1" w:themeTint="FF" w:themeShade="FF"/>
          <w:sz w:val="20"/>
          <w:szCs w:val="20"/>
          <w:lang w:val="es"/>
        </w:rPr>
        <w:t>sobre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la persona joven y su vida.</w:t>
      </w:r>
    </w:p>
    <w:p w:rsidR="00F8371C" w:rsidP="7680638C" w:rsidRDefault="207B31D5" w14:paraId="6E2AF3DB" w14:textId="3C8480A2">
      <w:pPr>
        <w:ind w:firstLine="8"/>
        <w:rPr>
          <w:color w:val="000000" w:themeColor="text1" w:themeTint="FF" w:themeShade="FF"/>
          <w:sz w:val="20"/>
          <w:szCs w:val="20"/>
          <w:lang w:val="es"/>
        </w:rPr>
      </w:pP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3= Problema grave. El joven experimenta discriminación que causa angustia continua e impacta en </w:t>
      </w:r>
      <w:r w:rsidRPr="7680638C" w:rsidR="0106ED62">
        <w:rPr>
          <w:color w:val="000000" w:themeColor="text1" w:themeTint="FF" w:themeShade="FF"/>
          <w:sz w:val="20"/>
          <w:szCs w:val="20"/>
          <w:lang w:val="es"/>
        </w:rPr>
        <w:t>su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sentido de identidad propia</w:t>
      </w:r>
      <w:r w:rsidRPr="7680638C" w:rsidR="458E36D5">
        <w:rPr>
          <w:color w:val="000000" w:themeColor="text1" w:themeTint="FF" w:themeShade="FF"/>
          <w:sz w:val="20"/>
          <w:szCs w:val="20"/>
          <w:lang w:val="es"/>
        </w:rPr>
        <w:t>, control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y </w:t>
      </w:r>
      <w:r w:rsidRPr="7680638C" w:rsidR="48A806A4">
        <w:rPr>
          <w:color w:val="000000" w:themeColor="text1" w:themeTint="FF" w:themeShade="FF"/>
          <w:sz w:val="20"/>
          <w:szCs w:val="20"/>
          <w:lang w:val="es"/>
        </w:rPr>
        <w:t>percepción de seguridad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. El joven experimenta barreras para alcanzar sus metas debido a la discriminación.</w:t>
      </w:r>
    </w:p>
    <w:p w:rsidR="00F8371C" w:rsidP="44D839F3" w:rsidRDefault="207B31D5" w14:paraId="6587910A" w14:textId="44E23F7E">
      <w:pPr>
        <w:ind w:firstLine="8"/>
      </w:pP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4= Problema muy grave. La discriminación es una barrera recurrente y significativa para la vida del joven. Impacta en la capacidad de la persona joven para hacer las cosas que quiere hacer en la vida y causa angustia</w:t>
      </w:r>
      <w:r w:rsidRPr="7680638C" w:rsidR="58AB811C">
        <w:rPr>
          <w:color w:val="000000" w:themeColor="text1" w:themeTint="FF" w:themeShade="FF"/>
          <w:sz w:val="20"/>
          <w:szCs w:val="20"/>
          <w:lang w:val="es"/>
        </w:rPr>
        <w:t xml:space="preserve"> continua 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y trauma , dejando a la persona joven sintiéndose muy insegura en el mundo.</w:t>
      </w:r>
    </w:p>
    <w:p w:rsidR="00F8371C" w:rsidP="44D839F3" w:rsidRDefault="00F8371C" w14:paraId="7201CFE1" w14:textId="303DFE4A">
      <w:pPr>
        <w:ind w:firstLine="8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="00F8371C" w:rsidRDefault="207B31D5" w14:paraId="55315258" w14:textId="4E066696">
      <w:r w:rsidRPr="44D839F3">
        <w:rPr>
          <w:b/>
          <w:color w:val="000000" w:themeColor="text1"/>
          <w:sz w:val="36"/>
          <w:szCs w:val="36"/>
          <w:lang w:val="es"/>
        </w:rPr>
        <w:t>42 Experiencias de Explotación</w:t>
      </w:r>
    </w:p>
    <w:p w:rsidR="00F8371C" w:rsidRDefault="207B31D5" w14:paraId="019DEEE3" w14:textId="058446BF"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Valoración:</w:t>
      </w:r>
      <w:r w:rsidRPr="7680638C" w:rsidR="1E138FAD">
        <w:rPr>
          <w:color w:val="000000" w:themeColor="text1" w:themeTint="FF" w:themeShade="FF"/>
          <w:sz w:val="24"/>
          <w:szCs w:val="24"/>
          <w:lang w:val="es"/>
        </w:rPr>
        <w:t xml:space="preserve">    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 xml:space="preserve"> 0</w:t>
      </w:r>
      <w:r w:rsidRPr="7680638C" w:rsidR="73B0412C">
        <w:rPr>
          <w:color w:val="000000" w:themeColor="text1" w:themeTint="FF" w:themeShade="FF"/>
          <w:sz w:val="24"/>
          <w:szCs w:val="24"/>
          <w:lang w:val="es"/>
        </w:rPr>
        <w:t xml:space="preserve">   </w:t>
      </w:r>
      <w:r w:rsidRPr="7680638C" w:rsidR="002E6D92">
        <w:rPr>
          <w:color w:val="000000" w:themeColor="text1" w:themeTint="FF" w:themeShade="FF"/>
          <w:sz w:val="24"/>
          <w:szCs w:val="24"/>
          <w:lang w:val="es"/>
        </w:rPr>
        <w:t xml:space="preserve">    </w:t>
      </w:r>
      <w:r w:rsidRPr="7680638C" w:rsidR="73B0412C">
        <w:rPr>
          <w:color w:val="000000" w:themeColor="text1" w:themeTint="FF" w:themeShade="FF"/>
          <w:sz w:val="24"/>
          <w:szCs w:val="24"/>
          <w:lang w:val="es"/>
        </w:rPr>
        <w:t xml:space="preserve">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1</w:t>
      </w:r>
      <w:r w:rsidRPr="7680638C" w:rsidR="53177327">
        <w:rPr>
          <w:color w:val="000000" w:themeColor="text1" w:themeTint="FF" w:themeShade="FF"/>
          <w:sz w:val="24"/>
          <w:szCs w:val="24"/>
          <w:lang w:val="es"/>
        </w:rPr>
        <w:t xml:space="preserve">  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2</w:t>
      </w:r>
      <w:r w:rsidRPr="7680638C" w:rsidR="79981D82">
        <w:rPr>
          <w:color w:val="000000" w:themeColor="text1" w:themeTint="FF" w:themeShade="FF"/>
          <w:sz w:val="24"/>
          <w:szCs w:val="24"/>
          <w:lang w:val="es"/>
        </w:rPr>
        <w:t xml:space="preserve">   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3</w:t>
      </w:r>
      <w:r w:rsidRPr="7680638C" w:rsidR="11077F34">
        <w:rPr>
          <w:color w:val="000000" w:themeColor="text1" w:themeTint="FF" w:themeShade="FF"/>
          <w:sz w:val="24"/>
          <w:szCs w:val="24"/>
          <w:lang w:val="es"/>
        </w:rPr>
        <w:t xml:space="preserve">     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371C" w:rsidRDefault="207B31D5" w14:paraId="2B6E4394" w14:textId="4A365F30"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 xml:space="preserve">Problema clave: Sí </w:t>
      </w:r>
      <w:r w:rsidRPr="7680638C" w:rsidR="3ACEE366">
        <w:rPr>
          <w:color w:val="000000" w:themeColor="text1" w:themeTint="FF" w:themeShade="FF"/>
          <w:sz w:val="24"/>
          <w:szCs w:val="24"/>
          <w:lang w:val="es"/>
        </w:rPr>
        <w:t xml:space="preserve"> 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 xml:space="preserve">No </w:t>
      </w:r>
      <w:r>
        <w:tab/>
      </w:r>
      <w:r>
        <w:tab/>
      </w:r>
      <w:r>
        <w:tab/>
      </w:r>
    </w:p>
    <w:p w:rsidR="00F8371C" w:rsidP="7680638C" w:rsidRDefault="207B31D5" w14:paraId="475F08C5" w14:textId="769D8CBF">
      <w:pPr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</w:pPr>
      <w:r w:rsidRPr="7680638C" w:rsidR="207B31D5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>Experiencias de explotación. Personas</w:t>
      </w:r>
      <w:r w:rsidRPr="7680638C" w:rsidR="4F8DD3A5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 xml:space="preserve"> que</w:t>
      </w:r>
      <w:r w:rsidRPr="7680638C" w:rsidR="207B31D5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 xml:space="preserve"> en posiciones de poder o autoridad </w:t>
      </w:r>
      <w:r w:rsidRPr="7680638C" w:rsidR="1D9EED0C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>hacen un</w:t>
      </w:r>
      <w:r w:rsidRPr="7680638C" w:rsidR="207B31D5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 xml:space="preserve"> mal uso del poder para coaccionar o controlar al joven. Esto incluye el grooming, la explotación sexual y criminal y cualquier experiencia en la que los jóvenes sean presionados a hacer cosas que no desean hacer y que pueden ser perjudiciales</w:t>
      </w:r>
      <w:r w:rsidRPr="7680638C" w:rsidR="207B31D5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>. Tenga en cuenta que puede ser difícil para un joven reconocer las experiencias de explotación por sí mismo.</w:t>
      </w:r>
    </w:p>
    <w:p w:rsidR="00F8371C" w:rsidRDefault="00A13F42" w14:paraId="68F751B7" w14:textId="565E70DD">
      <w:r>
        <w:br/>
      </w:r>
    </w:p>
    <w:p w:rsidR="00F8371C" w:rsidRDefault="207B31D5" w14:paraId="5EF94ECA" w14:textId="705B52FA"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0+= F</w:t>
      </w:r>
      <w:r w:rsidRPr="7680638C" w:rsidR="417A6DD0">
        <w:rPr>
          <w:color w:val="000000" w:themeColor="text1" w:themeTint="FF" w:themeShade="FF"/>
          <w:sz w:val="20"/>
          <w:szCs w:val="20"/>
          <w:lang w:val="es"/>
        </w:rPr>
        <w:t>ortaleza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. Sin experiencias de explotación. El joven tiene una buena capacidad para actuar </w:t>
      </w:r>
      <w:r w:rsidRPr="7680638C" w:rsidR="0601B744">
        <w:rPr>
          <w:color w:val="000000" w:themeColor="text1" w:themeTint="FF" w:themeShade="FF"/>
          <w:sz w:val="20"/>
          <w:szCs w:val="20"/>
          <w:lang w:val="es"/>
        </w:rPr>
        <w:t>por el mismo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(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auto-agencia) y muestra ejemplos de reconocer y responder positivamente a los abusos de poder por parte de otros.</w:t>
      </w:r>
    </w:p>
    <w:p w:rsidR="00F8371C" w:rsidRDefault="207B31D5" w14:paraId="0785B474" w14:textId="1492EF7A">
      <w:r w:rsidRPr="44D839F3">
        <w:rPr>
          <w:color w:val="000000" w:themeColor="text1"/>
          <w:sz w:val="20"/>
          <w:szCs w:val="20"/>
          <w:lang w:val="es"/>
        </w:rPr>
        <w:t>0= No hay problema. Sin experiencias de explotación</w:t>
      </w:r>
    </w:p>
    <w:p w:rsidR="00F8371C" w:rsidP="7680638C" w:rsidRDefault="207B31D5" w14:paraId="79D57812" w14:textId="2892A394">
      <w:pPr>
        <w:rPr>
          <w:color w:val="000000" w:themeColor="text1" w:themeTint="FF" w:themeShade="FF"/>
          <w:sz w:val="20"/>
          <w:szCs w:val="20"/>
          <w:lang w:val="es"/>
        </w:rPr>
      </w:pP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1=Problema menor. El joven a veces se encuentra en situaciones en las que existe el riesgo de ser explotado. O bien, el joven se ha encontrado con intentos poco frecuentes y menores por parte de otros para explotarlos o </w:t>
      </w:r>
      <w:r w:rsidRPr="7680638C" w:rsidR="62DD3BB4">
        <w:rPr>
          <w:color w:val="000000" w:themeColor="text1" w:themeTint="FF" w:themeShade="FF"/>
          <w:sz w:val="20"/>
          <w:szCs w:val="20"/>
          <w:lang w:val="es"/>
        </w:rPr>
        <w:t xml:space="preserve">ejercer 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el poder sobre ellos. Estos</w:t>
      </w:r>
      <w:r w:rsidRPr="7680638C" w:rsidR="16A922D0">
        <w:rPr>
          <w:color w:val="000000" w:themeColor="text1" w:themeTint="FF" w:themeShade="FF"/>
          <w:sz w:val="20"/>
          <w:szCs w:val="20"/>
          <w:lang w:val="es"/>
        </w:rPr>
        <w:t xml:space="preserve"> intentos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no han tenido éxito y el joven ha sido capaz de identificar estos intentos como "</w:t>
      </w:r>
      <w:r w:rsidRPr="7680638C" w:rsidR="5B306C43">
        <w:rPr>
          <w:color w:val="000000" w:themeColor="text1" w:themeTint="FF" w:themeShade="FF"/>
          <w:sz w:val="20"/>
          <w:szCs w:val="20"/>
          <w:lang w:val="es"/>
        </w:rPr>
        <w:t xml:space="preserve"> esto 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no está bien". Estos no han tenido un impacto continuo.</w:t>
      </w:r>
    </w:p>
    <w:p w:rsidR="00F8371C" w:rsidRDefault="207B31D5" w14:paraId="3AC8E64B" w14:textId="40CD4259"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2=Problema moderado. Los jóvenes se encuentran con frecuencia en situaciones en las que existe el riesgo de ser explotados. O bien, hay evidencia de que otros han intentado explotar a</w:t>
      </w:r>
      <w:r w:rsidRPr="7680638C" w:rsidR="314D60A2">
        <w:rPr>
          <w:color w:val="000000" w:themeColor="text1" w:themeTint="FF" w:themeShade="FF"/>
          <w:sz w:val="20"/>
          <w:szCs w:val="20"/>
          <w:lang w:val="es"/>
        </w:rPr>
        <w:t xml:space="preserve">l/la 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joven y que la persona joven se ha visto afectada por esto. Al</w:t>
      </w:r>
      <w:r w:rsidRPr="7680638C" w:rsidR="4F429F90">
        <w:rPr>
          <w:color w:val="000000" w:themeColor="text1" w:themeTint="FF" w:themeShade="FF"/>
          <w:sz w:val="20"/>
          <w:szCs w:val="20"/>
          <w:lang w:val="es"/>
        </w:rPr>
        <w:t>/la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joven le resulta difícil reconocer o manejar la situación.</w:t>
      </w:r>
    </w:p>
    <w:p w:rsidR="00F8371C" w:rsidP="7680638C" w:rsidRDefault="207B31D5" w14:paraId="21B51856" w14:textId="4E366073">
      <w:pPr>
        <w:rPr>
          <w:color w:val="000000" w:themeColor="text1" w:themeTint="FF" w:themeShade="FF"/>
          <w:sz w:val="20"/>
          <w:szCs w:val="20"/>
          <w:lang w:val="es"/>
        </w:rPr>
      </w:pP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3= Problema grave. Hay pruebas claras de explotación. Esto impacta en el joven y lo pone en claro riesgo. El riesgo y el daño son continuos y el joven no es capaz de reconocer o actuar de manera</w:t>
      </w:r>
      <w:r w:rsidRPr="7680638C" w:rsidR="5B78499A">
        <w:rPr>
          <w:color w:val="000000" w:themeColor="text1" w:themeTint="FF" w:themeShade="FF"/>
          <w:sz w:val="20"/>
          <w:szCs w:val="20"/>
          <w:lang w:val="es"/>
        </w:rPr>
        <w:t xml:space="preserve"> que pueda escapar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del control de los demás.</w:t>
      </w:r>
    </w:p>
    <w:p w:rsidR="00F8371C" w:rsidRDefault="207B31D5" w14:paraId="15511512" w14:textId="644519D7">
      <w:r w:rsidRPr="44D839F3">
        <w:rPr>
          <w:color w:val="000000" w:themeColor="text1"/>
          <w:sz w:val="20"/>
          <w:szCs w:val="20"/>
          <w:lang w:val="es"/>
        </w:rPr>
        <w:t>4=Problema muy grave. Control y explotación severos que causan daños o traumas significativos a la persona joven y la colocan en un riesgo grave continuo. El joven está controlado en la medida en que no tiene la capacidad de reconocer los riesgos o cambiar la situación y existen barreras considerables para intervenir o para que el joven escape de la situación.</w:t>
      </w:r>
    </w:p>
    <w:p w:rsidR="00F8371C" w:rsidRDefault="00A13F42" w14:paraId="40692A16" w14:textId="5BD6BC5C">
      <w:r>
        <w:br/>
      </w:r>
      <w:r>
        <w:br/>
      </w:r>
    </w:p>
    <w:p w:rsidR="00F8371C" w:rsidP="7680638C" w:rsidRDefault="207B31D5" w14:paraId="16EA6C43" w14:textId="6E1455A5">
      <w:pPr>
        <w:rPr>
          <w:b w:val="1"/>
          <w:bCs w:val="1"/>
          <w:color w:val="000000" w:themeColor="text1" w:themeTint="FF" w:themeShade="FF"/>
          <w:sz w:val="36"/>
          <w:szCs w:val="36"/>
          <w:lang w:val="es"/>
        </w:rPr>
      </w:pPr>
      <w:r w:rsidRPr="7680638C" w:rsidR="207B31D5">
        <w:rPr>
          <w:b w:val="1"/>
          <w:bCs w:val="1"/>
          <w:color w:val="000000" w:themeColor="text1" w:themeTint="FF" w:themeShade="FF"/>
          <w:sz w:val="36"/>
          <w:szCs w:val="36"/>
          <w:lang w:val="es"/>
        </w:rPr>
        <w:t xml:space="preserve">43 Vida </w:t>
      </w:r>
      <w:r w:rsidRPr="7680638C" w:rsidR="289F5D4B">
        <w:rPr>
          <w:b w:val="1"/>
          <w:bCs w:val="1"/>
          <w:color w:val="000000" w:themeColor="text1" w:themeTint="FF" w:themeShade="FF"/>
          <w:sz w:val="36"/>
          <w:szCs w:val="36"/>
          <w:lang w:val="es"/>
        </w:rPr>
        <w:t>online</w:t>
      </w:r>
    </w:p>
    <w:p w:rsidR="00F8371C" w:rsidRDefault="207B31D5" w14:paraId="3B32D82C" w14:textId="5B752CDE"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 xml:space="preserve">Valoración: </w:t>
      </w:r>
      <w:r w:rsidRPr="7680638C" w:rsidR="7ADD2DE7">
        <w:rPr>
          <w:color w:val="000000" w:themeColor="text1" w:themeTint="FF" w:themeShade="FF"/>
          <w:sz w:val="24"/>
          <w:szCs w:val="24"/>
          <w:lang w:val="es"/>
        </w:rPr>
        <w:t xml:space="preserve">        </w:t>
      </w:r>
      <w:r w:rsidRPr="7680638C" w:rsidR="77366D8B">
        <w:rPr>
          <w:color w:val="000000" w:themeColor="text1" w:themeTint="FF" w:themeShade="FF"/>
          <w:sz w:val="24"/>
          <w:szCs w:val="24"/>
          <w:lang w:val="es"/>
        </w:rPr>
        <w:t xml:space="preserve">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0</w:t>
      </w:r>
      <w:r w:rsidRPr="7680638C" w:rsidR="58B2087B">
        <w:rPr>
          <w:color w:val="000000" w:themeColor="text1" w:themeTint="FF" w:themeShade="FF"/>
          <w:sz w:val="24"/>
          <w:szCs w:val="24"/>
          <w:lang w:val="es"/>
        </w:rPr>
        <w:t xml:space="preserve">   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1</w:t>
      </w:r>
      <w:r w:rsidRPr="7680638C" w:rsidR="4F579E13">
        <w:rPr>
          <w:color w:val="000000" w:themeColor="text1" w:themeTint="FF" w:themeShade="FF"/>
          <w:sz w:val="24"/>
          <w:szCs w:val="24"/>
          <w:lang w:val="es"/>
        </w:rPr>
        <w:t xml:space="preserve">      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2</w:t>
      </w:r>
      <w:r w:rsidRPr="7680638C" w:rsidR="185A0D67">
        <w:rPr>
          <w:color w:val="000000" w:themeColor="text1" w:themeTint="FF" w:themeShade="FF"/>
          <w:sz w:val="24"/>
          <w:szCs w:val="24"/>
          <w:lang w:val="es"/>
        </w:rPr>
        <w:t xml:space="preserve">         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3</w:t>
      </w:r>
      <w:r w:rsidRPr="7680638C" w:rsidR="2978539E">
        <w:rPr>
          <w:color w:val="000000" w:themeColor="text1" w:themeTint="FF" w:themeShade="FF"/>
          <w:sz w:val="24"/>
          <w:szCs w:val="24"/>
          <w:lang w:val="es"/>
        </w:rPr>
        <w:t xml:space="preserve">             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371C" w:rsidRDefault="207B31D5" w14:paraId="68A604FE" w14:textId="01E7A625"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>Problema clave: Sí</w:t>
      </w:r>
      <w:r w:rsidRPr="7680638C" w:rsidR="20D83974">
        <w:rPr>
          <w:color w:val="000000" w:themeColor="text1" w:themeTint="FF" w:themeShade="FF"/>
          <w:sz w:val="24"/>
          <w:szCs w:val="24"/>
          <w:lang w:val="es"/>
        </w:rPr>
        <w:t xml:space="preserve">    </w:t>
      </w:r>
      <w:r w:rsidRPr="7680638C" w:rsidR="207B31D5">
        <w:rPr>
          <w:color w:val="000000" w:themeColor="text1" w:themeTint="FF" w:themeShade="FF"/>
          <w:sz w:val="24"/>
          <w:szCs w:val="24"/>
          <w:lang w:val="es"/>
        </w:rPr>
        <w:t xml:space="preserve"> No </w:t>
      </w:r>
      <w:r>
        <w:tab/>
      </w:r>
      <w:r>
        <w:tab/>
      </w:r>
      <w:r>
        <w:tab/>
      </w:r>
    </w:p>
    <w:p w:rsidR="00F8371C" w:rsidRDefault="207B31D5" w14:paraId="0EE27B2A" w14:textId="72D16B5B">
      <w:r w:rsidRPr="7680638C" w:rsidR="207B31D5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>Cómo el joven usa internet en su vida. Esto captura formas positivas y negativas en que estar en línea puede impactar en una persona joven. Los usos positivos pueden incluir el aprendizaje, las conexiones sociales, la relajación y el disfrute, mientras que los usos negativos pueden incluir (por ejemplo) la adicción a Internet, el impacto en el funcionamiento de la vida diaria, las experiencias de intimidación, la pornografía, la radicalización (no exclusiva)</w:t>
      </w:r>
    </w:p>
    <w:p w:rsidR="00F8371C" w:rsidRDefault="00A13F42" w14:paraId="2E1B6DBF" w14:textId="4023337D">
      <w:r>
        <w:br/>
      </w:r>
    </w:p>
    <w:p w:rsidR="00F8371C" w:rsidP="44D839F3" w:rsidRDefault="207B31D5" w14:paraId="55224D95" w14:textId="03A15725">
      <w:pPr>
        <w:ind w:firstLine="8"/>
      </w:pPr>
      <w:r w:rsidRPr="44D839F3">
        <w:rPr>
          <w:color w:val="000000" w:themeColor="text1"/>
          <w:sz w:val="20"/>
          <w:szCs w:val="20"/>
          <w:lang w:val="es"/>
        </w:rPr>
        <w:t>0+= El joven utiliza Internet de maneras que enriquecen su vida (por ejemplo, en relaciones o actividades significativas). El uso de Internet es apropiado, saludable para el desarrollo y el joven muestra una buena visión de las desventajas o los riesgos de estar en línea. El joven regula su uso de Internet en línea con esta conciencia</w:t>
      </w:r>
    </w:p>
    <w:p w:rsidR="00F8371C" w:rsidP="44D839F3" w:rsidRDefault="207B31D5" w14:paraId="297D2F33" w14:textId="1D0B0869">
      <w:pPr>
        <w:ind w:firstLine="8"/>
      </w:pPr>
      <w:r w:rsidRPr="44D839F3">
        <w:rPr>
          <w:color w:val="000000" w:themeColor="text1"/>
          <w:sz w:val="20"/>
          <w:szCs w:val="20"/>
          <w:lang w:val="es"/>
        </w:rPr>
        <w:t>0= No hay problema. Utiliza Internet de manera apropiada para el aprendizaje, el disfrute y la conexión social sin ninguna dificultad</w:t>
      </w:r>
    </w:p>
    <w:p w:rsidR="00F8371C" w:rsidP="44D839F3" w:rsidRDefault="207B31D5" w14:paraId="4D7E5C18" w14:textId="0A451E82">
      <w:pPr>
        <w:ind w:firstLine="8"/>
      </w:pP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1= Problema menor. El joven muestra algunas dificultades para regular cuánto, cuándo o qué hace en línea</w:t>
      </w:r>
      <w:r w:rsidRPr="7680638C" w:rsidR="4A50BB2B">
        <w:rPr>
          <w:color w:val="000000" w:themeColor="text1" w:themeTint="FF" w:themeShade="FF"/>
          <w:sz w:val="20"/>
          <w:szCs w:val="20"/>
          <w:lang w:val="es"/>
        </w:rPr>
        <w:t>,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en la medida en que otros expresan preocupaciones menores al respecto. El uso de Internet no conlleva riesgos claros para el joven</w:t>
      </w:r>
    </w:p>
    <w:p w:rsidR="00F8371C" w:rsidP="7680638C" w:rsidRDefault="207B31D5" w14:paraId="7E08073A" w14:textId="77EB0046">
      <w:pPr>
        <w:ind w:firstLine="8"/>
        <w:rPr>
          <w:color w:val="000000" w:themeColor="text1" w:themeTint="FF" w:themeShade="FF"/>
          <w:sz w:val="20"/>
          <w:szCs w:val="20"/>
          <w:lang w:val="es"/>
        </w:rPr>
      </w:pP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2= Problema moderado. Otros alrededor del joven expresan su preocupación por la vida </w:t>
      </w:r>
      <w:r w:rsidRPr="7680638C" w:rsidR="084A82E8">
        <w:rPr>
          <w:color w:val="000000" w:themeColor="text1" w:themeTint="FF" w:themeShade="FF"/>
          <w:sz w:val="20"/>
          <w:szCs w:val="20"/>
          <w:lang w:val="es"/>
        </w:rPr>
        <w:t>online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del joven e Internet tiene un claro impacto en la capacidad del joven para llevar a cabo tareas apropiadas para el desarrollo. La vida en línea conduce a situaciones poco frecuentes pero potencialmente riesgosas o daños a los jóvenes u otros.</w:t>
      </w:r>
    </w:p>
    <w:p w:rsidR="00F8371C" w:rsidP="44D839F3" w:rsidRDefault="207B31D5" w14:paraId="32A3521B" w14:textId="1A97365C">
      <w:pPr>
        <w:ind w:firstLine="8"/>
      </w:pP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3=Problema grave. Impacto claro</w:t>
      </w:r>
      <w:r w:rsidRPr="7680638C" w:rsidR="1CAF15A9">
        <w:rPr>
          <w:color w:val="000000" w:themeColor="text1" w:themeTint="FF" w:themeShade="FF"/>
          <w:sz w:val="20"/>
          <w:szCs w:val="20"/>
          <w:lang w:val="es"/>
        </w:rPr>
        <w:t xml:space="preserve"> sobre el hecho 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de estar </w:t>
      </w:r>
      <w:r w:rsidRPr="7680638C" w:rsidR="726A1575">
        <w:rPr>
          <w:color w:val="000000" w:themeColor="text1" w:themeTint="FF" w:themeShade="FF"/>
          <w:sz w:val="20"/>
          <w:szCs w:val="20"/>
          <w:lang w:val="es"/>
        </w:rPr>
        <w:t>online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en la vida o el bienestar de los jóvenes. Esto incluye participar en comportamientos recurrentes de riesgo o dañinos </w:t>
      </w:r>
      <w:r w:rsidRPr="7680638C" w:rsidR="5A519CC7">
        <w:rPr>
          <w:color w:val="000000" w:themeColor="text1" w:themeTint="FF" w:themeShade="FF"/>
          <w:sz w:val="20"/>
          <w:szCs w:val="20"/>
          <w:lang w:val="es"/>
        </w:rPr>
        <w:t>online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>.</w:t>
      </w:r>
    </w:p>
    <w:p w:rsidR="00F8371C" w:rsidP="7680638C" w:rsidRDefault="207B31D5" w14:paraId="094D0D25" w14:textId="41E90975">
      <w:pPr>
        <w:ind w:firstLine="8"/>
        <w:rPr>
          <w:color w:val="000000" w:themeColor="text1" w:themeTint="FF" w:themeShade="FF"/>
          <w:sz w:val="20"/>
          <w:szCs w:val="20"/>
          <w:lang w:val="es"/>
        </w:rPr>
      </w:pP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4= Problema muy grave: la vida </w:t>
      </w:r>
      <w:r w:rsidRPr="7680638C" w:rsidR="398D96C1">
        <w:rPr>
          <w:color w:val="000000" w:themeColor="text1" w:themeTint="FF" w:themeShade="FF"/>
          <w:sz w:val="20"/>
          <w:szCs w:val="20"/>
          <w:lang w:val="es"/>
        </w:rPr>
        <w:t>online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impacta en el funcionamiento diario de los jóvenes de manera continua y dañina. Hay un impacto en múltiples áreas del funcionamiento de la vida debido al uso de Internet. Los riesgos de</w:t>
      </w:r>
      <w:r w:rsidRPr="7680638C" w:rsidR="7FFB7C42">
        <w:rPr>
          <w:color w:val="000000" w:themeColor="text1" w:themeTint="FF" w:themeShade="FF"/>
          <w:sz w:val="20"/>
          <w:szCs w:val="20"/>
          <w:lang w:val="es"/>
        </w:rPr>
        <w:t>l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daño que ocurren debido al comportamiento </w:t>
      </w:r>
      <w:r w:rsidRPr="7680638C" w:rsidR="06D7655A">
        <w:rPr>
          <w:color w:val="000000" w:themeColor="text1" w:themeTint="FF" w:themeShade="FF"/>
          <w:sz w:val="20"/>
          <w:szCs w:val="20"/>
          <w:lang w:val="es"/>
        </w:rPr>
        <w:t>online</w:t>
      </w:r>
      <w:r w:rsidRPr="7680638C" w:rsidR="207B31D5">
        <w:rPr>
          <w:color w:val="000000" w:themeColor="text1" w:themeTint="FF" w:themeShade="FF"/>
          <w:sz w:val="20"/>
          <w:szCs w:val="20"/>
          <w:lang w:val="es"/>
        </w:rPr>
        <w:t xml:space="preserve"> son altos y continuos</w:t>
      </w:r>
    </w:p>
    <w:p w:rsidR="00F8371C" w:rsidP="44D839F3" w:rsidRDefault="00A13F42" w14:paraId="53B77867" w14:textId="555EF3B8">
      <w:pPr>
        <w:ind w:firstLine="8"/>
      </w:pPr>
      <w:r>
        <w:br/>
      </w:r>
    </w:p>
    <w:p w:rsidR="00F8371C" w:rsidP="44D839F3" w:rsidRDefault="00A13F42" w14:paraId="5C1A07E2" w14:textId="3F5EBD57">
      <w:r>
        <w:br/>
      </w:r>
    </w:p>
    <w:p w:rsidR="44D839F3" w:rsidP="44D839F3" w:rsidRDefault="44D839F3" w14:paraId="6DAF803C" w14:textId="3CEC6324"/>
    <w:sectPr w:rsidR="44D839F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C617E4"/>
    <w:rsid w:val="002E6D92"/>
    <w:rsid w:val="00A13F42"/>
    <w:rsid w:val="00F8371C"/>
    <w:rsid w:val="0106ED62"/>
    <w:rsid w:val="0521A385"/>
    <w:rsid w:val="0601B744"/>
    <w:rsid w:val="06D7655A"/>
    <w:rsid w:val="06EA1E90"/>
    <w:rsid w:val="084A82E8"/>
    <w:rsid w:val="09B8C8FA"/>
    <w:rsid w:val="0B2B0472"/>
    <w:rsid w:val="10C58F7E"/>
    <w:rsid w:val="11077F34"/>
    <w:rsid w:val="11EEC41B"/>
    <w:rsid w:val="13C617E4"/>
    <w:rsid w:val="16A922D0"/>
    <w:rsid w:val="1728B6A6"/>
    <w:rsid w:val="185A0D67"/>
    <w:rsid w:val="1CAF15A9"/>
    <w:rsid w:val="1D9EED0C"/>
    <w:rsid w:val="1E138FAD"/>
    <w:rsid w:val="1E5AD742"/>
    <w:rsid w:val="207B31D5"/>
    <w:rsid w:val="20D83974"/>
    <w:rsid w:val="221A797F"/>
    <w:rsid w:val="233F0875"/>
    <w:rsid w:val="23452B91"/>
    <w:rsid w:val="27255AD4"/>
    <w:rsid w:val="27EC82A2"/>
    <w:rsid w:val="289F5D4B"/>
    <w:rsid w:val="2978539E"/>
    <w:rsid w:val="2A384DF7"/>
    <w:rsid w:val="2E66A6DA"/>
    <w:rsid w:val="314D60A2"/>
    <w:rsid w:val="31A6C939"/>
    <w:rsid w:val="31B7D19C"/>
    <w:rsid w:val="347BF721"/>
    <w:rsid w:val="35323EE4"/>
    <w:rsid w:val="358A1BAD"/>
    <w:rsid w:val="39272470"/>
    <w:rsid w:val="398D96C1"/>
    <w:rsid w:val="3ACEE366"/>
    <w:rsid w:val="3C9CB026"/>
    <w:rsid w:val="3D5C9653"/>
    <w:rsid w:val="3FD3A1B0"/>
    <w:rsid w:val="41644DA9"/>
    <w:rsid w:val="417A6DD0"/>
    <w:rsid w:val="44D839F3"/>
    <w:rsid w:val="458E36D5"/>
    <w:rsid w:val="48A806A4"/>
    <w:rsid w:val="4A50BB2B"/>
    <w:rsid w:val="4B0C09EC"/>
    <w:rsid w:val="4B65361F"/>
    <w:rsid w:val="4D8AFB76"/>
    <w:rsid w:val="4E4F9445"/>
    <w:rsid w:val="4F429F90"/>
    <w:rsid w:val="4F579E13"/>
    <w:rsid w:val="4F8DD3A5"/>
    <w:rsid w:val="523DBC58"/>
    <w:rsid w:val="53177327"/>
    <w:rsid w:val="53E1149D"/>
    <w:rsid w:val="54DA2838"/>
    <w:rsid w:val="5619083D"/>
    <w:rsid w:val="5718B55F"/>
    <w:rsid w:val="58AB811C"/>
    <w:rsid w:val="58B2087B"/>
    <w:rsid w:val="58CEDD0D"/>
    <w:rsid w:val="5A13B09B"/>
    <w:rsid w:val="5A519CC7"/>
    <w:rsid w:val="5B306C43"/>
    <w:rsid w:val="5B78499A"/>
    <w:rsid w:val="5CD1A2FB"/>
    <w:rsid w:val="602E7290"/>
    <w:rsid w:val="60E3A050"/>
    <w:rsid w:val="62DD3BB4"/>
    <w:rsid w:val="648E0AFE"/>
    <w:rsid w:val="686E1ED0"/>
    <w:rsid w:val="6C4B160C"/>
    <w:rsid w:val="726A1575"/>
    <w:rsid w:val="73596494"/>
    <w:rsid w:val="73667DB3"/>
    <w:rsid w:val="73B0412C"/>
    <w:rsid w:val="74035A1E"/>
    <w:rsid w:val="7499B2D5"/>
    <w:rsid w:val="7499EFF0"/>
    <w:rsid w:val="7680638C"/>
    <w:rsid w:val="77366D8B"/>
    <w:rsid w:val="773E5488"/>
    <w:rsid w:val="78C1FB24"/>
    <w:rsid w:val="79981D82"/>
    <w:rsid w:val="7ADD2DE7"/>
    <w:rsid w:val="7B5BA494"/>
    <w:rsid w:val="7CD47848"/>
    <w:rsid w:val="7D00EA7F"/>
    <w:rsid w:val="7D2F0AC4"/>
    <w:rsid w:val="7FFB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17E4"/>
  <w15:chartTrackingRefBased/>
  <w15:docId w15:val="{13E50B7C-02B5-4D97-92AD-6D03E1D0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A677BC5BADCB40B456BB908485F83C" ma:contentTypeVersion="12" ma:contentTypeDescription="Crear nuevo documento." ma:contentTypeScope="" ma:versionID="50940b6e37f466002874a5890ba26072">
  <xsd:schema xmlns:xsd="http://www.w3.org/2001/XMLSchema" xmlns:xs="http://www.w3.org/2001/XMLSchema" xmlns:p="http://schemas.microsoft.com/office/2006/metadata/properties" xmlns:ns2="855f48c5-7781-4700-b134-eee5879baa9a" xmlns:ns3="5f62963b-4b44-40f6-b1a8-da5550643ae0" targetNamespace="http://schemas.microsoft.com/office/2006/metadata/properties" ma:root="true" ma:fieldsID="e86b5c3a8fa3262e8b0c77395a8ea6ff" ns2:_="" ns3:_="">
    <xsd:import namespace="855f48c5-7781-4700-b134-eee5879baa9a"/>
    <xsd:import namespace="5f62963b-4b44-40f6-b1a8-da5550643a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48c5-7781-4700-b134-eee5879baa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2963b-4b44-40f6-b1a8-da5550643ae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C0229D-9646-4257-ACD1-0D2D04A5CA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8EF85-C571-43F0-936D-6B4680745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48c5-7781-4700-b134-eee5879baa9a"/>
    <ds:schemaRef ds:uri="5f62963b-4b44-40f6-b1a8-da5550643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AD667E-7138-4CC7-A404-CC52006B4F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Oriol Canalias Perez</dc:creator>
  <keywords/>
  <dc:description/>
  <lastModifiedBy>Oriol Canalias Perez</lastModifiedBy>
  <revision>2</revision>
  <dcterms:created xsi:type="dcterms:W3CDTF">2021-10-25T11:26:00.0000000Z</dcterms:created>
  <dcterms:modified xsi:type="dcterms:W3CDTF">2021-10-25T12:56:46.9721406Z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0x01010032A677BC5BADCB40B456BB908485F83C</vt:lpwstr>
  </property>
</Properties>
</file>