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DE28F9" w:rsidRDefault="00DE28F9">
      <w:pPr>
        <w:spacing w:before="800"/>
      </w:pPr>
    </w:p>
    <w:p w:rsidR="00DE28F9" w:rsidRDefault="009E43C6">
      <w:pPr>
        <w:jc w:val="center"/>
      </w:pPr>
      <w:r>
        <w:rPr>
          <w:b/>
          <w:bCs/>
          <w:color w:val="4F46E5"/>
          <w:sz w:val="56"/>
          <w:szCs w:val="56"/>
        </w:rPr>
        <w:t xml:space="preserve">GEF Secure</w:t>
      </w:r>
    </w:p>
    <w:p w:rsidR="00DE28F9" w:rsidRDefault="009E43C6">
      <w:pPr>
        <w:spacing w:before="120" w:after="60"/>
        <w:jc w:val="center"/>
      </w:pPr>
      <w:r>
        <w:rPr>
          <w:color w:val="334155"/>
          <w:sz w:val="30"/>
          <w:szCs w:val="30"/>
        </w:rPr>
        <w:t>Registro de avance del plan de mejoras</w:t>
      </w:r>
    </w:p>
    <w:p w:rsidR="00DE28F9" w:rsidRDefault="009E43C6">
      <w:pPr>
        <w:spacing w:after="400"/>
        <w:jc w:val="center"/>
      </w:pPr>
      <w:r>
        <w:rPr>
          <w:i/>
          <w:iCs/>
          <w:color w:val="64748B"/>
        </w:rPr>
        <w:t>39 secciones — UTN FRM · Tecnicatura Superior en Programación</w:t>
      </w:r>
    </w:p>
    <w:p w:rsidR="00DE28F9" w:rsidRDefault="009E43C6">
      <w:pPr>
        <w:spacing w:after="60"/>
        <w:jc w:val="center"/>
      </w:pPr>
      <w:r>
        <w:rPr>
          <w:color w:val="334155"/>
        </w:rPr>
        <w:t xml:space="preserve">Equipo: Guadalupe Maricchiolo · Emilia Barros · Federico Frankenberger (GEF)</w:t>
      </w:r>
    </w:p>
    <w:p w:rsidR="00DE28F9" w:rsidRDefault="009E43C6">
      <w:pPr>
        <w:spacing w:after="60"/>
        <w:jc w:val="center"/>
      </w:pPr>
      <w:r>
        <w:rPr>
          <w:i/>
          <w:iCs/>
          <w:color w:val="64748B"/>
          <w:sz w:val="19"/>
          <w:szCs w:val="19"/>
        </w:rPr>
        <w:t>Documento vivo: cada integrante completa su sección al finalizarla.</w:t>
      </w:r>
    </w:p>
    <w:p w:rsidR="00DE28F9" w:rsidRDefault="009E43C6">
      <w:pPr>
        <w:spacing w:after="600"/>
        <w:jc w:val="center"/>
      </w:pPr>
      <w:r>
        <w:rPr>
          <w:color w:val="64748B"/>
          <w:sz w:val="19"/>
          <w:szCs w:val="19"/>
        </w:rPr>
        <w:t>Última actualización: 03/08/2026</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17"/>
        <w:gridCol w:w="6233"/>
      </w:tblGrid>
      <w:tr w:rsidR="00DE28F9">
        <w:tblPrEx>
          <w:tblCellMar>
            <w:top w:w="0" w:type="dxa"/>
            <w:bottom w:w="0" w:type="dxa"/>
          </w:tblCellMar>
        </w:tblPrEx>
        <w:tc>
          <w:tcPr>
            <w:tcW w:w="3117" w:type="dxa"/>
            <w:tcBorders>
              <w:top w:val="single" w:sz="4" w:space="0" w:color="CBD5E1"/>
              <w:left w:val="single" w:sz="4" w:space="0" w:color="CBD5E1"/>
              <w:bottom w:val="single" w:sz="4" w:space="0" w:color="CBD5E1"/>
              <w:right w:val="single" w:sz="4" w:space="0" w:color="CBD5E1"/>
            </w:tcBorders>
            <w:shd w:val="clear" w:color="auto" w:fill="F3F4F6"/>
            <w:tcMar>
              <w:top w:w="80" w:type="dxa"/>
              <w:left w:w="120" w:type="dxa"/>
              <w:bottom w:w="80" w:type="dxa"/>
              <w:right w:w="120" w:type="dxa"/>
            </w:tcMar>
          </w:tcPr>
          <w:p w:rsidR="00DE28F9" w:rsidRDefault="009E43C6">
            <w:r>
              <w:rPr>
                <w:b/>
                <w:bCs/>
                <w:color w:val="334155"/>
                <w:sz w:val="19"/>
                <w:szCs w:val="19"/>
              </w:rPr>
              <w:t>PENDIENTE</w:t>
            </w:r>
          </w:p>
        </w:tc>
        <w:tc>
          <w:tcPr>
            <w:tcW w:w="6233" w:type="dxa"/>
            <w:tcBorders>
              <w:top w:val="single" w:sz="4" w:space="0" w:color="CBD5E1"/>
              <w:left w:val="single" w:sz="4" w:space="0" w:color="CBD5E1"/>
              <w:bottom w:val="single" w:sz="4" w:space="0" w:color="CBD5E1"/>
              <w:right w:val="single" w:sz="4" w:space="0" w:color="CBD5E1"/>
            </w:tcBorders>
            <w:tcMar>
              <w:top w:w="80" w:type="dxa"/>
              <w:left w:w="120" w:type="dxa"/>
              <w:bottom w:w="80" w:type="dxa"/>
              <w:right w:w="120" w:type="dxa"/>
            </w:tcMar>
          </w:tcPr>
          <w:p w:rsidR="00DE28F9" w:rsidRDefault="009E43C6">
            <w:r>
              <w:rPr>
                <w:color w:val="0F172A"/>
                <w:sz w:val="19"/>
                <w:szCs w:val="19"/>
              </w:rPr>
              <w:t>Todavía no se empezó a trabajar en esta sección.</w:t>
            </w:r>
          </w:p>
        </w:tc>
      </w:tr>
      <w:tr w:rsidR="00DE28F9">
        <w:tblPrEx>
          <w:tblCellMar>
            <w:top w:w="0" w:type="dxa"/>
            <w:bottom w:w="0" w:type="dxa"/>
          </w:tblCellMar>
        </w:tblPrEx>
        <w:tc>
          <w:tcPr>
            <w:tcW w:w="3117" w:type="dxa"/>
            <w:tcBorders>
              <w:top w:val="single" w:sz="4" w:space="0" w:color="CBD5E1"/>
              <w:left w:val="single" w:sz="4" w:space="0" w:color="CBD5E1"/>
              <w:bottom w:val="single" w:sz="4" w:space="0" w:color="CBD5E1"/>
              <w:right w:val="single" w:sz="4" w:space="0" w:color="CBD5E1"/>
            </w:tcBorders>
            <w:shd w:val="clear" w:color="auto" w:fill="F3F4F6"/>
            <w:tcMar>
              <w:top w:w="80" w:type="dxa"/>
              <w:left w:w="120" w:type="dxa"/>
              <w:bottom w:w="80" w:type="dxa"/>
              <w:right w:w="120" w:type="dxa"/>
            </w:tcMar>
          </w:tcPr>
          <w:p w:rsidR="00DE28F9" w:rsidRDefault="009E43C6">
            <w:r>
              <w:rPr>
                <w:b/>
                <w:bCs/>
                <w:color w:val="334155"/>
                <w:sz w:val="19"/>
                <w:szCs w:val="19"/>
              </w:rPr>
              <w:t>EN PROCESO</w:t>
            </w:r>
          </w:p>
        </w:tc>
        <w:tc>
          <w:tcPr>
            <w:tcW w:w="6233" w:type="dxa"/>
            <w:tcBorders>
              <w:top w:val="single" w:sz="4" w:space="0" w:color="CBD5E1"/>
              <w:left w:val="single" w:sz="4" w:space="0" w:color="CBD5E1"/>
              <w:bottom w:val="single" w:sz="4" w:space="0" w:color="CBD5E1"/>
              <w:right w:val="single" w:sz="4" w:space="0" w:color="CBD5E1"/>
            </w:tcBorders>
            <w:tcMar>
              <w:top w:w="80" w:type="dxa"/>
              <w:left w:w="120" w:type="dxa"/>
              <w:bottom w:w="80" w:type="dxa"/>
              <w:right w:w="120" w:type="dxa"/>
            </w:tcMar>
          </w:tcPr>
          <w:p w:rsidR="00DE28F9" w:rsidRDefault="009E43C6">
            <w:r>
              <w:rPr>
                <w:color w:val="0F172A"/>
                <w:sz w:val="19"/>
                <w:szCs w:val="19"/>
              </w:rPr>
              <w:t>Se está trabajando actualmente en esta sección.</w:t>
            </w:r>
          </w:p>
        </w:tc>
      </w:tr>
      <w:tr w:rsidR="00DE28F9">
        <w:tblPrEx>
          <w:tblCellMar>
            <w:top w:w="0" w:type="dxa"/>
            <w:bottom w:w="0" w:type="dxa"/>
          </w:tblCellMar>
        </w:tblPrEx>
        <w:tc>
          <w:tcPr>
            <w:tcW w:w="3117" w:type="dxa"/>
            <w:tcBorders>
              <w:top w:val="single" w:sz="4" w:space="0" w:color="CBD5E1"/>
              <w:left w:val="single" w:sz="4" w:space="0" w:color="CBD5E1"/>
              <w:bottom w:val="single" w:sz="4" w:space="0" w:color="CBD5E1"/>
              <w:right w:val="single" w:sz="4" w:space="0" w:color="CBD5E1"/>
            </w:tcBorders>
            <w:shd w:val="clear" w:color="auto" w:fill="F3F4F6"/>
            <w:tcMar>
              <w:top w:w="80" w:type="dxa"/>
              <w:left w:w="120" w:type="dxa"/>
              <w:bottom w:w="80" w:type="dxa"/>
              <w:right w:w="120" w:type="dxa"/>
            </w:tcMar>
          </w:tcPr>
          <w:p w:rsidR="00DE28F9" w:rsidRDefault="009E43C6">
            <w:r>
              <w:rPr>
                <w:b/>
                <w:bCs/>
                <w:color w:val="334155"/>
                <w:sz w:val="19"/>
                <w:szCs w:val="19"/>
              </w:rPr>
              <w:t>FINALIZADO</w:t>
            </w:r>
          </w:p>
        </w:tc>
        <w:tc>
          <w:tcPr>
            <w:tcW w:w="6233" w:type="dxa"/>
            <w:tcBorders>
              <w:top w:val="single" w:sz="4" w:space="0" w:color="CBD5E1"/>
              <w:left w:val="single" w:sz="4" w:space="0" w:color="CBD5E1"/>
              <w:bottom w:val="single" w:sz="4" w:space="0" w:color="CBD5E1"/>
              <w:right w:val="single" w:sz="4" w:space="0" w:color="CBD5E1"/>
            </w:tcBorders>
            <w:tcMar>
              <w:top w:w="80" w:type="dxa"/>
              <w:left w:w="120" w:type="dxa"/>
              <w:bottom w:w="80" w:type="dxa"/>
              <w:right w:w="120" w:type="dxa"/>
            </w:tcMar>
          </w:tcPr>
          <w:p w:rsidR="00DE28F9" w:rsidRDefault="009E43C6">
            <w:r>
              <w:rPr>
                <w:color w:val="0F172A"/>
                <w:sz w:val="19"/>
                <w:szCs w:val="19"/>
              </w:rPr>
              <w:t>Implementada, probada localmente y subida al repositorio.</w:t>
            </w:r>
          </w:p>
        </w:tc>
      </w:tr>
    </w:tbl>
    <w:p w:rsidR="00DE28F9" w:rsidRDefault="009E43C6">
      <w:pPr>
        <w:pStyle w:val="Ttulo2"/>
        <w:pBdr>
          <w:bottom w:val="single" w:sz="6" w:space="6" w:color="4F46E5"/>
        </w:pBdr>
        <w:spacing w:before="400" w:after="160"/>
      </w:pPr>
      <w:r>
        <w:rPr>
          <w:color w:val="1E1B4B"/>
        </w:rPr>
        <w:t>Sección 1 — MTTR real de punta a punta</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00"/>
        <w:gridCol w:w="3117"/>
        <w:gridCol w:w="1516"/>
        <w:gridCol w:w="3117"/>
      </w:tblGrid>
      <w:tr w:rsidR="00DE28F9">
        <w:tblPrEx>
          <w:tblCellMar>
            <w:top w:w="0" w:type="dxa"/>
            <w:bottom w:w="0" w:type="dxa"/>
          </w:tblCellMar>
        </w:tblPrEx>
        <w:tc>
          <w:tcPr>
            <w:tcW w:w="1600" w:type="dxa"/>
            <w:tcBorders>
              <w:top w:val="single" w:sz="4" w:space="0" w:color="CBD5E1"/>
              <w:left w:val="single" w:sz="4" w:space="0" w:color="CBD5E1"/>
              <w:bottom w:val="single" w:sz="4" w:space="0" w:color="CBD5E1"/>
              <w:right w:val="single" w:sz="4" w:space="0" w:color="CBD5E1"/>
            </w:tcBorders>
            <w:shd w:val="clear" w:color="auto" w:fill="F3F4F6"/>
            <w:tcMar>
              <w:top w:w="80" w:type="dxa"/>
              <w:left w:w="120" w:type="dxa"/>
              <w:bottom w:w="80" w:type="dxa"/>
              <w:right w:w="120" w:type="dxa"/>
            </w:tcMar>
          </w:tcPr>
          <w:p w:rsidR="00DE28F9" w:rsidRDefault="009E43C6">
            <w:r>
              <w:rPr>
                <w:b/>
                <w:bCs/>
                <w:color w:val="334155"/>
                <w:sz w:val="19"/>
                <w:szCs w:val="19"/>
              </w:rPr>
              <w:t>Responsable</w:t>
            </w:r>
          </w:p>
        </w:tc>
        <w:tc>
          <w:tcPr>
            <w:tcW w:w="3117" w:type="dxa"/>
            <w:tcBorders>
              <w:top w:val="single" w:sz="4" w:space="0" w:color="CBD5E1"/>
              <w:left w:val="single" w:sz="4" w:space="0" w:color="CBD5E1"/>
              <w:bottom w:val="single" w:sz="4" w:space="0" w:color="CBD5E1"/>
              <w:right w:val="single" w:sz="4" w:space="0" w:color="CBD5E1"/>
            </w:tcBorders>
            <w:tcMar>
              <w:top w:w="80" w:type="dxa"/>
              <w:left w:w="120" w:type="dxa"/>
              <w:bottom w:w="80" w:type="dxa"/>
              <w:right w:w="120" w:type="dxa"/>
            </w:tcMar>
          </w:tcPr>
          <w:p w:rsidR="00DE28F9" w:rsidRDefault="009E43C6">
            <w:r>
              <w:rPr>
                <w:color w:val="0F172A"/>
                <w:sz w:val="19"/>
                <w:szCs w:val="19"/>
              </w:rPr>
              <w:t>Guadalupe Maricchiolo</w:t>
            </w:r>
          </w:p>
        </w:tc>
        <w:tc>
          <w:tcPr>
            <w:tcW w:w="1516" w:type="dxa"/>
            <w:tcBorders>
              <w:top w:val="single" w:sz="4" w:space="0" w:color="CBD5E1"/>
              <w:left w:val="single" w:sz="4" w:space="0" w:color="CBD5E1"/>
              <w:bottom w:val="single" w:sz="4" w:space="0" w:color="CBD5E1"/>
              <w:right w:val="single" w:sz="4" w:space="0" w:color="CBD5E1"/>
            </w:tcBorders>
            <w:shd w:val="clear" w:color="auto" w:fill="F3F4F6"/>
            <w:tcMar>
              <w:top w:w="80" w:type="dxa"/>
              <w:left w:w="120" w:type="dxa"/>
              <w:bottom w:w="80" w:type="dxa"/>
              <w:right w:w="120" w:type="dxa"/>
            </w:tcMar>
          </w:tcPr>
          <w:p w:rsidR="00DE28F9" w:rsidRDefault="009E43C6">
            <w:r>
              <w:rPr>
                <w:b/>
                <w:bCs/>
                <w:color w:val="334155"/>
                <w:sz w:val="19"/>
                <w:szCs w:val="19"/>
              </w:rPr>
              <w:t>Estado</w:t>
            </w:r>
          </w:p>
        </w:tc>
        <w:tc>
          <w:tcPr>
            <w:tcW w:w="3117" w:type="dxa"/>
            <w:tcBorders>
              <w:top w:val="single" w:sz="4" w:space="0" w:color="CBD5E1"/>
              <w:left w:val="single" w:sz="4" w:space="0" w:color="CBD5E1"/>
              <w:bottom w:val="single" w:sz="4" w:space="0" w:color="CBD5E1"/>
              <w:right w:val="single" w:sz="4" w:space="0" w:color="CBD5E1"/>
            </w:tcBorders>
            <w:tcMar>
              <w:top w:w="80" w:type="dxa"/>
              <w:left w:w="120" w:type="dxa"/>
              <w:bottom w:w="80" w:type="dxa"/>
              <w:right w:w="120" w:type="dxa"/>
            </w:tcMar>
          </w:tcPr>
          <w:p w:rsidR="00DE28F9" w:rsidRDefault="009E43C6">
            <w:r>
              <w:rPr>
                <w:color w:val="0F172A"/>
                <w:sz w:val="19"/>
                <w:szCs w:val="19"/>
              </w:rPr>
              <w:t>FINALIZADO</w:t>
            </w:r>
          </w:p>
        </w:tc>
      </w:tr>
    </w:tbl>
    <w:p w:rsidR="00DE28F9" w:rsidRDefault="009E43C6">
      <w:pPr>
        <w:spacing w:before="120"/>
      </w:pPr>
      <w:r>
        <w:rPr>
          <w:b/>
          <w:bCs/>
          <w:sz w:val="19"/>
          <w:szCs w:val="19"/>
        </w:rPr>
        <w:t xml:space="preserve">Fecha: </w:t>
      </w:r>
      <w:r>
        <w:rPr>
          <w:sz w:val="19"/>
          <w:szCs w:val="19"/>
        </w:rPr>
        <w:t>03/08/2026</w:t>
      </w:r>
    </w:p>
    <w:p w:rsidR="00DE28F9" w:rsidRDefault="009E43C6">
      <w:pPr>
        <w:spacing w:before="200" w:after="80"/>
      </w:pPr>
      <w:r>
        <w:rPr>
          <w:b/>
          <w:bCs/>
          <w:color w:val="4F46E5"/>
        </w:rPr>
        <w:t>Resumen</w:t>
      </w:r>
    </w:p>
    <w:p w:rsidR="00DE28F9" w:rsidRDefault="009E43C6">
      <w:pPr>
        <w:spacing w:after="120"/>
      </w:pPr>
      <w:r>
        <w:rPr>
          <w:sz w:val="19"/>
          <w:szCs w:val="19"/>
        </w:rPr>
        <w:t xml:space="preserve">Se implementó el cálculo real de MTTR (tiempo entre detección y resolución efectiva) y se mostró como tarjeta nueva en el Dashboard, reemplazando la ausencia total de esta métrica que señaló el tribunal.</w:t>
      </w:r>
    </w:p>
    <w:p w:rsidR="00DE28F9" w:rsidRDefault="009E43C6">
      <w:pPr>
        <w:spacing w:before="200" w:after="80"/>
      </w:pPr>
      <w:r>
        <w:rPr>
          <w:b/>
          <w:bCs/>
          <w:color w:val="4F46E5"/>
        </w:rPr>
        <w:t>Archivos modificados</w:t>
      </w:r>
    </w:p>
    <w:p w:rsidR="00DE28F9" w:rsidRPr="009E43C6" w:rsidRDefault="009E43C6">
      <w:pPr>
        <w:pStyle w:val="Prrafodelista"/>
        <w:numPr>
          <w:ilvl w:val="0"/>
          <w:numId w:val="2"/>
        </w:numPr>
        <w:spacing w:after="40"/>
        <w:rPr>
          <w:lang w:val="en-US"/>
        </w:rPr>
      </w:pPr>
      <w:r>
        <w:rPr>
          <w:rFonts w:ascii="Consolas" w:eastAsia="Consolas" w:hAnsi="Consolas" w:cs="Consolas"/>
          <w:color w:val="475569"/>
          <w:sz w:val="18"/>
          <w:szCs w:val="18"/>
          <w:lang w:val="en-US"/>
        </w:rPr>
        <w:t>backend/src/main/java/com/gef/gefsecureapp/repository/VulnerabilityAuditRepository.java</w:t>
      </w:r>
    </w:p>
    <w:p w:rsidR="00DE28F9" w:rsidRPr="009E43C6" w:rsidRDefault="009E43C6">
      <w:pPr>
        <w:pStyle w:val="Prrafodelista"/>
        <w:numPr>
          <w:ilvl w:val="0"/>
          <w:numId w:val="2"/>
        </w:numPr>
        <w:spacing w:after="40"/>
        <w:rPr>
          <w:lang w:val="en-US"/>
        </w:rPr>
      </w:pPr>
      <w:r>
        <w:rPr>
          <w:rFonts w:ascii="Consolas" w:eastAsia="Consolas" w:hAnsi="Consolas" w:cs="Consolas"/>
          <w:color w:val="475569"/>
          <w:sz w:val="18"/>
          <w:szCs w:val="18"/>
          <w:lang w:val="en-US"/>
        </w:rPr>
        <w:t>backend/src/main/java/com/gef/gefsecureapp/dto/DashboardStatsDTO.java</w:t>
      </w:r>
    </w:p>
    <w:p w:rsidR="00DE28F9" w:rsidRPr="009E43C6" w:rsidRDefault="009E43C6">
      <w:pPr>
        <w:pStyle w:val="Prrafodelista"/>
        <w:numPr>
          <w:ilvl w:val="0"/>
          <w:numId w:val="2"/>
        </w:numPr>
        <w:spacing w:after="40"/>
        <w:rPr>
          <w:lang w:val="en-US"/>
        </w:rPr>
      </w:pPr>
      <w:r>
        <w:rPr>
          <w:rFonts w:ascii="Consolas" w:eastAsia="Consolas" w:hAnsi="Consolas" w:cs="Consolas"/>
          <w:color w:val="475569"/>
          <w:sz w:val="18"/>
          <w:szCs w:val="18"/>
          <w:lang w:val="en-US"/>
        </w:rPr>
        <w:t>backend/src/main/java/com/gef/gefsecureapp/service/DashboardService.java</w:t>
      </w:r>
    </w:p>
    <w:p w:rsidR="00DE28F9" w:rsidRDefault="009E43C6">
      <w:pPr>
        <w:pStyle w:val="Prrafodelista"/>
        <w:numPr>
          <w:ilvl w:val="0"/>
          <w:numId w:val="2"/>
        </w:numPr>
        <w:spacing w:after="40"/>
      </w:pPr>
      <w:r>
        <w:rPr>
          <w:rFonts w:ascii="Consolas" w:eastAsia="Consolas" w:hAnsi="Consolas" w:cs="Consolas"/>
          <w:color w:val="475569"/>
          <w:sz w:val="18"/>
          <w:szCs w:val="18"/>
        </w:rPr>
        <w:t>frontend/src/types/index.ts</w:t>
      </w:r>
    </w:p>
    <w:p w:rsidR="00DE28F9" w:rsidRDefault="009E43C6">
      <w:pPr>
        <w:pStyle w:val="Prrafodelista"/>
        <w:numPr>
          <w:ilvl w:val="0"/>
          <w:numId w:val="2"/>
        </w:numPr>
        <w:spacing w:after="40"/>
      </w:pPr>
      <w:r>
        <w:rPr>
          <w:rFonts w:ascii="Consolas" w:eastAsia="Consolas" w:hAnsi="Consolas" w:cs="Consolas"/>
          <w:color w:val="475569"/>
          <w:sz w:val="18"/>
          <w:szCs w:val="18"/>
        </w:rPr>
        <w:t>frontend/src/pages/Dashboard.tsx</w:t>
      </w:r>
    </w:p>
    <w:p w:rsidR="00DE28F9" w:rsidRDefault="009E43C6">
      <w:pPr>
        <w:spacing w:before="200" w:after="80"/>
      </w:pPr>
      <w:r>
        <w:rPr>
          <w:b/>
          <w:bCs/>
          <w:color w:val="4F46E5"/>
        </w:rPr>
        <w:t>Cambios realizados</w:t>
      </w:r>
    </w:p>
    <w:p w:rsidR="00DE28F9" w:rsidRDefault="009E43C6">
      <w:pPr>
        <w:pStyle w:val="Prrafodelista"/>
        <w:numPr>
          <w:ilvl w:val="0"/>
          <w:numId w:val="3"/>
        </w:numPr>
        <w:spacing w:after="60"/>
      </w:pPr>
      <w:r>
        <w:rPr>
          <w:sz w:val="19"/>
          <w:szCs w:val="19"/>
        </w:rPr>
        <w:t xml:space="preserve">Se aprovecharon las columnas detected_at y resolved_at ya existentes en vulnerabilities_audit — no fue necesario migrar el esquema de la base de datos.</w:t>
      </w:r>
    </w:p>
    <w:p w:rsidR="00DE28F9" w:rsidRDefault="009E43C6">
      <w:pPr>
        <w:pStyle w:val="Prrafodelista"/>
        <w:numPr>
          <w:ilvl w:val="0"/>
          <w:numId w:val="3"/>
        </w:numPr>
        <w:spacing w:after="60"/>
      </w:pPr>
      <w:r>
        <w:rPr>
          <w:sz w:val="19"/>
          <w:szCs w:val="19"/>
        </w:rPr>
        <w:t xml:space="preserve">Repository: se agregó el método findAverageMttrDays(), una query nativa que calcula AVG(EXTRACT(EPOCH FROM (resolved_at - detected_at)) / 86400.0) sobre las filas con resolved_at no nulo, devolviendo el promedio en días.</w:t>
      </w:r>
    </w:p>
    <w:p w:rsidR="00DE28F9" w:rsidRDefault="009E43C6">
      <w:pPr>
        <w:pStyle w:val="Prrafodelista"/>
        <w:numPr>
          <w:ilvl w:val="0"/>
          <w:numId w:val="3"/>
        </w:numPr>
        <w:spacing w:after="60"/>
      </w:pPr>
      <w:r>
        <w:rPr>
          <w:sz w:val="19"/>
          <w:szCs w:val="19"/>
        </w:rPr>
        <w:t xml:space="preserve">DTO: se agregó el campo mttrDays (Double) a DashboardStatsDTO.</w:t>
      </w:r>
    </w:p>
    <w:p w:rsidR="00DE28F9" w:rsidRDefault="009E43C6">
      <w:pPr>
        <w:pStyle w:val="Prrafodelista"/>
        <w:numPr>
          <w:ilvl w:val="0"/>
          <w:numId w:val="3"/>
        </w:numPr>
        <w:spacing w:after="60"/>
      </w:pPr>
      <w:r>
        <w:rPr>
          <w:sz w:val="19"/>
          <w:szCs w:val="19"/>
        </w:rPr>
        <w:t xml:space="preserve">Service: DashboardService.getStats() llama al nuevo método del repository y lo agrega al builder del DTO de respuesta.</w:t>
      </w:r>
    </w:p>
    <w:p w:rsidR="00DE28F9" w:rsidRPr="009E43C6" w:rsidRDefault="009E43C6">
      <w:pPr>
        <w:pStyle w:val="Prrafodelista"/>
        <w:numPr>
          <w:ilvl w:val="0"/>
          <w:numId w:val="3"/>
        </w:numPr>
        <w:spacing w:after="60"/>
        <w:rPr>
          <w:lang w:val="en-US"/>
        </w:rPr>
      </w:pPr>
      <w:r>
        <w:rPr>
          <w:sz w:val="19"/>
          <w:szCs w:val="19"/>
          <w:lang w:val="en-US"/>
        </w:rPr>
        <w:t xml:space="preserve">Frontend: se agregó mttrDays (number | null) al tipo DashboardStats.</w:t>
      </w:r>
    </w:p>
    <w:p w:rsidR="00DE28F9" w:rsidRDefault="009E43C6">
      <w:pPr>
        <w:pStyle w:val="Prrafodelista"/>
        <w:numPr>
          <w:ilvl w:val="0"/>
          <w:numId w:val="3"/>
        </w:numPr>
        <w:spacing w:after="60"/>
      </w:pPr>
      <w:r>
        <w:rPr>
          <w:sz w:val="19"/>
          <w:szCs w:val="19"/>
        </w:rPr>
        <w:t xml:space="preserve">Frontend: se agregó la función formatMttr() en Dashboard.tsx, que muestra el valor en horas si es menor a 1 día, en días con un decimal si es mayor, y un guion (—) si todavía no hay ninguna vulnerabilidad resuelta.</w:t>
      </w:r>
    </w:p>
    <w:p w:rsidR="00DE28F9" w:rsidRDefault="009E43C6">
      <w:pPr>
        <w:pStyle w:val="Prrafodelista"/>
        <w:numPr>
          <w:ilvl w:val="0"/>
          <w:numId w:val="3"/>
        </w:numPr>
        <w:spacing w:after="60"/>
      </w:pPr>
      <w:r>
        <w:rPr>
          <w:sz w:val="19"/>
          <w:szCs w:val="19"/>
        </w:rPr>
        <w:lastRenderedPageBreak/>
        <w:t xml:space="preserve">Frontend: se agregó la tarjeta “MTTR” al array de KPIs del Dashboard, con ícono Clock (lucide-react), entre “Resueltas este mes” y “Estado del sistema”.</w:t>
      </w:r>
    </w:p>
    <w:p w:rsidR="00DE28F9" w:rsidRDefault="009E43C6">
      <w:pPr>
        <w:spacing w:before="200" w:after="80"/>
      </w:pPr>
      <w:r>
        <w:rPr>
          <w:b/>
          <w:bCs/>
          <w:color w:val="4F46E5"/>
        </w:rPr>
        <w:t>Verificación</w:t>
      </w:r>
    </w:p>
    <w:p w:rsidR="00DE28F9" w:rsidRDefault="009E43C6">
      <w:pPr>
        <w:spacing w:after="120"/>
      </w:pPr>
      <w:r>
        <w:rPr>
          <w:sz w:val="19"/>
          <w:szCs w:val="19"/>
        </w:rPr>
        <w:t xml:space="preserve">Probado en ambiente local (Docker Compose): tras reconstruir backend y frontend, la tarjeta MTTR mostró 4.0 d, calculado correctamente sobre las 4 vulnerabilidades resueltas de los datos de ejemplo (diferencias de 5, 3, 1 y 7 días → promedio 4.0). Cambios commiteados y subidos a origin/main (commit a1b664d).</w:t>
      </w:r>
    </w:p>
    <w:p w:rsidR="00DE28F9" w:rsidRDefault="009E43C6">
      <w:pPr>
        <w:spacing w:before="200" w:after="80"/>
      </w:pPr>
      <w:r>
        <w:rPr>
          <w:b/>
          <w:bCs/>
          <w:color w:val="4F46E5"/>
        </w:rPr>
        <w:t>Pendiente / observaciones</w:t>
      </w:r>
    </w:p>
    <w:p w:rsidR="00DE28F9" w:rsidRDefault="009E43C6">
      <w:pPr>
        <w:spacing w:after="200"/>
      </w:pPr>
      <w:r>
        <w:rPr>
          <w:sz w:val="19"/>
          <w:szCs w:val="19"/>
        </w:rPr>
        <w:t>El dictamen del tribunal marca como requisito previo que el ciclo de vida de estados esté validado (Sección 2) para que el promedio de MTTR sea confiable — hoy una vulnerabilidad puede saltar directo de “Detectada” a “Resuelta” sin pasar por “En análisis”, lo cual puede distorsionar el cálculo. El cálculo implementado hoy seguirá funcionando igual una vez resuelta la Sección 2, solo que sobre datos más confiables.</w:t>
      </w:r>
      <w:bookmarkStart w:id="0" w:name="_GoBack"/>
      <w:bookmarkEnd w:id="0"/>
    </w:p>
    <w:p w:rsidR="00DE28F9" w:rsidRDefault="009E43C6">
      <w:pPr>
        <w:pStyle w:val="Ttulo2"/>
        <w:pBdr>
          <w:bottom w:val="single" w:sz="6" w:space="6" w:color="4F46E5"/>
        </w:pBdr>
        <w:spacing w:before="400" w:after="160"/>
      </w:pPr>
      <w:r>
        <w:rPr>
          <w:color w:val="1E1B4B"/>
        </w:rPr>
        <w:t>Sección 2 — Ciclo de vida de vulnerabilidades con validación real</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00"/>
        <w:gridCol w:w="3117"/>
        <w:gridCol w:w="1516"/>
        <w:gridCol w:w="3117"/>
      </w:tblGrid>
      <w:tr w:rsidR="00DE28F9">
        <w:tblPrEx>
          <w:tblCellMar>
            <w:top w:w="0" w:type="dxa"/>
            <w:bottom w:w="0" w:type="dxa"/>
          </w:tblCellMar>
        </w:tblPrEx>
        <w:tc>
          <w:tcPr>
            <w:tcW w:w="1600" w:type="dxa"/>
            <w:tcBorders>
              <w:top w:val="single" w:sz="4" w:space="0" w:color="CBD5E1"/>
              <w:left w:val="single" w:sz="4" w:space="0" w:color="CBD5E1"/>
              <w:bottom w:val="single" w:sz="4" w:space="0" w:color="CBD5E1"/>
              <w:right w:val="single" w:sz="4" w:space="0" w:color="CBD5E1"/>
            </w:tcBorders>
            <w:shd w:val="clear" w:color="auto" w:fill="F3F4F6"/>
            <w:tcMar>
              <w:top w:w="80" w:type="dxa"/>
              <w:left w:w="120" w:type="dxa"/>
              <w:bottom w:w="80" w:type="dxa"/>
              <w:right w:w="120" w:type="dxa"/>
            </w:tcMar>
          </w:tcPr>
          <w:p w:rsidR="00DE28F9" w:rsidRDefault="009E43C6">
            <w:r>
              <w:rPr>
                <w:b/>
                <w:bCs/>
                <w:color w:val="334155"/>
                <w:sz w:val="19"/>
                <w:szCs w:val="19"/>
              </w:rPr>
              <w:t>Responsable</w:t>
            </w:r>
          </w:p>
        </w:tc>
        <w:tc>
          <w:tcPr>
            <w:tcW w:w="3117" w:type="dxa"/>
            <w:tcBorders>
              <w:top w:val="single" w:sz="4" w:space="0" w:color="CBD5E1"/>
              <w:left w:val="single" w:sz="4" w:space="0" w:color="CBD5E1"/>
              <w:bottom w:val="single" w:sz="4" w:space="0" w:color="CBD5E1"/>
              <w:right w:val="single" w:sz="4" w:space="0" w:color="CBD5E1"/>
            </w:tcBorders>
            <w:tcMar>
              <w:top w:w="80" w:type="dxa"/>
              <w:left w:w="120" w:type="dxa"/>
              <w:bottom w:w="80" w:type="dxa"/>
              <w:right w:w="120" w:type="dxa"/>
            </w:tcMar>
          </w:tcPr>
          <w:p w:rsidR="00DE28F9" w:rsidRDefault="009E43C6">
            <w:r>
              <w:rPr>
                <w:color w:val="0F172A"/>
                <w:sz w:val="19"/>
                <w:szCs w:val="19"/>
              </w:rPr>
              <w:t>Emilia Barros</w:t>
            </w:r>
          </w:p>
        </w:tc>
        <w:tc>
          <w:tcPr>
            <w:tcW w:w="1516" w:type="dxa"/>
            <w:tcBorders>
              <w:top w:val="single" w:sz="4" w:space="0" w:color="CBD5E1"/>
              <w:left w:val="single" w:sz="4" w:space="0" w:color="CBD5E1"/>
              <w:bottom w:val="single" w:sz="4" w:space="0" w:color="CBD5E1"/>
              <w:right w:val="single" w:sz="4" w:space="0" w:color="CBD5E1"/>
            </w:tcBorders>
            <w:shd w:val="clear" w:color="auto" w:fill="F3F4F6"/>
            <w:tcMar>
              <w:top w:w="80" w:type="dxa"/>
              <w:left w:w="120" w:type="dxa"/>
              <w:bottom w:w="80" w:type="dxa"/>
              <w:right w:w="120" w:type="dxa"/>
            </w:tcMar>
          </w:tcPr>
          <w:p w:rsidR="00DE28F9" w:rsidRDefault="009E43C6">
            <w:r>
              <w:rPr>
                <w:b/>
                <w:bCs/>
                <w:color w:val="334155"/>
                <w:sz w:val="19"/>
                <w:szCs w:val="19"/>
              </w:rPr>
              <w:t>Estado</w:t>
            </w:r>
          </w:p>
        </w:tc>
        <w:tc>
          <w:tcPr>
            <w:tcW w:w="3117" w:type="dxa"/>
            <w:tcBorders>
              <w:top w:val="single" w:sz="4" w:space="0" w:color="CBD5E1"/>
              <w:left w:val="single" w:sz="4" w:space="0" w:color="CBD5E1"/>
              <w:bottom w:val="single" w:sz="4" w:space="0" w:color="CBD5E1"/>
              <w:right w:val="single" w:sz="4" w:space="0" w:color="CBD5E1"/>
            </w:tcBorders>
            <w:tcMar>
              <w:top w:w="80" w:type="dxa"/>
              <w:left w:w="120" w:type="dxa"/>
              <w:bottom w:w="80" w:type="dxa"/>
              <w:right w:w="120" w:type="dxa"/>
            </w:tcMar>
          </w:tcPr>
          <w:p w:rsidR="00DE28F9" w:rsidRDefault="009E43C6">
            <w:r>
              <w:rPr>
                <w:color w:val="0F172A"/>
                <w:sz w:val="19"/>
                <w:szCs w:val="19"/>
              </w:rPr>
              <w:t>FINALIZADO</w:t>
            </w:r>
          </w:p>
        </w:tc>
      </w:tr>
    </w:tbl>
    <w:p w:rsidR="00DE28F9" w:rsidRDefault="009E43C6">
      <w:pPr>
        <w:spacing w:before="120"/>
      </w:pPr>
      <w:r>
        <w:rPr>
          <w:b/>
          <w:bCs/>
          <w:sz w:val="19"/>
          <w:szCs w:val="19"/>
        </w:rPr>
        <w:t xml:space="preserve">Fecha: </w:t>
      </w:r>
      <w:r>
        <w:rPr>
          <w:sz w:val="19"/>
          <w:szCs w:val="19"/>
        </w:rPr>
        <w:t>04/08/2026</w:t>
      </w:r>
    </w:p>
    <w:p w:rsidR="00DE28F9" w:rsidRDefault="009E43C6">
      <w:pPr>
        <w:spacing w:before="200" w:after="80"/>
      </w:pPr>
      <w:r>
        <w:rPr>
          <w:b/>
          <w:bCs/>
          <w:color w:val="4F46E5"/>
        </w:rPr>
        <w:t>Resumen</w:t>
      </w:r>
    </w:p>
    <w:p w:rsidR="00DE28F9" w:rsidRDefault="009E43C6">
      <w:pPr>
        <w:spacing w:after="120"/>
      </w:pPr>
      <w:r>
        <w:rPr>
          <w:sz w:val="19"/>
          <w:szCs w:val="19"/>
        </w:rPr>
        <w:t xml:space="preserve">Se agregó la validación de las transiciones de estado permitidas sobre una vulnerabilidad, rechazando cualquier cambio que no respete el ciclo DETECTADA → EN_ANALISIS → RESUELTA que señaló el tribunal como requisito bloqueante.</w:t>
      </w:r>
    </w:p>
    <w:p w:rsidR="00DE28F9" w:rsidRDefault="009E43C6">
      <w:pPr>
        <w:spacing w:before="200" w:after="80"/>
      </w:pPr>
      <w:r>
        <w:rPr>
          <w:b/>
          <w:bCs/>
          <w:color w:val="4F46E5"/>
        </w:rPr>
        <w:t>Archivos modificados</w:t>
      </w:r>
    </w:p>
    <w:p w:rsidR="00DE28F9" w:rsidRDefault="009E43C6">
      <w:pPr>
        <w:pStyle w:val="Prrafodelista"/>
        <w:numPr>
          <w:ilvl w:val="0"/>
          <w:numId w:val="2"/>
        </w:numPr>
        <w:spacing w:after="40"/>
      </w:pPr>
      <w:r>
        <w:rPr>
          <w:rFonts w:ascii="Consolas" w:eastAsia="Consolas" w:hAnsi="Consolas" w:cs="Consolas"/>
          <w:color w:val="475569"/>
          <w:sz w:val="18"/>
          <w:szCs w:val="18"/>
        </w:rPr>
        <w:t>backend/src/main/java/com/gef/gefsecureapp/service/VulnerabilityAuditService.java</w:t>
      </w:r>
    </w:p>
    <w:p w:rsidR="00DE28F9" w:rsidRDefault="009E43C6">
      <w:pPr>
        <w:pStyle w:val="Prrafodelista"/>
        <w:numPr>
          <w:ilvl w:val="0"/>
          <w:numId w:val="2"/>
        </w:numPr>
        <w:spacing w:after="40"/>
      </w:pPr>
      <w:r>
        <w:rPr>
          <w:rFonts w:ascii="Consolas" w:eastAsia="Consolas" w:hAnsi="Consolas" w:cs="Consolas"/>
          <w:color w:val="475569"/>
          <w:sz w:val="18"/>
          <w:szCs w:val="18"/>
        </w:rPr>
        <w:t>frontend/src/pages/Kanban.tsx</w:t>
      </w:r>
    </w:p>
    <w:p w:rsidR="00DE28F9" w:rsidRDefault="009E43C6">
      <w:pPr>
        <w:spacing w:before="200" w:after="80"/>
      </w:pPr>
      <w:r>
        <w:rPr>
          <w:b/>
          <w:bCs/>
          <w:color w:val="4F46E5"/>
        </w:rPr>
        <w:t>Cambios realizados</w:t>
      </w:r>
    </w:p>
    <w:p w:rsidR="00DE28F9" w:rsidRDefault="009E43C6">
      <w:pPr>
        <w:pStyle w:val="Prrafodelista"/>
        <w:numPr>
          <w:ilvl w:val="0"/>
          <w:numId w:val="3"/>
        </w:numPr>
        <w:spacing w:after="60"/>
      </w:pPr>
      <w:r>
        <w:rPr>
          <w:sz w:val="19"/>
          <w:szCs w:val="19"/>
        </w:rPr>
        <w:t xml:space="preserve">Se agregó un mapa TRANSICIONES_PERMITIDAS con el ciclo de vida válido: DETECTADA → EN_ANALISIS, EN_ANALISIS → DETECTADA o RESUELTA, RESUELTA → EN_ANALISIS.</w:t>
      </w:r>
    </w:p>
    <w:p w:rsidR="00DE28F9" w:rsidRDefault="009E43C6">
      <w:pPr>
        <w:pStyle w:val="Prrafodelista"/>
        <w:numPr>
          <w:ilvl w:val="0"/>
          <w:numId w:val="3"/>
        </w:numPr>
        <w:spacing w:after="60"/>
      </w:pPr>
      <w:r>
        <w:rPr>
          <w:sz w:val="19"/>
          <w:szCs w:val="19"/>
        </w:rPr>
        <w:t xml:space="preserve">VulnerabilityAuditService.updateStatus() valida la transición antes de guardar mediante un nuevo método validateTransition(); si el estado es desconocido o la transición no está permitida (por ejemplo DETECTADA → RESUELTA directo), se lanza ConflictException.</w:t>
      </w:r>
    </w:p>
    <w:p w:rsidR="00DE28F9" w:rsidRDefault="009E43C6">
      <w:pPr>
        <w:pStyle w:val="Prrafodelista"/>
        <w:numPr>
          <w:ilvl w:val="0"/>
          <w:numId w:val="3"/>
        </w:numPr>
        <w:spacing w:after="60"/>
      </w:pPr>
      <w:r>
        <w:rPr>
          <w:sz w:val="19"/>
          <w:szCs w:val="19"/>
        </w:rPr>
        <w:t xml:space="preserve">ConflictException ya existía en el proyecto y el GlobalExceptionHandler ya la convertía en HTTP 409 con el mensaje — no fue necesario crear ningún mecanismo nuevo de manejo de errores.</w:t>
      </w:r>
    </w:p>
    <w:p w:rsidR="00DE28F9" w:rsidRDefault="009E43C6">
      <w:pPr>
        <w:pStyle w:val="Prrafodelista"/>
        <w:numPr>
          <w:ilvl w:val="0"/>
          <w:numId w:val="3"/>
        </w:numPr>
        <w:spacing w:after="60"/>
      </w:pPr>
      <w:r>
        <w:rPr>
          <w:sz w:val="19"/>
          <w:szCs w:val="19"/>
        </w:rPr>
        <w:t xml:space="preserve">Guardar el mismo estado que ya tenía la vulnerabilidad (por ejemplo al editar solo el responsable o la decisión desde el modal, sin cambiar el estado) se sigue permitiendo: no se trata como una transición.</w:t>
      </w:r>
    </w:p>
    <w:p w:rsidR="00DE28F9" w:rsidRDefault="009E43C6">
      <w:pPr>
        <w:pStyle w:val="Prrafodelista"/>
        <w:numPr>
          <w:ilvl w:val="0"/>
          <w:numId w:val="3"/>
        </w:numPr>
        <w:spacing w:after="60"/>
      </w:pPr>
      <w:r>
        <w:rPr>
          <w:sz w:val="19"/>
          <w:szCs w:val="19"/>
        </w:rPr>
        <w:t xml:space="preserve">Frontend: el catch del drag-and-drop del Kanban (onDragEnd) y el del guardado desde el modal (handleSave) ahora muestran el mensaje real que devuelve el backend (err.message) en vez de un texto genérico, aprovechando que el interceptor de axios en services/api.ts ya extraía err.response.data.message.</w:t>
      </w:r>
    </w:p>
    <w:p w:rsidR="00DE28F9" w:rsidRDefault="009E43C6">
      <w:pPr>
        <w:spacing w:before="200" w:after="80"/>
      </w:pPr>
      <w:r>
        <w:rPr>
          <w:b/>
          <w:bCs/>
          <w:color w:val="4F46E5"/>
        </w:rPr>
        <w:t>Verificación</w:t>
      </w:r>
    </w:p>
    <w:p w:rsidR="00DE28F9" w:rsidRDefault="009E43C6">
      <w:pPr>
        <w:spacing w:after="120"/>
      </w:pPr>
      <w:r>
        <w:rPr>
          <w:sz w:val="19"/>
          <w:szCs w:val="19"/>
        </w:rPr>
        <w:t xml:space="preserve">Probado en ambiente local (Docker Compose): arrastrar una tarjeta de "Detectada" directo a "Resuelta" rebota a su columna original y muestra el toast con el mensaje de transición no permitida. Los caminos válidos (Detectada → En análisis, En análisis → Resuelta, En análisis → Detectada, Resuelta → En análisis) se probaron uno por uno y funcionan correctamente. Cambios pendientes de subir a origin/main.</w:t>
      </w:r>
    </w:p>
    <w:p w:rsidR="00DE28F9" w:rsidRDefault="009E43C6">
      <w:pPr>
        <w:spacing w:before="200" w:after="80"/>
      </w:pPr>
      <w:r>
        <w:rPr>
          <w:b/>
          <w:bCs/>
          <w:color w:val="4F46E5"/>
        </w:rPr>
        <w:t>Pendiente / observaciones</w:t>
      </w:r>
    </w:p>
    <w:p w:rsidR="00DE28F9" w:rsidRDefault="009E43C6">
      <w:pPr>
        <w:spacing w:after="200"/>
      </w:pPr>
      <w:r>
        <w:rPr>
          <w:sz w:val="19"/>
          <w:szCs w:val="19"/>
        </w:rPr>
        <w:t xml:space="preserve">Con esta sección resuelta, el cálculo de MTTR de la Sección 1 pasa a ser confiable: ya no se puede saltear "En análisis" al marcar una vulnerabilidad como resuelta, que era la limitación que Guadalupe había dejado anotada. También queda resuelto un bug lateral detectado durante las pruebas: el filtro de fecha del Kanban arrancaba en la fecha de hoy (ver Sección 4).</w:t>
      </w:r>
    </w:p>
    <w:p w:rsidR="00DE28F9" w:rsidRDefault="009E43C6">
      <w:pPr>
        <w:pStyle w:val="Ttulo2"/>
        <w:pBdr>
          <w:bottom w:val="single" w:sz="6" w:space="6" w:color="4F46E5"/>
        </w:pBdr>
        <w:spacing w:before="400" w:after="160"/>
      </w:pPr>
      <w:r>
        <w:rPr>
          <w:color w:val="1E1B4B"/>
        </w:rPr>
        <w:t>Sección 3 — Escaneo confiable y no bloqueante</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00"/>
        <w:gridCol w:w="3117"/>
        <w:gridCol w:w="1516"/>
        <w:gridCol w:w="3117"/>
      </w:tblGrid>
      <w:tr w:rsidR="00DE28F9">
        <w:tblPrEx>
          <w:tblCellMar>
            <w:top w:w="0" w:type="dxa"/>
            <w:bottom w:w="0" w:type="dxa"/>
          </w:tblCellMar>
        </w:tblPrEx>
        <w:tc>
          <w:tcPr>
            <w:tcW w:w="1600" w:type="dxa"/>
            <w:tcBorders>
              <w:top w:val="single" w:sz="4" w:space="0" w:color="CBD5E1"/>
              <w:left w:val="single" w:sz="4" w:space="0" w:color="CBD5E1"/>
              <w:bottom w:val="single" w:sz="4" w:space="0" w:color="CBD5E1"/>
              <w:right w:val="single" w:sz="4" w:space="0" w:color="CBD5E1"/>
            </w:tcBorders>
            <w:shd w:val="clear" w:color="auto" w:fill="F3F4F6"/>
            <w:tcMar>
              <w:top w:w="80" w:type="dxa"/>
              <w:left w:w="120" w:type="dxa"/>
              <w:bottom w:w="80" w:type="dxa"/>
              <w:right w:w="120" w:type="dxa"/>
            </w:tcMar>
          </w:tcPr>
          <w:p w:rsidR="00DE28F9" w:rsidRDefault="009E43C6">
            <w:r>
              <w:rPr>
                <w:b/>
                <w:bCs/>
                <w:color w:val="334155"/>
                <w:sz w:val="19"/>
                <w:szCs w:val="19"/>
              </w:rPr>
              <w:t>Responsable</w:t>
            </w:r>
          </w:p>
        </w:tc>
        <w:tc>
          <w:tcPr>
            <w:tcW w:w="3117" w:type="dxa"/>
            <w:tcBorders>
              <w:top w:val="single" w:sz="4" w:space="0" w:color="CBD5E1"/>
              <w:left w:val="single" w:sz="4" w:space="0" w:color="CBD5E1"/>
              <w:bottom w:val="single" w:sz="4" w:space="0" w:color="CBD5E1"/>
              <w:right w:val="single" w:sz="4" w:space="0" w:color="CBD5E1"/>
            </w:tcBorders>
            <w:tcMar>
              <w:top w:w="80" w:type="dxa"/>
              <w:left w:w="120" w:type="dxa"/>
              <w:bottom w:w="80" w:type="dxa"/>
              <w:right w:w="120" w:type="dxa"/>
            </w:tcMar>
          </w:tcPr>
          <w:p w:rsidR="00DE28F9" w:rsidRDefault="00DE28F9"/>
        </w:tc>
        <w:tc>
          <w:tcPr>
            <w:tcW w:w="1516" w:type="dxa"/>
            <w:tcBorders>
              <w:top w:val="single" w:sz="4" w:space="0" w:color="CBD5E1"/>
              <w:left w:val="single" w:sz="4" w:space="0" w:color="CBD5E1"/>
              <w:bottom w:val="single" w:sz="4" w:space="0" w:color="CBD5E1"/>
              <w:right w:val="single" w:sz="4" w:space="0" w:color="CBD5E1"/>
            </w:tcBorders>
            <w:shd w:val="clear" w:color="auto" w:fill="F3F4F6"/>
            <w:tcMar>
              <w:top w:w="80" w:type="dxa"/>
              <w:left w:w="120" w:type="dxa"/>
              <w:bottom w:w="80" w:type="dxa"/>
              <w:right w:w="120" w:type="dxa"/>
            </w:tcMar>
          </w:tcPr>
          <w:p w:rsidR="00DE28F9" w:rsidRDefault="009E43C6">
            <w:r>
              <w:rPr>
                <w:b/>
                <w:bCs/>
                <w:color w:val="334155"/>
                <w:sz w:val="19"/>
                <w:szCs w:val="19"/>
              </w:rPr>
              <w:t>Estado</w:t>
            </w:r>
          </w:p>
        </w:tc>
        <w:tc>
          <w:tcPr>
            <w:tcW w:w="3117" w:type="dxa"/>
            <w:tcBorders>
              <w:top w:val="single" w:sz="4" w:space="0" w:color="CBD5E1"/>
              <w:left w:val="single" w:sz="4" w:space="0" w:color="CBD5E1"/>
              <w:bottom w:val="single" w:sz="4" w:space="0" w:color="CBD5E1"/>
              <w:right w:val="single" w:sz="4" w:space="0" w:color="CBD5E1"/>
            </w:tcBorders>
            <w:tcMar>
              <w:top w:w="80" w:type="dxa"/>
              <w:left w:w="120" w:type="dxa"/>
              <w:bottom w:w="80" w:type="dxa"/>
              <w:right w:w="120" w:type="dxa"/>
            </w:tcMar>
          </w:tcPr>
          <w:p w:rsidR="00DE28F9" w:rsidRDefault="009E43C6">
            <w:r>
              <w:rPr>
                <w:color w:val="0F172A"/>
                <w:sz w:val="19"/>
                <w:szCs w:val="19"/>
              </w:rPr>
              <w:t>PENDIENTE</w:t>
            </w:r>
          </w:p>
        </w:tc>
      </w:tr>
    </w:tbl>
    <w:p w:rsidR="00DE28F9" w:rsidRDefault="009E43C6">
      <w:pPr>
        <w:spacing w:before="160" w:after="60"/>
      </w:pPr>
      <w:r>
        <w:rPr>
          <w:b/>
          <w:bCs/>
          <w:sz w:val="19"/>
          <w:szCs w:val="19"/>
        </w:rPr>
        <w:t xml:space="preserve">Cambios realizados: </w:t>
      </w:r>
    </w:p>
    <w:p w:rsidR="00DE28F9" w:rsidRDefault="009E43C6">
      <w:pPr>
        <w:spacing w:after="200"/>
      </w:pPr>
      <w:r>
        <w:rPr>
          <w:i/>
          <w:iCs/>
          <w:color w:val="94A3B8"/>
          <w:sz w:val="19"/>
          <w:szCs w:val="19"/>
        </w:rPr>
        <w:t>(completar al iniciar esta sección)</w:t>
      </w:r>
    </w:p>
    <w:p w:rsidR="00DE28F9" w:rsidRDefault="009E43C6">
      <w:pPr>
        <w:pStyle w:val="Ttulo2"/>
        <w:pBdr>
          <w:bottom w:val="single" w:sz="6" w:space="6" w:color="4F46E5"/>
        </w:pBdr>
        <w:spacing w:before="400" w:after="160"/>
      </w:pPr>
      <w:r>
        <w:rPr>
          <w:color w:val="1E1B4B"/>
        </w:rPr>
        <w:t xml:space="preserve">Sección 4 — Corrección del filtro de fecha por defecto en el Kanban</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00"/>
        <w:gridCol w:w="3117"/>
        <w:gridCol w:w="1516"/>
        <w:gridCol w:w="3117"/>
      </w:tblGrid>
      <w:tr w:rsidR="00DE28F9">
        <w:tblPrEx>
          <w:tblCellMar>
            <w:top w:w="0" w:type="dxa"/>
            <w:bottom w:w="0" w:type="dxa"/>
          </w:tblCellMar>
        </w:tblPrEx>
        <w:tc>
          <w:tcPr>
            <w:tcW w:w="1600" w:type="dxa"/>
            <w:tcBorders>
              <w:top w:val="single" w:sz="4" w:space="0" w:color="CBD5E1"/>
              <w:left w:val="single" w:sz="4" w:space="0" w:color="CBD5E1"/>
              <w:bottom w:val="single" w:sz="4" w:space="0" w:color="CBD5E1"/>
              <w:right w:val="single" w:sz="4" w:space="0" w:color="CBD5E1"/>
            </w:tcBorders>
            <w:shd w:val="clear" w:color="auto" w:fill="F3F4F6"/>
            <w:tcMar>
              <w:top w:w="80" w:type="dxa"/>
              <w:left w:w="120" w:type="dxa"/>
              <w:bottom w:w="80" w:type="dxa"/>
              <w:right w:w="120" w:type="dxa"/>
            </w:tcMar>
          </w:tcPr>
          <w:p w:rsidR="00DE28F9" w:rsidRDefault="009E43C6">
            <w:r>
              <w:rPr>
                <w:b/>
                <w:bCs/>
                <w:color w:val="334155"/>
                <w:sz w:val="19"/>
                <w:szCs w:val="19"/>
              </w:rPr>
              <w:t>Responsable</w:t>
            </w:r>
          </w:p>
        </w:tc>
        <w:tc>
          <w:tcPr>
            <w:tcW w:w="3117" w:type="dxa"/>
            <w:tcBorders>
              <w:top w:val="single" w:sz="4" w:space="0" w:color="CBD5E1"/>
              <w:left w:val="single" w:sz="4" w:space="0" w:color="CBD5E1"/>
              <w:bottom w:val="single" w:sz="4" w:space="0" w:color="CBD5E1"/>
              <w:right w:val="single" w:sz="4" w:space="0" w:color="CBD5E1"/>
            </w:tcBorders>
            <w:tcMar>
              <w:top w:w="80" w:type="dxa"/>
              <w:left w:w="120" w:type="dxa"/>
              <w:bottom w:w="80" w:type="dxa"/>
              <w:right w:w="120" w:type="dxa"/>
            </w:tcMar>
          </w:tcPr>
          <w:p w:rsidR="00DE28F9" w:rsidRDefault="009E43C6">
            <w:r>
              <w:rPr>
                <w:color w:val="0F172A"/>
                <w:sz w:val="19"/>
                <w:szCs w:val="19"/>
              </w:rPr>
              <w:t>Emilia Barros</w:t>
            </w:r>
          </w:p>
        </w:tc>
        <w:tc>
          <w:tcPr>
            <w:tcW w:w="1516" w:type="dxa"/>
            <w:tcBorders>
              <w:top w:val="single" w:sz="4" w:space="0" w:color="CBD5E1"/>
              <w:left w:val="single" w:sz="4" w:space="0" w:color="CBD5E1"/>
              <w:bottom w:val="single" w:sz="4" w:space="0" w:color="CBD5E1"/>
              <w:right w:val="single" w:sz="4" w:space="0" w:color="CBD5E1"/>
            </w:tcBorders>
            <w:shd w:val="clear" w:color="auto" w:fill="F3F4F6"/>
            <w:tcMar>
              <w:top w:w="80" w:type="dxa"/>
              <w:left w:w="120" w:type="dxa"/>
              <w:bottom w:w="80" w:type="dxa"/>
              <w:right w:w="120" w:type="dxa"/>
            </w:tcMar>
          </w:tcPr>
          <w:p w:rsidR="00DE28F9" w:rsidRDefault="009E43C6">
            <w:r>
              <w:rPr>
                <w:b/>
                <w:bCs/>
                <w:color w:val="334155"/>
                <w:sz w:val="19"/>
                <w:szCs w:val="19"/>
              </w:rPr>
              <w:t>Estado</w:t>
            </w:r>
          </w:p>
        </w:tc>
        <w:tc>
          <w:tcPr>
            <w:tcW w:w="3117" w:type="dxa"/>
            <w:tcBorders>
              <w:top w:val="single" w:sz="4" w:space="0" w:color="CBD5E1"/>
              <w:left w:val="single" w:sz="4" w:space="0" w:color="CBD5E1"/>
              <w:bottom w:val="single" w:sz="4" w:space="0" w:color="CBD5E1"/>
              <w:right w:val="single" w:sz="4" w:space="0" w:color="CBD5E1"/>
            </w:tcBorders>
            <w:tcMar>
              <w:top w:w="80" w:type="dxa"/>
              <w:left w:w="120" w:type="dxa"/>
              <w:bottom w:w="80" w:type="dxa"/>
              <w:right w:w="120" w:type="dxa"/>
            </w:tcMar>
          </w:tcPr>
          <w:p w:rsidR="00DE28F9" w:rsidRDefault="009E43C6">
            <w:r>
              <w:rPr>
                <w:color w:val="0F172A"/>
                <w:sz w:val="19"/>
                <w:szCs w:val="19"/>
              </w:rPr>
              <w:t>FINALIZADO</w:t>
            </w:r>
          </w:p>
        </w:tc>
      </w:tr>
    </w:tbl>
    <w:p w:rsidR="00DE28F9" w:rsidRDefault="009E43C6">
      <w:pPr>
        <w:spacing w:before="120"/>
      </w:pPr>
      <w:r>
        <w:rPr>
          <w:b/>
          <w:bCs/>
          <w:sz w:val="19"/>
          <w:szCs w:val="19"/>
        </w:rPr>
        <w:t xml:space="preserve">Fecha: </w:t>
      </w:r>
      <w:r>
        <w:rPr>
          <w:sz w:val="19"/>
          <w:szCs w:val="19"/>
        </w:rPr>
        <w:t>04/08/2026</w:t>
      </w:r>
    </w:p>
    <w:p w:rsidR="00DE28F9" w:rsidRDefault="009E43C6">
      <w:pPr>
        <w:spacing w:before="200" w:after="80"/>
      </w:pPr>
      <w:r>
        <w:rPr>
          <w:b/>
          <w:bCs/>
          <w:color w:val="4F46E5"/>
        </w:rPr>
        <w:t>Resumen</w:t>
      </w:r>
    </w:p>
    <w:p w:rsidR="00DE28F9" w:rsidRDefault="009E43C6">
      <w:pPr>
        <w:spacing w:after="120"/>
      </w:pPr>
      <w:r>
        <w:rPr>
          <w:sz w:val="19"/>
          <w:szCs w:val="19"/>
        </w:rPr>
        <w:t xml:space="preserve">El filtro de fecha del Kanban arrancaba con el valor de hoy en vez de vacío, por lo que el tablero se veía vacío al abrirlo hasta que alguien tocara el filtro manualmente.</w:t>
      </w:r>
    </w:p>
    <w:p w:rsidR="00DE28F9" w:rsidRDefault="009E43C6">
      <w:pPr>
        <w:spacing w:before="200" w:after="80"/>
      </w:pPr>
      <w:r>
        <w:rPr>
          <w:b/>
          <w:bCs/>
          <w:color w:val="4F46E5"/>
        </w:rPr>
        <w:t>Archivos modificados</w:t>
      </w:r>
    </w:p>
    <w:p w:rsidR="00DE28F9" w:rsidRDefault="009E43C6">
      <w:pPr>
        <w:pStyle w:val="Prrafodelista"/>
        <w:numPr>
          <w:ilvl w:val="0"/>
          <w:numId w:val="2"/>
        </w:numPr>
        <w:spacing w:after="40"/>
      </w:pPr>
      <w:r>
        <w:rPr>
          <w:rFonts w:ascii="Consolas" w:eastAsia="Consolas" w:hAnsi="Consolas" w:cs="Consolas"/>
          <w:color w:val="475569"/>
          <w:sz w:val="18"/>
          <w:szCs w:val="18"/>
        </w:rPr>
        <w:t>frontend/src/pages/Kanban.tsx</w:t>
      </w:r>
    </w:p>
    <w:p w:rsidR="00DE28F9" w:rsidRDefault="009E43C6">
      <w:pPr>
        <w:spacing w:before="200" w:after="80"/>
      </w:pPr>
      <w:r>
        <w:rPr>
          <w:b/>
          <w:bCs/>
          <w:color w:val="4F46E5"/>
        </w:rPr>
        <w:t>Cambios realizados</w:t>
      </w:r>
    </w:p>
    <w:p w:rsidR="00DE28F9" w:rsidRDefault="009E43C6">
      <w:pPr>
        <w:pStyle w:val="Prrafodelista"/>
        <w:numPr>
          <w:ilvl w:val="0"/>
          <w:numId w:val="3"/>
        </w:numPr>
        <w:spacing w:after="60"/>
      </w:pPr>
      <w:r>
        <w:rPr>
          <w:sz w:val="19"/>
          <w:szCs w:val="19"/>
        </w:rPr>
        <w:t xml:space="preserve">Se cambió el valor inicial de filterDate de new Date().toLocaleDateString('en-CA') a una cadena vacía ''.</w:t>
      </w:r>
    </w:p>
    <w:p w:rsidR="00DE28F9" w:rsidRDefault="009E43C6">
      <w:pPr>
        <w:pStyle w:val="Prrafodelista"/>
        <w:numPr>
          <w:ilvl w:val="0"/>
          <w:numId w:val="3"/>
        </w:numPr>
        <w:spacing w:after="60"/>
      </w:pPr>
      <w:r>
        <w:rPr>
          <w:sz w:val="19"/>
          <w:szCs w:val="19"/>
        </w:rPr>
        <w:t xml:space="preserve">No fue necesario modificar la lógica de filtrado: el código ya contemplaba que un filtro de fecha vacío significa "mostrar todas las vulnerabilidades sin filtrar por fecha" (const matchDate = filterDate ? dateValue.startsWith(filterDate) : true).</w:t>
      </w:r>
    </w:p>
    <w:p w:rsidR="00DE28F9" w:rsidRDefault="009E43C6">
      <w:pPr>
        <w:spacing w:before="200" w:after="80"/>
      </w:pPr>
      <w:r>
        <w:rPr>
          <w:b/>
          <w:bCs/>
          <w:color w:val="4F46E5"/>
        </w:rPr>
        <w:t>Verificación</w:t>
      </w:r>
    </w:p>
    <w:p w:rsidR="00DE28F9" w:rsidRDefault="009E43C6">
      <w:pPr>
        <w:spacing w:after="120"/>
      </w:pPr>
      <w:r>
        <w:rPr>
          <w:sz w:val="19"/>
          <w:szCs w:val="19"/>
        </w:rPr>
        <w:t xml:space="preserve">Probado en ambiente local (Docker Compose): al recargar el Kanban, las 9 vulnerabilidades de los datos de ejemplo aparecen distribuidas en sus columnas (3 Detectadas, 2 En Análisis, 4 Resueltas) sin tocar ningún filtro. Cambios pendientes de subir a origin/main.</w:t>
      </w:r>
    </w:p>
    <w:p w:rsidR="00DE28F9" w:rsidRDefault="009E43C6">
      <w:pPr>
        <w:spacing w:before="200" w:after="80"/>
      </w:pPr>
      <w:r>
        <w:rPr>
          <w:b/>
          <w:bCs/>
          <w:color w:val="4F46E5"/>
        </w:rPr>
        <w:t>Pendiente / observaciones</w:t>
      </w:r>
    </w:p>
    <w:p w:rsidR="00DE28F9" w:rsidRDefault="009E43C6">
      <w:pPr>
        <w:spacing w:after="200"/>
      </w:pPr>
      <w:r>
        <w:rPr>
          <w:sz w:val="19"/>
          <w:szCs w:val="19"/>
        </w:rPr>
        <w:t xml:space="preserve">Ninguna.</w:t>
      </w:r>
    </w:p>
    <w:p w:rsidR="00DE28F9" w:rsidRDefault="009E43C6">
      <w:pPr>
        <w:pStyle w:val="Ttulo2"/>
        <w:pBdr>
          <w:bottom w:val="single" w:sz="6" w:space="6" w:color="4F46E5"/>
        </w:pBdr>
        <w:spacing w:before="400" w:after="160"/>
      </w:pPr>
      <w:r>
        <w:rPr>
          <w:color w:val="1E1B4B"/>
        </w:rPr>
        <w:t>Sección 5 — Seguridad con Spring Security</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00"/>
        <w:gridCol w:w="3117"/>
        <w:gridCol w:w="1516"/>
        <w:gridCol w:w="3117"/>
      </w:tblGrid>
      <w:tr w:rsidR="00DE28F9">
        <w:tblPrEx>
          <w:tblCellMar>
            <w:top w:w="0" w:type="dxa"/>
            <w:bottom w:w="0" w:type="dxa"/>
          </w:tblCellMar>
        </w:tblPrEx>
        <w:tc>
          <w:tcPr>
            <w:tcW w:w="1600" w:type="dxa"/>
            <w:tcBorders>
              <w:top w:val="single" w:sz="4" w:space="0" w:color="CBD5E1"/>
              <w:left w:val="single" w:sz="4" w:space="0" w:color="CBD5E1"/>
              <w:bottom w:val="single" w:sz="4" w:space="0" w:color="CBD5E1"/>
              <w:right w:val="single" w:sz="4" w:space="0" w:color="CBD5E1"/>
            </w:tcBorders>
            <w:shd w:val="clear" w:color="auto" w:fill="F3F4F6"/>
            <w:tcMar>
              <w:top w:w="80" w:type="dxa"/>
              <w:left w:w="120" w:type="dxa"/>
              <w:bottom w:w="80" w:type="dxa"/>
              <w:right w:w="120" w:type="dxa"/>
            </w:tcMar>
          </w:tcPr>
          <w:p w:rsidR="00DE28F9" w:rsidRDefault="009E43C6">
            <w:r>
              <w:rPr>
                <w:b/>
                <w:bCs/>
                <w:color w:val="334155"/>
                <w:sz w:val="19"/>
                <w:szCs w:val="19"/>
              </w:rPr>
              <w:t>Responsable</w:t>
            </w:r>
          </w:p>
        </w:tc>
        <w:tc>
          <w:tcPr>
            <w:tcW w:w="3117" w:type="dxa"/>
            <w:tcBorders>
              <w:top w:val="single" w:sz="4" w:space="0" w:color="CBD5E1"/>
              <w:left w:val="single" w:sz="4" w:space="0" w:color="CBD5E1"/>
              <w:bottom w:val="single" w:sz="4" w:space="0" w:color="CBD5E1"/>
              <w:right w:val="single" w:sz="4" w:space="0" w:color="CBD5E1"/>
            </w:tcBorders>
            <w:tcMar>
              <w:top w:w="80" w:type="dxa"/>
              <w:left w:w="120" w:type="dxa"/>
              <w:bottom w:w="80" w:type="dxa"/>
              <w:right w:w="120" w:type="dxa"/>
            </w:tcMar>
          </w:tcPr>
          <w:p w:rsidR="00DE28F9" w:rsidRDefault="00DE28F9"/>
        </w:tc>
        <w:tc>
          <w:tcPr>
            <w:tcW w:w="1516" w:type="dxa"/>
            <w:tcBorders>
              <w:top w:val="single" w:sz="4" w:space="0" w:color="CBD5E1"/>
              <w:left w:val="single" w:sz="4" w:space="0" w:color="CBD5E1"/>
              <w:bottom w:val="single" w:sz="4" w:space="0" w:color="CBD5E1"/>
              <w:right w:val="single" w:sz="4" w:space="0" w:color="CBD5E1"/>
            </w:tcBorders>
            <w:shd w:val="clear" w:color="auto" w:fill="F3F4F6"/>
            <w:tcMar>
              <w:top w:w="80" w:type="dxa"/>
              <w:left w:w="120" w:type="dxa"/>
              <w:bottom w:w="80" w:type="dxa"/>
              <w:right w:w="120" w:type="dxa"/>
            </w:tcMar>
          </w:tcPr>
          <w:p w:rsidR="00DE28F9" w:rsidRDefault="009E43C6">
            <w:r>
              <w:rPr>
                <w:b/>
                <w:bCs/>
                <w:color w:val="334155"/>
                <w:sz w:val="19"/>
                <w:szCs w:val="19"/>
              </w:rPr>
              <w:t>Estado</w:t>
            </w:r>
          </w:p>
        </w:tc>
        <w:tc>
          <w:tcPr>
            <w:tcW w:w="3117" w:type="dxa"/>
            <w:tcBorders>
              <w:top w:val="single" w:sz="4" w:space="0" w:color="CBD5E1"/>
              <w:left w:val="single" w:sz="4" w:space="0" w:color="CBD5E1"/>
              <w:bottom w:val="single" w:sz="4" w:space="0" w:color="CBD5E1"/>
              <w:right w:val="single" w:sz="4" w:space="0" w:color="CBD5E1"/>
            </w:tcBorders>
            <w:tcMar>
              <w:top w:w="80" w:type="dxa"/>
              <w:left w:w="120" w:type="dxa"/>
              <w:bottom w:w="80" w:type="dxa"/>
              <w:right w:w="120" w:type="dxa"/>
            </w:tcMar>
          </w:tcPr>
          <w:p w:rsidR="00DE28F9" w:rsidRDefault="009E43C6">
            <w:r>
              <w:rPr>
                <w:color w:val="0F172A"/>
                <w:sz w:val="19"/>
                <w:szCs w:val="19"/>
              </w:rPr>
              <w:t>PENDIENTE</w:t>
            </w:r>
          </w:p>
        </w:tc>
      </w:tr>
    </w:tbl>
    <w:p w:rsidR="00DE28F9" w:rsidRDefault="009E43C6">
      <w:pPr>
        <w:spacing w:before="160" w:after="60"/>
      </w:pPr>
      <w:r>
        <w:rPr>
          <w:b/>
          <w:bCs/>
          <w:sz w:val="19"/>
          <w:szCs w:val="19"/>
        </w:rPr>
        <w:t xml:space="preserve">Cambios realizados: </w:t>
      </w:r>
    </w:p>
    <w:p w:rsidR="00DE28F9" w:rsidRDefault="009E43C6">
      <w:pPr>
        <w:spacing w:after="200"/>
      </w:pPr>
      <w:r>
        <w:rPr>
          <w:i/>
          <w:iCs/>
          <w:color w:val="94A3B8"/>
          <w:sz w:val="19"/>
          <w:szCs w:val="19"/>
        </w:rPr>
        <w:t>(completar al iniciar esta sección)</w:t>
      </w:r>
    </w:p>
    <w:p w:rsidR="00DE28F9" w:rsidRDefault="009E43C6">
      <w:pPr>
        <w:pStyle w:val="Ttulo2"/>
        <w:pBdr>
          <w:bottom w:val="single" w:sz="6" w:space="6" w:color="4F46E5"/>
        </w:pBdr>
        <w:spacing w:before="400" w:after="160"/>
      </w:pPr>
      <w:r>
        <w:rPr>
          <w:color w:val="1E1B4B"/>
        </w:rPr>
        <w:t>Sección 6 — Gestión de entornos (CRUD real)</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00"/>
        <w:gridCol w:w="3117"/>
        <w:gridCol w:w="1516"/>
        <w:gridCol w:w="3117"/>
      </w:tblGrid>
      <w:tr w:rsidR="00DE28F9">
        <w:tblPrEx>
          <w:tblCellMar>
            <w:top w:w="0" w:type="dxa"/>
            <w:bottom w:w="0" w:type="dxa"/>
          </w:tblCellMar>
        </w:tblPrEx>
        <w:tc>
          <w:tcPr>
            <w:tcW w:w="1600" w:type="dxa"/>
            <w:tcBorders>
              <w:top w:val="single" w:sz="4" w:space="0" w:color="CBD5E1"/>
              <w:left w:val="single" w:sz="4" w:space="0" w:color="CBD5E1"/>
              <w:bottom w:val="single" w:sz="4" w:space="0" w:color="CBD5E1"/>
              <w:right w:val="single" w:sz="4" w:space="0" w:color="CBD5E1"/>
            </w:tcBorders>
            <w:shd w:val="clear" w:color="auto" w:fill="F3F4F6"/>
            <w:tcMar>
              <w:top w:w="80" w:type="dxa"/>
              <w:left w:w="120" w:type="dxa"/>
              <w:bottom w:w="80" w:type="dxa"/>
              <w:right w:w="120" w:type="dxa"/>
            </w:tcMar>
          </w:tcPr>
          <w:p w:rsidR="00DE28F9" w:rsidRDefault="009E43C6">
            <w:r>
              <w:rPr>
                <w:b/>
                <w:bCs/>
                <w:color w:val="334155"/>
                <w:sz w:val="19"/>
                <w:szCs w:val="19"/>
              </w:rPr>
              <w:t>Responsable</w:t>
            </w:r>
          </w:p>
        </w:tc>
        <w:tc>
          <w:tcPr>
            <w:tcW w:w="3117" w:type="dxa"/>
            <w:tcBorders>
              <w:top w:val="single" w:sz="4" w:space="0" w:color="CBD5E1"/>
              <w:left w:val="single" w:sz="4" w:space="0" w:color="CBD5E1"/>
              <w:bottom w:val="single" w:sz="4" w:space="0" w:color="CBD5E1"/>
              <w:right w:val="single" w:sz="4" w:space="0" w:color="CBD5E1"/>
            </w:tcBorders>
            <w:tcMar>
              <w:top w:w="80" w:type="dxa"/>
              <w:left w:w="120" w:type="dxa"/>
              <w:bottom w:w="80" w:type="dxa"/>
              <w:right w:w="120" w:type="dxa"/>
            </w:tcMar>
          </w:tcPr>
          <w:p w:rsidR="00DE28F9" w:rsidRDefault="00DE28F9"/>
        </w:tc>
        <w:tc>
          <w:tcPr>
            <w:tcW w:w="1516" w:type="dxa"/>
            <w:tcBorders>
              <w:top w:val="single" w:sz="4" w:space="0" w:color="CBD5E1"/>
              <w:left w:val="single" w:sz="4" w:space="0" w:color="CBD5E1"/>
              <w:bottom w:val="single" w:sz="4" w:space="0" w:color="CBD5E1"/>
              <w:right w:val="single" w:sz="4" w:space="0" w:color="CBD5E1"/>
            </w:tcBorders>
            <w:shd w:val="clear" w:color="auto" w:fill="F3F4F6"/>
            <w:tcMar>
              <w:top w:w="80" w:type="dxa"/>
              <w:left w:w="120" w:type="dxa"/>
              <w:bottom w:w="80" w:type="dxa"/>
              <w:right w:w="120" w:type="dxa"/>
            </w:tcMar>
          </w:tcPr>
          <w:p w:rsidR="00DE28F9" w:rsidRDefault="009E43C6">
            <w:r>
              <w:rPr>
                <w:b/>
                <w:bCs/>
                <w:color w:val="334155"/>
                <w:sz w:val="19"/>
                <w:szCs w:val="19"/>
              </w:rPr>
              <w:t>Estado</w:t>
            </w:r>
          </w:p>
        </w:tc>
        <w:tc>
          <w:tcPr>
            <w:tcW w:w="3117" w:type="dxa"/>
            <w:tcBorders>
              <w:top w:val="single" w:sz="4" w:space="0" w:color="CBD5E1"/>
              <w:left w:val="single" w:sz="4" w:space="0" w:color="CBD5E1"/>
              <w:bottom w:val="single" w:sz="4" w:space="0" w:color="CBD5E1"/>
              <w:right w:val="single" w:sz="4" w:space="0" w:color="CBD5E1"/>
            </w:tcBorders>
            <w:tcMar>
              <w:top w:w="80" w:type="dxa"/>
              <w:left w:w="120" w:type="dxa"/>
              <w:bottom w:w="80" w:type="dxa"/>
              <w:right w:w="120" w:type="dxa"/>
            </w:tcMar>
          </w:tcPr>
          <w:p w:rsidR="00DE28F9" w:rsidRDefault="009E43C6">
            <w:r>
              <w:rPr>
                <w:color w:val="0F172A"/>
                <w:sz w:val="19"/>
                <w:szCs w:val="19"/>
              </w:rPr>
              <w:t>PENDIENTE</w:t>
            </w:r>
          </w:p>
        </w:tc>
      </w:tr>
    </w:tbl>
    <w:p w:rsidR="00DE28F9" w:rsidRDefault="009E43C6">
      <w:pPr>
        <w:spacing w:before="160" w:after="60"/>
      </w:pPr>
      <w:r>
        <w:rPr>
          <w:b/>
          <w:bCs/>
          <w:sz w:val="19"/>
          <w:szCs w:val="19"/>
        </w:rPr>
        <w:t xml:space="preserve">Cambios realizados: </w:t>
      </w:r>
    </w:p>
    <w:p w:rsidR="00DE28F9" w:rsidRDefault="009E43C6">
      <w:pPr>
        <w:spacing w:after="200"/>
      </w:pPr>
      <w:r>
        <w:rPr>
          <w:i/>
          <w:iCs/>
          <w:color w:val="94A3B8"/>
          <w:sz w:val="19"/>
          <w:szCs w:val="19"/>
        </w:rPr>
        <w:lastRenderedPageBreak/>
        <w:t>(completar al iniciar esta sección)</w:t>
      </w:r>
    </w:p>
    <w:p w:rsidR="00DE28F9" w:rsidRDefault="009E43C6">
      <w:pPr>
        <w:pStyle w:val="Ttulo2"/>
        <w:pBdr>
          <w:bottom w:val="single" w:sz="6" w:space="6" w:color="4F46E5"/>
        </w:pBdr>
        <w:spacing w:before="400" w:after="160"/>
      </w:pPr>
      <w:r>
        <w:rPr>
          <w:color w:val="1E1B4B"/>
        </w:rPr>
        <w:t>Sección 7 — Vista de riesgo por entorno</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00"/>
        <w:gridCol w:w="3117"/>
        <w:gridCol w:w="1516"/>
        <w:gridCol w:w="3117"/>
      </w:tblGrid>
      <w:tr w:rsidR="00DE28F9">
        <w:tblPrEx>
          <w:tblCellMar>
            <w:top w:w="0" w:type="dxa"/>
            <w:bottom w:w="0" w:type="dxa"/>
          </w:tblCellMar>
        </w:tblPrEx>
        <w:tc>
          <w:tcPr>
            <w:tcW w:w="1600" w:type="dxa"/>
            <w:tcBorders>
              <w:top w:val="single" w:sz="4" w:space="0" w:color="CBD5E1"/>
              <w:left w:val="single" w:sz="4" w:space="0" w:color="CBD5E1"/>
              <w:bottom w:val="single" w:sz="4" w:space="0" w:color="CBD5E1"/>
              <w:right w:val="single" w:sz="4" w:space="0" w:color="CBD5E1"/>
            </w:tcBorders>
            <w:shd w:val="clear" w:color="auto" w:fill="F3F4F6"/>
            <w:tcMar>
              <w:top w:w="80" w:type="dxa"/>
              <w:left w:w="120" w:type="dxa"/>
              <w:bottom w:w="80" w:type="dxa"/>
              <w:right w:w="120" w:type="dxa"/>
            </w:tcMar>
          </w:tcPr>
          <w:p w:rsidR="00DE28F9" w:rsidRDefault="009E43C6">
            <w:r>
              <w:rPr>
                <w:b/>
                <w:bCs/>
                <w:color w:val="334155"/>
                <w:sz w:val="19"/>
                <w:szCs w:val="19"/>
              </w:rPr>
              <w:t>Responsable</w:t>
            </w:r>
          </w:p>
        </w:tc>
        <w:tc>
          <w:tcPr>
            <w:tcW w:w="3117" w:type="dxa"/>
            <w:tcBorders>
              <w:top w:val="single" w:sz="4" w:space="0" w:color="CBD5E1"/>
              <w:left w:val="single" w:sz="4" w:space="0" w:color="CBD5E1"/>
              <w:bottom w:val="single" w:sz="4" w:space="0" w:color="CBD5E1"/>
              <w:right w:val="single" w:sz="4" w:space="0" w:color="CBD5E1"/>
            </w:tcBorders>
            <w:tcMar>
              <w:top w:w="80" w:type="dxa"/>
              <w:left w:w="120" w:type="dxa"/>
              <w:bottom w:w="80" w:type="dxa"/>
              <w:right w:w="120" w:type="dxa"/>
            </w:tcMar>
          </w:tcPr>
          <w:p w:rsidR="00DE28F9" w:rsidRDefault="00DE28F9"/>
        </w:tc>
        <w:tc>
          <w:tcPr>
            <w:tcW w:w="1516" w:type="dxa"/>
            <w:tcBorders>
              <w:top w:val="single" w:sz="4" w:space="0" w:color="CBD5E1"/>
              <w:left w:val="single" w:sz="4" w:space="0" w:color="CBD5E1"/>
              <w:bottom w:val="single" w:sz="4" w:space="0" w:color="CBD5E1"/>
              <w:right w:val="single" w:sz="4" w:space="0" w:color="CBD5E1"/>
            </w:tcBorders>
            <w:shd w:val="clear" w:color="auto" w:fill="F3F4F6"/>
            <w:tcMar>
              <w:top w:w="80" w:type="dxa"/>
              <w:left w:w="120" w:type="dxa"/>
              <w:bottom w:w="80" w:type="dxa"/>
              <w:right w:w="120" w:type="dxa"/>
            </w:tcMar>
          </w:tcPr>
          <w:p w:rsidR="00DE28F9" w:rsidRDefault="009E43C6">
            <w:r>
              <w:rPr>
                <w:b/>
                <w:bCs/>
                <w:color w:val="334155"/>
                <w:sz w:val="19"/>
                <w:szCs w:val="19"/>
              </w:rPr>
              <w:t>Estado</w:t>
            </w:r>
          </w:p>
        </w:tc>
        <w:tc>
          <w:tcPr>
            <w:tcW w:w="3117" w:type="dxa"/>
            <w:tcBorders>
              <w:top w:val="single" w:sz="4" w:space="0" w:color="CBD5E1"/>
              <w:left w:val="single" w:sz="4" w:space="0" w:color="CBD5E1"/>
              <w:bottom w:val="single" w:sz="4" w:space="0" w:color="CBD5E1"/>
              <w:right w:val="single" w:sz="4" w:space="0" w:color="CBD5E1"/>
            </w:tcBorders>
            <w:tcMar>
              <w:top w:w="80" w:type="dxa"/>
              <w:left w:w="120" w:type="dxa"/>
              <w:bottom w:w="80" w:type="dxa"/>
              <w:right w:w="120" w:type="dxa"/>
            </w:tcMar>
          </w:tcPr>
          <w:p w:rsidR="00DE28F9" w:rsidRDefault="009E43C6">
            <w:r>
              <w:rPr>
                <w:color w:val="0F172A"/>
                <w:sz w:val="19"/>
                <w:szCs w:val="19"/>
              </w:rPr>
              <w:t>PENDIENTE</w:t>
            </w:r>
          </w:p>
        </w:tc>
      </w:tr>
    </w:tbl>
    <w:p w:rsidR="00DE28F9" w:rsidRDefault="009E43C6">
      <w:pPr>
        <w:spacing w:before="160" w:after="60"/>
      </w:pPr>
      <w:r>
        <w:rPr>
          <w:b/>
          <w:bCs/>
          <w:sz w:val="19"/>
          <w:szCs w:val="19"/>
        </w:rPr>
        <w:t xml:space="preserve">Cambios realizados: </w:t>
      </w:r>
    </w:p>
    <w:p w:rsidR="00DE28F9" w:rsidRDefault="009E43C6">
      <w:pPr>
        <w:spacing w:after="200"/>
      </w:pPr>
      <w:r>
        <w:rPr>
          <w:i/>
          <w:iCs/>
          <w:color w:val="94A3B8"/>
          <w:sz w:val="19"/>
          <w:szCs w:val="19"/>
        </w:rPr>
        <w:t>(completar al iniciar esta sección)</w:t>
      </w:r>
    </w:p>
    <w:p w:rsidR="00DE28F9" w:rsidRDefault="009E43C6">
      <w:pPr>
        <w:pStyle w:val="Ttulo2"/>
        <w:pBdr>
          <w:bottom w:val="single" w:sz="6" w:space="6" w:color="4F46E5"/>
        </w:pBdr>
        <w:spacing w:before="400" w:after="160"/>
      </w:pPr>
      <w:r>
        <w:rPr>
          <w:color w:val="1E1B4B"/>
        </w:rPr>
        <w:t xml:space="preserve">Sección 8 — Corrección de tipos de prioridad en el frontend</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00"/>
        <w:gridCol w:w="3117"/>
        <w:gridCol w:w="1516"/>
        <w:gridCol w:w="3117"/>
      </w:tblGrid>
      <w:tr w:rsidR="00DE28F9">
        <w:tblPrEx>
          <w:tblCellMar>
            <w:top w:w="0" w:type="dxa"/>
            <w:bottom w:w="0" w:type="dxa"/>
          </w:tblCellMar>
        </w:tblPrEx>
        <w:tc>
          <w:tcPr>
            <w:tcW w:w="1600" w:type="dxa"/>
            <w:tcBorders>
              <w:top w:val="single" w:sz="4" w:space="0" w:color="CBD5E1"/>
              <w:left w:val="single" w:sz="4" w:space="0" w:color="CBD5E1"/>
              <w:bottom w:val="single" w:sz="4" w:space="0" w:color="CBD5E1"/>
              <w:right w:val="single" w:sz="4" w:space="0" w:color="CBD5E1"/>
            </w:tcBorders>
            <w:shd w:val="clear" w:color="auto" w:fill="F3F4F6"/>
            <w:tcMar>
              <w:top w:w="80" w:type="dxa"/>
              <w:left w:w="120" w:type="dxa"/>
              <w:bottom w:w="80" w:type="dxa"/>
              <w:right w:w="120" w:type="dxa"/>
            </w:tcMar>
          </w:tcPr>
          <w:p w:rsidR="00DE28F9" w:rsidRDefault="009E43C6">
            <w:r>
              <w:rPr>
                <w:b/>
                <w:bCs/>
                <w:color w:val="334155"/>
                <w:sz w:val="19"/>
                <w:szCs w:val="19"/>
              </w:rPr>
              <w:t>Responsable</w:t>
            </w:r>
          </w:p>
        </w:tc>
        <w:tc>
          <w:tcPr>
            <w:tcW w:w="3117" w:type="dxa"/>
            <w:tcBorders>
              <w:top w:val="single" w:sz="4" w:space="0" w:color="CBD5E1"/>
              <w:left w:val="single" w:sz="4" w:space="0" w:color="CBD5E1"/>
              <w:bottom w:val="single" w:sz="4" w:space="0" w:color="CBD5E1"/>
              <w:right w:val="single" w:sz="4" w:space="0" w:color="CBD5E1"/>
            </w:tcBorders>
            <w:tcMar>
              <w:top w:w="80" w:type="dxa"/>
              <w:left w:w="120" w:type="dxa"/>
              <w:bottom w:w="80" w:type="dxa"/>
              <w:right w:w="120" w:type="dxa"/>
            </w:tcMar>
          </w:tcPr>
          <w:p w:rsidR="00DE28F9" w:rsidRDefault="00DE28F9"/>
        </w:tc>
        <w:tc>
          <w:tcPr>
            <w:tcW w:w="1516" w:type="dxa"/>
            <w:tcBorders>
              <w:top w:val="single" w:sz="4" w:space="0" w:color="CBD5E1"/>
              <w:left w:val="single" w:sz="4" w:space="0" w:color="CBD5E1"/>
              <w:bottom w:val="single" w:sz="4" w:space="0" w:color="CBD5E1"/>
              <w:right w:val="single" w:sz="4" w:space="0" w:color="CBD5E1"/>
            </w:tcBorders>
            <w:shd w:val="clear" w:color="auto" w:fill="F3F4F6"/>
            <w:tcMar>
              <w:top w:w="80" w:type="dxa"/>
              <w:left w:w="120" w:type="dxa"/>
              <w:bottom w:w="80" w:type="dxa"/>
              <w:right w:w="120" w:type="dxa"/>
            </w:tcMar>
          </w:tcPr>
          <w:p w:rsidR="00DE28F9" w:rsidRDefault="009E43C6">
            <w:r>
              <w:rPr>
                <w:b/>
                <w:bCs/>
                <w:color w:val="334155"/>
                <w:sz w:val="19"/>
                <w:szCs w:val="19"/>
              </w:rPr>
              <w:t>Estado</w:t>
            </w:r>
          </w:p>
        </w:tc>
        <w:tc>
          <w:tcPr>
            <w:tcW w:w="3117" w:type="dxa"/>
            <w:tcBorders>
              <w:top w:val="single" w:sz="4" w:space="0" w:color="CBD5E1"/>
              <w:left w:val="single" w:sz="4" w:space="0" w:color="CBD5E1"/>
              <w:bottom w:val="single" w:sz="4" w:space="0" w:color="CBD5E1"/>
              <w:right w:val="single" w:sz="4" w:space="0" w:color="CBD5E1"/>
            </w:tcBorders>
            <w:tcMar>
              <w:top w:w="80" w:type="dxa"/>
              <w:left w:w="120" w:type="dxa"/>
              <w:bottom w:w="80" w:type="dxa"/>
              <w:right w:w="120" w:type="dxa"/>
            </w:tcMar>
          </w:tcPr>
          <w:p w:rsidR="00DE28F9" w:rsidRDefault="009E43C6">
            <w:r>
              <w:rPr>
                <w:color w:val="0F172A"/>
                <w:sz w:val="19"/>
                <w:szCs w:val="19"/>
              </w:rPr>
              <w:t>PENDIENTE</w:t>
            </w:r>
          </w:p>
        </w:tc>
      </w:tr>
    </w:tbl>
    <w:p w:rsidR="00DE28F9" w:rsidRDefault="009E43C6">
      <w:pPr>
        <w:spacing w:before="160" w:after="60"/>
      </w:pPr>
      <w:r>
        <w:rPr>
          <w:b/>
          <w:bCs/>
          <w:sz w:val="19"/>
          <w:szCs w:val="19"/>
        </w:rPr>
        <w:t xml:space="preserve">Cambios realizados: </w:t>
      </w:r>
    </w:p>
    <w:p w:rsidR="00DE28F9" w:rsidRDefault="009E43C6">
      <w:pPr>
        <w:spacing w:after="200"/>
      </w:pPr>
      <w:r>
        <w:rPr>
          <w:i/>
          <w:iCs/>
          <w:color w:val="94A3B8"/>
          <w:sz w:val="19"/>
          <w:szCs w:val="19"/>
        </w:rPr>
        <w:t>(completar al iniciar esta sección)</w:t>
      </w:r>
    </w:p>
    <w:p w:rsidR="00DE28F9" w:rsidRDefault="009E43C6">
      <w:pPr>
        <w:pStyle w:val="Ttulo2"/>
        <w:pBdr>
          <w:bottom w:val="single" w:sz="6" w:space="6" w:color="4F46E5"/>
        </w:pBdr>
        <w:spacing w:before="400" w:after="160"/>
      </w:pPr>
      <w:r>
        <w:rPr>
          <w:color w:val="1E1B4B"/>
        </w:rPr>
        <w:t>Sección 9 — Inventario inteligente</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00"/>
        <w:gridCol w:w="3117"/>
        <w:gridCol w:w="1516"/>
        <w:gridCol w:w="3117"/>
      </w:tblGrid>
      <w:tr w:rsidR="00DE28F9">
        <w:tblPrEx>
          <w:tblCellMar>
            <w:top w:w="0" w:type="dxa"/>
            <w:bottom w:w="0" w:type="dxa"/>
          </w:tblCellMar>
        </w:tblPrEx>
        <w:tc>
          <w:tcPr>
            <w:tcW w:w="1600" w:type="dxa"/>
            <w:tcBorders>
              <w:top w:val="single" w:sz="4" w:space="0" w:color="CBD5E1"/>
              <w:left w:val="single" w:sz="4" w:space="0" w:color="CBD5E1"/>
              <w:bottom w:val="single" w:sz="4" w:space="0" w:color="CBD5E1"/>
              <w:right w:val="single" w:sz="4" w:space="0" w:color="CBD5E1"/>
            </w:tcBorders>
            <w:shd w:val="clear" w:color="auto" w:fill="F3F4F6"/>
            <w:tcMar>
              <w:top w:w="80" w:type="dxa"/>
              <w:left w:w="120" w:type="dxa"/>
              <w:bottom w:w="80" w:type="dxa"/>
              <w:right w:w="120" w:type="dxa"/>
            </w:tcMar>
          </w:tcPr>
          <w:p w:rsidR="00DE28F9" w:rsidRDefault="009E43C6">
            <w:r>
              <w:rPr>
                <w:b/>
                <w:bCs/>
                <w:color w:val="334155"/>
                <w:sz w:val="19"/>
                <w:szCs w:val="19"/>
              </w:rPr>
              <w:t>Responsable</w:t>
            </w:r>
          </w:p>
        </w:tc>
        <w:tc>
          <w:tcPr>
            <w:tcW w:w="3117" w:type="dxa"/>
            <w:tcBorders>
              <w:top w:val="single" w:sz="4" w:space="0" w:color="CBD5E1"/>
              <w:left w:val="single" w:sz="4" w:space="0" w:color="CBD5E1"/>
              <w:bottom w:val="single" w:sz="4" w:space="0" w:color="CBD5E1"/>
              <w:right w:val="single" w:sz="4" w:space="0" w:color="CBD5E1"/>
            </w:tcBorders>
            <w:tcMar>
              <w:top w:w="80" w:type="dxa"/>
              <w:left w:w="120" w:type="dxa"/>
              <w:bottom w:w="80" w:type="dxa"/>
              <w:right w:w="120" w:type="dxa"/>
            </w:tcMar>
          </w:tcPr>
          <w:p w:rsidR="00DE28F9" w:rsidRDefault="00DE28F9"/>
        </w:tc>
        <w:tc>
          <w:tcPr>
            <w:tcW w:w="1516" w:type="dxa"/>
            <w:tcBorders>
              <w:top w:val="single" w:sz="4" w:space="0" w:color="CBD5E1"/>
              <w:left w:val="single" w:sz="4" w:space="0" w:color="CBD5E1"/>
              <w:bottom w:val="single" w:sz="4" w:space="0" w:color="CBD5E1"/>
              <w:right w:val="single" w:sz="4" w:space="0" w:color="CBD5E1"/>
            </w:tcBorders>
            <w:shd w:val="clear" w:color="auto" w:fill="F3F4F6"/>
            <w:tcMar>
              <w:top w:w="80" w:type="dxa"/>
              <w:left w:w="120" w:type="dxa"/>
              <w:bottom w:w="80" w:type="dxa"/>
              <w:right w:w="120" w:type="dxa"/>
            </w:tcMar>
          </w:tcPr>
          <w:p w:rsidR="00DE28F9" w:rsidRDefault="009E43C6">
            <w:r>
              <w:rPr>
                <w:b/>
                <w:bCs/>
                <w:color w:val="334155"/>
                <w:sz w:val="19"/>
                <w:szCs w:val="19"/>
              </w:rPr>
              <w:t>Estado</w:t>
            </w:r>
          </w:p>
        </w:tc>
        <w:tc>
          <w:tcPr>
            <w:tcW w:w="3117" w:type="dxa"/>
            <w:tcBorders>
              <w:top w:val="single" w:sz="4" w:space="0" w:color="CBD5E1"/>
              <w:left w:val="single" w:sz="4" w:space="0" w:color="CBD5E1"/>
              <w:bottom w:val="single" w:sz="4" w:space="0" w:color="CBD5E1"/>
              <w:right w:val="single" w:sz="4" w:space="0" w:color="CBD5E1"/>
            </w:tcBorders>
            <w:tcMar>
              <w:top w:w="80" w:type="dxa"/>
              <w:left w:w="120" w:type="dxa"/>
              <w:bottom w:w="80" w:type="dxa"/>
              <w:right w:w="120" w:type="dxa"/>
            </w:tcMar>
          </w:tcPr>
          <w:p w:rsidR="00DE28F9" w:rsidRDefault="009E43C6">
            <w:r>
              <w:rPr>
                <w:color w:val="0F172A"/>
                <w:sz w:val="19"/>
                <w:szCs w:val="19"/>
              </w:rPr>
              <w:t>PENDIENTE</w:t>
            </w:r>
          </w:p>
        </w:tc>
      </w:tr>
    </w:tbl>
    <w:p w:rsidR="00DE28F9" w:rsidRDefault="009E43C6">
      <w:pPr>
        <w:spacing w:before="160" w:after="60"/>
      </w:pPr>
      <w:r>
        <w:rPr>
          <w:b/>
          <w:bCs/>
          <w:sz w:val="19"/>
          <w:szCs w:val="19"/>
        </w:rPr>
        <w:t xml:space="preserve">Cambios realizados: </w:t>
      </w:r>
    </w:p>
    <w:p w:rsidR="00DE28F9" w:rsidRDefault="009E43C6">
      <w:pPr>
        <w:spacing w:after="200"/>
      </w:pPr>
      <w:r>
        <w:rPr>
          <w:i/>
          <w:iCs/>
          <w:color w:val="94A3B8"/>
          <w:sz w:val="19"/>
          <w:szCs w:val="19"/>
        </w:rPr>
        <w:t>(completar al iniciar esta sección)</w:t>
      </w:r>
    </w:p>
    <w:p w:rsidR="00DE28F9" w:rsidRDefault="009E43C6">
      <w:pPr>
        <w:pStyle w:val="Ttulo2"/>
        <w:pBdr>
          <w:bottom w:val="single" w:sz="6" w:space="6" w:color="4F46E5"/>
        </w:pBdr>
        <w:spacing w:before="400" w:after="160"/>
      </w:pPr>
      <w:r>
        <w:rPr>
          <w:color w:val="1E1B4B"/>
        </w:rPr>
        <w:t xml:space="preserve">Sección 10 — Dashboard: nuevos indicadores y alertas (KEV, variación semanal, banner, progreso)</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00"/>
        <w:gridCol w:w="3117"/>
        <w:gridCol w:w="1516"/>
        <w:gridCol w:w="3117"/>
      </w:tblGrid>
      <w:tr w:rsidR="00DE28F9">
        <w:tblPrEx>
          <w:tblCellMar>
            <w:top w:w="0" w:type="dxa"/>
            <w:bottom w:w="0" w:type="dxa"/>
          </w:tblCellMar>
        </w:tblPrEx>
        <w:tc>
          <w:tcPr>
            <w:tcW w:w="1600" w:type="dxa"/>
            <w:tcBorders>
              <w:top w:val="single" w:sz="4" w:space="0" w:color="CBD5E1"/>
              <w:left w:val="single" w:sz="4" w:space="0" w:color="CBD5E1"/>
              <w:bottom w:val="single" w:sz="4" w:space="0" w:color="CBD5E1"/>
              <w:right w:val="single" w:sz="4" w:space="0" w:color="CBD5E1"/>
            </w:tcBorders>
            <w:shd w:val="clear" w:color="auto" w:fill="F3F4F6"/>
            <w:tcMar>
              <w:top w:w="80" w:type="dxa"/>
              <w:left w:w="120" w:type="dxa"/>
              <w:bottom w:w="80" w:type="dxa"/>
              <w:right w:w="120" w:type="dxa"/>
            </w:tcMar>
          </w:tcPr>
          <w:p w:rsidR="00DE28F9" w:rsidRDefault="009E43C6">
            <w:r>
              <w:rPr>
                <w:b/>
                <w:bCs/>
                <w:color w:val="334155"/>
                <w:sz w:val="19"/>
                <w:szCs w:val="19"/>
              </w:rPr>
              <w:t>Responsable</w:t>
            </w:r>
          </w:p>
        </w:tc>
        <w:tc>
          <w:tcPr>
            <w:tcW w:w="3117" w:type="dxa"/>
            <w:tcBorders>
              <w:top w:val="single" w:sz="4" w:space="0" w:color="CBD5E1"/>
              <w:left w:val="single" w:sz="4" w:space="0" w:color="CBD5E1"/>
              <w:bottom w:val="single" w:sz="4" w:space="0" w:color="CBD5E1"/>
              <w:right w:val="single" w:sz="4" w:space="0" w:color="CBD5E1"/>
            </w:tcBorders>
            <w:tcMar>
              <w:top w:w="80" w:type="dxa"/>
              <w:left w:w="120" w:type="dxa"/>
              <w:bottom w:w="80" w:type="dxa"/>
              <w:right w:w="120" w:type="dxa"/>
            </w:tcMar>
          </w:tcPr>
          <w:p w:rsidR="00DE28F9" w:rsidRDefault="00DE28F9"/>
        </w:tc>
        <w:tc>
          <w:tcPr>
            <w:tcW w:w="1516" w:type="dxa"/>
            <w:tcBorders>
              <w:top w:val="single" w:sz="4" w:space="0" w:color="CBD5E1"/>
              <w:left w:val="single" w:sz="4" w:space="0" w:color="CBD5E1"/>
              <w:bottom w:val="single" w:sz="4" w:space="0" w:color="CBD5E1"/>
              <w:right w:val="single" w:sz="4" w:space="0" w:color="CBD5E1"/>
            </w:tcBorders>
            <w:shd w:val="clear" w:color="auto" w:fill="F3F4F6"/>
            <w:tcMar>
              <w:top w:w="80" w:type="dxa"/>
              <w:left w:w="120" w:type="dxa"/>
              <w:bottom w:w="80" w:type="dxa"/>
              <w:right w:w="120" w:type="dxa"/>
            </w:tcMar>
          </w:tcPr>
          <w:p w:rsidR="00DE28F9" w:rsidRDefault="009E43C6">
            <w:r>
              <w:rPr>
                <w:b/>
                <w:bCs/>
                <w:color w:val="334155"/>
                <w:sz w:val="19"/>
                <w:szCs w:val="19"/>
              </w:rPr>
              <w:t>Estado</w:t>
            </w:r>
          </w:p>
        </w:tc>
        <w:tc>
          <w:tcPr>
            <w:tcW w:w="3117" w:type="dxa"/>
            <w:tcBorders>
              <w:top w:val="single" w:sz="4" w:space="0" w:color="CBD5E1"/>
              <w:left w:val="single" w:sz="4" w:space="0" w:color="CBD5E1"/>
              <w:bottom w:val="single" w:sz="4" w:space="0" w:color="CBD5E1"/>
              <w:right w:val="single" w:sz="4" w:space="0" w:color="CBD5E1"/>
            </w:tcBorders>
            <w:tcMar>
              <w:top w:w="80" w:type="dxa"/>
              <w:left w:w="120" w:type="dxa"/>
              <w:bottom w:w="80" w:type="dxa"/>
              <w:right w:w="120" w:type="dxa"/>
            </w:tcMar>
          </w:tcPr>
          <w:p w:rsidR="00DE28F9" w:rsidRDefault="009E43C6">
            <w:r>
              <w:rPr>
                <w:color w:val="0F172A"/>
                <w:sz w:val="19"/>
                <w:szCs w:val="19"/>
              </w:rPr>
              <w:t>PENDIENTE</w:t>
            </w:r>
          </w:p>
        </w:tc>
      </w:tr>
    </w:tbl>
    <w:p w:rsidR="00DE28F9" w:rsidRDefault="009E43C6">
      <w:pPr>
        <w:spacing w:before="160" w:after="60"/>
      </w:pPr>
      <w:r>
        <w:rPr>
          <w:b/>
          <w:bCs/>
          <w:sz w:val="19"/>
          <w:szCs w:val="19"/>
        </w:rPr>
        <w:t xml:space="preserve">Cambios realizados: </w:t>
      </w:r>
    </w:p>
    <w:p w:rsidR="00DE28F9" w:rsidRDefault="009E43C6">
      <w:pPr>
        <w:spacing w:after="200"/>
      </w:pPr>
      <w:r>
        <w:rPr>
          <w:i/>
          <w:iCs/>
          <w:color w:val="94A3B8"/>
          <w:sz w:val="19"/>
          <w:szCs w:val="19"/>
        </w:rPr>
        <w:t>(completar al iniciar esta sección)</w:t>
      </w:r>
    </w:p>
    <w:p w:rsidR="00DE28F9" w:rsidRDefault="009E43C6">
      <w:pPr>
        <w:pStyle w:val="Ttulo2"/>
        <w:pBdr>
          <w:bottom w:val="single" w:sz="6" w:space="6" w:color="4F46E5"/>
        </w:pBdr>
        <w:spacing w:before="400" w:after="160"/>
      </w:pPr>
      <w:r>
        <w:rPr>
          <w:color w:val="1E1B4B"/>
        </w:rPr>
        <w:t>Sección 11 — Panel de Configuración con acceso restringido a Administradores</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00"/>
        <w:gridCol w:w="3117"/>
        <w:gridCol w:w="1516"/>
        <w:gridCol w:w="3117"/>
      </w:tblGrid>
      <w:tr w:rsidR="00DE28F9">
        <w:tblPrEx>
          <w:tblCellMar>
            <w:top w:w="0" w:type="dxa"/>
            <w:bottom w:w="0" w:type="dxa"/>
          </w:tblCellMar>
        </w:tblPrEx>
        <w:tc>
          <w:tcPr>
            <w:tcW w:w="1600" w:type="dxa"/>
            <w:tcBorders>
              <w:top w:val="single" w:sz="4" w:space="0" w:color="CBD5E1"/>
              <w:left w:val="single" w:sz="4" w:space="0" w:color="CBD5E1"/>
              <w:bottom w:val="single" w:sz="4" w:space="0" w:color="CBD5E1"/>
              <w:right w:val="single" w:sz="4" w:space="0" w:color="CBD5E1"/>
            </w:tcBorders>
            <w:shd w:val="clear" w:color="auto" w:fill="F3F4F6"/>
            <w:tcMar>
              <w:top w:w="80" w:type="dxa"/>
              <w:left w:w="120" w:type="dxa"/>
              <w:bottom w:w="80" w:type="dxa"/>
              <w:right w:w="120" w:type="dxa"/>
            </w:tcMar>
          </w:tcPr>
          <w:p w:rsidR="00DE28F9" w:rsidRDefault="009E43C6">
            <w:r>
              <w:rPr>
                <w:b/>
                <w:bCs/>
                <w:color w:val="334155"/>
                <w:sz w:val="19"/>
                <w:szCs w:val="19"/>
              </w:rPr>
              <w:t>Responsable</w:t>
            </w:r>
          </w:p>
        </w:tc>
        <w:tc>
          <w:tcPr>
            <w:tcW w:w="3117" w:type="dxa"/>
            <w:tcBorders>
              <w:top w:val="single" w:sz="4" w:space="0" w:color="CBD5E1"/>
              <w:left w:val="single" w:sz="4" w:space="0" w:color="CBD5E1"/>
              <w:bottom w:val="single" w:sz="4" w:space="0" w:color="CBD5E1"/>
              <w:right w:val="single" w:sz="4" w:space="0" w:color="CBD5E1"/>
            </w:tcBorders>
            <w:tcMar>
              <w:top w:w="80" w:type="dxa"/>
              <w:left w:w="120" w:type="dxa"/>
              <w:bottom w:w="80" w:type="dxa"/>
              <w:right w:w="120" w:type="dxa"/>
            </w:tcMar>
          </w:tcPr>
          <w:p w:rsidR="00DE28F9" w:rsidRDefault="00DE28F9"/>
        </w:tc>
        <w:tc>
          <w:tcPr>
            <w:tcW w:w="1516" w:type="dxa"/>
            <w:tcBorders>
              <w:top w:val="single" w:sz="4" w:space="0" w:color="CBD5E1"/>
              <w:left w:val="single" w:sz="4" w:space="0" w:color="CBD5E1"/>
              <w:bottom w:val="single" w:sz="4" w:space="0" w:color="CBD5E1"/>
              <w:right w:val="single" w:sz="4" w:space="0" w:color="CBD5E1"/>
            </w:tcBorders>
            <w:shd w:val="clear" w:color="auto" w:fill="F3F4F6"/>
            <w:tcMar>
              <w:top w:w="80" w:type="dxa"/>
              <w:left w:w="120" w:type="dxa"/>
              <w:bottom w:w="80" w:type="dxa"/>
              <w:right w:w="120" w:type="dxa"/>
            </w:tcMar>
          </w:tcPr>
          <w:p w:rsidR="00DE28F9" w:rsidRDefault="009E43C6">
            <w:r>
              <w:rPr>
                <w:b/>
                <w:bCs/>
                <w:color w:val="334155"/>
                <w:sz w:val="19"/>
                <w:szCs w:val="19"/>
              </w:rPr>
              <w:t>Estado</w:t>
            </w:r>
          </w:p>
        </w:tc>
        <w:tc>
          <w:tcPr>
            <w:tcW w:w="3117" w:type="dxa"/>
            <w:tcBorders>
              <w:top w:val="single" w:sz="4" w:space="0" w:color="CBD5E1"/>
              <w:left w:val="single" w:sz="4" w:space="0" w:color="CBD5E1"/>
              <w:bottom w:val="single" w:sz="4" w:space="0" w:color="CBD5E1"/>
              <w:right w:val="single" w:sz="4" w:space="0" w:color="CBD5E1"/>
            </w:tcBorders>
            <w:tcMar>
              <w:top w:w="80" w:type="dxa"/>
              <w:left w:w="120" w:type="dxa"/>
              <w:bottom w:w="80" w:type="dxa"/>
              <w:right w:w="120" w:type="dxa"/>
            </w:tcMar>
          </w:tcPr>
          <w:p w:rsidR="00DE28F9" w:rsidRDefault="009E43C6">
            <w:r>
              <w:rPr>
                <w:color w:val="0F172A"/>
                <w:sz w:val="19"/>
                <w:szCs w:val="19"/>
              </w:rPr>
              <w:t>PENDIENTE</w:t>
            </w:r>
          </w:p>
        </w:tc>
      </w:tr>
    </w:tbl>
    <w:p w:rsidR="00DE28F9" w:rsidRDefault="009E43C6">
      <w:pPr>
        <w:spacing w:before="160" w:after="60"/>
      </w:pPr>
      <w:r>
        <w:rPr>
          <w:b/>
          <w:bCs/>
          <w:sz w:val="19"/>
          <w:szCs w:val="19"/>
        </w:rPr>
        <w:t xml:space="preserve">Cambios realizados: </w:t>
      </w:r>
    </w:p>
    <w:p w:rsidR="00DE28F9" w:rsidRDefault="009E43C6">
      <w:pPr>
        <w:spacing w:after="200"/>
      </w:pPr>
      <w:r>
        <w:rPr>
          <w:i/>
          <w:iCs/>
          <w:color w:val="94A3B8"/>
          <w:sz w:val="19"/>
          <w:szCs w:val="19"/>
        </w:rPr>
        <w:t>(completar al iniciar esta sección)</w:t>
      </w:r>
    </w:p>
    <w:p w:rsidR="00DE28F9" w:rsidRDefault="009E43C6">
      <w:pPr>
        <w:pStyle w:val="Ttulo2"/>
        <w:pBdr>
          <w:bottom w:val="single" w:sz="6" w:space="6" w:color="4F46E5"/>
        </w:pBdr>
        <w:spacing w:before="400" w:after="160"/>
      </w:pPr>
      <w:r>
        <w:rPr>
          <w:color w:val="1E1B4B"/>
        </w:rPr>
        <w:t>Sección 12 — Gestión de falsos positivos (whitelist)</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00"/>
        <w:gridCol w:w="3117"/>
        <w:gridCol w:w="1516"/>
        <w:gridCol w:w="3117"/>
      </w:tblGrid>
      <w:tr w:rsidR="00DE28F9">
        <w:tblPrEx>
          <w:tblCellMar>
            <w:top w:w="0" w:type="dxa"/>
            <w:bottom w:w="0" w:type="dxa"/>
          </w:tblCellMar>
        </w:tblPrEx>
        <w:tc>
          <w:tcPr>
            <w:tcW w:w="1600" w:type="dxa"/>
            <w:tcBorders>
              <w:top w:val="single" w:sz="4" w:space="0" w:color="CBD5E1"/>
              <w:left w:val="single" w:sz="4" w:space="0" w:color="CBD5E1"/>
              <w:bottom w:val="single" w:sz="4" w:space="0" w:color="CBD5E1"/>
              <w:right w:val="single" w:sz="4" w:space="0" w:color="CBD5E1"/>
            </w:tcBorders>
            <w:shd w:val="clear" w:color="auto" w:fill="F3F4F6"/>
            <w:tcMar>
              <w:top w:w="80" w:type="dxa"/>
              <w:left w:w="120" w:type="dxa"/>
              <w:bottom w:w="80" w:type="dxa"/>
              <w:right w:w="120" w:type="dxa"/>
            </w:tcMar>
          </w:tcPr>
          <w:p w:rsidR="00DE28F9" w:rsidRDefault="009E43C6">
            <w:r>
              <w:rPr>
                <w:b/>
                <w:bCs/>
                <w:color w:val="334155"/>
                <w:sz w:val="19"/>
                <w:szCs w:val="19"/>
              </w:rPr>
              <w:t>Responsable</w:t>
            </w:r>
          </w:p>
        </w:tc>
        <w:tc>
          <w:tcPr>
            <w:tcW w:w="3117" w:type="dxa"/>
            <w:tcBorders>
              <w:top w:val="single" w:sz="4" w:space="0" w:color="CBD5E1"/>
              <w:left w:val="single" w:sz="4" w:space="0" w:color="CBD5E1"/>
              <w:bottom w:val="single" w:sz="4" w:space="0" w:color="CBD5E1"/>
              <w:right w:val="single" w:sz="4" w:space="0" w:color="CBD5E1"/>
            </w:tcBorders>
            <w:tcMar>
              <w:top w:w="80" w:type="dxa"/>
              <w:left w:w="120" w:type="dxa"/>
              <w:bottom w:w="80" w:type="dxa"/>
              <w:right w:w="120" w:type="dxa"/>
            </w:tcMar>
          </w:tcPr>
          <w:p w:rsidR="00DE28F9" w:rsidRDefault="00DE28F9"/>
        </w:tc>
        <w:tc>
          <w:tcPr>
            <w:tcW w:w="1516" w:type="dxa"/>
            <w:tcBorders>
              <w:top w:val="single" w:sz="4" w:space="0" w:color="CBD5E1"/>
              <w:left w:val="single" w:sz="4" w:space="0" w:color="CBD5E1"/>
              <w:bottom w:val="single" w:sz="4" w:space="0" w:color="CBD5E1"/>
              <w:right w:val="single" w:sz="4" w:space="0" w:color="CBD5E1"/>
            </w:tcBorders>
            <w:shd w:val="clear" w:color="auto" w:fill="F3F4F6"/>
            <w:tcMar>
              <w:top w:w="80" w:type="dxa"/>
              <w:left w:w="120" w:type="dxa"/>
              <w:bottom w:w="80" w:type="dxa"/>
              <w:right w:w="120" w:type="dxa"/>
            </w:tcMar>
          </w:tcPr>
          <w:p w:rsidR="00DE28F9" w:rsidRDefault="009E43C6">
            <w:r>
              <w:rPr>
                <w:b/>
                <w:bCs/>
                <w:color w:val="334155"/>
                <w:sz w:val="19"/>
                <w:szCs w:val="19"/>
              </w:rPr>
              <w:t>Estado</w:t>
            </w:r>
          </w:p>
        </w:tc>
        <w:tc>
          <w:tcPr>
            <w:tcW w:w="3117" w:type="dxa"/>
            <w:tcBorders>
              <w:top w:val="single" w:sz="4" w:space="0" w:color="CBD5E1"/>
              <w:left w:val="single" w:sz="4" w:space="0" w:color="CBD5E1"/>
              <w:bottom w:val="single" w:sz="4" w:space="0" w:color="CBD5E1"/>
              <w:right w:val="single" w:sz="4" w:space="0" w:color="CBD5E1"/>
            </w:tcBorders>
            <w:tcMar>
              <w:top w:w="80" w:type="dxa"/>
              <w:left w:w="120" w:type="dxa"/>
              <w:bottom w:w="80" w:type="dxa"/>
              <w:right w:w="120" w:type="dxa"/>
            </w:tcMar>
          </w:tcPr>
          <w:p w:rsidR="00DE28F9" w:rsidRDefault="009E43C6">
            <w:r>
              <w:rPr>
                <w:color w:val="0F172A"/>
                <w:sz w:val="19"/>
                <w:szCs w:val="19"/>
              </w:rPr>
              <w:t>PENDIENTE</w:t>
            </w:r>
          </w:p>
        </w:tc>
      </w:tr>
    </w:tbl>
    <w:p w:rsidR="00DE28F9" w:rsidRDefault="009E43C6">
      <w:pPr>
        <w:spacing w:before="160" w:after="60"/>
      </w:pPr>
      <w:r>
        <w:rPr>
          <w:b/>
          <w:bCs/>
          <w:sz w:val="19"/>
          <w:szCs w:val="19"/>
        </w:rPr>
        <w:t xml:space="preserve">Cambios realizados: </w:t>
      </w:r>
    </w:p>
    <w:p w:rsidR="00DE28F9" w:rsidRDefault="009E43C6">
      <w:pPr>
        <w:spacing w:after="200"/>
      </w:pPr>
      <w:r>
        <w:rPr>
          <w:i/>
          <w:iCs/>
          <w:color w:val="94A3B8"/>
          <w:sz w:val="19"/>
          <w:szCs w:val="19"/>
        </w:rPr>
        <w:t>(completar al iniciar esta sección)</w:t>
      </w:r>
    </w:p>
    <w:p w:rsidR="00DE28F9" w:rsidRDefault="009E43C6">
      <w:pPr>
        <w:pStyle w:val="Ttulo2"/>
        <w:pBdr>
          <w:bottom w:val="single" w:sz="6" w:space="6" w:color="4F46E5"/>
        </w:pBdr>
        <w:spacing w:before="400" w:after="160"/>
      </w:pPr>
      <w:r>
        <w:rPr>
          <w:color w:val="1E1B4B"/>
        </w:rPr>
        <w:lastRenderedPageBreak/>
        <w:t>Sección 13 — Tendencia histórica de MTTR</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00"/>
        <w:gridCol w:w="3117"/>
        <w:gridCol w:w="1516"/>
        <w:gridCol w:w="3117"/>
      </w:tblGrid>
      <w:tr w:rsidR="00DE28F9">
        <w:tblPrEx>
          <w:tblCellMar>
            <w:top w:w="0" w:type="dxa"/>
            <w:bottom w:w="0" w:type="dxa"/>
          </w:tblCellMar>
        </w:tblPrEx>
        <w:tc>
          <w:tcPr>
            <w:tcW w:w="1600" w:type="dxa"/>
            <w:tcBorders>
              <w:top w:val="single" w:sz="4" w:space="0" w:color="CBD5E1"/>
              <w:left w:val="single" w:sz="4" w:space="0" w:color="CBD5E1"/>
              <w:bottom w:val="single" w:sz="4" w:space="0" w:color="CBD5E1"/>
              <w:right w:val="single" w:sz="4" w:space="0" w:color="CBD5E1"/>
            </w:tcBorders>
            <w:shd w:val="clear" w:color="auto" w:fill="F3F4F6"/>
            <w:tcMar>
              <w:top w:w="80" w:type="dxa"/>
              <w:left w:w="120" w:type="dxa"/>
              <w:bottom w:w="80" w:type="dxa"/>
              <w:right w:w="120" w:type="dxa"/>
            </w:tcMar>
          </w:tcPr>
          <w:p w:rsidR="00DE28F9" w:rsidRDefault="009E43C6">
            <w:r>
              <w:rPr>
                <w:b/>
                <w:bCs/>
                <w:color w:val="334155"/>
                <w:sz w:val="19"/>
                <w:szCs w:val="19"/>
              </w:rPr>
              <w:t>Responsable</w:t>
            </w:r>
          </w:p>
        </w:tc>
        <w:tc>
          <w:tcPr>
            <w:tcW w:w="3117" w:type="dxa"/>
            <w:tcBorders>
              <w:top w:val="single" w:sz="4" w:space="0" w:color="CBD5E1"/>
              <w:left w:val="single" w:sz="4" w:space="0" w:color="CBD5E1"/>
              <w:bottom w:val="single" w:sz="4" w:space="0" w:color="CBD5E1"/>
              <w:right w:val="single" w:sz="4" w:space="0" w:color="CBD5E1"/>
            </w:tcBorders>
            <w:tcMar>
              <w:top w:w="80" w:type="dxa"/>
              <w:left w:w="120" w:type="dxa"/>
              <w:bottom w:w="80" w:type="dxa"/>
              <w:right w:w="120" w:type="dxa"/>
            </w:tcMar>
          </w:tcPr>
          <w:p w:rsidR="00DE28F9" w:rsidRDefault="00DE28F9"/>
        </w:tc>
        <w:tc>
          <w:tcPr>
            <w:tcW w:w="1516" w:type="dxa"/>
            <w:tcBorders>
              <w:top w:val="single" w:sz="4" w:space="0" w:color="CBD5E1"/>
              <w:left w:val="single" w:sz="4" w:space="0" w:color="CBD5E1"/>
              <w:bottom w:val="single" w:sz="4" w:space="0" w:color="CBD5E1"/>
              <w:right w:val="single" w:sz="4" w:space="0" w:color="CBD5E1"/>
            </w:tcBorders>
            <w:shd w:val="clear" w:color="auto" w:fill="F3F4F6"/>
            <w:tcMar>
              <w:top w:w="80" w:type="dxa"/>
              <w:left w:w="120" w:type="dxa"/>
              <w:bottom w:w="80" w:type="dxa"/>
              <w:right w:w="120" w:type="dxa"/>
            </w:tcMar>
          </w:tcPr>
          <w:p w:rsidR="00DE28F9" w:rsidRDefault="009E43C6">
            <w:r>
              <w:rPr>
                <w:b/>
                <w:bCs/>
                <w:color w:val="334155"/>
                <w:sz w:val="19"/>
                <w:szCs w:val="19"/>
              </w:rPr>
              <w:t>Estado</w:t>
            </w:r>
          </w:p>
        </w:tc>
        <w:tc>
          <w:tcPr>
            <w:tcW w:w="3117" w:type="dxa"/>
            <w:tcBorders>
              <w:top w:val="single" w:sz="4" w:space="0" w:color="CBD5E1"/>
              <w:left w:val="single" w:sz="4" w:space="0" w:color="CBD5E1"/>
              <w:bottom w:val="single" w:sz="4" w:space="0" w:color="CBD5E1"/>
              <w:right w:val="single" w:sz="4" w:space="0" w:color="CBD5E1"/>
            </w:tcBorders>
            <w:tcMar>
              <w:top w:w="80" w:type="dxa"/>
              <w:left w:w="120" w:type="dxa"/>
              <w:bottom w:w="80" w:type="dxa"/>
              <w:right w:w="120" w:type="dxa"/>
            </w:tcMar>
          </w:tcPr>
          <w:p w:rsidR="00DE28F9" w:rsidRDefault="009E43C6">
            <w:r>
              <w:rPr>
                <w:color w:val="0F172A"/>
                <w:sz w:val="19"/>
                <w:szCs w:val="19"/>
              </w:rPr>
              <w:t>PENDIENTE</w:t>
            </w:r>
          </w:p>
        </w:tc>
      </w:tr>
    </w:tbl>
    <w:p w:rsidR="00DE28F9" w:rsidRDefault="009E43C6">
      <w:pPr>
        <w:spacing w:before="160" w:after="60"/>
      </w:pPr>
      <w:r>
        <w:rPr>
          <w:b/>
          <w:bCs/>
          <w:sz w:val="19"/>
          <w:szCs w:val="19"/>
        </w:rPr>
        <w:t xml:space="preserve">Cambios realizados: </w:t>
      </w:r>
    </w:p>
    <w:p w:rsidR="00DE28F9" w:rsidRDefault="009E43C6">
      <w:pPr>
        <w:spacing w:after="200"/>
      </w:pPr>
      <w:r>
        <w:rPr>
          <w:i/>
          <w:iCs/>
          <w:color w:val="94A3B8"/>
          <w:sz w:val="19"/>
          <w:szCs w:val="19"/>
        </w:rPr>
        <w:t>(completar al iniciar esta sección)</w:t>
      </w:r>
    </w:p>
    <w:p w:rsidR="00DE28F9" w:rsidRDefault="009E43C6">
      <w:pPr>
        <w:pStyle w:val="Ttulo2"/>
        <w:pBdr>
          <w:bottom w:val="single" w:sz="6" w:space="6" w:color="4F46E5"/>
        </w:pBdr>
        <w:spacing w:before="400" w:after="160"/>
      </w:pPr>
      <w:r>
        <w:rPr>
          <w:color w:val="1E1B4B"/>
        </w:rPr>
        <w:t>Sección 14 — Historial del caso: notas y auditoría de cambios</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00"/>
        <w:gridCol w:w="3117"/>
        <w:gridCol w:w="1516"/>
        <w:gridCol w:w="3117"/>
      </w:tblGrid>
      <w:tr w:rsidR="00DE28F9">
        <w:tblPrEx>
          <w:tblCellMar>
            <w:top w:w="0" w:type="dxa"/>
            <w:bottom w:w="0" w:type="dxa"/>
          </w:tblCellMar>
        </w:tblPrEx>
        <w:tc>
          <w:tcPr>
            <w:tcW w:w="1600" w:type="dxa"/>
            <w:tcBorders>
              <w:top w:val="single" w:sz="4" w:space="0" w:color="CBD5E1"/>
              <w:left w:val="single" w:sz="4" w:space="0" w:color="CBD5E1"/>
              <w:bottom w:val="single" w:sz="4" w:space="0" w:color="CBD5E1"/>
              <w:right w:val="single" w:sz="4" w:space="0" w:color="CBD5E1"/>
            </w:tcBorders>
            <w:shd w:val="clear" w:color="auto" w:fill="F3F4F6"/>
            <w:tcMar>
              <w:top w:w="80" w:type="dxa"/>
              <w:left w:w="120" w:type="dxa"/>
              <w:bottom w:w="80" w:type="dxa"/>
              <w:right w:w="120" w:type="dxa"/>
            </w:tcMar>
          </w:tcPr>
          <w:p w:rsidR="00DE28F9" w:rsidRDefault="009E43C6">
            <w:r>
              <w:rPr>
                <w:b/>
                <w:bCs/>
                <w:color w:val="334155"/>
                <w:sz w:val="19"/>
                <w:szCs w:val="19"/>
              </w:rPr>
              <w:t>Responsable</w:t>
            </w:r>
          </w:p>
        </w:tc>
        <w:tc>
          <w:tcPr>
            <w:tcW w:w="3117" w:type="dxa"/>
            <w:tcBorders>
              <w:top w:val="single" w:sz="4" w:space="0" w:color="CBD5E1"/>
              <w:left w:val="single" w:sz="4" w:space="0" w:color="CBD5E1"/>
              <w:bottom w:val="single" w:sz="4" w:space="0" w:color="CBD5E1"/>
              <w:right w:val="single" w:sz="4" w:space="0" w:color="CBD5E1"/>
            </w:tcBorders>
            <w:tcMar>
              <w:top w:w="80" w:type="dxa"/>
              <w:left w:w="120" w:type="dxa"/>
              <w:bottom w:w="80" w:type="dxa"/>
              <w:right w:w="120" w:type="dxa"/>
            </w:tcMar>
          </w:tcPr>
          <w:p w:rsidR="00DE28F9" w:rsidRDefault="00DE28F9"/>
        </w:tc>
        <w:tc>
          <w:tcPr>
            <w:tcW w:w="1516" w:type="dxa"/>
            <w:tcBorders>
              <w:top w:val="single" w:sz="4" w:space="0" w:color="CBD5E1"/>
              <w:left w:val="single" w:sz="4" w:space="0" w:color="CBD5E1"/>
              <w:bottom w:val="single" w:sz="4" w:space="0" w:color="CBD5E1"/>
              <w:right w:val="single" w:sz="4" w:space="0" w:color="CBD5E1"/>
            </w:tcBorders>
            <w:shd w:val="clear" w:color="auto" w:fill="F3F4F6"/>
            <w:tcMar>
              <w:top w:w="80" w:type="dxa"/>
              <w:left w:w="120" w:type="dxa"/>
              <w:bottom w:w="80" w:type="dxa"/>
              <w:right w:w="120" w:type="dxa"/>
            </w:tcMar>
          </w:tcPr>
          <w:p w:rsidR="00DE28F9" w:rsidRDefault="009E43C6">
            <w:r>
              <w:rPr>
                <w:b/>
                <w:bCs/>
                <w:color w:val="334155"/>
                <w:sz w:val="19"/>
                <w:szCs w:val="19"/>
              </w:rPr>
              <w:t>Estado</w:t>
            </w:r>
          </w:p>
        </w:tc>
        <w:tc>
          <w:tcPr>
            <w:tcW w:w="3117" w:type="dxa"/>
            <w:tcBorders>
              <w:top w:val="single" w:sz="4" w:space="0" w:color="CBD5E1"/>
              <w:left w:val="single" w:sz="4" w:space="0" w:color="CBD5E1"/>
              <w:bottom w:val="single" w:sz="4" w:space="0" w:color="CBD5E1"/>
              <w:right w:val="single" w:sz="4" w:space="0" w:color="CBD5E1"/>
            </w:tcBorders>
            <w:tcMar>
              <w:top w:w="80" w:type="dxa"/>
              <w:left w:w="120" w:type="dxa"/>
              <w:bottom w:w="80" w:type="dxa"/>
              <w:right w:w="120" w:type="dxa"/>
            </w:tcMar>
          </w:tcPr>
          <w:p w:rsidR="00DE28F9" w:rsidRDefault="009E43C6">
            <w:r>
              <w:rPr>
                <w:color w:val="0F172A"/>
                <w:sz w:val="19"/>
                <w:szCs w:val="19"/>
              </w:rPr>
              <w:t>PENDIENTE</w:t>
            </w:r>
          </w:p>
        </w:tc>
      </w:tr>
    </w:tbl>
    <w:p w:rsidR="00DE28F9" w:rsidRDefault="009E43C6">
      <w:pPr>
        <w:spacing w:before="160" w:after="60"/>
      </w:pPr>
      <w:r>
        <w:rPr>
          <w:b/>
          <w:bCs/>
          <w:sz w:val="19"/>
          <w:szCs w:val="19"/>
        </w:rPr>
        <w:t xml:space="preserve">Cambios realizados: </w:t>
      </w:r>
    </w:p>
    <w:p w:rsidR="00DE28F9" w:rsidRDefault="009E43C6">
      <w:pPr>
        <w:spacing w:after="200"/>
      </w:pPr>
      <w:r>
        <w:rPr>
          <w:i/>
          <w:iCs/>
          <w:color w:val="94A3B8"/>
          <w:sz w:val="19"/>
          <w:szCs w:val="19"/>
        </w:rPr>
        <w:t>(completar al iniciar esta sección)</w:t>
      </w:r>
    </w:p>
    <w:p w:rsidR="00DE28F9" w:rsidRDefault="009E43C6">
      <w:pPr>
        <w:pStyle w:val="Ttulo2"/>
        <w:pBdr>
          <w:bottom w:val="single" w:sz="6" w:space="6" w:color="4F46E5"/>
        </w:pBdr>
        <w:spacing w:before="400" w:after="160"/>
      </w:pPr>
      <w:r>
        <w:rPr>
          <w:color w:val="1E1B4B"/>
        </w:rPr>
        <w:t>Sección 15 — Historial de escaneos (sección nueva)</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00"/>
        <w:gridCol w:w="3117"/>
        <w:gridCol w:w="1516"/>
        <w:gridCol w:w="3117"/>
      </w:tblGrid>
      <w:tr w:rsidR="00DE28F9">
        <w:tblPrEx>
          <w:tblCellMar>
            <w:top w:w="0" w:type="dxa"/>
            <w:bottom w:w="0" w:type="dxa"/>
          </w:tblCellMar>
        </w:tblPrEx>
        <w:tc>
          <w:tcPr>
            <w:tcW w:w="1600" w:type="dxa"/>
            <w:tcBorders>
              <w:top w:val="single" w:sz="4" w:space="0" w:color="CBD5E1"/>
              <w:left w:val="single" w:sz="4" w:space="0" w:color="CBD5E1"/>
              <w:bottom w:val="single" w:sz="4" w:space="0" w:color="CBD5E1"/>
              <w:right w:val="single" w:sz="4" w:space="0" w:color="CBD5E1"/>
            </w:tcBorders>
            <w:shd w:val="clear" w:color="auto" w:fill="F3F4F6"/>
            <w:tcMar>
              <w:top w:w="80" w:type="dxa"/>
              <w:left w:w="120" w:type="dxa"/>
              <w:bottom w:w="80" w:type="dxa"/>
              <w:right w:w="120" w:type="dxa"/>
            </w:tcMar>
          </w:tcPr>
          <w:p w:rsidR="00DE28F9" w:rsidRDefault="009E43C6">
            <w:r>
              <w:rPr>
                <w:b/>
                <w:bCs/>
                <w:color w:val="334155"/>
                <w:sz w:val="19"/>
                <w:szCs w:val="19"/>
              </w:rPr>
              <w:t>Responsable</w:t>
            </w:r>
          </w:p>
        </w:tc>
        <w:tc>
          <w:tcPr>
            <w:tcW w:w="3117" w:type="dxa"/>
            <w:tcBorders>
              <w:top w:val="single" w:sz="4" w:space="0" w:color="CBD5E1"/>
              <w:left w:val="single" w:sz="4" w:space="0" w:color="CBD5E1"/>
              <w:bottom w:val="single" w:sz="4" w:space="0" w:color="CBD5E1"/>
              <w:right w:val="single" w:sz="4" w:space="0" w:color="CBD5E1"/>
            </w:tcBorders>
            <w:tcMar>
              <w:top w:w="80" w:type="dxa"/>
              <w:left w:w="120" w:type="dxa"/>
              <w:bottom w:w="80" w:type="dxa"/>
              <w:right w:w="120" w:type="dxa"/>
            </w:tcMar>
          </w:tcPr>
          <w:p w:rsidR="00DE28F9" w:rsidRDefault="00DE28F9"/>
        </w:tc>
        <w:tc>
          <w:tcPr>
            <w:tcW w:w="1516" w:type="dxa"/>
            <w:tcBorders>
              <w:top w:val="single" w:sz="4" w:space="0" w:color="CBD5E1"/>
              <w:left w:val="single" w:sz="4" w:space="0" w:color="CBD5E1"/>
              <w:bottom w:val="single" w:sz="4" w:space="0" w:color="CBD5E1"/>
              <w:right w:val="single" w:sz="4" w:space="0" w:color="CBD5E1"/>
            </w:tcBorders>
            <w:shd w:val="clear" w:color="auto" w:fill="F3F4F6"/>
            <w:tcMar>
              <w:top w:w="80" w:type="dxa"/>
              <w:left w:w="120" w:type="dxa"/>
              <w:bottom w:w="80" w:type="dxa"/>
              <w:right w:w="120" w:type="dxa"/>
            </w:tcMar>
          </w:tcPr>
          <w:p w:rsidR="00DE28F9" w:rsidRDefault="009E43C6">
            <w:r>
              <w:rPr>
                <w:b/>
                <w:bCs/>
                <w:color w:val="334155"/>
                <w:sz w:val="19"/>
                <w:szCs w:val="19"/>
              </w:rPr>
              <w:t>Estado</w:t>
            </w:r>
          </w:p>
        </w:tc>
        <w:tc>
          <w:tcPr>
            <w:tcW w:w="3117" w:type="dxa"/>
            <w:tcBorders>
              <w:top w:val="single" w:sz="4" w:space="0" w:color="CBD5E1"/>
              <w:left w:val="single" w:sz="4" w:space="0" w:color="CBD5E1"/>
              <w:bottom w:val="single" w:sz="4" w:space="0" w:color="CBD5E1"/>
              <w:right w:val="single" w:sz="4" w:space="0" w:color="CBD5E1"/>
            </w:tcBorders>
            <w:tcMar>
              <w:top w:w="80" w:type="dxa"/>
              <w:left w:w="120" w:type="dxa"/>
              <w:bottom w:w="80" w:type="dxa"/>
              <w:right w:w="120" w:type="dxa"/>
            </w:tcMar>
          </w:tcPr>
          <w:p w:rsidR="00DE28F9" w:rsidRDefault="009E43C6">
            <w:r>
              <w:rPr>
                <w:color w:val="0F172A"/>
                <w:sz w:val="19"/>
                <w:szCs w:val="19"/>
              </w:rPr>
              <w:t>PENDIENTE</w:t>
            </w:r>
          </w:p>
        </w:tc>
      </w:tr>
    </w:tbl>
    <w:p w:rsidR="00DE28F9" w:rsidRDefault="009E43C6">
      <w:pPr>
        <w:spacing w:before="160" w:after="60"/>
      </w:pPr>
      <w:r>
        <w:rPr>
          <w:b/>
          <w:bCs/>
          <w:sz w:val="19"/>
          <w:szCs w:val="19"/>
        </w:rPr>
        <w:t xml:space="preserve">Cambios realizados: </w:t>
      </w:r>
    </w:p>
    <w:p w:rsidR="00DE28F9" w:rsidRDefault="009E43C6">
      <w:pPr>
        <w:spacing w:after="200"/>
      </w:pPr>
      <w:r>
        <w:rPr>
          <w:i/>
          <w:iCs/>
          <w:color w:val="94A3B8"/>
          <w:sz w:val="19"/>
          <w:szCs w:val="19"/>
        </w:rPr>
        <w:t>(completar al iniciar esta sección)</w:t>
      </w:r>
    </w:p>
    <w:p w:rsidR="00DE28F9" w:rsidRDefault="009E43C6">
      <w:pPr>
        <w:pStyle w:val="Ttulo2"/>
        <w:pBdr>
          <w:bottom w:val="single" w:sz="6" w:space="6" w:color="4F46E5"/>
        </w:pBdr>
        <w:spacing w:before="400" w:after="160"/>
      </w:pPr>
      <w:r>
        <w:rPr>
          <w:color w:val="1E1B4B"/>
        </w:rPr>
        <w:t>Sección 16 — Detalle de activo con historial de vulnerabilidades</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00"/>
        <w:gridCol w:w="3117"/>
        <w:gridCol w:w="1516"/>
        <w:gridCol w:w="3117"/>
      </w:tblGrid>
      <w:tr w:rsidR="00DE28F9">
        <w:tblPrEx>
          <w:tblCellMar>
            <w:top w:w="0" w:type="dxa"/>
            <w:bottom w:w="0" w:type="dxa"/>
          </w:tblCellMar>
        </w:tblPrEx>
        <w:tc>
          <w:tcPr>
            <w:tcW w:w="1600" w:type="dxa"/>
            <w:tcBorders>
              <w:top w:val="single" w:sz="4" w:space="0" w:color="CBD5E1"/>
              <w:left w:val="single" w:sz="4" w:space="0" w:color="CBD5E1"/>
              <w:bottom w:val="single" w:sz="4" w:space="0" w:color="CBD5E1"/>
              <w:right w:val="single" w:sz="4" w:space="0" w:color="CBD5E1"/>
            </w:tcBorders>
            <w:shd w:val="clear" w:color="auto" w:fill="F3F4F6"/>
            <w:tcMar>
              <w:top w:w="80" w:type="dxa"/>
              <w:left w:w="120" w:type="dxa"/>
              <w:bottom w:w="80" w:type="dxa"/>
              <w:right w:w="120" w:type="dxa"/>
            </w:tcMar>
          </w:tcPr>
          <w:p w:rsidR="00DE28F9" w:rsidRDefault="009E43C6">
            <w:r>
              <w:rPr>
                <w:b/>
                <w:bCs/>
                <w:color w:val="334155"/>
                <w:sz w:val="19"/>
                <w:szCs w:val="19"/>
              </w:rPr>
              <w:t>Responsable</w:t>
            </w:r>
          </w:p>
        </w:tc>
        <w:tc>
          <w:tcPr>
            <w:tcW w:w="3117" w:type="dxa"/>
            <w:tcBorders>
              <w:top w:val="single" w:sz="4" w:space="0" w:color="CBD5E1"/>
              <w:left w:val="single" w:sz="4" w:space="0" w:color="CBD5E1"/>
              <w:bottom w:val="single" w:sz="4" w:space="0" w:color="CBD5E1"/>
              <w:right w:val="single" w:sz="4" w:space="0" w:color="CBD5E1"/>
            </w:tcBorders>
            <w:tcMar>
              <w:top w:w="80" w:type="dxa"/>
              <w:left w:w="120" w:type="dxa"/>
              <w:bottom w:w="80" w:type="dxa"/>
              <w:right w:w="120" w:type="dxa"/>
            </w:tcMar>
          </w:tcPr>
          <w:p w:rsidR="00DE28F9" w:rsidRDefault="00DE28F9"/>
        </w:tc>
        <w:tc>
          <w:tcPr>
            <w:tcW w:w="1516" w:type="dxa"/>
            <w:tcBorders>
              <w:top w:val="single" w:sz="4" w:space="0" w:color="CBD5E1"/>
              <w:left w:val="single" w:sz="4" w:space="0" w:color="CBD5E1"/>
              <w:bottom w:val="single" w:sz="4" w:space="0" w:color="CBD5E1"/>
              <w:right w:val="single" w:sz="4" w:space="0" w:color="CBD5E1"/>
            </w:tcBorders>
            <w:shd w:val="clear" w:color="auto" w:fill="F3F4F6"/>
            <w:tcMar>
              <w:top w:w="80" w:type="dxa"/>
              <w:left w:w="120" w:type="dxa"/>
              <w:bottom w:w="80" w:type="dxa"/>
              <w:right w:w="120" w:type="dxa"/>
            </w:tcMar>
          </w:tcPr>
          <w:p w:rsidR="00DE28F9" w:rsidRDefault="009E43C6">
            <w:r>
              <w:rPr>
                <w:b/>
                <w:bCs/>
                <w:color w:val="334155"/>
                <w:sz w:val="19"/>
                <w:szCs w:val="19"/>
              </w:rPr>
              <w:t>Estado</w:t>
            </w:r>
          </w:p>
        </w:tc>
        <w:tc>
          <w:tcPr>
            <w:tcW w:w="3117" w:type="dxa"/>
            <w:tcBorders>
              <w:top w:val="single" w:sz="4" w:space="0" w:color="CBD5E1"/>
              <w:left w:val="single" w:sz="4" w:space="0" w:color="CBD5E1"/>
              <w:bottom w:val="single" w:sz="4" w:space="0" w:color="CBD5E1"/>
              <w:right w:val="single" w:sz="4" w:space="0" w:color="CBD5E1"/>
            </w:tcBorders>
            <w:tcMar>
              <w:top w:w="80" w:type="dxa"/>
              <w:left w:w="120" w:type="dxa"/>
              <w:bottom w:w="80" w:type="dxa"/>
              <w:right w:w="120" w:type="dxa"/>
            </w:tcMar>
          </w:tcPr>
          <w:p w:rsidR="00DE28F9" w:rsidRDefault="009E43C6">
            <w:r>
              <w:rPr>
                <w:color w:val="0F172A"/>
                <w:sz w:val="19"/>
                <w:szCs w:val="19"/>
              </w:rPr>
              <w:t>PENDIENTE</w:t>
            </w:r>
          </w:p>
        </w:tc>
      </w:tr>
    </w:tbl>
    <w:p w:rsidR="00DE28F9" w:rsidRDefault="009E43C6">
      <w:pPr>
        <w:spacing w:before="160" w:after="60"/>
      </w:pPr>
      <w:r>
        <w:rPr>
          <w:b/>
          <w:bCs/>
          <w:sz w:val="19"/>
          <w:szCs w:val="19"/>
        </w:rPr>
        <w:t xml:space="preserve">Cambios realizados: </w:t>
      </w:r>
    </w:p>
    <w:p w:rsidR="00DE28F9" w:rsidRDefault="009E43C6">
      <w:pPr>
        <w:spacing w:after="200"/>
      </w:pPr>
      <w:r>
        <w:rPr>
          <w:i/>
          <w:iCs/>
          <w:color w:val="94A3B8"/>
          <w:sz w:val="19"/>
          <w:szCs w:val="19"/>
        </w:rPr>
        <w:t>(completar al iniciar esta sección)</w:t>
      </w:r>
    </w:p>
    <w:p w:rsidR="00DE28F9" w:rsidRDefault="009E43C6">
      <w:pPr>
        <w:pStyle w:val="Ttulo2"/>
        <w:pBdr>
          <w:bottom w:val="single" w:sz="6" w:space="6" w:color="4F46E5"/>
        </w:pBdr>
        <w:spacing w:before="400" w:after="160"/>
      </w:pPr>
      <w:r>
        <w:rPr>
          <w:color w:val="1E1B4B"/>
        </w:rPr>
        <w:t>Sección 17 — Filtros avanzados en el listado de vulnerabilidades</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00"/>
        <w:gridCol w:w="3117"/>
        <w:gridCol w:w="1516"/>
        <w:gridCol w:w="3117"/>
      </w:tblGrid>
      <w:tr w:rsidR="00DE28F9">
        <w:tblPrEx>
          <w:tblCellMar>
            <w:top w:w="0" w:type="dxa"/>
            <w:bottom w:w="0" w:type="dxa"/>
          </w:tblCellMar>
        </w:tblPrEx>
        <w:tc>
          <w:tcPr>
            <w:tcW w:w="1600" w:type="dxa"/>
            <w:tcBorders>
              <w:top w:val="single" w:sz="4" w:space="0" w:color="CBD5E1"/>
              <w:left w:val="single" w:sz="4" w:space="0" w:color="CBD5E1"/>
              <w:bottom w:val="single" w:sz="4" w:space="0" w:color="CBD5E1"/>
              <w:right w:val="single" w:sz="4" w:space="0" w:color="CBD5E1"/>
            </w:tcBorders>
            <w:shd w:val="clear" w:color="auto" w:fill="F3F4F6"/>
            <w:tcMar>
              <w:top w:w="80" w:type="dxa"/>
              <w:left w:w="120" w:type="dxa"/>
              <w:bottom w:w="80" w:type="dxa"/>
              <w:right w:w="120" w:type="dxa"/>
            </w:tcMar>
          </w:tcPr>
          <w:p w:rsidR="00DE28F9" w:rsidRDefault="009E43C6">
            <w:r>
              <w:rPr>
                <w:b/>
                <w:bCs/>
                <w:color w:val="334155"/>
                <w:sz w:val="19"/>
                <w:szCs w:val="19"/>
              </w:rPr>
              <w:t>Responsable</w:t>
            </w:r>
          </w:p>
        </w:tc>
        <w:tc>
          <w:tcPr>
            <w:tcW w:w="3117" w:type="dxa"/>
            <w:tcBorders>
              <w:top w:val="single" w:sz="4" w:space="0" w:color="CBD5E1"/>
              <w:left w:val="single" w:sz="4" w:space="0" w:color="CBD5E1"/>
              <w:bottom w:val="single" w:sz="4" w:space="0" w:color="CBD5E1"/>
              <w:right w:val="single" w:sz="4" w:space="0" w:color="CBD5E1"/>
            </w:tcBorders>
            <w:tcMar>
              <w:top w:w="80" w:type="dxa"/>
              <w:left w:w="120" w:type="dxa"/>
              <w:bottom w:w="80" w:type="dxa"/>
              <w:right w:w="120" w:type="dxa"/>
            </w:tcMar>
          </w:tcPr>
          <w:p w:rsidR="00DE28F9" w:rsidRDefault="00DE28F9"/>
        </w:tc>
        <w:tc>
          <w:tcPr>
            <w:tcW w:w="1516" w:type="dxa"/>
            <w:tcBorders>
              <w:top w:val="single" w:sz="4" w:space="0" w:color="CBD5E1"/>
              <w:left w:val="single" w:sz="4" w:space="0" w:color="CBD5E1"/>
              <w:bottom w:val="single" w:sz="4" w:space="0" w:color="CBD5E1"/>
              <w:right w:val="single" w:sz="4" w:space="0" w:color="CBD5E1"/>
            </w:tcBorders>
            <w:shd w:val="clear" w:color="auto" w:fill="F3F4F6"/>
            <w:tcMar>
              <w:top w:w="80" w:type="dxa"/>
              <w:left w:w="120" w:type="dxa"/>
              <w:bottom w:w="80" w:type="dxa"/>
              <w:right w:w="120" w:type="dxa"/>
            </w:tcMar>
          </w:tcPr>
          <w:p w:rsidR="00DE28F9" w:rsidRDefault="009E43C6">
            <w:r>
              <w:rPr>
                <w:b/>
                <w:bCs/>
                <w:color w:val="334155"/>
                <w:sz w:val="19"/>
                <w:szCs w:val="19"/>
              </w:rPr>
              <w:t>Estado</w:t>
            </w:r>
          </w:p>
        </w:tc>
        <w:tc>
          <w:tcPr>
            <w:tcW w:w="3117" w:type="dxa"/>
            <w:tcBorders>
              <w:top w:val="single" w:sz="4" w:space="0" w:color="CBD5E1"/>
              <w:left w:val="single" w:sz="4" w:space="0" w:color="CBD5E1"/>
              <w:bottom w:val="single" w:sz="4" w:space="0" w:color="CBD5E1"/>
              <w:right w:val="single" w:sz="4" w:space="0" w:color="CBD5E1"/>
            </w:tcBorders>
            <w:tcMar>
              <w:top w:w="80" w:type="dxa"/>
              <w:left w:w="120" w:type="dxa"/>
              <w:bottom w:w="80" w:type="dxa"/>
              <w:right w:w="120" w:type="dxa"/>
            </w:tcMar>
          </w:tcPr>
          <w:p w:rsidR="00DE28F9" w:rsidRDefault="009E43C6">
            <w:r>
              <w:rPr>
                <w:color w:val="0F172A"/>
                <w:sz w:val="19"/>
                <w:szCs w:val="19"/>
              </w:rPr>
              <w:t>PENDIENTE</w:t>
            </w:r>
          </w:p>
        </w:tc>
      </w:tr>
    </w:tbl>
    <w:p w:rsidR="00DE28F9" w:rsidRDefault="009E43C6">
      <w:pPr>
        <w:spacing w:before="160" w:after="60"/>
      </w:pPr>
      <w:r>
        <w:rPr>
          <w:b/>
          <w:bCs/>
          <w:sz w:val="19"/>
          <w:szCs w:val="19"/>
        </w:rPr>
        <w:t xml:space="preserve">Cambios realizados: </w:t>
      </w:r>
    </w:p>
    <w:p w:rsidR="00DE28F9" w:rsidRDefault="009E43C6">
      <w:pPr>
        <w:spacing w:after="200"/>
      </w:pPr>
      <w:r>
        <w:rPr>
          <w:i/>
          <w:iCs/>
          <w:color w:val="94A3B8"/>
          <w:sz w:val="19"/>
          <w:szCs w:val="19"/>
        </w:rPr>
        <w:t>(completar al iniciar esta sección)</w:t>
      </w:r>
    </w:p>
    <w:p w:rsidR="00DE28F9" w:rsidRDefault="009E43C6">
      <w:pPr>
        <w:pStyle w:val="Ttulo2"/>
        <w:pBdr>
          <w:bottom w:val="single" w:sz="6" w:space="6" w:color="4F46E5"/>
        </w:pBdr>
        <w:spacing w:before="400" w:after="160"/>
      </w:pPr>
      <w:r>
        <w:rPr>
          <w:color w:val="1E1B4B"/>
        </w:rPr>
        <w:t>Sección 18 — Paginación de listados</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00"/>
        <w:gridCol w:w="3117"/>
        <w:gridCol w:w="1516"/>
        <w:gridCol w:w="3117"/>
      </w:tblGrid>
      <w:tr w:rsidR="00DE28F9">
        <w:tblPrEx>
          <w:tblCellMar>
            <w:top w:w="0" w:type="dxa"/>
            <w:bottom w:w="0" w:type="dxa"/>
          </w:tblCellMar>
        </w:tblPrEx>
        <w:tc>
          <w:tcPr>
            <w:tcW w:w="1600" w:type="dxa"/>
            <w:tcBorders>
              <w:top w:val="single" w:sz="4" w:space="0" w:color="CBD5E1"/>
              <w:left w:val="single" w:sz="4" w:space="0" w:color="CBD5E1"/>
              <w:bottom w:val="single" w:sz="4" w:space="0" w:color="CBD5E1"/>
              <w:right w:val="single" w:sz="4" w:space="0" w:color="CBD5E1"/>
            </w:tcBorders>
            <w:shd w:val="clear" w:color="auto" w:fill="F3F4F6"/>
            <w:tcMar>
              <w:top w:w="80" w:type="dxa"/>
              <w:left w:w="120" w:type="dxa"/>
              <w:bottom w:w="80" w:type="dxa"/>
              <w:right w:w="120" w:type="dxa"/>
            </w:tcMar>
          </w:tcPr>
          <w:p w:rsidR="00DE28F9" w:rsidRDefault="009E43C6">
            <w:r>
              <w:rPr>
                <w:b/>
                <w:bCs/>
                <w:color w:val="334155"/>
                <w:sz w:val="19"/>
                <w:szCs w:val="19"/>
              </w:rPr>
              <w:t>Responsable</w:t>
            </w:r>
          </w:p>
        </w:tc>
        <w:tc>
          <w:tcPr>
            <w:tcW w:w="3117" w:type="dxa"/>
            <w:tcBorders>
              <w:top w:val="single" w:sz="4" w:space="0" w:color="CBD5E1"/>
              <w:left w:val="single" w:sz="4" w:space="0" w:color="CBD5E1"/>
              <w:bottom w:val="single" w:sz="4" w:space="0" w:color="CBD5E1"/>
              <w:right w:val="single" w:sz="4" w:space="0" w:color="CBD5E1"/>
            </w:tcBorders>
            <w:tcMar>
              <w:top w:w="80" w:type="dxa"/>
              <w:left w:w="120" w:type="dxa"/>
              <w:bottom w:w="80" w:type="dxa"/>
              <w:right w:w="120" w:type="dxa"/>
            </w:tcMar>
          </w:tcPr>
          <w:p w:rsidR="00DE28F9" w:rsidRDefault="00DE28F9"/>
        </w:tc>
        <w:tc>
          <w:tcPr>
            <w:tcW w:w="1516" w:type="dxa"/>
            <w:tcBorders>
              <w:top w:val="single" w:sz="4" w:space="0" w:color="CBD5E1"/>
              <w:left w:val="single" w:sz="4" w:space="0" w:color="CBD5E1"/>
              <w:bottom w:val="single" w:sz="4" w:space="0" w:color="CBD5E1"/>
              <w:right w:val="single" w:sz="4" w:space="0" w:color="CBD5E1"/>
            </w:tcBorders>
            <w:shd w:val="clear" w:color="auto" w:fill="F3F4F6"/>
            <w:tcMar>
              <w:top w:w="80" w:type="dxa"/>
              <w:left w:w="120" w:type="dxa"/>
              <w:bottom w:w="80" w:type="dxa"/>
              <w:right w:w="120" w:type="dxa"/>
            </w:tcMar>
          </w:tcPr>
          <w:p w:rsidR="00DE28F9" w:rsidRDefault="009E43C6">
            <w:r>
              <w:rPr>
                <w:b/>
                <w:bCs/>
                <w:color w:val="334155"/>
                <w:sz w:val="19"/>
                <w:szCs w:val="19"/>
              </w:rPr>
              <w:t>Estado</w:t>
            </w:r>
          </w:p>
        </w:tc>
        <w:tc>
          <w:tcPr>
            <w:tcW w:w="3117" w:type="dxa"/>
            <w:tcBorders>
              <w:top w:val="single" w:sz="4" w:space="0" w:color="CBD5E1"/>
              <w:left w:val="single" w:sz="4" w:space="0" w:color="CBD5E1"/>
              <w:bottom w:val="single" w:sz="4" w:space="0" w:color="CBD5E1"/>
              <w:right w:val="single" w:sz="4" w:space="0" w:color="CBD5E1"/>
            </w:tcBorders>
            <w:tcMar>
              <w:top w:w="80" w:type="dxa"/>
              <w:left w:w="120" w:type="dxa"/>
              <w:bottom w:w="80" w:type="dxa"/>
              <w:right w:w="120" w:type="dxa"/>
            </w:tcMar>
          </w:tcPr>
          <w:p w:rsidR="00DE28F9" w:rsidRDefault="009E43C6">
            <w:r>
              <w:rPr>
                <w:color w:val="0F172A"/>
                <w:sz w:val="19"/>
                <w:szCs w:val="19"/>
              </w:rPr>
              <w:t>PENDIENTE</w:t>
            </w:r>
          </w:p>
        </w:tc>
      </w:tr>
    </w:tbl>
    <w:p w:rsidR="00DE28F9" w:rsidRDefault="009E43C6">
      <w:pPr>
        <w:spacing w:before="160" w:after="60"/>
      </w:pPr>
      <w:r>
        <w:rPr>
          <w:b/>
          <w:bCs/>
          <w:sz w:val="19"/>
          <w:szCs w:val="19"/>
        </w:rPr>
        <w:t xml:space="preserve">Cambios realizados: </w:t>
      </w:r>
    </w:p>
    <w:p w:rsidR="00DE28F9" w:rsidRDefault="009E43C6">
      <w:pPr>
        <w:spacing w:after="200"/>
      </w:pPr>
      <w:r>
        <w:rPr>
          <w:i/>
          <w:iCs/>
          <w:color w:val="94A3B8"/>
          <w:sz w:val="19"/>
          <w:szCs w:val="19"/>
        </w:rPr>
        <w:t>(completar al iniciar esta sección)</w:t>
      </w:r>
    </w:p>
    <w:p w:rsidR="00DE28F9" w:rsidRDefault="009E43C6">
      <w:pPr>
        <w:pStyle w:val="Ttulo2"/>
        <w:pBdr>
          <w:bottom w:val="single" w:sz="6" w:space="6" w:color="4F46E5"/>
        </w:pBdr>
        <w:spacing w:before="400" w:after="160"/>
      </w:pPr>
      <w:r>
        <w:rPr>
          <w:color w:val="1E1B4B"/>
        </w:rPr>
        <w:t>Sección 19 — Ranking de activos más riesgosos</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00"/>
        <w:gridCol w:w="3117"/>
        <w:gridCol w:w="1516"/>
        <w:gridCol w:w="3117"/>
      </w:tblGrid>
      <w:tr w:rsidR="00DE28F9">
        <w:tblPrEx>
          <w:tblCellMar>
            <w:top w:w="0" w:type="dxa"/>
            <w:bottom w:w="0" w:type="dxa"/>
          </w:tblCellMar>
        </w:tblPrEx>
        <w:tc>
          <w:tcPr>
            <w:tcW w:w="1600" w:type="dxa"/>
            <w:tcBorders>
              <w:top w:val="single" w:sz="4" w:space="0" w:color="CBD5E1"/>
              <w:left w:val="single" w:sz="4" w:space="0" w:color="CBD5E1"/>
              <w:bottom w:val="single" w:sz="4" w:space="0" w:color="CBD5E1"/>
              <w:right w:val="single" w:sz="4" w:space="0" w:color="CBD5E1"/>
            </w:tcBorders>
            <w:shd w:val="clear" w:color="auto" w:fill="F3F4F6"/>
            <w:tcMar>
              <w:top w:w="80" w:type="dxa"/>
              <w:left w:w="120" w:type="dxa"/>
              <w:bottom w:w="80" w:type="dxa"/>
              <w:right w:w="120" w:type="dxa"/>
            </w:tcMar>
          </w:tcPr>
          <w:p w:rsidR="00DE28F9" w:rsidRDefault="009E43C6">
            <w:r>
              <w:rPr>
                <w:b/>
                <w:bCs/>
                <w:color w:val="334155"/>
                <w:sz w:val="19"/>
                <w:szCs w:val="19"/>
              </w:rPr>
              <w:lastRenderedPageBreak/>
              <w:t>Responsable</w:t>
            </w:r>
          </w:p>
        </w:tc>
        <w:tc>
          <w:tcPr>
            <w:tcW w:w="3117" w:type="dxa"/>
            <w:tcBorders>
              <w:top w:val="single" w:sz="4" w:space="0" w:color="CBD5E1"/>
              <w:left w:val="single" w:sz="4" w:space="0" w:color="CBD5E1"/>
              <w:bottom w:val="single" w:sz="4" w:space="0" w:color="CBD5E1"/>
              <w:right w:val="single" w:sz="4" w:space="0" w:color="CBD5E1"/>
            </w:tcBorders>
            <w:tcMar>
              <w:top w:w="80" w:type="dxa"/>
              <w:left w:w="120" w:type="dxa"/>
              <w:bottom w:w="80" w:type="dxa"/>
              <w:right w:w="120" w:type="dxa"/>
            </w:tcMar>
          </w:tcPr>
          <w:p w:rsidR="00DE28F9" w:rsidRDefault="00DE28F9"/>
        </w:tc>
        <w:tc>
          <w:tcPr>
            <w:tcW w:w="1516" w:type="dxa"/>
            <w:tcBorders>
              <w:top w:val="single" w:sz="4" w:space="0" w:color="CBD5E1"/>
              <w:left w:val="single" w:sz="4" w:space="0" w:color="CBD5E1"/>
              <w:bottom w:val="single" w:sz="4" w:space="0" w:color="CBD5E1"/>
              <w:right w:val="single" w:sz="4" w:space="0" w:color="CBD5E1"/>
            </w:tcBorders>
            <w:shd w:val="clear" w:color="auto" w:fill="F3F4F6"/>
            <w:tcMar>
              <w:top w:w="80" w:type="dxa"/>
              <w:left w:w="120" w:type="dxa"/>
              <w:bottom w:w="80" w:type="dxa"/>
              <w:right w:w="120" w:type="dxa"/>
            </w:tcMar>
          </w:tcPr>
          <w:p w:rsidR="00DE28F9" w:rsidRDefault="009E43C6">
            <w:r>
              <w:rPr>
                <w:b/>
                <w:bCs/>
                <w:color w:val="334155"/>
                <w:sz w:val="19"/>
                <w:szCs w:val="19"/>
              </w:rPr>
              <w:t>Estado</w:t>
            </w:r>
          </w:p>
        </w:tc>
        <w:tc>
          <w:tcPr>
            <w:tcW w:w="3117" w:type="dxa"/>
            <w:tcBorders>
              <w:top w:val="single" w:sz="4" w:space="0" w:color="CBD5E1"/>
              <w:left w:val="single" w:sz="4" w:space="0" w:color="CBD5E1"/>
              <w:bottom w:val="single" w:sz="4" w:space="0" w:color="CBD5E1"/>
              <w:right w:val="single" w:sz="4" w:space="0" w:color="CBD5E1"/>
            </w:tcBorders>
            <w:tcMar>
              <w:top w:w="80" w:type="dxa"/>
              <w:left w:w="120" w:type="dxa"/>
              <w:bottom w:w="80" w:type="dxa"/>
              <w:right w:w="120" w:type="dxa"/>
            </w:tcMar>
          </w:tcPr>
          <w:p w:rsidR="00DE28F9" w:rsidRDefault="009E43C6">
            <w:r>
              <w:rPr>
                <w:color w:val="0F172A"/>
                <w:sz w:val="19"/>
                <w:szCs w:val="19"/>
              </w:rPr>
              <w:t>PENDIENTE</w:t>
            </w:r>
          </w:p>
        </w:tc>
      </w:tr>
    </w:tbl>
    <w:p w:rsidR="00DE28F9" w:rsidRDefault="009E43C6">
      <w:pPr>
        <w:spacing w:before="160" w:after="60"/>
      </w:pPr>
      <w:r>
        <w:rPr>
          <w:b/>
          <w:bCs/>
          <w:sz w:val="19"/>
          <w:szCs w:val="19"/>
        </w:rPr>
        <w:t xml:space="preserve">Cambios realizados: </w:t>
      </w:r>
    </w:p>
    <w:p w:rsidR="00DE28F9" w:rsidRDefault="009E43C6">
      <w:pPr>
        <w:spacing w:after="200"/>
      </w:pPr>
      <w:r>
        <w:rPr>
          <w:i/>
          <w:iCs/>
          <w:color w:val="94A3B8"/>
          <w:sz w:val="19"/>
          <w:szCs w:val="19"/>
        </w:rPr>
        <w:t>(completar al iniciar esta sección)</w:t>
      </w:r>
    </w:p>
    <w:p w:rsidR="00DE28F9" w:rsidRDefault="009E43C6">
      <w:pPr>
        <w:pStyle w:val="Ttulo2"/>
        <w:pBdr>
          <w:bottom w:val="single" w:sz="6" w:space="6" w:color="4F46E5"/>
        </w:pBdr>
        <w:spacing w:before="400" w:after="160"/>
      </w:pPr>
      <w:r>
        <w:rPr>
          <w:color w:val="1E1B4B"/>
        </w:rPr>
        <w:t>Sección 20 — Vencimientos / SLA en vulnerabilidades críticas</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00"/>
        <w:gridCol w:w="3117"/>
        <w:gridCol w:w="1516"/>
        <w:gridCol w:w="3117"/>
      </w:tblGrid>
      <w:tr w:rsidR="00DE28F9">
        <w:tblPrEx>
          <w:tblCellMar>
            <w:top w:w="0" w:type="dxa"/>
            <w:bottom w:w="0" w:type="dxa"/>
          </w:tblCellMar>
        </w:tblPrEx>
        <w:tc>
          <w:tcPr>
            <w:tcW w:w="1600" w:type="dxa"/>
            <w:tcBorders>
              <w:top w:val="single" w:sz="4" w:space="0" w:color="CBD5E1"/>
              <w:left w:val="single" w:sz="4" w:space="0" w:color="CBD5E1"/>
              <w:bottom w:val="single" w:sz="4" w:space="0" w:color="CBD5E1"/>
              <w:right w:val="single" w:sz="4" w:space="0" w:color="CBD5E1"/>
            </w:tcBorders>
            <w:shd w:val="clear" w:color="auto" w:fill="F3F4F6"/>
            <w:tcMar>
              <w:top w:w="80" w:type="dxa"/>
              <w:left w:w="120" w:type="dxa"/>
              <w:bottom w:w="80" w:type="dxa"/>
              <w:right w:w="120" w:type="dxa"/>
            </w:tcMar>
          </w:tcPr>
          <w:p w:rsidR="00DE28F9" w:rsidRDefault="009E43C6">
            <w:r>
              <w:rPr>
                <w:b/>
                <w:bCs/>
                <w:color w:val="334155"/>
                <w:sz w:val="19"/>
                <w:szCs w:val="19"/>
              </w:rPr>
              <w:t>Responsable</w:t>
            </w:r>
          </w:p>
        </w:tc>
        <w:tc>
          <w:tcPr>
            <w:tcW w:w="3117" w:type="dxa"/>
            <w:tcBorders>
              <w:top w:val="single" w:sz="4" w:space="0" w:color="CBD5E1"/>
              <w:left w:val="single" w:sz="4" w:space="0" w:color="CBD5E1"/>
              <w:bottom w:val="single" w:sz="4" w:space="0" w:color="CBD5E1"/>
              <w:right w:val="single" w:sz="4" w:space="0" w:color="CBD5E1"/>
            </w:tcBorders>
            <w:tcMar>
              <w:top w:w="80" w:type="dxa"/>
              <w:left w:w="120" w:type="dxa"/>
              <w:bottom w:w="80" w:type="dxa"/>
              <w:right w:w="120" w:type="dxa"/>
            </w:tcMar>
          </w:tcPr>
          <w:p w:rsidR="00DE28F9" w:rsidRDefault="00DE28F9"/>
        </w:tc>
        <w:tc>
          <w:tcPr>
            <w:tcW w:w="1516" w:type="dxa"/>
            <w:tcBorders>
              <w:top w:val="single" w:sz="4" w:space="0" w:color="CBD5E1"/>
              <w:left w:val="single" w:sz="4" w:space="0" w:color="CBD5E1"/>
              <w:bottom w:val="single" w:sz="4" w:space="0" w:color="CBD5E1"/>
              <w:right w:val="single" w:sz="4" w:space="0" w:color="CBD5E1"/>
            </w:tcBorders>
            <w:shd w:val="clear" w:color="auto" w:fill="F3F4F6"/>
            <w:tcMar>
              <w:top w:w="80" w:type="dxa"/>
              <w:left w:w="120" w:type="dxa"/>
              <w:bottom w:w="80" w:type="dxa"/>
              <w:right w:w="120" w:type="dxa"/>
            </w:tcMar>
          </w:tcPr>
          <w:p w:rsidR="00DE28F9" w:rsidRDefault="009E43C6">
            <w:r>
              <w:rPr>
                <w:b/>
                <w:bCs/>
                <w:color w:val="334155"/>
                <w:sz w:val="19"/>
                <w:szCs w:val="19"/>
              </w:rPr>
              <w:t>Estado</w:t>
            </w:r>
          </w:p>
        </w:tc>
        <w:tc>
          <w:tcPr>
            <w:tcW w:w="3117" w:type="dxa"/>
            <w:tcBorders>
              <w:top w:val="single" w:sz="4" w:space="0" w:color="CBD5E1"/>
              <w:left w:val="single" w:sz="4" w:space="0" w:color="CBD5E1"/>
              <w:bottom w:val="single" w:sz="4" w:space="0" w:color="CBD5E1"/>
              <w:right w:val="single" w:sz="4" w:space="0" w:color="CBD5E1"/>
            </w:tcBorders>
            <w:tcMar>
              <w:top w:w="80" w:type="dxa"/>
              <w:left w:w="120" w:type="dxa"/>
              <w:bottom w:w="80" w:type="dxa"/>
              <w:right w:w="120" w:type="dxa"/>
            </w:tcMar>
          </w:tcPr>
          <w:p w:rsidR="00DE28F9" w:rsidRDefault="009E43C6">
            <w:r>
              <w:rPr>
                <w:color w:val="0F172A"/>
                <w:sz w:val="19"/>
                <w:szCs w:val="19"/>
              </w:rPr>
              <w:t>PENDIENTE</w:t>
            </w:r>
          </w:p>
        </w:tc>
      </w:tr>
    </w:tbl>
    <w:p w:rsidR="00DE28F9" w:rsidRDefault="009E43C6">
      <w:pPr>
        <w:spacing w:before="160" w:after="60"/>
      </w:pPr>
      <w:r>
        <w:rPr>
          <w:b/>
          <w:bCs/>
          <w:sz w:val="19"/>
          <w:szCs w:val="19"/>
        </w:rPr>
        <w:t xml:space="preserve">Cambios realizados: </w:t>
      </w:r>
    </w:p>
    <w:p w:rsidR="00DE28F9" w:rsidRDefault="009E43C6">
      <w:pPr>
        <w:spacing w:after="200"/>
      </w:pPr>
      <w:r>
        <w:rPr>
          <w:i/>
          <w:iCs/>
          <w:color w:val="94A3B8"/>
          <w:sz w:val="19"/>
          <w:szCs w:val="19"/>
        </w:rPr>
        <w:t>(completar al iniciar esta sección)</w:t>
      </w:r>
    </w:p>
    <w:p w:rsidR="00DE28F9" w:rsidRDefault="009E43C6">
      <w:pPr>
        <w:pStyle w:val="Ttulo2"/>
        <w:pBdr>
          <w:bottom w:val="single" w:sz="6" w:space="6" w:color="4F46E5"/>
        </w:pBdr>
        <w:spacing w:before="400" w:after="160"/>
      </w:pPr>
      <w:r>
        <w:rPr>
          <w:color w:val="1E1B4B"/>
        </w:rPr>
        <w:t>Sección 21 — Exportación de reportes de vulnerabilidades (CSV y PDF)</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00"/>
        <w:gridCol w:w="3117"/>
        <w:gridCol w:w="1516"/>
        <w:gridCol w:w="3117"/>
      </w:tblGrid>
      <w:tr w:rsidR="00DE28F9">
        <w:tblPrEx>
          <w:tblCellMar>
            <w:top w:w="0" w:type="dxa"/>
            <w:bottom w:w="0" w:type="dxa"/>
          </w:tblCellMar>
        </w:tblPrEx>
        <w:tc>
          <w:tcPr>
            <w:tcW w:w="1600" w:type="dxa"/>
            <w:tcBorders>
              <w:top w:val="single" w:sz="4" w:space="0" w:color="CBD5E1"/>
              <w:left w:val="single" w:sz="4" w:space="0" w:color="CBD5E1"/>
              <w:bottom w:val="single" w:sz="4" w:space="0" w:color="CBD5E1"/>
              <w:right w:val="single" w:sz="4" w:space="0" w:color="CBD5E1"/>
            </w:tcBorders>
            <w:shd w:val="clear" w:color="auto" w:fill="F3F4F6"/>
            <w:tcMar>
              <w:top w:w="80" w:type="dxa"/>
              <w:left w:w="120" w:type="dxa"/>
              <w:bottom w:w="80" w:type="dxa"/>
              <w:right w:w="120" w:type="dxa"/>
            </w:tcMar>
          </w:tcPr>
          <w:p w:rsidR="00DE28F9" w:rsidRDefault="009E43C6">
            <w:r>
              <w:rPr>
                <w:b/>
                <w:bCs/>
                <w:color w:val="334155"/>
                <w:sz w:val="19"/>
                <w:szCs w:val="19"/>
              </w:rPr>
              <w:t>Responsable</w:t>
            </w:r>
          </w:p>
        </w:tc>
        <w:tc>
          <w:tcPr>
            <w:tcW w:w="3117" w:type="dxa"/>
            <w:tcBorders>
              <w:top w:val="single" w:sz="4" w:space="0" w:color="CBD5E1"/>
              <w:left w:val="single" w:sz="4" w:space="0" w:color="CBD5E1"/>
              <w:bottom w:val="single" w:sz="4" w:space="0" w:color="CBD5E1"/>
              <w:right w:val="single" w:sz="4" w:space="0" w:color="CBD5E1"/>
            </w:tcBorders>
            <w:tcMar>
              <w:top w:w="80" w:type="dxa"/>
              <w:left w:w="120" w:type="dxa"/>
              <w:bottom w:w="80" w:type="dxa"/>
              <w:right w:w="120" w:type="dxa"/>
            </w:tcMar>
          </w:tcPr>
          <w:p w:rsidR="00DE28F9" w:rsidRDefault="00DE28F9"/>
        </w:tc>
        <w:tc>
          <w:tcPr>
            <w:tcW w:w="1516" w:type="dxa"/>
            <w:tcBorders>
              <w:top w:val="single" w:sz="4" w:space="0" w:color="CBD5E1"/>
              <w:left w:val="single" w:sz="4" w:space="0" w:color="CBD5E1"/>
              <w:bottom w:val="single" w:sz="4" w:space="0" w:color="CBD5E1"/>
              <w:right w:val="single" w:sz="4" w:space="0" w:color="CBD5E1"/>
            </w:tcBorders>
            <w:shd w:val="clear" w:color="auto" w:fill="F3F4F6"/>
            <w:tcMar>
              <w:top w:w="80" w:type="dxa"/>
              <w:left w:w="120" w:type="dxa"/>
              <w:bottom w:w="80" w:type="dxa"/>
              <w:right w:w="120" w:type="dxa"/>
            </w:tcMar>
          </w:tcPr>
          <w:p w:rsidR="00DE28F9" w:rsidRDefault="009E43C6">
            <w:r>
              <w:rPr>
                <w:b/>
                <w:bCs/>
                <w:color w:val="334155"/>
                <w:sz w:val="19"/>
                <w:szCs w:val="19"/>
              </w:rPr>
              <w:t>Estado</w:t>
            </w:r>
          </w:p>
        </w:tc>
        <w:tc>
          <w:tcPr>
            <w:tcW w:w="3117" w:type="dxa"/>
            <w:tcBorders>
              <w:top w:val="single" w:sz="4" w:space="0" w:color="CBD5E1"/>
              <w:left w:val="single" w:sz="4" w:space="0" w:color="CBD5E1"/>
              <w:bottom w:val="single" w:sz="4" w:space="0" w:color="CBD5E1"/>
              <w:right w:val="single" w:sz="4" w:space="0" w:color="CBD5E1"/>
            </w:tcBorders>
            <w:tcMar>
              <w:top w:w="80" w:type="dxa"/>
              <w:left w:w="120" w:type="dxa"/>
              <w:bottom w:w="80" w:type="dxa"/>
              <w:right w:w="120" w:type="dxa"/>
            </w:tcMar>
          </w:tcPr>
          <w:p w:rsidR="00DE28F9" w:rsidRDefault="009E43C6">
            <w:r>
              <w:rPr>
                <w:color w:val="0F172A"/>
                <w:sz w:val="19"/>
                <w:szCs w:val="19"/>
              </w:rPr>
              <w:t>PENDIENTE</w:t>
            </w:r>
          </w:p>
        </w:tc>
      </w:tr>
    </w:tbl>
    <w:p w:rsidR="00DE28F9" w:rsidRDefault="009E43C6">
      <w:pPr>
        <w:spacing w:before="160" w:after="60"/>
      </w:pPr>
      <w:r>
        <w:rPr>
          <w:b/>
          <w:bCs/>
          <w:sz w:val="19"/>
          <w:szCs w:val="19"/>
        </w:rPr>
        <w:t xml:space="preserve">Cambios realizados: </w:t>
      </w:r>
    </w:p>
    <w:p w:rsidR="00DE28F9" w:rsidRDefault="009E43C6">
      <w:pPr>
        <w:spacing w:after="200"/>
      </w:pPr>
      <w:r>
        <w:rPr>
          <w:i/>
          <w:iCs/>
          <w:color w:val="94A3B8"/>
          <w:sz w:val="19"/>
          <w:szCs w:val="19"/>
        </w:rPr>
        <w:t>(completar al iniciar esta sección)</w:t>
      </w:r>
    </w:p>
    <w:p w:rsidR="00DE28F9" w:rsidRDefault="009E43C6">
      <w:pPr>
        <w:pStyle w:val="Ttulo2"/>
        <w:pBdr>
          <w:bottom w:val="single" w:sz="6" w:space="6" w:color="4F46E5"/>
        </w:pBdr>
        <w:spacing w:before="400" w:after="160"/>
      </w:pPr>
      <w:r>
        <w:rPr>
          <w:color w:val="1E1B4B"/>
        </w:rPr>
        <w:t>Sección 22 — Reportes por período</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00"/>
        <w:gridCol w:w="3117"/>
        <w:gridCol w:w="1516"/>
        <w:gridCol w:w="3117"/>
      </w:tblGrid>
      <w:tr w:rsidR="00DE28F9">
        <w:tblPrEx>
          <w:tblCellMar>
            <w:top w:w="0" w:type="dxa"/>
            <w:bottom w:w="0" w:type="dxa"/>
          </w:tblCellMar>
        </w:tblPrEx>
        <w:tc>
          <w:tcPr>
            <w:tcW w:w="1600" w:type="dxa"/>
            <w:tcBorders>
              <w:top w:val="single" w:sz="4" w:space="0" w:color="CBD5E1"/>
              <w:left w:val="single" w:sz="4" w:space="0" w:color="CBD5E1"/>
              <w:bottom w:val="single" w:sz="4" w:space="0" w:color="CBD5E1"/>
              <w:right w:val="single" w:sz="4" w:space="0" w:color="CBD5E1"/>
            </w:tcBorders>
            <w:shd w:val="clear" w:color="auto" w:fill="F3F4F6"/>
            <w:tcMar>
              <w:top w:w="80" w:type="dxa"/>
              <w:left w:w="120" w:type="dxa"/>
              <w:bottom w:w="80" w:type="dxa"/>
              <w:right w:w="120" w:type="dxa"/>
            </w:tcMar>
          </w:tcPr>
          <w:p w:rsidR="00DE28F9" w:rsidRDefault="009E43C6">
            <w:r>
              <w:rPr>
                <w:b/>
                <w:bCs/>
                <w:color w:val="334155"/>
                <w:sz w:val="19"/>
                <w:szCs w:val="19"/>
              </w:rPr>
              <w:t>Responsable</w:t>
            </w:r>
          </w:p>
        </w:tc>
        <w:tc>
          <w:tcPr>
            <w:tcW w:w="3117" w:type="dxa"/>
            <w:tcBorders>
              <w:top w:val="single" w:sz="4" w:space="0" w:color="CBD5E1"/>
              <w:left w:val="single" w:sz="4" w:space="0" w:color="CBD5E1"/>
              <w:bottom w:val="single" w:sz="4" w:space="0" w:color="CBD5E1"/>
              <w:right w:val="single" w:sz="4" w:space="0" w:color="CBD5E1"/>
            </w:tcBorders>
            <w:tcMar>
              <w:top w:w="80" w:type="dxa"/>
              <w:left w:w="120" w:type="dxa"/>
              <w:bottom w:w="80" w:type="dxa"/>
              <w:right w:w="120" w:type="dxa"/>
            </w:tcMar>
          </w:tcPr>
          <w:p w:rsidR="00DE28F9" w:rsidRDefault="00DE28F9"/>
        </w:tc>
        <w:tc>
          <w:tcPr>
            <w:tcW w:w="1516" w:type="dxa"/>
            <w:tcBorders>
              <w:top w:val="single" w:sz="4" w:space="0" w:color="CBD5E1"/>
              <w:left w:val="single" w:sz="4" w:space="0" w:color="CBD5E1"/>
              <w:bottom w:val="single" w:sz="4" w:space="0" w:color="CBD5E1"/>
              <w:right w:val="single" w:sz="4" w:space="0" w:color="CBD5E1"/>
            </w:tcBorders>
            <w:shd w:val="clear" w:color="auto" w:fill="F3F4F6"/>
            <w:tcMar>
              <w:top w:w="80" w:type="dxa"/>
              <w:left w:w="120" w:type="dxa"/>
              <w:bottom w:w="80" w:type="dxa"/>
              <w:right w:w="120" w:type="dxa"/>
            </w:tcMar>
          </w:tcPr>
          <w:p w:rsidR="00DE28F9" w:rsidRDefault="009E43C6">
            <w:r>
              <w:rPr>
                <w:b/>
                <w:bCs/>
                <w:color w:val="334155"/>
                <w:sz w:val="19"/>
                <w:szCs w:val="19"/>
              </w:rPr>
              <w:t>Estado</w:t>
            </w:r>
          </w:p>
        </w:tc>
        <w:tc>
          <w:tcPr>
            <w:tcW w:w="3117" w:type="dxa"/>
            <w:tcBorders>
              <w:top w:val="single" w:sz="4" w:space="0" w:color="CBD5E1"/>
              <w:left w:val="single" w:sz="4" w:space="0" w:color="CBD5E1"/>
              <w:bottom w:val="single" w:sz="4" w:space="0" w:color="CBD5E1"/>
              <w:right w:val="single" w:sz="4" w:space="0" w:color="CBD5E1"/>
            </w:tcBorders>
            <w:tcMar>
              <w:top w:w="80" w:type="dxa"/>
              <w:left w:w="120" w:type="dxa"/>
              <w:bottom w:w="80" w:type="dxa"/>
              <w:right w:w="120" w:type="dxa"/>
            </w:tcMar>
          </w:tcPr>
          <w:p w:rsidR="00DE28F9" w:rsidRDefault="009E43C6">
            <w:r>
              <w:rPr>
                <w:color w:val="0F172A"/>
                <w:sz w:val="19"/>
                <w:szCs w:val="19"/>
              </w:rPr>
              <w:t>PENDIENTE</w:t>
            </w:r>
          </w:p>
        </w:tc>
      </w:tr>
    </w:tbl>
    <w:p w:rsidR="00DE28F9" w:rsidRDefault="009E43C6">
      <w:pPr>
        <w:spacing w:before="160" w:after="60"/>
      </w:pPr>
      <w:r>
        <w:rPr>
          <w:b/>
          <w:bCs/>
          <w:sz w:val="19"/>
          <w:szCs w:val="19"/>
        </w:rPr>
        <w:t xml:space="preserve">Cambios realizados: </w:t>
      </w:r>
    </w:p>
    <w:p w:rsidR="00DE28F9" w:rsidRDefault="009E43C6">
      <w:pPr>
        <w:spacing w:after="200"/>
      </w:pPr>
      <w:r>
        <w:rPr>
          <w:i/>
          <w:iCs/>
          <w:color w:val="94A3B8"/>
          <w:sz w:val="19"/>
          <w:szCs w:val="19"/>
        </w:rPr>
        <w:t>(completar al iniciar esta sección)</w:t>
      </w:r>
    </w:p>
    <w:p w:rsidR="00DE28F9" w:rsidRDefault="009E43C6">
      <w:pPr>
        <w:pStyle w:val="Ttulo2"/>
        <w:pBdr>
          <w:bottom w:val="single" w:sz="6" w:space="6" w:color="4F46E5"/>
        </w:pBdr>
        <w:spacing w:before="400" w:after="160"/>
      </w:pPr>
      <w:r>
        <w:rPr>
          <w:color w:val="1E1B4B"/>
        </w:rPr>
        <w:t>Sección 23 — Vista personal “Mis vulnerabilidades asignadas”</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00"/>
        <w:gridCol w:w="3117"/>
        <w:gridCol w:w="1516"/>
        <w:gridCol w:w="3117"/>
      </w:tblGrid>
      <w:tr w:rsidR="00DE28F9">
        <w:tblPrEx>
          <w:tblCellMar>
            <w:top w:w="0" w:type="dxa"/>
            <w:bottom w:w="0" w:type="dxa"/>
          </w:tblCellMar>
        </w:tblPrEx>
        <w:tc>
          <w:tcPr>
            <w:tcW w:w="1600" w:type="dxa"/>
            <w:tcBorders>
              <w:top w:val="single" w:sz="4" w:space="0" w:color="CBD5E1"/>
              <w:left w:val="single" w:sz="4" w:space="0" w:color="CBD5E1"/>
              <w:bottom w:val="single" w:sz="4" w:space="0" w:color="CBD5E1"/>
              <w:right w:val="single" w:sz="4" w:space="0" w:color="CBD5E1"/>
            </w:tcBorders>
            <w:shd w:val="clear" w:color="auto" w:fill="F3F4F6"/>
            <w:tcMar>
              <w:top w:w="80" w:type="dxa"/>
              <w:left w:w="120" w:type="dxa"/>
              <w:bottom w:w="80" w:type="dxa"/>
              <w:right w:w="120" w:type="dxa"/>
            </w:tcMar>
          </w:tcPr>
          <w:p w:rsidR="00DE28F9" w:rsidRDefault="009E43C6">
            <w:r>
              <w:rPr>
                <w:b/>
                <w:bCs/>
                <w:color w:val="334155"/>
                <w:sz w:val="19"/>
                <w:szCs w:val="19"/>
              </w:rPr>
              <w:t>Responsable</w:t>
            </w:r>
          </w:p>
        </w:tc>
        <w:tc>
          <w:tcPr>
            <w:tcW w:w="3117" w:type="dxa"/>
            <w:tcBorders>
              <w:top w:val="single" w:sz="4" w:space="0" w:color="CBD5E1"/>
              <w:left w:val="single" w:sz="4" w:space="0" w:color="CBD5E1"/>
              <w:bottom w:val="single" w:sz="4" w:space="0" w:color="CBD5E1"/>
              <w:right w:val="single" w:sz="4" w:space="0" w:color="CBD5E1"/>
            </w:tcBorders>
            <w:tcMar>
              <w:top w:w="80" w:type="dxa"/>
              <w:left w:w="120" w:type="dxa"/>
              <w:bottom w:w="80" w:type="dxa"/>
              <w:right w:w="120" w:type="dxa"/>
            </w:tcMar>
          </w:tcPr>
          <w:p w:rsidR="00DE28F9" w:rsidRDefault="00DE28F9"/>
        </w:tc>
        <w:tc>
          <w:tcPr>
            <w:tcW w:w="1516" w:type="dxa"/>
            <w:tcBorders>
              <w:top w:val="single" w:sz="4" w:space="0" w:color="CBD5E1"/>
              <w:left w:val="single" w:sz="4" w:space="0" w:color="CBD5E1"/>
              <w:bottom w:val="single" w:sz="4" w:space="0" w:color="CBD5E1"/>
              <w:right w:val="single" w:sz="4" w:space="0" w:color="CBD5E1"/>
            </w:tcBorders>
            <w:shd w:val="clear" w:color="auto" w:fill="F3F4F6"/>
            <w:tcMar>
              <w:top w:w="80" w:type="dxa"/>
              <w:left w:w="120" w:type="dxa"/>
              <w:bottom w:w="80" w:type="dxa"/>
              <w:right w:w="120" w:type="dxa"/>
            </w:tcMar>
          </w:tcPr>
          <w:p w:rsidR="00DE28F9" w:rsidRDefault="009E43C6">
            <w:r>
              <w:rPr>
                <w:b/>
                <w:bCs/>
                <w:color w:val="334155"/>
                <w:sz w:val="19"/>
                <w:szCs w:val="19"/>
              </w:rPr>
              <w:t>Estado</w:t>
            </w:r>
          </w:p>
        </w:tc>
        <w:tc>
          <w:tcPr>
            <w:tcW w:w="3117" w:type="dxa"/>
            <w:tcBorders>
              <w:top w:val="single" w:sz="4" w:space="0" w:color="CBD5E1"/>
              <w:left w:val="single" w:sz="4" w:space="0" w:color="CBD5E1"/>
              <w:bottom w:val="single" w:sz="4" w:space="0" w:color="CBD5E1"/>
              <w:right w:val="single" w:sz="4" w:space="0" w:color="CBD5E1"/>
            </w:tcBorders>
            <w:tcMar>
              <w:top w:w="80" w:type="dxa"/>
              <w:left w:w="120" w:type="dxa"/>
              <w:bottom w:w="80" w:type="dxa"/>
              <w:right w:w="120" w:type="dxa"/>
            </w:tcMar>
          </w:tcPr>
          <w:p w:rsidR="00DE28F9" w:rsidRDefault="009E43C6">
            <w:r>
              <w:rPr>
                <w:color w:val="0F172A"/>
                <w:sz w:val="19"/>
                <w:szCs w:val="19"/>
              </w:rPr>
              <w:t>PENDIENTE</w:t>
            </w:r>
          </w:p>
        </w:tc>
      </w:tr>
    </w:tbl>
    <w:p w:rsidR="00DE28F9" w:rsidRDefault="009E43C6">
      <w:pPr>
        <w:spacing w:before="160" w:after="60"/>
      </w:pPr>
      <w:r>
        <w:rPr>
          <w:b/>
          <w:bCs/>
          <w:sz w:val="19"/>
          <w:szCs w:val="19"/>
        </w:rPr>
        <w:t xml:space="preserve">Cambios realizados: </w:t>
      </w:r>
    </w:p>
    <w:p w:rsidR="00DE28F9" w:rsidRDefault="009E43C6">
      <w:pPr>
        <w:spacing w:after="200"/>
      </w:pPr>
      <w:r>
        <w:rPr>
          <w:i/>
          <w:iCs/>
          <w:color w:val="94A3B8"/>
          <w:sz w:val="19"/>
          <w:szCs w:val="19"/>
        </w:rPr>
        <w:t>(completar al iniciar esta sección)</w:t>
      </w:r>
    </w:p>
    <w:p w:rsidR="00DE28F9" w:rsidRDefault="009E43C6">
      <w:pPr>
        <w:pStyle w:val="Ttulo2"/>
        <w:pBdr>
          <w:bottom w:val="single" w:sz="6" w:space="6" w:color="4F46E5"/>
        </w:pBdr>
        <w:spacing w:before="400" w:after="160"/>
      </w:pPr>
      <w:r>
        <w:rPr>
          <w:color w:val="1E1B4B"/>
        </w:rPr>
        <w:t>Sección 24 — Carga de trabajo por responsable</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00"/>
        <w:gridCol w:w="3117"/>
        <w:gridCol w:w="1516"/>
        <w:gridCol w:w="3117"/>
      </w:tblGrid>
      <w:tr w:rsidR="00DE28F9">
        <w:tblPrEx>
          <w:tblCellMar>
            <w:top w:w="0" w:type="dxa"/>
            <w:bottom w:w="0" w:type="dxa"/>
          </w:tblCellMar>
        </w:tblPrEx>
        <w:tc>
          <w:tcPr>
            <w:tcW w:w="1600" w:type="dxa"/>
            <w:tcBorders>
              <w:top w:val="single" w:sz="4" w:space="0" w:color="CBD5E1"/>
              <w:left w:val="single" w:sz="4" w:space="0" w:color="CBD5E1"/>
              <w:bottom w:val="single" w:sz="4" w:space="0" w:color="CBD5E1"/>
              <w:right w:val="single" w:sz="4" w:space="0" w:color="CBD5E1"/>
            </w:tcBorders>
            <w:shd w:val="clear" w:color="auto" w:fill="F3F4F6"/>
            <w:tcMar>
              <w:top w:w="80" w:type="dxa"/>
              <w:left w:w="120" w:type="dxa"/>
              <w:bottom w:w="80" w:type="dxa"/>
              <w:right w:w="120" w:type="dxa"/>
            </w:tcMar>
          </w:tcPr>
          <w:p w:rsidR="00DE28F9" w:rsidRDefault="009E43C6">
            <w:r>
              <w:rPr>
                <w:b/>
                <w:bCs/>
                <w:color w:val="334155"/>
                <w:sz w:val="19"/>
                <w:szCs w:val="19"/>
              </w:rPr>
              <w:t>Responsable</w:t>
            </w:r>
          </w:p>
        </w:tc>
        <w:tc>
          <w:tcPr>
            <w:tcW w:w="3117" w:type="dxa"/>
            <w:tcBorders>
              <w:top w:val="single" w:sz="4" w:space="0" w:color="CBD5E1"/>
              <w:left w:val="single" w:sz="4" w:space="0" w:color="CBD5E1"/>
              <w:bottom w:val="single" w:sz="4" w:space="0" w:color="CBD5E1"/>
              <w:right w:val="single" w:sz="4" w:space="0" w:color="CBD5E1"/>
            </w:tcBorders>
            <w:tcMar>
              <w:top w:w="80" w:type="dxa"/>
              <w:left w:w="120" w:type="dxa"/>
              <w:bottom w:w="80" w:type="dxa"/>
              <w:right w:w="120" w:type="dxa"/>
            </w:tcMar>
          </w:tcPr>
          <w:p w:rsidR="00DE28F9" w:rsidRDefault="00DE28F9"/>
        </w:tc>
        <w:tc>
          <w:tcPr>
            <w:tcW w:w="1516" w:type="dxa"/>
            <w:tcBorders>
              <w:top w:val="single" w:sz="4" w:space="0" w:color="CBD5E1"/>
              <w:left w:val="single" w:sz="4" w:space="0" w:color="CBD5E1"/>
              <w:bottom w:val="single" w:sz="4" w:space="0" w:color="CBD5E1"/>
              <w:right w:val="single" w:sz="4" w:space="0" w:color="CBD5E1"/>
            </w:tcBorders>
            <w:shd w:val="clear" w:color="auto" w:fill="F3F4F6"/>
            <w:tcMar>
              <w:top w:w="80" w:type="dxa"/>
              <w:left w:w="120" w:type="dxa"/>
              <w:bottom w:w="80" w:type="dxa"/>
              <w:right w:w="120" w:type="dxa"/>
            </w:tcMar>
          </w:tcPr>
          <w:p w:rsidR="00DE28F9" w:rsidRDefault="009E43C6">
            <w:r>
              <w:rPr>
                <w:b/>
                <w:bCs/>
                <w:color w:val="334155"/>
                <w:sz w:val="19"/>
                <w:szCs w:val="19"/>
              </w:rPr>
              <w:t>Estado</w:t>
            </w:r>
          </w:p>
        </w:tc>
        <w:tc>
          <w:tcPr>
            <w:tcW w:w="3117" w:type="dxa"/>
            <w:tcBorders>
              <w:top w:val="single" w:sz="4" w:space="0" w:color="CBD5E1"/>
              <w:left w:val="single" w:sz="4" w:space="0" w:color="CBD5E1"/>
              <w:bottom w:val="single" w:sz="4" w:space="0" w:color="CBD5E1"/>
              <w:right w:val="single" w:sz="4" w:space="0" w:color="CBD5E1"/>
            </w:tcBorders>
            <w:tcMar>
              <w:top w:w="80" w:type="dxa"/>
              <w:left w:w="120" w:type="dxa"/>
              <w:bottom w:w="80" w:type="dxa"/>
              <w:right w:w="120" w:type="dxa"/>
            </w:tcMar>
          </w:tcPr>
          <w:p w:rsidR="00DE28F9" w:rsidRDefault="009E43C6">
            <w:r>
              <w:rPr>
                <w:color w:val="0F172A"/>
                <w:sz w:val="19"/>
                <w:szCs w:val="19"/>
              </w:rPr>
              <w:t>PENDIENTE</w:t>
            </w:r>
          </w:p>
        </w:tc>
      </w:tr>
    </w:tbl>
    <w:p w:rsidR="00DE28F9" w:rsidRDefault="009E43C6">
      <w:pPr>
        <w:spacing w:before="160" w:after="60"/>
      </w:pPr>
      <w:r>
        <w:rPr>
          <w:b/>
          <w:bCs/>
          <w:sz w:val="19"/>
          <w:szCs w:val="19"/>
        </w:rPr>
        <w:t xml:space="preserve">Cambios realizados: </w:t>
      </w:r>
    </w:p>
    <w:p w:rsidR="00DE28F9" w:rsidRDefault="009E43C6">
      <w:pPr>
        <w:spacing w:after="200"/>
      </w:pPr>
      <w:r>
        <w:rPr>
          <w:i/>
          <w:iCs/>
          <w:color w:val="94A3B8"/>
          <w:sz w:val="19"/>
          <w:szCs w:val="19"/>
        </w:rPr>
        <w:t>(completar al iniciar esta sección)</w:t>
      </w:r>
    </w:p>
    <w:p w:rsidR="00DE28F9" w:rsidRDefault="009E43C6">
      <w:pPr>
        <w:pStyle w:val="Ttulo2"/>
        <w:pBdr>
          <w:bottom w:val="single" w:sz="6" w:space="6" w:color="4F46E5"/>
        </w:pBdr>
        <w:spacing w:before="400" w:after="160"/>
      </w:pPr>
      <w:r>
        <w:rPr>
          <w:color w:val="1E1B4B"/>
        </w:rPr>
        <w:t>Sección 25 — Acciones en lote sobre vulnerabilidades</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00"/>
        <w:gridCol w:w="3117"/>
        <w:gridCol w:w="1516"/>
        <w:gridCol w:w="3117"/>
      </w:tblGrid>
      <w:tr w:rsidR="00DE28F9">
        <w:tblPrEx>
          <w:tblCellMar>
            <w:top w:w="0" w:type="dxa"/>
            <w:bottom w:w="0" w:type="dxa"/>
          </w:tblCellMar>
        </w:tblPrEx>
        <w:tc>
          <w:tcPr>
            <w:tcW w:w="1600" w:type="dxa"/>
            <w:tcBorders>
              <w:top w:val="single" w:sz="4" w:space="0" w:color="CBD5E1"/>
              <w:left w:val="single" w:sz="4" w:space="0" w:color="CBD5E1"/>
              <w:bottom w:val="single" w:sz="4" w:space="0" w:color="CBD5E1"/>
              <w:right w:val="single" w:sz="4" w:space="0" w:color="CBD5E1"/>
            </w:tcBorders>
            <w:shd w:val="clear" w:color="auto" w:fill="F3F4F6"/>
            <w:tcMar>
              <w:top w:w="80" w:type="dxa"/>
              <w:left w:w="120" w:type="dxa"/>
              <w:bottom w:w="80" w:type="dxa"/>
              <w:right w:w="120" w:type="dxa"/>
            </w:tcMar>
          </w:tcPr>
          <w:p w:rsidR="00DE28F9" w:rsidRDefault="009E43C6">
            <w:r>
              <w:rPr>
                <w:b/>
                <w:bCs/>
                <w:color w:val="334155"/>
                <w:sz w:val="19"/>
                <w:szCs w:val="19"/>
              </w:rPr>
              <w:t>Responsable</w:t>
            </w:r>
          </w:p>
        </w:tc>
        <w:tc>
          <w:tcPr>
            <w:tcW w:w="3117" w:type="dxa"/>
            <w:tcBorders>
              <w:top w:val="single" w:sz="4" w:space="0" w:color="CBD5E1"/>
              <w:left w:val="single" w:sz="4" w:space="0" w:color="CBD5E1"/>
              <w:bottom w:val="single" w:sz="4" w:space="0" w:color="CBD5E1"/>
              <w:right w:val="single" w:sz="4" w:space="0" w:color="CBD5E1"/>
            </w:tcBorders>
            <w:tcMar>
              <w:top w:w="80" w:type="dxa"/>
              <w:left w:w="120" w:type="dxa"/>
              <w:bottom w:w="80" w:type="dxa"/>
              <w:right w:w="120" w:type="dxa"/>
            </w:tcMar>
          </w:tcPr>
          <w:p w:rsidR="00DE28F9" w:rsidRDefault="00DE28F9"/>
        </w:tc>
        <w:tc>
          <w:tcPr>
            <w:tcW w:w="1516" w:type="dxa"/>
            <w:tcBorders>
              <w:top w:val="single" w:sz="4" w:space="0" w:color="CBD5E1"/>
              <w:left w:val="single" w:sz="4" w:space="0" w:color="CBD5E1"/>
              <w:bottom w:val="single" w:sz="4" w:space="0" w:color="CBD5E1"/>
              <w:right w:val="single" w:sz="4" w:space="0" w:color="CBD5E1"/>
            </w:tcBorders>
            <w:shd w:val="clear" w:color="auto" w:fill="F3F4F6"/>
            <w:tcMar>
              <w:top w:w="80" w:type="dxa"/>
              <w:left w:w="120" w:type="dxa"/>
              <w:bottom w:w="80" w:type="dxa"/>
              <w:right w:w="120" w:type="dxa"/>
            </w:tcMar>
          </w:tcPr>
          <w:p w:rsidR="00DE28F9" w:rsidRDefault="009E43C6">
            <w:r>
              <w:rPr>
                <w:b/>
                <w:bCs/>
                <w:color w:val="334155"/>
                <w:sz w:val="19"/>
                <w:szCs w:val="19"/>
              </w:rPr>
              <w:t>Estado</w:t>
            </w:r>
          </w:p>
        </w:tc>
        <w:tc>
          <w:tcPr>
            <w:tcW w:w="3117" w:type="dxa"/>
            <w:tcBorders>
              <w:top w:val="single" w:sz="4" w:space="0" w:color="CBD5E1"/>
              <w:left w:val="single" w:sz="4" w:space="0" w:color="CBD5E1"/>
              <w:bottom w:val="single" w:sz="4" w:space="0" w:color="CBD5E1"/>
              <w:right w:val="single" w:sz="4" w:space="0" w:color="CBD5E1"/>
            </w:tcBorders>
            <w:tcMar>
              <w:top w:w="80" w:type="dxa"/>
              <w:left w:w="120" w:type="dxa"/>
              <w:bottom w:w="80" w:type="dxa"/>
              <w:right w:w="120" w:type="dxa"/>
            </w:tcMar>
          </w:tcPr>
          <w:p w:rsidR="00DE28F9" w:rsidRDefault="009E43C6">
            <w:r>
              <w:rPr>
                <w:color w:val="0F172A"/>
                <w:sz w:val="19"/>
                <w:szCs w:val="19"/>
              </w:rPr>
              <w:t>PENDIENTE</w:t>
            </w:r>
          </w:p>
        </w:tc>
      </w:tr>
    </w:tbl>
    <w:p w:rsidR="00DE28F9" w:rsidRDefault="009E43C6">
      <w:pPr>
        <w:spacing w:before="160" w:after="60"/>
      </w:pPr>
      <w:r>
        <w:rPr>
          <w:b/>
          <w:bCs/>
          <w:sz w:val="19"/>
          <w:szCs w:val="19"/>
        </w:rPr>
        <w:t xml:space="preserve">Cambios realizados: </w:t>
      </w:r>
    </w:p>
    <w:p w:rsidR="00DE28F9" w:rsidRDefault="009E43C6">
      <w:pPr>
        <w:spacing w:after="200"/>
      </w:pPr>
      <w:r>
        <w:rPr>
          <w:i/>
          <w:iCs/>
          <w:color w:val="94A3B8"/>
          <w:sz w:val="19"/>
          <w:szCs w:val="19"/>
        </w:rPr>
        <w:lastRenderedPageBreak/>
        <w:t>(completar al iniciar esta sección)</w:t>
      </w:r>
    </w:p>
    <w:p w:rsidR="00DE28F9" w:rsidRDefault="009E43C6">
      <w:pPr>
        <w:pStyle w:val="Ttulo2"/>
        <w:pBdr>
          <w:bottom w:val="single" w:sz="6" w:space="6" w:color="4F46E5"/>
        </w:pBdr>
        <w:spacing w:before="400" w:after="160"/>
      </w:pPr>
      <w:r>
        <w:rPr>
          <w:color w:val="1E1B4B"/>
        </w:rPr>
        <w:t>Sección 26 — Escaneo en lote de activos</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00"/>
        <w:gridCol w:w="3117"/>
        <w:gridCol w:w="1516"/>
        <w:gridCol w:w="3117"/>
      </w:tblGrid>
      <w:tr w:rsidR="00DE28F9">
        <w:tblPrEx>
          <w:tblCellMar>
            <w:top w:w="0" w:type="dxa"/>
            <w:bottom w:w="0" w:type="dxa"/>
          </w:tblCellMar>
        </w:tblPrEx>
        <w:tc>
          <w:tcPr>
            <w:tcW w:w="1600" w:type="dxa"/>
            <w:tcBorders>
              <w:top w:val="single" w:sz="4" w:space="0" w:color="CBD5E1"/>
              <w:left w:val="single" w:sz="4" w:space="0" w:color="CBD5E1"/>
              <w:bottom w:val="single" w:sz="4" w:space="0" w:color="CBD5E1"/>
              <w:right w:val="single" w:sz="4" w:space="0" w:color="CBD5E1"/>
            </w:tcBorders>
            <w:shd w:val="clear" w:color="auto" w:fill="F3F4F6"/>
            <w:tcMar>
              <w:top w:w="80" w:type="dxa"/>
              <w:left w:w="120" w:type="dxa"/>
              <w:bottom w:w="80" w:type="dxa"/>
              <w:right w:w="120" w:type="dxa"/>
            </w:tcMar>
          </w:tcPr>
          <w:p w:rsidR="00DE28F9" w:rsidRDefault="009E43C6">
            <w:r>
              <w:rPr>
                <w:b/>
                <w:bCs/>
                <w:color w:val="334155"/>
                <w:sz w:val="19"/>
                <w:szCs w:val="19"/>
              </w:rPr>
              <w:t>Responsable</w:t>
            </w:r>
          </w:p>
        </w:tc>
        <w:tc>
          <w:tcPr>
            <w:tcW w:w="3117" w:type="dxa"/>
            <w:tcBorders>
              <w:top w:val="single" w:sz="4" w:space="0" w:color="CBD5E1"/>
              <w:left w:val="single" w:sz="4" w:space="0" w:color="CBD5E1"/>
              <w:bottom w:val="single" w:sz="4" w:space="0" w:color="CBD5E1"/>
              <w:right w:val="single" w:sz="4" w:space="0" w:color="CBD5E1"/>
            </w:tcBorders>
            <w:tcMar>
              <w:top w:w="80" w:type="dxa"/>
              <w:left w:w="120" w:type="dxa"/>
              <w:bottom w:w="80" w:type="dxa"/>
              <w:right w:w="120" w:type="dxa"/>
            </w:tcMar>
          </w:tcPr>
          <w:p w:rsidR="00DE28F9" w:rsidRDefault="00DE28F9"/>
        </w:tc>
        <w:tc>
          <w:tcPr>
            <w:tcW w:w="1516" w:type="dxa"/>
            <w:tcBorders>
              <w:top w:val="single" w:sz="4" w:space="0" w:color="CBD5E1"/>
              <w:left w:val="single" w:sz="4" w:space="0" w:color="CBD5E1"/>
              <w:bottom w:val="single" w:sz="4" w:space="0" w:color="CBD5E1"/>
              <w:right w:val="single" w:sz="4" w:space="0" w:color="CBD5E1"/>
            </w:tcBorders>
            <w:shd w:val="clear" w:color="auto" w:fill="F3F4F6"/>
            <w:tcMar>
              <w:top w:w="80" w:type="dxa"/>
              <w:left w:w="120" w:type="dxa"/>
              <w:bottom w:w="80" w:type="dxa"/>
              <w:right w:w="120" w:type="dxa"/>
            </w:tcMar>
          </w:tcPr>
          <w:p w:rsidR="00DE28F9" w:rsidRDefault="009E43C6">
            <w:r>
              <w:rPr>
                <w:b/>
                <w:bCs/>
                <w:color w:val="334155"/>
                <w:sz w:val="19"/>
                <w:szCs w:val="19"/>
              </w:rPr>
              <w:t>Estado</w:t>
            </w:r>
          </w:p>
        </w:tc>
        <w:tc>
          <w:tcPr>
            <w:tcW w:w="3117" w:type="dxa"/>
            <w:tcBorders>
              <w:top w:val="single" w:sz="4" w:space="0" w:color="CBD5E1"/>
              <w:left w:val="single" w:sz="4" w:space="0" w:color="CBD5E1"/>
              <w:bottom w:val="single" w:sz="4" w:space="0" w:color="CBD5E1"/>
              <w:right w:val="single" w:sz="4" w:space="0" w:color="CBD5E1"/>
            </w:tcBorders>
            <w:tcMar>
              <w:top w:w="80" w:type="dxa"/>
              <w:left w:w="120" w:type="dxa"/>
              <w:bottom w:w="80" w:type="dxa"/>
              <w:right w:w="120" w:type="dxa"/>
            </w:tcMar>
          </w:tcPr>
          <w:p w:rsidR="00DE28F9" w:rsidRDefault="009E43C6">
            <w:r>
              <w:rPr>
                <w:color w:val="0F172A"/>
                <w:sz w:val="19"/>
                <w:szCs w:val="19"/>
              </w:rPr>
              <w:t>PENDIENTE</w:t>
            </w:r>
          </w:p>
        </w:tc>
      </w:tr>
    </w:tbl>
    <w:p w:rsidR="00DE28F9" w:rsidRDefault="009E43C6">
      <w:pPr>
        <w:spacing w:before="160" w:after="60"/>
      </w:pPr>
      <w:r>
        <w:rPr>
          <w:b/>
          <w:bCs/>
          <w:sz w:val="19"/>
          <w:szCs w:val="19"/>
        </w:rPr>
        <w:t xml:space="preserve">Cambios realizados: </w:t>
      </w:r>
    </w:p>
    <w:p w:rsidR="00DE28F9" w:rsidRDefault="009E43C6">
      <w:pPr>
        <w:spacing w:after="200"/>
      </w:pPr>
      <w:r>
        <w:rPr>
          <w:i/>
          <w:iCs/>
          <w:color w:val="94A3B8"/>
          <w:sz w:val="19"/>
          <w:szCs w:val="19"/>
        </w:rPr>
        <w:t>(completar al iniciar esta sección)</w:t>
      </w:r>
    </w:p>
    <w:p w:rsidR="00DE28F9" w:rsidRDefault="009E43C6">
      <w:pPr>
        <w:pStyle w:val="Ttulo2"/>
        <w:pBdr>
          <w:bottom w:val="single" w:sz="6" w:space="6" w:color="4F46E5"/>
        </w:pBdr>
        <w:spacing w:before="400" w:after="160"/>
      </w:pPr>
      <w:r>
        <w:rPr>
          <w:color w:val="1E1B4B"/>
        </w:rPr>
        <w:t>Sección 27 — Búsqueda global</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00"/>
        <w:gridCol w:w="3117"/>
        <w:gridCol w:w="1516"/>
        <w:gridCol w:w="3117"/>
      </w:tblGrid>
      <w:tr w:rsidR="00DE28F9">
        <w:tblPrEx>
          <w:tblCellMar>
            <w:top w:w="0" w:type="dxa"/>
            <w:bottom w:w="0" w:type="dxa"/>
          </w:tblCellMar>
        </w:tblPrEx>
        <w:tc>
          <w:tcPr>
            <w:tcW w:w="1600" w:type="dxa"/>
            <w:tcBorders>
              <w:top w:val="single" w:sz="4" w:space="0" w:color="CBD5E1"/>
              <w:left w:val="single" w:sz="4" w:space="0" w:color="CBD5E1"/>
              <w:bottom w:val="single" w:sz="4" w:space="0" w:color="CBD5E1"/>
              <w:right w:val="single" w:sz="4" w:space="0" w:color="CBD5E1"/>
            </w:tcBorders>
            <w:shd w:val="clear" w:color="auto" w:fill="F3F4F6"/>
            <w:tcMar>
              <w:top w:w="80" w:type="dxa"/>
              <w:left w:w="120" w:type="dxa"/>
              <w:bottom w:w="80" w:type="dxa"/>
              <w:right w:w="120" w:type="dxa"/>
            </w:tcMar>
          </w:tcPr>
          <w:p w:rsidR="00DE28F9" w:rsidRDefault="009E43C6">
            <w:r>
              <w:rPr>
                <w:b/>
                <w:bCs/>
                <w:color w:val="334155"/>
                <w:sz w:val="19"/>
                <w:szCs w:val="19"/>
              </w:rPr>
              <w:t>Responsable</w:t>
            </w:r>
          </w:p>
        </w:tc>
        <w:tc>
          <w:tcPr>
            <w:tcW w:w="3117" w:type="dxa"/>
            <w:tcBorders>
              <w:top w:val="single" w:sz="4" w:space="0" w:color="CBD5E1"/>
              <w:left w:val="single" w:sz="4" w:space="0" w:color="CBD5E1"/>
              <w:bottom w:val="single" w:sz="4" w:space="0" w:color="CBD5E1"/>
              <w:right w:val="single" w:sz="4" w:space="0" w:color="CBD5E1"/>
            </w:tcBorders>
            <w:tcMar>
              <w:top w:w="80" w:type="dxa"/>
              <w:left w:w="120" w:type="dxa"/>
              <w:bottom w:w="80" w:type="dxa"/>
              <w:right w:w="120" w:type="dxa"/>
            </w:tcMar>
          </w:tcPr>
          <w:p w:rsidR="00DE28F9" w:rsidRDefault="00DE28F9"/>
        </w:tc>
        <w:tc>
          <w:tcPr>
            <w:tcW w:w="1516" w:type="dxa"/>
            <w:tcBorders>
              <w:top w:val="single" w:sz="4" w:space="0" w:color="CBD5E1"/>
              <w:left w:val="single" w:sz="4" w:space="0" w:color="CBD5E1"/>
              <w:bottom w:val="single" w:sz="4" w:space="0" w:color="CBD5E1"/>
              <w:right w:val="single" w:sz="4" w:space="0" w:color="CBD5E1"/>
            </w:tcBorders>
            <w:shd w:val="clear" w:color="auto" w:fill="F3F4F6"/>
            <w:tcMar>
              <w:top w:w="80" w:type="dxa"/>
              <w:left w:w="120" w:type="dxa"/>
              <w:bottom w:w="80" w:type="dxa"/>
              <w:right w:w="120" w:type="dxa"/>
            </w:tcMar>
          </w:tcPr>
          <w:p w:rsidR="00DE28F9" w:rsidRDefault="009E43C6">
            <w:r>
              <w:rPr>
                <w:b/>
                <w:bCs/>
                <w:color w:val="334155"/>
                <w:sz w:val="19"/>
                <w:szCs w:val="19"/>
              </w:rPr>
              <w:t>Estado</w:t>
            </w:r>
          </w:p>
        </w:tc>
        <w:tc>
          <w:tcPr>
            <w:tcW w:w="3117" w:type="dxa"/>
            <w:tcBorders>
              <w:top w:val="single" w:sz="4" w:space="0" w:color="CBD5E1"/>
              <w:left w:val="single" w:sz="4" w:space="0" w:color="CBD5E1"/>
              <w:bottom w:val="single" w:sz="4" w:space="0" w:color="CBD5E1"/>
              <w:right w:val="single" w:sz="4" w:space="0" w:color="CBD5E1"/>
            </w:tcBorders>
            <w:tcMar>
              <w:top w:w="80" w:type="dxa"/>
              <w:left w:w="120" w:type="dxa"/>
              <w:bottom w:w="80" w:type="dxa"/>
              <w:right w:w="120" w:type="dxa"/>
            </w:tcMar>
          </w:tcPr>
          <w:p w:rsidR="00DE28F9" w:rsidRDefault="009E43C6">
            <w:r>
              <w:rPr>
                <w:color w:val="0F172A"/>
                <w:sz w:val="19"/>
                <w:szCs w:val="19"/>
              </w:rPr>
              <w:t>PENDIENTE</w:t>
            </w:r>
          </w:p>
        </w:tc>
      </w:tr>
    </w:tbl>
    <w:p w:rsidR="00DE28F9" w:rsidRDefault="009E43C6">
      <w:pPr>
        <w:spacing w:before="160" w:after="60"/>
      </w:pPr>
      <w:r>
        <w:rPr>
          <w:b/>
          <w:bCs/>
          <w:sz w:val="19"/>
          <w:szCs w:val="19"/>
        </w:rPr>
        <w:t xml:space="preserve">Cambios realizados: </w:t>
      </w:r>
    </w:p>
    <w:p w:rsidR="00DE28F9" w:rsidRDefault="009E43C6">
      <w:pPr>
        <w:spacing w:after="200"/>
      </w:pPr>
      <w:r>
        <w:rPr>
          <w:i/>
          <w:iCs/>
          <w:color w:val="94A3B8"/>
          <w:sz w:val="19"/>
          <w:szCs w:val="19"/>
        </w:rPr>
        <w:t>(completar al iniciar esta sección)</w:t>
      </w:r>
    </w:p>
    <w:p w:rsidR="00DE28F9" w:rsidRDefault="009E43C6">
      <w:pPr>
        <w:pStyle w:val="Ttulo2"/>
        <w:pBdr>
          <w:bottom w:val="single" w:sz="6" w:space="6" w:color="4F46E5"/>
        </w:pBdr>
        <w:spacing w:before="400" w:after="160"/>
      </w:pPr>
      <w:r>
        <w:rPr>
          <w:color w:val="1E1B4B"/>
        </w:rPr>
        <w:t>Sección 28 — Centro de notificaciones dentro de la app</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00"/>
        <w:gridCol w:w="3117"/>
        <w:gridCol w:w="1516"/>
        <w:gridCol w:w="3117"/>
      </w:tblGrid>
      <w:tr w:rsidR="00DE28F9">
        <w:tblPrEx>
          <w:tblCellMar>
            <w:top w:w="0" w:type="dxa"/>
            <w:bottom w:w="0" w:type="dxa"/>
          </w:tblCellMar>
        </w:tblPrEx>
        <w:tc>
          <w:tcPr>
            <w:tcW w:w="1600" w:type="dxa"/>
            <w:tcBorders>
              <w:top w:val="single" w:sz="4" w:space="0" w:color="CBD5E1"/>
              <w:left w:val="single" w:sz="4" w:space="0" w:color="CBD5E1"/>
              <w:bottom w:val="single" w:sz="4" w:space="0" w:color="CBD5E1"/>
              <w:right w:val="single" w:sz="4" w:space="0" w:color="CBD5E1"/>
            </w:tcBorders>
            <w:shd w:val="clear" w:color="auto" w:fill="F3F4F6"/>
            <w:tcMar>
              <w:top w:w="80" w:type="dxa"/>
              <w:left w:w="120" w:type="dxa"/>
              <w:bottom w:w="80" w:type="dxa"/>
              <w:right w:w="120" w:type="dxa"/>
            </w:tcMar>
          </w:tcPr>
          <w:p w:rsidR="00DE28F9" w:rsidRDefault="009E43C6">
            <w:r>
              <w:rPr>
                <w:b/>
                <w:bCs/>
                <w:color w:val="334155"/>
                <w:sz w:val="19"/>
                <w:szCs w:val="19"/>
              </w:rPr>
              <w:t>Responsable</w:t>
            </w:r>
          </w:p>
        </w:tc>
        <w:tc>
          <w:tcPr>
            <w:tcW w:w="3117" w:type="dxa"/>
            <w:tcBorders>
              <w:top w:val="single" w:sz="4" w:space="0" w:color="CBD5E1"/>
              <w:left w:val="single" w:sz="4" w:space="0" w:color="CBD5E1"/>
              <w:bottom w:val="single" w:sz="4" w:space="0" w:color="CBD5E1"/>
              <w:right w:val="single" w:sz="4" w:space="0" w:color="CBD5E1"/>
            </w:tcBorders>
            <w:tcMar>
              <w:top w:w="80" w:type="dxa"/>
              <w:left w:w="120" w:type="dxa"/>
              <w:bottom w:w="80" w:type="dxa"/>
              <w:right w:w="120" w:type="dxa"/>
            </w:tcMar>
          </w:tcPr>
          <w:p w:rsidR="00DE28F9" w:rsidRDefault="00DE28F9"/>
        </w:tc>
        <w:tc>
          <w:tcPr>
            <w:tcW w:w="1516" w:type="dxa"/>
            <w:tcBorders>
              <w:top w:val="single" w:sz="4" w:space="0" w:color="CBD5E1"/>
              <w:left w:val="single" w:sz="4" w:space="0" w:color="CBD5E1"/>
              <w:bottom w:val="single" w:sz="4" w:space="0" w:color="CBD5E1"/>
              <w:right w:val="single" w:sz="4" w:space="0" w:color="CBD5E1"/>
            </w:tcBorders>
            <w:shd w:val="clear" w:color="auto" w:fill="F3F4F6"/>
            <w:tcMar>
              <w:top w:w="80" w:type="dxa"/>
              <w:left w:w="120" w:type="dxa"/>
              <w:bottom w:w="80" w:type="dxa"/>
              <w:right w:w="120" w:type="dxa"/>
            </w:tcMar>
          </w:tcPr>
          <w:p w:rsidR="00DE28F9" w:rsidRDefault="009E43C6">
            <w:r>
              <w:rPr>
                <w:b/>
                <w:bCs/>
                <w:color w:val="334155"/>
                <w:sz w:val="19"/>
                <w:szCs w:val="19"/>
              </w:rPr>
              <w:t>Estado</w:t>
            </w:r>
          </w:p>
        </w:tc>
        <w:tc>
          <w:tcPr>
            <w:tcW w:w="3117" w:type="dxa"/>
            <w:tcBorders>
              <w:top w:val="single" w:sz="4" w:space="0" w:color="CBD5E1"/>
              <w:left w:val="single" w:sz="4" w:space="0" w:color="CBD5E1"/>
              <w:bottom w:val="single" w:sz="4" w:space="0" w:color="CBD5E1"/>
              <w:right w:val="single" w:sz="4" w:space="0" w:color="CBD5E1"/>
            </w:tcBorders>
            <w:tcMar>
              <w:top w:w="80" w:type="dxa"/>
              <w:left w:w="120" w:type="dxa"/>
              <w:bottom w:w="80" w:type="dxa"/>
              <w:right w:w="120" w:type="dxa"/>
            </w:tcMar>
          </w:tcPr>
          <w:p w:rsidR="00DE28F9" w:rsidRDefault="009E43C6">
            <w:r>
              <w:rPr>
                <w:color w:val="0F172A"/>
                <w:sz w:val="19"/>
                <w:szCs w:val="19"/>
              </w:rPr>
              <w:t>PENDIENTE</w:t>
            </w:r>
          </w:p>
        </w:tc>
      </w:tr>
    </w:tbl>
    <w:p w:rsidR="00DE28F9" w:rsidRDefault="009E43C6">
      <w:pPr>
        <w:spacing w:before="160" w:after="60"/>
      </w:pPr>
      <w:r>
        <w:rPr>
          <w:b/>
          <w:bCs/>
          <w:sz w:val="19"/>
          <w:szCs w:val="19"/>
        </w:rPr>
        <w:t xml:space="preserve">Cambios realizados: </w:t>
      </w:r>
    </w:p>
    <w:p w:rsidR="00DE28F9" w:rsidRDefault="009E43C6">
      <w:pPr>
        <w:spacing w:after="200"/>
      </w:pPr>
      <w:r>
        <w:rPr>
          <w:i/>
          <w:iCs/>
          <w:color w:val="94A3B8"/>
          <w:sz w:val="19"/>
          <w:szCs w:val="19"/>
        </w:rPr>
        <w:t>(completar al iniciar esta sección)</w:t>
      </w:r>
    </w:p>
    <w:p w:rsidR="00DE28F9" w:rsidRDefault="009E43C6">
      <w:pPr>
        <w:pStyle w:val="Ttulo2"/>
        <w:pBdr>
          <w:bottom w:val="single" w:sz="6" w:space="6" w:color="4F46E5"/>
        </w:pBdr>
        <w:spacing w:before="400" w:after="160"/>
      </w:pPr>
      <w:r>
        <w:rPr>
          <w:color w:val="1E1B4B"/>
        </w:rPr>
        <w:t>Sección 29 — Comparación entre dos escaneos</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00"/>
        <w:gridCol w:w="3117"/>
        <w:gridCol w:w="1516"/>
        <w:gridCol w:w="3117"/>
      </w:tblGrid>
      <w:tr w:rsidR="00DE28F9">
        <w:tblPrEx>
          <w:tblCellMar>
            <w:top w:w="0" w:type="dxa"/>
            <w:bottom w:w="0" w:type="dxa"/>
          </w:tblCellMar>
        </w:tblPrEx>
        <w:tc>
          <w:tcPr>
            <w:tcW w:w="1600" w:type="dxa"/>
            <w:tcBorders>
              <w:top w:val="single" w:sz="4" w:space="0" w:color="CBD5E1"/>
              <w:left w:val="single" w:sz="4" w:space="0" w:color="CBD5E1"/>
              <w:bottom w:val="single" w:sz="4" w:space="0" w:color="CBD5E1"/>
              <w:right w:val="single" w:sz="4" w:space="0" w:color="CBD5E1"/>
            </w:tcBorders>
            <w:shd w:val="clear" w:color="auto" w:fill="F3F4F6"/>
            <w:tcMar>
              <w:top w:w="80" w:type="dxa"/>
              <w:left w:w="120" w:type="dxa"/>
              <w:bottom w:w="80" w:type="dxa"/>
              <w:right w:w="120" w:type="dxa"/>
            </w:tcMar>
          </w:tcPr>
          <w:p w:rsidR="00DE28F9" w:rsidRDefault="009E43C6">
            <w:r>
              <w:rPr>
                <w:b/>
                <w:bCs/>
                <w:color w:val="334155"/>
                <w:sz w:val="19"/>
                <w:szCs w:val="19"/>
              </w:rPr>
              <w:t>Responsable</w:t>
            </w:r>
          </w:p>
        </w:tc>
        <w:tc>
          <w:tcPr>
            <w:tcW w:w="3117" w:type="dxa"/>
            <w:tcBorders>
              <w:top w:val="single" w:sz="4" w:space="0" w:color="CBD5E1"/>
              <w:left w:val="single" w:sz="4" w:space="0" w:color="CBD5E1"/>
              <w:bottom w:val="single" w:sz="4" w:space="0" w:color="CBD5E1"/>
              <w:right w:val="single" w:sz="4" w:space="0" w:color="CBD5E1"/>
            </w:tcBorders>
            <w:tcMar>
              <w:top w:w="80" w:type="dxa"/>
              <w:left w:w="120" w:type="dxa"/>
              <w:bottom w:w="80" w:type="dxa"/>
              <w:right w:w="120" w:type="dxa"/>
            </w:tcMar>
          </w:tcPr>
          <w:p w:rsidR="00DE28F9" w:rsidRDefault="00DE28F9"/>
        </w:tc>
        <w:tc>
          <w:tcPr>
            <w:tcW w:w="1516" w:type="dxa"/>
            <w:tcBorders>
              <w:top w:val="single" w:sz="4" w:space="0" w:color="CBD5E1"/>
              <w:left w:val="single" w:sz="4" w:space="0" w:color="CBD5E1"/>
              <w:bottom w:val="single" w:sz="4" w:space="0" w:color="CBD5E1"/>
              <w:right w:val="single" w:sz="4" w:space="0" w:color="CBD5E1"/>
            </w:tcBorders>
            <w:shd w:val="clear" w:color="auto" w:fill="F3F4F6"/>
            <w:tcMar>
              <w:top w:w="80" w:type="dxa"/>
              <w:left w:w="120" w:type="dxa"/>
              <w:bottom w:w="80" w:type="dxa"/>
              <w:right w:w="120" w:type="dxa"/>
            </w:tcMar>
          </w:tcPr>
          <w:p w:rsidR="00DE28F9" w:rsidRDefault="009E43C6">
            <w:r>
              <w:rPr>
                <w:b/>
                <w:bCs/>
                <w:color w:val="334155"/>
                <w:sz w:val="19"/>
                <w:szCs w:val="19"/>
              </w:rPr>
              <w:t>Estado</w:t>
            </w:r>
          </w:p>
        </w:tc>
        <w:tc>
          <w:tcPr>
            <w:tcW w:w="3117" w:type="dxa"/>
            <w:tcBorders>
              <w:top w:val="single" w:sz="4" w:space="0" w:color="CBD5E1"/>
              <w:left w:val="single" w:sz="4" w:space="0" w:color="CBD5E1"/>
              <w:bottom w:val="single" w:sz="4" w:space="0" w:color="CBD5E1"/>
              <w:right w:val="single" w:sz="4" w:space="0" w:color="CBD5E1"/>
            </w:tcBorders>
            <w:tcMar>
              <w:top w:w="80" w:type="dxa"/>
              <w:left w:w="120" w:type="dxa"/>
              <w:bottom w:w="80" w:type="dxa"/>
              <w:right w:w="120" w:type="dxa"/>
            </w:tcMar>
          </w:tcPr>
          <w:p w:rsidR="00DE28F9" w:rsidRDefault="009E43C6">
            <w:r>
              <w:rPr>
                <w:color w:val="0F172A"/>
                <w:sz w:val="19"/>
                <w:szCs w:val="19"/>
              </w:rPr>
              <w:t>PENDIENTE</w:t>
            </w:r>
          </w:p>
        </w:tc>
      </w:tr>
    </w:tbl>
    <w:p w:rsidR="00DE28F9" w:rsidRDefault="009E43C6">
      <w:pPr>
        <w:spacing w:before="160" w:after="60"/>
      </w:pPr>
      <w:r>
        <w:rPr>
          <w:b/>
          <w:bCs/>
          <w:sz w:val="19"/>
          <w:szCs w:val="19"/>
        </w:rPr>
        <w:t xml:space="preserve">Cambios realizados: </w:t>
      </w:r>
    </w:p>
    <w:p w:rsidR="00DE28F9" w:rsidRDefault="009E43C6">
      <w:pPr>
        <w:spacing w:after="200"/>
      </w:pPr>
      <w:r>
        <w:rPr>
          <w:i/>
          <w:iCs/>
          <w:color w:val="94A3B8"/>
          <w:sz w:val="19"/>
          <w:szCs w:val="19"/>
        </w:rPr>
        <w:t>(completar al iniciar esta sección)</w:t>
      </w:r>
    </w:p>
    <w:p w:rsidR="00DE28F9" w:rsidRDefault="009E43C6">
      <w:pPr>
        <w:pStyle w:val="Ttulo2"/>
        <w:pBdr>
          <w:bottom w:val="single" w:sz="6" w:space="6" w:color="4F46E5"/>
        </w:pBdr>
        <w:spacing w:before="400" w:after="160"/>
      </w:pPr>
      <w:r>
        <w:rPr>
          <w:color w:val="1E1B4B"/>
        </w:rPr>
        <w:t>Sección 30 — Exportación del inventario de activos</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00"/>
        <w:gridCol w:w="3117"/>
        <w:gridCol w:w="1516"/>
        <w:gridCol w:w="3117"/>
      </w:tblGrid>
      <w:tr w:rsidR="00DE28F9">
        <w:tblPrEx>
          <w:tblCellMar>
            <w:top w:w="0" w:type="dxa"/>
            <w:bottom w:w="0" w:type="dxa"/>
          </w:tblCellMar>
        </w:tblPrEx>
        <w:tc>
          <w:tcPr>
            <w:tcW w:w="1600" w:type="dxa"/>
            <w:tcBorders>
              <w:top w:val="single" w:sz="4" w:space="0" w:color="CBD5E1"/>
              <w:left w:val="single" w:sz="4" w:space="0" w:color="CBD5E1"/>
              <w:bottom w:val="single" w:sz="4" w:space="0" w:color="CBD5E1"/>
              <w:right w:val="single" w:sz="4" w:space="0" w:color="CBD5E1"/>
            </w:tcBorders>
            <w:shd w:val="clear" w:color="auto" w:fill="F3F4F6"/>
            <w:tcMar>
              <w:top w:w="80" w:type="dxa"/>
              <w:left w:w="120" w:type="dxa"/>
              <w:bottom w:w="80" w:type="dxa"/>
              <w:right w:w="120" w:type="dxa"/>
            </w:tcMar>
          </w:tcPr>
          <w:p w:rsidR="00DE28F9" w:rsidRDefault="009E43C6">
            <w:r>
              <w:rPr>
                <w:b/>
                <w:bCs/>
                <w:color w:val="334155"/>
                <w:sz w:val="19"/>
                <w:szCs w:val="19"/>
              </w:rPr>
              <w:t>Responsable</w:t>
            </w:r>
          </w:p>
        </w:tc>
        <w:tc>
          <w:tcPr>
            <w:tcW w:w="3117" w:type="dxa"/>
            <w:tcBorders>
              <w:top w:val="single" w:sz="4" w:space="0" w:color="CBD5E1"/>
              <w:left w:val="single" w:sz="4" w:space="0" w:color="CBD5E1"/>
              <w:bottom w:val="single" w:sz="4" w:space="0" w:color="CBD5E1"/>
              <w:right w:val="single" w:sz="4" w:space="0" w:color="CBD5E1"/>
            </w:tcBorders>
            <w:tcMar>
              <w:top w:w="80" w:type="dxa"/>
              <w:left w:w="120" w:type="dxa"/>
              <w:bottom w:w="80" w:type="dxa"/>
              <w:right w:w="120" w:type="dxa"/>
            </w:tcMar>
          </w:tcPr>
          <w:p w:rsidR="00DE28F9" w:rsidRDefault="00DE28F9"/>
        </w:tc>
        <w:tc>
          <w:tcPr>
            <w:tcW w:w="1516" w:type="dxa"/>
            <w:tcBorders>
              <w:top w:val="single" w:sz="4" w:space="0" w:color="CBD5E1"/>
              <w:left w:val="single" w:sz="4" w:space="0" w:color="CBD5E1"/>
              <w:bottom w:val="single" w:sz="4" w:space="0" w:color="CBD5E1"/>
              <w:right w:val="single" w:sz="4" w:space="0" w:color="CBD5E1"/>
            </w:tcBorders>
            <w:shd w:val="clear" w:color="auto" w:fill="F3F4F6"/>
            <w:tcMar>
              <w:top w:w="80" w:type="dxa"/>
              <w:left w:w="120" w:type="dxa"/>
              <w:bottom w:w="80" w:type="dxa"/>
              <w:right w:w="120" w:type="dxa"/>
            </w:tcMar>
          </w:tcPr>
          <w:p w:rsidR="00DE28F9" w:rsidRDefault="009E43C6">
            <w:r>
              <w:rPr>
                <w:b/>
                <w:bCs/>
                <w:color w:val="334155"/>
                <w:sz w:val="19"/>
                <w:szCs w:val="19"/>
              </w:rPr>
              <w:t>Estado</w:t>
            </w:r>
          </w:p>
        </w:tc>
        <w:tc>
          <w:tcPr>
            <w:tcW w:w="3117" w:type="dxa"/>
            <w:tcBorders>
              <w:top w:val="single" w:sz="4" w:space="0" w:color="CBD5E1"/>
              <w:left w:val="single" w:sz="4" w:space="0" w:color="CBD5E1"/>
              <w:bottom w:val="single" w:sz="4" w:space="0" w:color="CBD5E1"/>
              <w:right w:val="single" w:sz="4" w:space="0" w:color="CBD5E1"/>
            </w:tcBorders>
            <w:tcMar>
              <w:top w:w="80" w:type="dxa"/>
              <w:left w:w="120" w:type="dxa"/>
              <w:bottom w:w="80" w:type="dxa"/>
              <w:right w:w="120" w:type="dxa"/>
            </w:tcMar>
          </w:tcPr>
          <w:p w:rsidR="00DE28F9" w:rsidRDefault="009E43C6">
            <w:r>
              <w:rPr>
                <w:color w:val="0F172A"/>
                <w:sz w:val="19"/>
                <w:szCs w:val="19"/>
              </w:rPr>
              <w:t>PENDIENTE</w:t>
            </w:r>
          </w:p>
        </w:tc>
      </w:tr>
    </w:tbl>
    <w:p w:rsidR="00DE28F9" w:rsidRDefault="009E43C6">
      <w:pPr>
        <w:spacing w:before="160" w:after="60"/>
      </w:pPr>
      <w:r>
        <w:rPr>
          <w:b/>
          <w:bCs/>
          <w:sz w:val="19"/>
          <w:szCs w:val="19"/>
        </w:rPr>
        <w:t xml:space="preserve">Cambios realizados: </w:t>
      </w:r>
    </w:p>
    <w:p w:rsidR="00DE28F9" w:rsidRDefault="009E43C6">
      <w:pPr>
        <w:spacing w:after="200"/>
      </w:pPr>
      <w:r>
        <w:rPr>
          <w:i/>
          <w:iCs/>
          <w:color w:val="94A3B8"/>
          <w:sz w:val="19"/>
          <w:szCs w:val="19"/>
        </w:rPr>
        <w:t>(completar al iniciar esta sección)</w:t>
      </w:r>
    </w:p>
    <w:p w:rsidR="00DE28F9" w:rsidRDefault="009E43C6">
      <w:pPr>
        <w:pStyle w:val="Ttulo2"/>
        <w:pBdr>
          <w:bottom w:val="single" w:sz="6" w:space="6" w:color="4F46E5"/>
        </w:pBdr>
        <w:spacing w:before="400" w:after="160"/>
      </w:pPr>
      <w:r>
        <w:rPr>
          <w:color w:val="1E1B4B"/>
        </w:rPr>
        <w:t>Sección 31 — Distribución por ecosistema</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00"/>
        <w:gridCol w:w="3117"/>
        <w:gridCol w:w="1516"/>
        <w:gridCol w:w="3117"/>
      </w:tblGrid>
      <w:tr w:rsidR="00DE28F9">
        <w:tblPrEx>
          <w:tblCellMar>
            <w:top w:w="0" w:type="dxa"/>
            <w:bottom w:w="0" w:type="dxa"/>
          </w:tblCellMar>
        </w:tblPrEx>
        <w:tc>
          <w:tcPr>
            <w:tcW w:w="1600" w:type="dxa"/>
            <w:tcBorders>
              <w:top w:val="single" w:sz="4" w:space="0" w:color="CBD5E1"/>
              <w:left w:val="single" w:sz="4" w:space="0" w:color="CBD5E1"/>
              <w:bottom w:val="single" w:sz="4" w:space="0" w:color="CBD5E1"/>
              <w:right w:val="single" w:sz="4" w:space="0" w:color="CBD5E1"/>
            </w:tcBorders>
            <w:shd w:val="clear" w:color="auto" w:fill="F3F4F6"/>
            <w:tcMar>
              <w:top w:w="80" w:type="dxa"/>
              <w:left w:w="120" w:type="dxa"/>
              <w:bottom w:w="80" w:type="dxa"/>
              <w:right w:w="120" w:type="dxa"/>
            </w:tcMar>
          </w:tcPr>
          <w:p w:rsidR="00DE28F9" w:rsidRDefault="009E43C6">
            <w:r>
              <w:rPr>
                <w:b/>
                <w:bCs/>
                <w:color w:val="334155"/>
                <w:sz w:val="19"/>
                <w:szCs w:val="19"/>
              </w:rPr>
              <w:t>Responsable</w:t>
            </w:r>
          </w:p>
        </w:tc>
        <w:tc>
          <w:tcPr>
            <w:tcW w:w="3117" w:type="dxa"/>
            <w:tcBorders>
              <w:top w:val="single" w:sz="4" w:space="0" w:color="CBD5E1"/>
              <w:left w:val="single" w:sz="4" w:space="0" w:color="CBD5E1"/>
              <w:bottom w:val="single" w:sz="4" w:space="0" w:color="CBD5E1"/>
              <w:right w:val="single" w:sz="4" w:space="0" w:color="CBD5E1"/>
            </w:tcBorders>
            <w:tcMar>
              <w:top w:w="80" w:type="dxa"/>
              <w:left w:w="120" w:type="dxa"/>
              <w:bottom w:w="80" w:type="dxa"/>
              <w:right w:w="120" w:type="dxa"/>
            </w:tcMar>
          </w:tcPr>
          <w:p w:rsidR="00DE28F9" w:rsidRDefault="00DE28F9"/>
        </w:tc>
        <w:tc>
          <w:tcPr>
            <w:tcW w:w="1516" w:type="dxa"/>
            <w:tcBorders>
              <w:top w:val="single" w:sz="4" w:space="0" w:color="CBD5E1"/>
              <w:left w:val="single" w:sz="4" w:space="0" w:color="CBD5E1"/>
              <w:bottom w:val="single" w:sz="4" w:space="0" w:color="CBD5E1"/>
              <w:right w:val="single" w:sz="4" w:space="0" w:color="CBD5E1"/>
            </w:tcBorders>
            <w:shd w:val="clear" w:color="auto" w:fill="F3F4F6"/>
            <w:tcMar>
              <w:top w:w="80" w:type="dxa"/>
              <w:left w:w="120" w:type="dxa"/>
              <w:bottom w:w="80" w:type="dxa"/>
              <w:right w:w="120" w:type="dxa"/>
            </w:tcMar>
          </w:tcPr>
          <w:p w:rsidR="00DE28F9" w:rsidRDefault="009E43C6">
            <w:r>
              <w:rPr>
                <w:b/>
                <w:bCs/>
                <w:color w:val="334155"/>
                <w:sz w:val="19"/>
                <w:szCs w:val="19"/>
              </w:rPr>
              <w:t>Estado</w:t>
            </w:r>
          </w:p>
        </w:tc>
        <w:tc>
          <w:tcPr>
            <w:tcW w:w="3117" w:type="dxa"/>
            <w:tcBorders>
              <w:top w:val="single" w:sz="4" w:space="0" w:color="CBD5E1"/>
              <w:left w:val="single" w:sz="4" w:space="0" w:color="CBD5E1"/>
              <w:bottom w:val="single" w:sz="4" w:space="0" w:color="CBD5E1"/>
              <w:right w:val="single" w:sz="4" w:space="0" w:color="CBD5E1"/>
            </w:tcBorders>
            <w:tcMar>
              <w:top w:w="80" w:type="dxa"/>
              <w:left w:w="120" w:type="dxa"/>
              <w:bottom w:w="80" w:type="dxa"/>
              <w:right w:w="120" w:type="dxa"/>
            </w:tcMar>
          </w:tcPr>
          <w:p w:rsidR="00DE28F9" w:rsidRDefault="009E43C6">
            <w:r>
              <w:rPr>
                <w:color w:val="0F172A"/>
                <w:sz w:val="19"/>
                <w:szCs w:val="19"/>
              </w:rPr>
              <w:t>PENDIENTE</w:t>
            </w:r>
          </w:p>
        </w:tc>
      </w:tr>
    </w:tbl>
    <w:p w:rsidR="00DE28F9" w:rsidRDefault="009E43C6">
      <w:pPr>
        <w:spacing w:before="160" w:after="60"/>
      </w:pPr>
      <w:r>
        <w:rPr>
          <w:b/>
          <w:bCs/>
          <w:sz w:val="19"/>
          <w:szCs w:val="19"/>
        </w:rPr>
        <w:t xml:space="preserve">Cambios realizados: </w:t>
      </w:r>
    </w:p>
    <w:p w:rsidR="00DE28F9" w:rsidRDefault="009E43C6">
      <w:pPr>
        <w:spacing w:after="200"/>
      </w:pPr>
      <w:r>
        <w:rPr>
          <w:i/>
          <w:iCs/>
          <w:color w:val="94A3B8"/>
          <w:sz w:val="19"/>
          <w:szCs w:val="19"/>
        </w:rPr>
        <w:t>(completar al iniciar esta sección)</w:t>
      </w:r>
    </w:p>
    <w:p w:rsidR="00DE28F9" w:rsidRDefault="009E43C6">
      <w:pPr>
        <w:pStyle w:val="Ttulo2"/>
        <w:pBdr>
          <w:bottom w:val="single" w:sz="6" w:space="6" w:color="4F46E5"/>
        </w:pBdr>
        <w:spacing w:before="400" w:after="160"/>
      </w:pPr>
      <w:r>
        <w:rPr>
          <w:color w:val="1E1B4B"/>
        </w:rPr>
        <w:lastRenderedPageBreak/>
        <w:t xml:space="preserve">Sección 32 — Selector de rango de tiempo para todo el Dashboard</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00"/>
        <w:gridCol w:w="3117"/>
        <w:gridCol w:w="1516"/>
        <w:gridCol w:w="3117"/>
      </w:tblGrid>
      <w:tr w:rsidR="00DE28F9">
        <w:tblPrEx>
          <w:tblCellMar>
            <w:top w:w="0" w:type="dxa"/>
            <w:bottom w:w="0" w:type="dxa"/>
          </w:tblCellMar>
        </w:tblPrEx>
        <w:tc>
          <w:tcPr>
            <w:tcW w:w="1600" w:type="dxa"/>
            <w:tcBorders>
              <w:top w:val="single" w:sz="4" w:space="0" w:color="CBD5E1"/>
              <w:left w:val="single" w:sz="4" w:space="0" w:color="CBD5E1"/>
              <w:bottom w:val="single" w:sz="4" w:space="0" w:color="CBD5E1"/>
              <w:right w:val="single" w:sz="4" w:space="0" w:color="CBD5E1"/>
            </w:tcBorders>
            <w:shd w:val="clear" w:color="auto" w:fill="F3F4F6"/>
            <w:tcMar>
              <w:top w:w="80" w:type="dxa"/>
              <w:left w:w="120" w:type="dxa"/>
              <w:bottom w:w="80" w:type="dxa"/>
              <w:right w:w="120" w:type="dxa"/>
            </w:tcMar>
          </w:tcPr>
          <w:p w:rsidR="00DE28F9" w:rsidRDefault="009E43C6">
            <w:r>
              <w:rPr>
                <w:b/>
                <w:bCs/>
                <w:color w:val="334155"/>
                <w:sz w:val="19"/>
                <w:szCs w:val="19"/>
              </w:rPr>
              <w:t>Responsable</w:t>
            </w:r>
          </w:p>
        </w:tc>
        <w:tc>
          <w:tcPr>
            <w:tcW w:w="3117" w:type="dxa"/>
            <w:tcBorders>
              <w:top w:val="single" w:sz="4" w:space="0" w:color="CBD5E1"/>
              <w:left w:val="single" w:sz="4" w:space="0" w:color="CBD5E1"/>
              <w:bottom w:val="single" w:sz="4" w:space="0" w:color="CBD5E1"/>
              <w:right w:val="single" w:sz="4" w:space="0" w:color="CBD5E1"/>
            </w:tcBorders>
            <w:tcMar>
              <w:top w:w="80" w:type="dxa"/>
              <w:left w:w="120" w:type="dxa"/>
              <w:bottom w:w="80" w:type="dxa"/>
              <w:right w:w="120" w:type="dxa"/>
            </w:tcMar>
          </w:tcPr>
          <w:p w:rsidR="00DE28F9" w:rsidRDefault="00DE28F9"/>
        </w:tc>
        <w:tc>
          <w:tcPr>
            <w:tcW w:w="1516" w:type="dxa"/>
            <w:tcBorders>
              <w:top w:val="single" w:sz="4" w:space="0" w:color="CBD5E1"/>
              <w:left w:val="single" w:sz="4" w:space="0" w:color="CBD5E1"/>
              <w:bottom w:val="single" w:sz="4" w:space="0" w:color="CBD5E1"/>
              <w:right w:val="single" w:sz="4" w:space="0" w:color="CBD5E1"/>
            </w:tcBorders>
            <w:shd w:val="clear" w:color="auto" w:fill="F3F4F6"/>
            <w:tcMar>
              <w:top w:w="80" w:type="dxa"/>
              <w:left w:w="120" w:type="dxa"/>
              <w:bottom w:w="80" w:type="dxa"/>
              <w:right w:w="120" w:type="dxa"/>
            </w:tcMar>
          </w:tcPr>
          <w:p w:rsidR="00DE28F9" w:rsidRDefault="009E43C6">
            <w:r>
              <w:rPr>
                <w:b/>
                <w:bCs/>
                <w:color w:val="334155"/>
                <w:sz w:val="19"/>
                <w:szCs w:val="19"/>
              </w:rPr>
              <w:t>Estado</w:t>
            </w:r>
          </w:p>
        </w:tc>
        <w:tc>
          <w:tcPr>
            <w:tcW w:w="3117" w:type="dxa"/>
            <w:tcBorders>
              <w:top w:val="single" w:sz="4" w:space="0" w:color="CBD5E1"/>
              <w:left w:val="single" w:sz="4" w:space="0" w:color="CBD5E1"/>
              <w:bottom w:val="single" w:sz="4" w:space="0" w:color="CBD5E1"/>
              <w:right w:val="single" w:sz="4" w:space="0" w:color="CBD5E1"/>
            </w:tcBorders>
            <w:tcMar>
              <w:top w:w="80" w:type="dxa"/>
              <w:left w:w="120" w:type="dxa"/>
              <w:bottom w:w="80" w:type="dxa"/>
              <w:right w:w="120" w:type="dxa"/>
            </w:tcMar>
          </w:tcPr>
          <w:p w:rsidR="00DE28F9" w:rsidRDefault="009E43C6">
            <w:r>
              <w:rPr>
                <w:color w:val="0F172A"/>
                <w:sz w:val="19"/>
                <w:szCs w:val="19"/>
              </w:rPr>
              <w:t>PENDIENTE</w:t>
            </w:r>
          </w:p>
        </w:tc>
      </w:tr>
    </w:tbl>
    <w:p w:rsidR="00DE28F9" w:rsidRDefault="009E43C6">
      <w:pPr>
        <w:spacing w:before="160" w:after="60"/>
      </w:pPr>
      <w:r>
        <w:rPr>
          <w:b/>
          <w:bCs/>
          <w:sz w:val="19"/>
          <w:szCs w:val="19"/>
        </w:rPr>
        <w:t xml:space="preserve">Cambios realizados: </w:t>
      </w:r>
    </w:p>
    <w:p w:rsidR="00DE28F9" w:rsidRDefault="009E43C6">
      <w:pPr>
        <w:spacing w:after="200"/>
      </w:pPr>
      <w:r>
        <w:rPr>
          <w:i/>
          <w:iCs/>
          <w:color w:val="94A3B8"/>
          <w:sz w:val="19"/>
          <w:szCs w:val="19"/>
        </w:rPr>
        <w:t>(completar al iniciar esta sección)</w:t>
      </w:r>
    </w:p>
    <w:p w:rsidR="00DE28F9" w:rsidRDefault="009E43C6">
      <w:pPr>
        <w:pStyle w:val="Ttulo2"/>
        <w:pBdr>
          <w:bottom w:val="single" w:sz="6" w:space="6" w:color="4F46E5"/>
        </w:pBdr>
        <w:spacing w:before="400" w:after="160"/>
      </w:pPr>
      <w:r>
        <w:rPr>
          <w:color w:val="1E1B4B"/>
        </w:rPr>
        <w:t>Sección 33 — Gráficos interactivos con drill-down</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00"/>
        <w:gridCol w:w="3117"/>
        <w:gridCol w:w="1516"/>
        <w:gridCol w:w="3117"/>
      </w:tblGrid>
      <w:tr w:rsidR="00DE28F9">
        <w:tblPrEx>
          <w:tblCellMar>
            <w:top w:w="0" w:type="dxa"/>
            <w:bottom w:w="0" w:type="dxa"/>
          </w:tblCellMar>
        </w:tblPrEx>
        <w:tc>
          <w:tcPr>
            <w:tcW w:w="1600" w:type="dxa"/>
            <w:tcBorders>
              <w:top w:val="single" w:sz="4" w:space="0" w:color="CBD5E1"/>
              <w:left w:val="single" w:sz="4" w:space="0" w:color="CBD5E1"/>
              <w:bottom w:val="single" w:sz="4" w:space="0" w:color="CBD5E1"/>
              <w:right w:val="single" w:sz="4" w:space="0" w:color="CBD5E1"/>
            </w:tcBorders>
            <w:shd w:val="clear" w:color="auto" w:fill="F3F4F6"/>
            <w:tcMar>
              <w:top w:w="80" w:type="dxa"/>
              <w:left w:w="120" w:type="dxa"/>
              <w:bottom w:w="80" w:type="dxa"/>
              <w:right w:w="120" w:type="dxa"/>
            </w:tcMar>
          </w:tcPr>
          <w:p w:rsidR="00DE28F9" w:rsidRDefault="009E43C6">
            <w:r>
              <w:rPr>
                <w:b/>
                <w:bCs/>
                <w:color w:val="334155"/>
                <w:sz w:val="19"/>
                <w:szCs w:val="19"/>
              </w:rPr>
              <w:t>Responsable</w:t>
            </w:r>
          </w:p>
        </w:tc>
        <w:tc>
          <w:tcPr>
            <w:tcW w:w="3117" w:type="dxa"/>
            <w:tcBorders>
              <w:top w:val="single" w:sz="4" w:space="0" w:color="CBD5E1"/>
              <w:left w:val="single" w:sz="4" w:space="0" w:color="CBD5E1"/>
              <w:bottom w:val="single" w:sz="4" w:space="0" w:color="CBD5E1"/>
              <w:right w:val="single" w:sz="4" w:space="0" w:color="CBD5E1"/>
            </w:tcBorders>
            <w:tcMar>
              <w:top w:w="80" w:type="dxa"/>
              <w:left w:w="120" w:type="dxa"/>
              <w:bottom w:w="80" w:type="dxa"/>
              <w:right w:w="120" w:type="dxa"/>
            </w:tcMar>
          </w:tcPr>
          <w:p w:rsidR="00DE28F9" w:rsidRDefault="00DE28F9"/>
        </w:tc>
        <w:tc>
          <w:tcPr>
            <w:tcW w:w="1516" w:type="dxa"/>
            <w:tcBorders>
              <w:top w:val="single" w:sz="4" w:space="0" w:color="CBD5E1"/>
              <w:left w:val="single" w:sz="4" w:space="0" w:color="CBD5E1"/>
              <w:bottom w:val="single" w:sz="4" w:space="0" w:color="CBD5E1"/>
              <w:right w:val="single" w:sz="4" w:space="0" w:color="CBD5E1"/>
            </w:tcBorders>
            <w:shd w:val="clear" w:color="auto" w:fill="F3F4F6"/>
            <w:tcMar>
              <w:top w:w="80" w:type="dxa"/>
              <w:left w:w="120" w:type="dxa"/>
              <w:bottom w:w="80" w:type="dxa"/>
              <w:right w:w="120" w:type="dxa"/>
            </w:tcMar>
          </w:tcPr>
          <w:p w:rsidR="00DE28F9" w:rsidRDefault="009E43C6">
            <w:r>
              <w:rPr>
                <w:b/>
                <w:bCs/>
                <w:color w:val="334155"/>
                <w:sz w:val="19"/>
                <w:szCs w:val="19"/>
              </w:rPr>
              <w:t>Estado</w:t>
            </w:r>
          </w:p>
        </w:tc>
        <w:tc>
          <w:tcPr>
            <w:tcW w:w="3117" w:type="dxa"/>
            <w:tcBorders>
              <w:top w:val="single" w:sz="4" w:space="0" w:color="CBD5E1"/>
              <w:left w:val="single" w:sz="4" w:space="0" w:color="CBD5E1"/>
              <w:bottom w:val="single" w:sz="4" w:space="0" w:color="CBD5E1"/>
              <w:right w:val="single" w:sz="4" w:space="0" w:color="CBD5E1"/>
            </w:tcBorders>
            <w:tcMar>
              <w:top w:w="80" w:type="dxa"/>
              <w:left w:w="120" w:type="dxa"/>
              <w:bottom w:w="80" w:type="dxa"/>
              <w:right w:w="120" w:type="dxa"/>
            </w:tcMar>
          </w:tcPr>
          <w:p w:rsidR="00DE28F9" w:rsidRDefault="009E43C6">
            <w:r>
              <w:rPr>
                <w:color w:val="0F172A"/>
                <w:sz w:val="19"/>
                <w:szCs w:val="19"/>
              </w:rPr>
              <w:t>PENDIENTE</w:t>
            </w:r>
          </w:p>
        </w:tc>
      </w:tr>
    </w:tbl>
    <w:p w:rsidR="00DE28F9" w:rsidRDefault="009E43C6">
      <w:pPr>
        <w:spacing w:before="160" w:after="60"/>
      </w:pPr>
      <w:r>
        <w:rPr>
          <w:b/>
          <w:bCs/>
          <w:sz w:val="19"/>
          <w:szCs w:val="19"/>
        </w:rPr>
        <w:t xml:space="preserve">Cambios realizados: </w:t>
      </w:r>
    </w:p>
    <w:p w:rsidR="00DE28F9" w:rsidRDefault="009E43C6">
      <w:pPr>
        <w:spacing w:after="200"/>
      </w:pPr>
      <w:r>
        <w:rPr>
          <w:i/>
          <w:iCs/>
          <w:color w:val="94A3B8"/>
          <w:sz w:val="19"/>
          <w:szCs w:val="19"/>
        </w:rPr>
        <w:t>(completar al iniciar esta sección)</w:t>
      </w:r>
    </w:p>
    <w:p w:rsidR="00DE28F9" w:rsidRDefault="009E43C6">
      <w:pPr>
        <w:pStyle w:val="Ttulo2"/>
        <w:pBdr>
          <w:bottom w:val="single" w:sz="6" w:space="6" w:color="4F46E5"/>
        </w:pBdr>
        <w:spacing w:before="400" w:after="160"/>
      </w:pPr>
      <w:r>
        <w:rPr>
          <w:color w:val="1E1B4B"/>
        </w:rPr>
        <w:t xml:space="preserve">Sección 34 — Caché del Dashboard con Caffeine</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00"/>
        <w:gridCol w:w="3117"/>
        <w:gridCol w:w="1516"/>
        <w:gridCol w:w="3117"/>
      </w:tblGrid>
      <w:tr w:rsidR="00DE28F9">
        <w:tblPrEx>
          <w:tblCellMar>
            <w:top w:w="0" w:type="dxa"/>
            <w:bottom w:w="0" w:type="dxa"/>
          </w:tblCellMar>
        </w:tblPrEx>
        <w:tc>
          <w:tcPr>
            <w:tcW w:w="1600" w:type="dxa"/>
            <w:tcBorders>
              <w:top w:val="single" w:sz="4" w:space="0" w:color="CBD5E1"/>
              <w:left w:val="single" w:sz="4" w:space="0" w:color="CBD5E1"/>
              <w:bottom w:val="single" w:sz="4" w:space="0" w:color="CBD5E1"/>
              <w:right w:val="single" w:sz="4" w:space="0" w:color="CBD5E1"/>
            </w:tcBorders>
            <w:shd w:val="clear" w:color="auto" w:fill="F3F4F6"/>
            <w:tcMar>
              <w:top w:w="80" w:type="dxa"/>
              <w:left w:w="120" w:type="dxa"/>
              <w:bottom w:w="80" w:type="dxa"/>
              <w:right w:w="120" w:type="dxa"/>
            </w:tcMar>
          </w:tcPr>
          <w:p w:rsidR="00DE28F9" w:rsidRDefault="009E43C6">
            <w:r>
              <w:rPr>
                <w:b/>
                <w:bCs/>
                <w:color w:val="334155"/>
                <w:sz w:val="19"/>
                <w:szCs w:val="19"/>
              </w:rPr>
              <w:t>Responsable</w:t>
            </w:r>
          </w:p>
        </w:tc>
        <w:tc>
          <w:tcPr>
            <w:tcW w:w="3117" w:type="dxa"/>
            <w:tcBorders>
              <w:top w:val="single" w:sz="4" w:space="0" w:color="CBD5E1"/>
              <w:left w:val="single" w:sz="4" w:space="0" w:color="CBD5E1"/>
              <w:bottom w:val="single" w:sz="4" w:space="0" w:color="CBD5E1"/>
              <w:right w:val="single" w:sz="4" w:space="0" w:color="CBD5E1"/>
            </w:tcBorders>
            <w:tcMar>
              <w:top w:w="80" w:type="dxa"/>
              <w:left w:w="120" w:type="dxa"/>
              <w:bottom w:w="80" w:type="dxa"/>
              <w:right w:w="120" w:type="dxa"/>
            </w:tcMar>
          </w:tcPr>
          <w:p w:rsidR="00DE28F9" w:rsidRDefault="00DE28F9"/>
        </w:tc>
        <w:tc>
          <w:tcPr>
            <w:tcW w:w="1516" w:type="dxa"/>
            <w:tcBorders>
              <w:top w:val="single" w:sz="4" w:space="0" w:color="CBD5E1"/>
              <w:left w:val="single" w:sz="4" w:space="0" w:color="CBD5E1"/>
              <w:bottom w:val="single" w:sz="4" w:space="0" w:color="CBD5E1"/>
              <w:right w:val="single" w:sz="4" w:space="0" w:color="CBD5E1"/>
            </w:tcBorders>
            <w:shd w:val="clear" w:color="auto" w:fill="F3F4F6"/>
            <w:tcMar>
              <w:top w:w="80" w:type="dxa"/>
              <w:left w:w="120" w:type="dxa"/>
              <w:bottom w:w="80" w:type="dxa"/>
              <w:right w:w="120" w:type="dxa"/>
            </w:tcMar>
          </w:tcPr>
          <w:p w:rsidR="00DE28F9" w:rsidRDefault="009E43C6">
            <w:r>
              <w:rPr>
                <w:b/>
                <w:bCs/>
                <w:color w:val="334155"/>
                <w:sz w:val="19"/>
                <w:szCs w:val="19"/>
              </w:rPr>
              <w:t>Estado</w:t>
            </w:r>
          </w:p>
        </w:tc>
        <w:tc>
          <w:tcPr>
            <w:tcW w:w="3117" w:type="dxa"/>
            <w:tcBorders>
              <w:top w:val="single" w:sz="4" w:space="0" w:color="CBD5E1"/>
              <w:left w:val="single" w:sz="4" w:space="0" w:color="CBD5E1"/>
              <w:bottom w:val="single" w:sz="4" w:space="0" w:color="CBD5E1"/>
              <w:right w:val="single" w:sz="4" w:space="0" w:color="CBD5E1"/>
            </w:tcBorders>
            <w:tcMar>
              <w:top w:w="80" w:type="dxa"/>
              <w:left w:w="120" w:type="dxa"/>
              <w:bottom w:w="80" w:type="dxa"/>
              <w:right w:w="120" w:type="dxa"/>
            </w:tcMar>
          </w:tcPr>
          <w:p w:rsidR="00DE28F9" w:rsidRDefault="009E43C6">
            <w:r>
              <w:rPr>
                <w:color w:val="0F172A"/>
                <w:sz w:val="19"/>
                <w:szCs w:val="19"/>
              </w:rPr>
              <w:t>PENDIENTE</w:t>
            </w:r>
          </w:p>
        </w:tc>
      </w:tr>
    </w:tbl>
    <w:p w:rsidR="00DE28F9" w:rsidRDefault="009E43C6">
      <w:pPr>
        <w:spacing w:before="160" w:after="60"/>
      </w:pPr>
      <w:r>
        <w:rPr>
          <w:b/>
          <w:bCs/>
          <w:sz w:val="19"/>
          <w:szCs w:val="19"/>
        </w:rPr>
        <w:t xml:space="preserve">Cambios realizados: </w:t>
      </w:r>
    </w:p>
    <w:p w:rsidR="00DE28F9" w:rsidRDefault="009E43C6">
      <w:pPr>
        <w:spacing w:after="200"/>
      </w:pPr>
      <w:r>
        <w:rPr>
          <w:i/>
          <w:iCs/>
          <w:color w:val="94A3B8"/>
          <w:sz w:val="19"/>
          <w:szCs w:val="19"/>
        </w:rPr>
        <w:t>(completar al iniciar esta sección)</w:t>
      </w:r>
    </w:p>
    <w:p w:rsidR="00DE28F9" w:rsidRDefault="009E43C6">
      <w:pPr>
        <w:pStyle w:val="Ttulo2"/>
        <w:pBdr>
          <w:bottom w:val="single" w:sz="6" w:space="6" w:color="4F46E5"/>
        </w:pBdr>
        <w:spacing w:before="400" w:after="160"/>
      </w:pPr>
      <w:r>
        <w:rPr>
          <w:color w:val="1E1B4B"/>
        </w:rPr>
        <w:t xml:space="preserve">Sección 35 — Auto-actualización periódica del Dashboard</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00"/>
        <w:gridCol w:w="3117"/>
        <w:gridCol w:w="1516"/>
        <w:gridCol w:w="3117"/>
      </w:tblGrid>
      <w:tr w:rsidR="00DE28F9">
        <w:tblPrEx>
          <w:tblCellMar>
            <w:top w:w="0" w:type="dxa"/>
            <w:bottom w:w="0" w:type="dxa"/>
          </w:tblCellMar>
        </w:tblPrEx>
        <w:tc>
          <w:tcPr>
            <w:tcW w:w="1600" w:type="dxa"/>
            <w:tcBorders>
              <w:top w:val="single" w:sz="4" w:space="0" w:color="CBD5E1"/>
              <w:left w:val="single" w:sz="4" w:space="0" w:color="CBD5E1"/>
              <w:bottom w:val="single" w:sz="4" w:space="0" w:color="CBD5E1"/>
              <w:right w:val="single" w:sz="4" w:space="0" w:color="CBD5E1"/>
            </w:tcBorders>
            <w:shd w:val="clear" w:color="auto" w:fill="F3F4F6"/>
            <w:tcMar>
              <w:top w:w="80" w:type="dxa"/>
              <w:left w:w="120" w:type="dxa"/>
              <w:bottom w:w="80" w:type="dxa"/>
              <w:right w:w="120" w:type="dxa"/>
            </w:tcMar>
          </w:tcPr>
          <w:p w:rsidR="00DE28F9" w:rsidRDefault="009E43C6">
            <w:r>
              <w:rPr>
                <w:b/>
                <w:bCs/>
                <w:color w:val="334155"/>
                <w:sz w:val="19"/>
                <w:szCs w:val="19"/>
              </w:rPr>
              <w:t>Responsable</w:t>
            </w:r>
          </w:p>
        </w:tc>
        <w:tc>
          <w:tcPr>
            <w:tcW w:w="3117" w:type="dxa"/>
            <w:tcBorders>
              <w:top w:val="single" w:sz="4" w:space="0" w:color="CBD5E1"/>
              <w:left w:val="single" w:sz="4" w:space="0" w:color="CBD5E1"/>
              <w:bottom w:val="single" w:sz="4" w:space="0" w:color="CBD5E1"/>
              <w:right w:val="single" w:sz="4" w:space="0" w:color="CBD5E1"/>
            </w:tcBorders>
            <w:tcMar>
              <w:top w:w="80" w:type="dxa"/>
              <w:left w:w="120" w:type="dxa"/>
              <w:bottom w:w="80" w:type="dxa"/>
              <w:right w:w="120" w:type="dxa"/>
            </w:tcMar>
          </w:tcPr>
          <w:p w:rsidR="00DE28F9" w:rsidRDefault="00DE28F9"/>
        </w:tc>
        <w:tc>
          <w:tcPr>
            <w:tcW w:w="1516" w:type="dxa"/>
            <w:tcBorders>
              <w:top w:val="single" w:sz="4" w:space="0" w:color="CBD5E1"/>
              <w:left w:val="single" w:sz="4" w:space="0" w:color="CBD5E1"/>
              <w:bottom w:val="single" w:sz="4" w:space="0" w:color="CBD5E1"/>
              <w:right w:val="single" w:sz="4" w:space="0" w:color="CBD5E1"/>
            </w:tcBorders>
            <w:shd w:val="clear" w:color="auto" w:fill="F3F4F6"/>
            <w:tcMar>
              <w:top w:w="80" w:type="dxa"/>
              <w:left w:w="120" w:type="dxa"/>
              <w:bottom w:w="80" w:type="dxa"/>
              <w:right w:w="120" w:type="dxa"/>
            </w:tcMar>
          </w:tcPr>
          <w:p w:rsidR="00DE28F9" w:rsidRDefault="009E43C6">
            <w:r>
              <w:rPr>
                <w:b/>
                <w:bCs/>
                <w:color w:val="334155"/>
                <w:sz w:val="19"/>
                <w:szCs w:val="19"/>
              </w:rPr>
              <w:t>Estado</w:t>
            </w:r>
          </w:p>
        </w:tc>
        <w:tc>
          <w:tcPr>
            <w:tcW w:w="3117" w:type="dxa"/>
            <w:tcBorders>
              <w:top w:val="single" w:sz="4" w:space="0" w:color="CBD5E1"/>
              <w:left w:val="single" w:sz="4" w:space="0" w:color="CBD5E1"/>
              <w:bottom w:val="single" w:sz="4" w:space="0" w:color="CBD5E1"/>
              <w:right w:val="single" w:sz="4" w:space="0" w:color="CBD5E1"/>
            </w:tcBorders>
            <w:tcMar>
              <w:top w:w="80" w:type="dxa"/>
              <w:left w:w="120" w:type="dxa"/>
              <w:bottom w:w="80" w:type="dxa"/>
              <w:right w:w="120" w:type="dxa"/>
            </w:tcMar>
          </w:tcPr>
          <w:p w:rsidR="00DE28F9" w:rsidRDefault="009E43C6">
            <w:r>
              <w:rPr>
                <w:color w:val="0F172A"/>
                <w:sz w:val="19"/>
                <w:szCs w:val="19"/>
              </w:rPr>
              <w:t>PENDIENTE</w:t>
            </w:r>
          </w:p>
        </w:tc>
      </w:tr>
    </w:tbl>
    <w:p w:rsidR="00DE28F9" w:rsidRDefault="009E43C6">
      <w:pPr>
        <w:spacing w:before="160" w:after="60"/>
      </w:pPr>
      <w:r>
        <w:rPr>
          <w:b/>
          <w:bCs/>
          <w:sz w:val="19"/>
          <w:szCs w:val="19"/>
        </w:rPr>
        <w:t xml:space="preserve">Cambios realizados: </w:t>
      </w:r>
    </w:p>
    <w:p w:rsidR="00DE28F9" w:rsidRDefault="009E43C6">
      <w:pPr>
        <w:spacing w:after="200"/>
      </w:pPr>
      <w:r>
        <w:rPr>
          <w:i/>
          <w:iCs/>
          <w:color w:val="94A3B8"/>
          <w:sz w:val="19"/>
          <w:szCs w:val="19"/>
        </w:rPr>
        <w:t>(completar al iniciar esta sección)</w:t>
      </w:r>
    </w:p>
    <w:p w:rsidR="00DE28F9" w:rsidRDefault="009E43C6">
      <w:pPr>
        <w:pStyle w:val="Ttulo2"/>
        <w:pBdr>
          <w:bottom w:val="single" w:sz="6" w:space="6" w:color="4F46E5"/>
        </w:pBdr>
        <w:spacing w:before="400" w:after="160"/>
      </w:pPr>
      <w:r>
        <w:rPr>
          <w:color w:val="1E1B4B"/>
        </w:rPr>
        <w:t>Sección 36 — Manejo de error con reintento visible</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00"/>
        <w:gridCol w:w="3117"/>
        <w:gridCol w:w="1516"/>
        <w:gridCol w:w="3117"/>
      </w:tblGrid>
      <w:tr w:rsidR="00DE28F9">
        <w:tblPrEx>
          <w:tblCellMar>
            <w:top w:w="0" w:type="dxa"/>
            <w:bottom w:w="0" w:type="dxa"/>
          </w:tblCellMar>
        </w:tblPrEx>
        <w:tc>
          <w:tcPr>
            <w:tcW w:w="1600" w:type="dxa"/>
            <w:tcBorders>
              <w:top w:val="single" w:sz="4" w:space="0" w:color="CBD5E1"/>
              <w:left w:val="single" w:sz="4" w:space="0" w:color="CBD5E1"/>
              <w:bottom w:val="single" w:sz="4" w:space="0" w:color="CBD5E1"/>
              <w:right w:val="single" w:sz="4" w:space="0" w:color="CBD5E1"/>
            </w:tcBorders>
            <w:shd w:val="clear" w:color="auto" w:fill="F3F4F6"/>
            <w:tcMar>
              <w:top w:w="80" w:type="dxa"/>
              <w:left w:w="120" w:type="dxa"/>
              <w:bottom w:w="80" w:type="dxa"/>
              <w:right w:w="120" w:type="dxa"/>
            </w:tcMar>
          </w:tcPr>
          <w:p w:rsidR="00DE28F9" w:rsidRDefault="009E43C6">
            <w:r>
              <w:rPr>
                <w:b/>
                <w:bCs/>
                <w:color w:val="334155"/>
                <w:sz w:val="19"/>
                <w:szCs w:val="19"/>
              </w:rPr>
              <w:t>Responsable</w:t>
            </w:r>
          </w:p>
        </w:tc>
        <w:tc>
          <w:tcPr>
            <w:tcW w:w="3117" w:type="dxa"/>
            <w:tcBorders>
              <w:top w:val="single" w:sz="4" w:space="0" w:color="CBD5E1"/>
              <w:left w:val="single" w:sz="4" w:space="0" w:color="CBD5E1"/>
              <w:bottom w:val="single" w:sz="4" w:space="0" w:color="CBD5E1"/>
              <w:right w:val="single" w:sz="4" w:space="0" w:color="CBD5E1"/>
            </w:tcBorders>
            <w:tcMar>
              <w:top w:w="80" w:type="dxa"/>
              <w:left w:w="120" w:type="dxa"/>
              <w:bottom w:w="80" w:type="dxa"/>
              <w:right w:w="120" w:type="dxa"/>
            </w:tcMar>
          </w:tcPr>
          <w:p w:rsidR="00DE28F9" w:rsidRDefault="00DE28F9"/>
        </w:tc>
        <w:tc>
          <w:tcPr>
            <w:tcW w:w="1516" w:type="dxa"/>
            <w:tcBorders>
              <w:top w:val="single" w:sz="4" w:space="0" w:color="CBD5E1"/>
              <w:left w:val="single" w:sz="4" w:space="0" w:color="CBD5E1"/>
              <w:bottom w:val="single" w:sz="4" w:space="0" w:color="CBD5E1"/>
              <w:right w:val="single" w:sz="4" w:space="0" w:color="CBD5E1"/>
            </w:tcBorders>
            <w:shd w:val="clear" w:color="auto" w:fill="F3F4F6"/>
            <w:tcMar>
              <w:top w:w="80" w:type="dxa"/>
              <w:left w:w="120" w:type="dxa"/>
              <w:bottom w:w="80" w:type="dxa"/>
              <w:right w:w="120" w:type="dxa"/>
            </w:tcMar>
          </w:tcPr>
          <w:p w:rsidR="00DE28F9" w:rsidRDefault="009E43C6">
            <w:r>
              <w:rPr>
                <w:b/>
                <w:bCs/>
                <w:color w:val="334155"/>
                <w:sz w:val="19"/>
                <w:szCs w:val="19"/>
              </w:rPr>
              <w:t>Estado</w:t>
            </w:r>
          </w:p>
        </w:tc>
        <w:tc>
          <w:tcPr>
            <w:tcW w:w="3117" w:type="dxa"/>
            <w:tcBorders>
              <w:top w:val="single" w:sz="4" w:space="0" w:color="CBD5E1"/>
              <w:left w:val="single" w:sz="4" w:space="0" w:color="CBD5E1"/>
              <w:bottom w:val="single" w:sz="4" w:space="0" w:color="CBD5E1"/>
              <w:right w:val="single" w:sz="4" w:space="0" w:color="CBD5E1"/>
            </w:tcBorders>
            <w:tcMar>
              <w:top w:w="80" w:type="dxa"/>
              <w:left w:w="120" w:type="dxa"/>
              <w:bottom w:w="80" w:type="dxa"/>
              <w:right w:w="120" w:type="dxa"/>
            </w:tcMar>
          </w:tcPr>
          <w:p w:rsidR="00DE28F9" w:rsidRDefault="009E43C6">
            <w:r>
              <w:rPr>
                <w:color w:val="0F172A"/>
                <w:sz w:val="19"/>
                <w:szCs w:val="19"/>
              </w:rPr>
              <w:t>PENDIENTE</w:t>
            </w:r>
          </w:p>
        </w:tc>
      </w:tr>
    </w:tbl>
    <w:p w:rsidR="00DE28F9" w:rsidRDefault="009E43C6">
      <w:pPr>
        <w:spacing w:before="160" w:after="60"/>
      </w:pPr>
      <w:r>
        <w:rPr>
          <w:b/>
          <w:bCs/>
          <w:sz w:val="19"/>
          <w:szCs w:val="19"/>
        </w:rPr>
        <w:t xml:space="preserve">Cambios realizados: </w:t>
      </w:r>
    </w:p>
    <w:p w:rsidR="00DE28F9" w:rsidRDefault="009E43C6">
      <w:pPr>
        <w:spacing w:after="200"/>
      </w:pPr>
      <w:r>
        <w:rPr>
          <w:i/>
          <w:iCs/>
          <w:color w:val="94A3B8"/>
          <w:sz w:val="19"/>
          <w:szCs w:val="19"/>
        </w:rPr>
        <w:t>(completar al iniciar esta sección)</w:t>
      </w:r>
    </w:p>
    <w:p w:rsidR="00DE28F9" w:rsidRDefault="009E43C6">
      <w:pPr>
        <w:pStyle w:val="Ttulo2"/>
        <w:pBdr>
          <w:bottom w:val="single" w:sz="6" w:space="6" w:color="4F46E5"/>
        </w:pBdr>
        <w:spacing w:before="400" w:after="160"/>
      </w:pPr>
      <w:r>
        <w:rPr>
          <w:color w:val="1E1B4B"/>
        </w:rPr>
        <w:t xml:space="preserve">Sección 37 — Mejoras visuales del Kanban</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00"/>
        <w:gridCol w:w="3117"/>
        <w:gridCol w:w="1516"/>
        <w:gridCol w:w="3117"/>
      </w:tblGrid>
      <w:tr w:rsidR="00DE28F9">
        <w:tblPrEx>
          <w:tblCellMar>
            <w:top w:w="0" w:type="dxa"/>
            <w:bottom w:w="0" w:type="dxa"/>
          </w:tblCellMar>
        </w:tblPrEx>
        <w:tc>
          <w:tcPr>
            <w:tcW w:w="1600" w:type="dxa"/>
            <w:tcBorders>
              <w:top w:val="single" w:sz="4" w:space="0" w:color="CBD5E1"/>
              <w:left w:val="single" w:sz="4" w:space="0" w:color="CBD5E1"/>
              <w:bottom w:val="single" w:sz="4" w:space="0" w:color="CBD5E1"/>
              <w:right w:val="single" w:sz="4" w:space="0" w:color="CBD5E1"/>
            </w:tcBorders>
            <w:shd w:val="clear" w:color="auto" w:fill="F3F4F6"/>
            <w:tcMar>
              <w:top w:w="80" w:type="dxa"/>
              <w:left w:w="120" w:type="dxa"/>
              <w:bottom w:w="80" w:type="dxa"/>
              <w:right w:w="120" w:type="dxa"/>
            </w:tcMar>
          </w:tcPr>
          <w:p w:rsidR="00DE28F9" w:rsidRDefault="009E43C6">
            <w:r>
              <w:rPr>
                <w:b/>
                <w:bCs/>
                <w:color w:val="334155"/>
                <w:sz w:val="19"/>
                <w:szCs w:val="19"/>
              </w:rPr>
              <w:t>Responsable</w:t>
            </w:r>
          </w:p>
        </w:tc>
        <w:tc>
          <w:tcPr>
            <w:tcW w:w="3117" w:type="dxa"/>
            <w:tcBorders>
              <w:top w:val="single" w:sz="4" w:space="0" w:color="CBD5E1"/>
              <w:left w:val="single" w:sz="4" w:space="0" w:color="CBD5E1"/>
              <w:bottom w:val="single" w:sz="4" w:space="0" w:color="CBD5E1"/>
              <w:right w:val="single" w:sz="4" w:space="0" w:color="CBD5E1"/>
            </w:tcBorders>
            <w:tcMar>
              <w:top w:w="80" w:type="dxa"/>
              <w:left w:w="120" w:type="dxa"/>
              <w:bottom w:w="80" w:type="dxa"/>
              <w:right w:w="120" w:type="dxa"/>
            </w:tcMar>
          </w:tcPr>
          <w:p w:rsidR="00DE28F9" w:rsidRDefault="00DE28F9"/>
        </w:tc>
        <w:tc>
          <w:tcPr>
            <w:tcW w:w="1516" w:type="dxa"/>
            <w:tcBorders>
              <w:top w:val="single" w:sz="4" w:space="0" w:color="CBD5E1"/>
              <w:left w:val="single" w:sz="4" w:space="0" w:color="CBD5E1"/>
              <w:bottom w:val="single" w:sz="4" w:space="0" w:color="CBD5E1"/>
              <w:right w:val="single" w:sz="4" w:space="0" w:color="CBD5E1"/>
            </w:tcBorders>
            <w:shd w:val="clear" w:color="auto" w:fill="F3F4F6"/>
            <w:tcMar>
              <w:top w:w="80" w:type="dxa"/>
              <w:left w:w="120" w:type="dxa"/>
              <w:bottom w:w="80" w:type="dxa"/>
              <w:right w:w="120" w:type="dxa"/>
            </w:tcMar>
          </w:tcPr>
          <w:p w:rsidR="00DE28F9" w:rsidRDefault="009E43C6">
            <w:r>
              <w:rPr>
                <w:b/>
                <w:bCs/>
                <w:color w:val="334155"/>
                <w:sz w:val="19"/>
                <w:szCs w:val="19"/>
              </w:rPr>
              <w:t>Estado</w:t>
            </w:r>
          </w:p>
        </w:tc>
        <w:tc>
          <w:tcPr>
            <w:tcW w:w="3117" w:type="dxa"/>
            <w:tcBorders>
              <w:top w:val="single" w:sz="4" w:space="0" w:color="CBD5E1"/>
              <w:left w:val="single" w:sz="4" w:space="0" w:color="CBD5E1"/>
              <w:bottom w:val="single" w:sz="4" w:space="0" w:color="CBD5E1"/>
              <w:right w:val="single" w:sz="4" w:space="0" w:color="CBD5E1"/>
            </w:tcBorders>
            <w:tcMar>
              <w:top w:w="80" w:type="dxa"/>
              <w:left w:w="120" w:type="dxa"/>
              <w:bottom w:w="80" w:type="dxa"/>
              <w:right w:w="120" w:type="dxa"/>
            </w:tcMar>
          </w:tcPr>
          <w:p w:rsidR="00DE28F9" w:rsidRDefault="009E43C6">
            <w:r>
              <w:rPr>
                <w:color w:val="0F172A"/>
                <w:sz w:val="19"/>
                <w:szCs w:val="19"/>
              </w:rPr>
              <w:t>PENDIENTE</w:t>
            </w:r>
          </w:p>
        </w:tc>
      </w:tr>
    </w:tbl>
    <w:p w:rsidR="00DE28F9" w:rsidRDefault="009E43C6">
      <w:pPr>
        <w:spacing w:before="160" w:after="60"/>
      </w:pPr>
      <w:r>
        <w:rPr>
          <w:b/>
          <w:bCs/>
          <w:sz w:val="19"/>
          <w:szCs w:val="19"/>
        </w:rPr>
        <w:t xml:space="preserve">Cambios realizados: </w:t>
      </w:r>
    </w:p>
    <w:p w:rsidR="00DE28F9" w:rsidRDefault="009E43C6">
      <w:pPr>
        <w:spacing w:after="200"/>
      </w:pPr>
      <w:r>
        <w:rPr>
          <w:i/>
          <w:iCs/>
          <w:color w:val="94A3B8"/>
          <w:sz w:val="19"/>
          <w:szCs w:val="19"/>
        </w:rPr>
        <w:t>(completar al iniciar esta sección)</w:t>
      </w:r>
    </w:p>
    <w:p w:rsidR="00DE28F9" w:rsidRDefault="009E43C6">
      <w:pPr>
        <w:pStyle w:val="Ttulo2"/>
        <w:pBdr>
          <w:bottom w:val="single" w:sz="6" w:space="6" w:color="4F46E5"/>
        </w:pBdr>
        <w:spacing w:before="400" w:after="160"/>
      </w:pPr>
      <w:r>
        <w:rPr>
          <w:color w:val="1E1B4B"/>
        </w:rPr>
        <w:t xml:space="preserve">Sección 38 — Sidebar y navegación</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00"/>
        <w:gridCol w:w="3117"/>
        <w:gridCol w:w="1516"/>
        <w:gridCol w:w="3117"/>
      </w:tblGrid>
      <w:tr w:rsidR="00DE28F9">
        <w:tblPrEx>
          <w:tblCellMar>
            <w:top w:w="0" w:type="dxa"/>
            <w:bottom w:w="0" w:type="dxa"/>
          </w:tblCellMar>
        </w:tblPrEx>
        <w:tc>
          <w:tcPr>
            <w:tcW w:w="1600" w:type="dxa"/>
            <w:tcBorders>
              <w:top w:val="single" w:sz="4" w:space="0" w:color="CBD5E1"/>
              <w:left w:val="single" w:sz="4" w:space="0" w:color="CBD5E1"/>
              <w:bottom w:val="single" w:sz="4" w:space="0" w:color="CBD5E1"/>
              <w:right w:val="single" w:sz="4" w:space="0" w:color="CBD5E1"/>
            </w:tcBorders>
            <w:shd w:val="clear" w:color="auto" w:fill="F3F4F6"/>
            <w:tcMar>
              <w:top w:w="80" w:type="dxa"/>
              <w:left w:w="120" w:type="dxa"/>
              <w:bottom w:w="80" w:type="dxa"/>
              <w:right w:w="120" w:type="dxa"/>
            </w:tcMar>
          </w:tcPr>
          <w:p w:rsidR="00DE28F9" w:rsidRDefault="009E43C6">
            <w:r>
              <w:rPr>
                <w:b/>
                <w:bCs/>
                <w:color w:val="334155"/>
                <w:sz w:val="19"/>
                <w:szCs w:val="19"/>
              </w:rPr>
              <w:lastRenderedPageBreak/>
              <w:t>Responsable</w:t>
            </w:r>
          </w:p>
        </w:tc>
        <w:tc>
          <w:tcPr>
            <w:tcW w:w="3117" w:type="dxa"/>
            <w:tcBorders>
              <w:top w:val="single" w:sz="4" w:space="0" w:color="CBD5E1"/>
              <w:left w:val="single" w:sz="4" w:space="0" w:color="CBD5E1"/>
              <w:bottom w:val="single" w:sz="4" w:space="0" w:color="CBD5E1"/>
              <w:right w:val="single" w:sz="4" w:space="0" w:color="CBD5E1"/>
            </w:tcBorders>
            <w:tcMar>
              <w:top w:w="80" w:type="dxa"/>
              <w:left w:w="120" w:type="dxa"/>
              <w:bottom w:w="80" w:type="dxa"/>
              <w:right w:w="120" w:type="dxa"/>
            </w:tcMar>
          </w:tcPr>
          <w:p w:rsidR="00DE28F9" w:rsidRDefault="00DE28F9"/>
        </w:tc>
        <w:tc>
          <w:tcPr>
            <w:tcW w:w="1516" w:type="dxa"/>
            <w:tcBorders>
              <w:top w:val="single" w:sz="4" w:space="0" w:color="CBD5E1"/>
              <w:left w:val="single" w:sz="4" w:space="0" w:color="CBD5E1"/>
              <w:bottom w:val="single" w:sz="4" w:space="0" w:color="CBD5E1"/>
              <w:right w:val="single" w:sz="4" w:space="0" w:color="CBD5E1"/>
            </w:tcBorders>
            <w:shd w:val="clear" w:color="auto" w:fill="F3F4F6"/>
            <w:tcMar>
              <w:top w:w="80" w:type="dxa"/>
              <w:left w:w="120" w:type="dxa"/>
              <w:bottom w:w="80" w:type="dxa"/>
              <w:right w:w="120" w:type="dxa"/>
            </w:tcMar>
          </w:tcPr>
          <w:p w:rsidR="00DE28F9" w:rsidRDefault="009E43C6">
            <w:r>
              <w:rPr>
                <w:b/>
                <w:bCs/>
                <w:color w:val="334155"/>
                <w:sz w:val="19"/>
                <w:szCs w:val="19"/>
              </w:rPr>
              <w:t>Estado</w:t>
            </w:r>
          </w:p>
        </w:tc>
        <w:tc>
          <w:tcPr>
            <w:tcW w:w="3117" w:type="dxa"/>
            <w:tcBorders>
              <w:top w:val="single" w:sz="4" w:space="0" w:color="CBD5E1"/>
              <w:left w:val="single" w:sz="4" w:space="0" w:color="CBD5E1"/>
              <w:bottom w:val="single" w:sz="4" w:space="0" w:color="CBD5E1"/>
              <w:right w:val="single" w:sz="4" w:space="0" w:color="CBD5E1"/>
            </w:tcBorders>
            <w:tcMar>
              <w:top w:w="80" w:type="dxa"/>
              <w:left w:w="120" w:type="dxa"/>
              <w:bottom w:w="80" w:type="dxa"/>
              <w:right w:w="120" w:type="dxa"/>
            </w:tcMar>
          </w:tcPr>
          <w:p w:rsidR="00DE28F9" w:rsidRDefault="009E43C6">
            <w:r>
              <w:rPr>
                <w:color w:val="0F172A"/>
                <w:sz w:val="19"/>
                <w:szCs w:val="19"/>
              </w:rPr>
              <w:t>PENDIENTE</w:t>
            </w:r>
          </w:p>
        </w:tc>
      </w:tr>
    </w:tbl>
    <w:p w:rsidR="00DE28F9" w:rsidRDefault="009E43C6">
      <w:pPr>
        <w:spacing w:before="160" w:after="60"/>
      </w:pPr>
      <w:r>
        <w:rPr>
          <w:b/>
          <w:bCs/>
          <w:sz w:val="19"/>
          <w:szCs w:val="19"/>
        </w:rPr>
        <w:t xml:space="preserve">Cambios realizados: </w:t>
      </w:r>
    </w:p>
    <w:p w:rsidR="00DE28F9" w:rsidRDefault="009E43C6">
      <w:pPr>
        <w:spacing w:after="200"/>
      </w:pPr>
      <w:r>
        <w:rPr>
          <w:i/>
          <w:iCs/>
          <w:color w:val="94A3B8"/>
          <w:sz w:val="19"/>
          <w:szCs w:val="19"/>
        </w:rPr>
        <w:t>(completar al iniciar esta sección)</w:t>
      </w:r>
    </w:p>
    <w:p w:rsidR="00DE28F9" w:rsidRDefault="009E43C6">
      <w:pPr>
        <w:pStyle w:val="Ttulo2"/>
        <w:pBdr>
          <w:bottom w:val="single" w:sz="6" w:space="6" w:color="4F46E5"/>
        </w:pBdr>
        <w:spacing w:before="400" w:after="160"/>
      </w:pPr>
      <w:r>
        <w:rPr>
          <w:color w:val="1E1B4B"/>
        </w:rPr>
        <w:t>Sección 39 — Mejoras globales de UI/UX</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00"/>
        <w:gridCol w:w="3117"/>
        <w:gridCol w:w="1516"/>
        <w:gridCol w:w="3117"/>
      </w:tblGrid>
      <w:tr w:rsidR="00DE28F9">
        <w:tblPrEx>
          <w:tblCellMar>
            <w:top w:w="0" w:type="dxa"/>
            <w:bottom w:w="0" w:type="dxa"/>
          </w:tblCellMar>
        </w:tblPrEx>
        <w:tc>
          <w:tcPr>
            <w:tcW w:w="1600" w:type="dxa"/>
            <w:tcBorders>
              <w:top w:val="single" w:sz="4" w:space="0" w:color="CBD5E1"/>
              <w:left w:val="single" w:sz="4" w:space="0" w:color="CBD5E1"/>
              <w:bottom w:val="single" w:sz="4" w:space="0" w:color="CBD5E1"/>
              <w:right w:val="single" w:sz="4" w:space="0" w:color="CBD5E1"/>
            </w:tcBorders>
            <w:shd w:val="clear" w:color="auto" w:fill="F3F4F6"/>
            <w:tcMar>
              <w:top w:w="80" w:type="dxa"/>
              <w:left w:w="120" w:type="dxa"/>
              <w:bottom w:w="80" w:type="dxa"/>
              <w:right w:w="120" w:type="dxa"/>
            </w:tcMar>
          </w:tcPr>
          <w:p w:rsidR="00DE28F9" w:rsidRDefault="009E43C6">
            <w:r>
              <w:rPr>
                <w:b/>
                <w:bCs/>
                <w:color w:val="334155"/>
                <w:sz w:val="19"/>
                <w:szCs w:val="19"/>
              </w:rPr>
              <w:t>Responsable</w:t>
            </w:r>
          </w:p>
        </w:tc>
        <w:tc>
          <w:tcPr>
            <w:tcW w:w="3117" w:type="dxa"/>
            <w:tcBorders>
              <w:top w:val="single" w:sz="4" w:space="0" w:color="CBD5E1"/>
              <w:left w:val="single" w:sz="4" w:space="0" w:color="CBD5E1"/>
              <w:bottom w:val="single" w:sz="4" w:space="0" w:color="CBD5E1"/>
              <w:right w:val="single" w:sz="4" w:space="0" w:color="CBD5E1"/>
            </w:tcBorders>
            <w:tcMar>
              <w:top w:w="80" w:type="dxa"/>
              <w:left w:w="120" w:type="dxa"/>
              <w:bottom w:w="80" w:type="dxa"/>
              <w:right w:w="120" w:type="dxa"/>
            </w:tcMar>
          </w:tcPr>
          <w:p w:rsidR="00DE28F9" w:rsidRDefault="00DE28F9"/>
        </w:tc>
        <w:tc>
          <w:tcPr>
            <w:tcW w:w="1516" w:type="dxa"/>
            <w:tcBorders>
              <w:top w:val="single" w:sz="4" w:space="0" w:color="CBD5E1"/>
              <w:left w:val="single" w:sz="4" w:space="0" w:color="CBD5E1"/>
              <w:bottom w:val="single" w:sz="4" w:space="0" w:color="CBD5E1"/>
              <w:right w:val="single" w:sz="4" w:space="0" w:color="CBD5E1"/>
            </w:tcBorders>
            <w:shd w:val="clear" w:color="auto" w:fill="F3F4F6"/>
            <w:tcMar>
              <w:top w:w="80" w:type="dxa"/>
              <w:left w:w="120" w:type="dxa"/>
              <w:bottom w:w="80" w:type="dxa"/>
              <w:right w:w="120" w:type="dxa"/>
            </w:tcMar>
          </w:tcPr>
          <w:p w:rsidR="00DE28F9" w:rsidRDefault="009E43C6">
            <w:r>
              <w:rPr>
                <w:b/>
                <w:bCs/>
                <w:color w:val="334155"/>
                <w:sz w:val="19"/>
                <w:szCs w:val="19"/>
              </w:rPr>
              <w:t>Estado</w:t>
            </w:r>
          </w:p>
        </w:tc>
        <w:tc>
          <w:tcPr>
            <w:tcW w:w="3117" w:type="dxa"/>
            <w:tcBorders>
              <w:top w:val="single" w:sz="4" w:space="0" w:color="CBD5E1"/>
              <w:left w:val="single" w:sz="4" w:space="0" w:color="CBD5E1"/>
              <w:bottom w:val="single" w:sz="4" w:space="0" w:color="CBD5E1"/>
              <w:right w:val="single" w:sz="4" w:space="0" w:color="CBD5E1"/>
            </w:tcBorders>
            <w:tcMar>
              <w:top w:w="80" w:type="dxa"/>
              <w:left w:w="120" w:type="dxa"/>
              <w:bottom w:w="80" w:type="dxa"/>
              <w:right w:w="120" w:type="dxa"/>
            </w:tcMar>
          </w:tcPr>
          <w:p w:rsidR="00DE28F9" w:rsidRDefault="009E43C6">
            <w:r>
              <w:rPr>
                <w:color w:val="0F172A"/>
                <w:sz w:val="19"/>
                <w:szCs w:val="19"/>
              </w:rPr>
              <w:t>PENDIENTE</w:t>
            </w:r>
          </w:p>
        </w:tc>
      </w:tr>
    </w:tbl>
    <w:p w:rsidR="00DE28F9" w:rsidRDefault="009E43C6">
      <w:pPr>
        <w:spacing w:before="160" w:after="60"/>
      </w:pPr>
      <w:r>
        <w:rPr>
          <w:b/>
          <w:bCs/>
          <w:sz w:val="19"/>
          <w:szCs w:val="19"/>
        </w:rPr>
        <w:t xml:space="preserve">Cambios realizados: </w:t>
      </w:r>
    </w:p>
    <w:p w:rsidR="00DE28F9" w:rsidRDefault="009E43C6">
      <w:pPr>
        <w:spacing w:after="200"/>
      </w:pPr>
      <w:r>
        <w:rPr>
          <w:i/>
          <w:iCs/>
          <w:color w:val="94A3B8"/>
          <w:sz w:val="19"/>
          <w:szCs w:val="19"/>
        </w:rPr>
        <w:t>(completar al iniciar esta sección)</w:t>
      </w:r>
    </w:p>
    <w:sectPr w:rsidR="00DE28F9">
      <w:pgSz w:w="12240" w:h="15840"/>
      <w:pgMar w:top="1080" w:right="1080" w:bottom="1080" w:left="108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1617052"/>
    <w:multiLevelType w:val="hybridMultilevel"/>
    <w:tmpl w:val="8F4C0154"/>
    <w:lvl w:ilvl="0" w:tplc="30D492E4">
      <w:start w:val="1"/>
      <w:numFmt w:val="bullet"/>
      <w:lvlText w:val="•"/>
      <w:lvlJc w:val="left"/>
      <w:pPr>
        <w:ind w:left="400" w:hanging="260"/>
      </w:pPr>
    </w:lvl>
    <w:lvl w:ilvl="1" w:tplc="CAC6A0D2">
      <w:numFmt w:val="decimal"/>
      <w:lvlText w:val=""/>
      <w:lvlJc w:val="left"/>
    </w:lvl>
    <w:lvl w:ilvl="2" w:tplc="04441E46">
      <w:numFmt w:val="decimal"/>
      <w:lvlText w:val=""/>
      <w:lvlJc w:val="left"/>
    </w:lvl>
    <w:lvl w:ilvl="3" w:tplc="DD2445B6">
      <w:numFmt w:val="decimal"/>
      <w:lvlText w:val=""/>
      <w:lvlJc w:val="left"/>
    </w:lvl>
    <w:lvl w:ilvl="4" w:tplc="C66233B8">
      <w:numFmt w:val="decimal"/>
      <w:lvlText w:val=""/>
      <w:lvlJc w:val="left"/>
    </w:lvl>
    <w:lvl w:ilvl="5" w:tplc="A3F479AE">
      <w:numFmt w:val="decimal"/>
      <w:lvlText w:val=""/>
      <w:lvlJc w:val="left"/>
    </w:lvl>
    <w:lvl w:ilvl="6" w:tplc="73CAA9AC">
      <w:numFmt w:val="decimal"/>
      <w:lvlText w:val=""/>
      <w:lvlJc w:val="left"/>
    </w:lvl>
    <w:lvl w:ilvl="7" w:tplc="B63E1C3A">
      <w:numFmt w:val="decimal"/>
      <w:lvlText w:val=""/>
      <w:lvlJc w:val="left"/>
    </w:lvl>
    <w:lvl w:ilvl="8" w:tplc="5860D284">
      <w:numFmt w:val="decimal"/>
      <w:lvlText w:val=""/>
      <w:lvlJc w:val="left"/>
    </w:lvl>
  </w:abstractNum>
  <w:abstractNum w:abstractNumId="1" w15:restartNumberingAfterBreak="0">
    <w:nsid w:val="18B935FD"/>
    <w:multiLevelType w:val="hybridMultilevel"/>
    <w:tmpl w:val="C6148C96"/>
    <w:lvl w:ilvl="0" w:tplc="D474E28A">
      <w:start w:val="1"/>
      <w:numFmt w:val="bullet"/>
      <w:lvlText w:val="●"/>
      <w:lvlJc w:val="left"/>
      <w:pPr>
        <w:ind w:left="720" w:hanging="360"/>
      </w:pPr>
    </w:lvl>
    <w:lvl w:ilvl="1" w:tplc="50D2EE44">
      <w:start w:val="1"/>
      <w:numFmt w:val="bullet"/>
      <w:lvlText w:val="○"/>
      <w:lvlJc w:val="left"/>
      <w:pPr>
        <w:ind w:left="1440" w:hanging="360"/>
      </w:pPr>
    </w:lvl>
    <w:lvl w:ilvl="2" w:tplc="52EA622A">
      <w:start w:val="1"/>
      <w:numFmt w:val="bullet"/>
      <w:lvlText w:val="■"/>
      <w:lvlJc w:val="left"/>
      <w:pPr>
        <w:ind w:left="2160" w:hanging="360"/>
      </w:pPr>
    </w:lvl>
    <w:lvl w:ilvl="3" w:tplc="5A1AF3E6">
      <w:start w:val="1"/>
      <w:numFmt w:val="bullet"/>
      <w:lvlText w:val="●"/>
      <w:lvlJc w:val="left"/>
      <w:pPr>
        <w:ind w:left="2880" w:hanging="360"/>
      </w:pPr>
    </w:lvl>
    <w:lvl w:ilvl="4" w:tplc="60921F5C">
      <w:start w:val="1"/>
      <w:numFmt w:val="bullet"/>
      <w:lvlText w:val="○"/>
      <w:lvlJc w:val="left"/>
      <w:pPr>
        <w:ind w:left="3600" w:hanging="360"/>
      </w:pPr>
    </w:lvl>
    <w:lvl w:ilvl="5" w:tplc="61F6756C">
      <w:start w:val="1"/>
      <w:numFmt w:val="bullet"/>
      <w:lvlText w:val="■"/>
      <w:lvlJc w:val="left"/>
      <w:pPr>
        <w:ind w:left="4320" w:hanging="360"/>
      </w:pPr>
    </w:lvl>
    <w:lvl w:ilvl="6" w:tplc="3328EF8E">
      <w:start w:val="1"/>
      <w:numFmt w:val="bullet"/>
      <w:lvlText w:val="●"/>
      <w:lvlJc w:val="left"/>
      <w:pPr>
        <w:ind w:left="5040" w:hanging="360"/>
      </w:pPr>
    </w:lvl>
    <w:lvl w:ilvl="7" w:tplc="A5AC4C6A">
      <w:start w:val="1"/>
      <w:numFmt w:val="bullet"/>
      <w:lvlText w:val="●"/>
      <w:lvlJc w:val="left"/>
      <w:pPr>
        <w:ind w:left="5760" w:hanging="360"/>
      </w:pPr>
    </w:lvl>
    <w:lvl w:ilvl="8" w:tplc="12D4A0E6">
      <w:start w:val="1"/>
      <w:numFmt w:val="bullet"/>
      <w:lvlText w:val="●"/>
      <w:lvlJc w:val="left"/>
      <w:pPr>
        <w:ind w:left="6480" w:hanging="360"/>
      </w:pPr>
    </w:lvl>
  </w:abstractNum>
  <w:abstractNum w:abstractNumId="2" w15:restartNumberingAfterBreak="0">
    <w:nsid w:val="4B3A2BB4"/>
    <w:multiLevelType w:val="hybridMultilevel"/>
    <w:tmpl w:val="C960EA52"/>
    <w:lvl w:ilvl="0" w:tplc="F6AE155A">
      <w:start w:val="1"/>
      <w:numFmt w:val="bullet"/>
      <w:lvlText w:val="–"/>
      <w:lvlJc w:val="left"/>
      <w:pPr>
        <w:ind w:left="400" w:hanging="260"/>
      </w:pPr>
    </w:lvl>
    <w:lvl w:ilvl="1" w:tplc="65BA186E">
      <w:numFmt w:val="decimal"/>
      <w:lvlText w:val=""/>
      <w:lvlJc w:val="left"/>
    </w:lvl>
    <w:lvl w:ilvl="2" w:tplc="99327A18">
      <w:numFmt w:val="decimal"/>
      <w:lvlText w:val=""/>
      <w:lvlJc w:val="left"/>
    </w:lvl>
    <w:lvl w:ilvl="3" w:tplc="8734691E">
      <w:numFmt w:val="decimal"/>
      <w:lvlText w:val=""/>
      <w:lvlJc w:val="left"/>
    </w:lvl>
    <w:lvl w:ilvl="4" w:tplc="1B2822EE">
      <w:numFmt w:val="decimal"/>
      <w:lvlText w:val=""/>
      <w:lvlJc w:val="left"/>
    </w:lvl>
    <w:lvl w:ilvl="5" w:tplc="56043672">
      <w:numFmt w:val="decimal"/>
      <w:lvlText w:val=""/>
      <w:lvlJc w:val="left"/>
    </w:lvl>
    <w:lvl w:ilvl="6" w:tplc="135C080E">
      <w:numFmt w:val="decimal"/>
      <w:lvlText w:val=""/>
      <w:lvlJc w:val="left"/>
    </w:lvl>
    <w:lvl w:ilvl="7" w:tplc="44D04C16">
      <w:numFmt w:val="decimal"/>
      <w:lvlText w:val=""/>
      <w:lvlJc w:val="left"/>
    </w:lvl>
    <w:lvl w:ilvl="8" w:tplc="57D63B7C">
      <w:numFmt w:val="decimal"/>
      <w:lvlText w:val=""/>
      <w:lvlJc w:val="left"/>
    </w:lvl>
  </w:abstractNum>
  <w:num w:numId="1">
    <w:abstractNumId w:val="1"/>
    <w:lvlOverride w:ilvl="0">
      <w:startOverride w:val="1"/>
    </w:lvlOverride>
  </w:num>
  <w:num w:numId="2">
    <w:abstractNumId w:val="2"/>
    <w:lvlOverride w:ilvl="0">
      <w:startOverride w:val="1"/>
    </w:lvlOverride>
  </w:num>
  <w:num w:numId="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isplayBackgroundShape/>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E28F9"/>
    <w:rsid w:val="009E43C6"/>
    <w:rsid w:val="00DE28F9"/>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CF7FB84"/>
  <w15:docId w15:val="{9F7F4E37-B598-4FA0-8F5C-0033149B74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Calibri" w:eastAsia="Calibri" w:hAnsi="Calibri" w:cs="Calibri"/>
        <w:lang w:val="es-AR" w:eastAsia="es-AR"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Ttulo1">
    <w:name w:val="heading 1"/>
    <w:qFormat/>
    <w:pPr>
      <w:outlineLvl w:val="0"/>
    </w:pPr>
    <w:rPr>
      <w:color w:val="2E74B5"/>
      <w:sz w:val="32"/>
      <w:szCs w:val="32"/>
    </w:rPr>
  </w:style>
  <w:style w:type="paragraph" w:styleId="Ttulo2">
    <w:name w:val="heading 2"/>
    <w:qFormat/>
    <w:pPr>
      <w:outlineLvl w:val="1"/>
    </w:pPr>
    <w:rPr>
      <w:color w:val="2E74B5"/>
      <w:sz w:val="26"/>
      <w:szCs w:val="26"/>
    </w:rPr>
  </w:style>
  <w:style w:type="paragraph" w:styleId="Ttulo3">
    <w:name w:val="heading 3"/>
    <w:qFormat/>
    <w:pPr>
      <w:outlineLvl w:val="2"/>
    </w:pPr>
    <w:rPr>
      <w:color w:val="1F4D78"/>
      <w:sz w:val="24"/>
      <w:szCs w:val="24"/>
    </w:rPr>
  </w:style>
  <w:style w:type="paragraph" w:styleId="Ttulo4">
    <w:name w:val="heading 4"/>
    <w:qFormat/>
    <w:pPr>
      <w:outlineLvl w:val="3"/>
    </w:pPr>
    <w:rPr>
      <w:i/>
      <w:iCs/>
      <w:color w:val="2E74B5"/>
    </w:rPr>
  </w:style>
  <w:style w:type="paragraph" w:styleId="Ttulo5">
    <w:name w:val="heading 5"/>
    <w:qFormat/>
    <w:pPr>
      <w:outlineLvl w:val="4"/>
    </w:pPr>
    <w:rPr>
      <w:color w:val="2E74B5"/>
    </w:rPr>
  </w:style>
  <w:style w:type="paragraph" w:styleId="Ttulo6">
    <w:name w:val="heading 6"/>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qFormat/>
    <w:rPr>
      <w:sz w:val="56"/>
      <w:szCs w:val="56"/>
    </w:rPr>
  </w:style>
  <w:style w:type="paragraph" w:customStyle="1" w:styleId="Textoennegrita1">
    <w:name w:val="Texto en negrita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style>
  <w:style w:type="character" w:customStyle="1" w:styleId="TextonotaalfinalCar">
    <w:name w:val="Texto nota al final Car"/>
    <w:link w:val="Textonotaalfinal"/>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TotalTime>
  <Pages>1</Pages>
  <Words>1260</Words>
  <Characters>6936</Characters>
  <Application>Microsoft Office Word</Application>
  <DocSecurity>0</DocSecurity>
  <Lines>57</Lines>
  <Paragraphs>16</Paragraphs>
  <ScaleCrop>false</ScaleCrop>
  <Company/>
  <LinksUpToDate>false</LinksUpToDate>
  <CharactersWithSpaces>8180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Guadalupe Maricchiolo</cp:lastModifiedBy>
  <cp:revision>3</cp:revision>
  <dcterms:created xsi:type="dcterms:W3CDTF">2026-08-03T21:10:00Z</dcterms:created>
  <dcterms:modified xsi:type="dcterms:W3CDTF">2026-08-03T21:12:00Z</dcterms:modified>
</cp:coreProperties>
</file>