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4832" w14:textId="77777777" w:rsidR="00E54CDE" w:rsidRPr="00F31190" w:rsidRDefault="00000000">
      <w:pPr>
        <w:spacing w:after="390"/>
        <w:ind w:left="-5"/>
        <w:rPr>
          <w:rFonts w:ascii="Algerian" w:hAnsi="Algerian"/>
          <w:color w:val="00B0F0"/>
          <w:sz w:val="32"/>
          <w:szCs w:val="40"/>
        </w:rPr>
      </w:pPr>
      <w:r w:rsidRPr="00F31190">
        <w:rPr>
          <w:rFonts w:ascii="Algerian" w:hAnsi="Algerian"/>
          <w:color w:val="00B0F0"/>
          <w:sz w:val="32"/>
          <w:szCs w:val="40"/>
        </w:rPr>
        <w:t>Presentación del Sistema de Correo Electrónico</w:t>
      </w:r>
    </w:p>
    <w:p w14:paraId="3DE55764" w14:textId="77777777" w:rsidR="00E54CDE" w:rsidRPr="00F31190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F31190">
        <w:rPr>
          <w:rFonts w:ascii="Bauhaus 93" w:hAnsi="Bauhaus 93"/>
          <w:color w:val="ED7D31" w:themeColor="accent2"/>
          <w:sz w:val="36"/>
          <w:szCs w:val="44"/>
        </w:rPr>
        <w:t>Introducción</w:t>
      </w:r>
    </w:p>
    <w:p w14:paraId="22567E22" w14:textId="3385EA53" w:rsidR="00E54CDE" w:rsidRPr="00F31190" w:rsidRDefault="00000000">
      <w:pPr>
        <w:spacing w:after="391"/>
        <w:ind w:left="-5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sz w:val="24"/>
          <w:szCs w:val="32"/>
        </w:rPr>
        <w:t xml:space="preserve"> </w:t>
      </w:r>
      <w:r w:rsidR="003C7E4B">
        <w:rPr>
          <w:rFonts w:ascii="Bahnschrift SemiBold" w:hAnsi="Bahnschrift SemiBold"/>
          <w:sz w:val="24"/>
          <w:szCs w:val="32"/>
        </w:rPr>
        <w:t>En este</w:t>
      </w:r>
      <w:r w:rsidRPr="00F31190">
        <w:rPr>
          <w:rFonts w:ascii="Bahnschrift SemiBold" w:hAnsi="Bahnschrift SemiBold"/>
          <w:sz w:val="24"/>
          <w:szCs w:val="32"/>
        </w:rPr>
        <w:t xml:space="preserve"> Sistema de Correo Electrónico, </w:t>
      </w:r>
      <w:r w:rsidR="003C7E4B">
        <w:rPr>
          <w:rFonts w:ascii="Bahnschrift SemiBold" w:hAnsi="Bahnschrift SemiBold"/>
          <w:sz w:val="24"/>
          <w:szCs w:val="32"/>
        </w:rPr>
        <w:t xml:space="preserve">es </w:t>
      </w:r>
      <w:r w:rsidRPr="00F31190">
        <w:rPr>
          <w:rFonts w:ascii="Bahnschrift SemiBold" w:hAnsi="Bahnschrift SemiBold"/>
          <w:sz w:val="24"/>
          <w:szCs w:val="32"/>
        </w:rPr>
        <w:t>una aplicación de escritorio que permite a los usuarios enviar y recibir mensajes electrónicos de manera segura y eficiente.</w:t>
      </w:r>
    </w:p>
    <w:p w14:paraId="6B3199EB" w14:textId="77777777" w:rsidR="00E54CDE" w:rsidRPr="00F31190" w:rsidRDefault="00000000">
      <w:pPr>
        <w:ind w:left="-5"/>
        <w:rPr>
          <w:rFonts w:ascii="Bauhaus 93" w:hAnsi="Bauhaus 93"/>
          <w:color w:val="00B0F0"/>
          <w:sz w:val="36"/>
          <w:szCs w:val="44"/>
        </w:rPr>
      </w:pPr>
      <w:r w:rsidRPr="00F31190">
        <w:rPr>
          <w:rFonts w:ascii="Bauhaus 93" w:hAnsi="Bauhaus 93"/>
          <w:color w:val="00B0F0"/>
          <w:sz w:val="36"/>
          <w:szCs w:val="44"/>
        </w:rPr>
        <w:t>Objetivos</w:t>
      </w:r>
    </w:p>
    <w:p w14:paraId="68EAB5B8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sz w:val="24"/>
          <w:szCs w:val="32"/>
        </w:rPr>
        <w:t>Proporcionar un sistema de correo electrónico fácil de usar y seguro.</w:t>
      </w:r>
    </w:p>
    <w:p w14:paraId="0F4A3CAC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sz w:val="24"/>
          <w:szCs w:val="32"/>
        </w:rPr>
        <w:t>Permitir a los usuarios enviar y recibir mensajes electrónicos de manera eficiente.</w:t>
      </w:r>
    </w:p>
    <w:p w14:paraId="2E064A62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sz w:val="24"/>
          <w:szCs w:val="32"/>
        </w:rPr>
        <w:t>Proporcionar una interfaz gráfica de usuario intuitiva y amigable.</w:t>
      </w:r>
    </w:p>
    <w:p w14:paraId="42605869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sz w:val="24"/>
          <w:szCs w:val="32"/>
        </w:rPr>
        <w:t>Mejorar la comunicación entre los usuarios.</w:t>
      </w:r>
    </w:p>
    <w:p w14:paraId="052C8093" w14:textId="77777777" w:rsidR="00E54CDE" w:rsidRPr="00F31190" w:rsidRDefault="00000000">
      <w:pPr>
        <w:numPr>
          <w:ilvl w:val="0"/>
          <w:numId w:val="1"/>
        </w:numPr>
        <w:spacing w:after="390"/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sz w:val="24"/>
          <w:szCs w:val="32"/>
        </w:rPr>
        <w:t>Aumentar la productividad y la eficiencia en la gestión de mensajes.</w:t>
      </w:r>
    </w:p>
    <w:p w14:paraId="174D455F" w14:textId="77777777" w:rsidR="00E54CDE" w:rsidRPr="00F31190" w:rsidRDefault="00000000">
      <w:pPr>
        <w:ind w:left="-5"/>
        <w:rPr>
          <w:rFonts w:ascii="Bahnschrift SemiBold" w:hAnsi="Bahnschrift SemiBold"/>
          <w:color w:val="92D050"/>
          <w:sz w:val="36"/>
          <w:szCs w:val="44"/>
        </w:rPr>
      </w:pPr>
      <w:r w:rsidRPr="00F31190">
        <w:rPr>
          <w:rFonts w:ascii="Bahnschrift SemiBold" w:hAnsi="Bahnschrift SemiBold"/>
          <w:color w:val="92D050"/>
          <w:sz w:val="36"/>
          <w:szCs w:val="44"/>
        </w:rPr>
        <w:t>Características</w:t>
      </w:r>
    </w:p>
    <w:p w14:paraId="0A6B094F" w14:textId="260F1076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4472C4" w:themeColor="accent1"/>
          <w:sz w:val="24"/>
          <w:szCs w:val="32"/>
        </w:rPr>
        <w:t>Registro de usuarios</w:t>
      </w:r>
      <w:r w:rsidRPr="00F31190">
        <w:rPr>
          <w:rFonts w:ascii="Bahnschrift SemiBold" w:hAnsi="Bahnschrift SemiBold"/>
          <w:sz w:val="24"/>
          <w:szCs w:val="32"/>
        </w:rPr>
        <w:t xml:space="preserve">: Los usuarios pueden registrarse en el sistema con un nombre de usuario y </w:t>
      </w:r>
      <w:r w:rsidR="00F31190" w:rsidRPr="00F31190">
        <w:rPr>
          <w:rFonts w:ascii="Bahnschrift SemiBold" w:hAnsi="Bahnschrift SemiBold"/>
          <w:sz w:val="24"/>
          <w:szCs w:val="32"/>
        </w:rPr>
        <w:t>una contraseña</w:t>
      </w:r>
      <w:r w:rsidRPr="00F31190">
        <w:rPr>
          <w:rFonts w:ascii="Bahnschrift SemiBold" w:hAnsi="Bahnschrift SemiBold"/>
          <w:sz w:val="24"/>
          <w:szCs w:val="32"/>
        </w:rPr>
        <w:t>.</w:t>
      </w:r>
    </w:p>
    <w:p w14:paraId="4750CD3A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4472C4" w:themeColor="accent1"/>
          <w:sz w:val="24"/>
          <w:szCs w:val="32"/>
        </w:rPr>
        <w:t>Envío de mensajes</w:t>
      </w:r>
      <w:r w:rsidRPr="00F31190">
        <w:rPr>
          <w:rFonts w:ascii="Bahnschrift SemiBold" w:hAnsi="Bahnschrift SemiBold"/>
          <w:sz w:val="24"/>
          <w:szCs w:val="32"/>
        </w:rPr>
        <w:t>: Los usuarios pueden enviar mensajes a otros usuarios del sistema.</w:t>
      </w:r>
    </w:p>
    <w:p w14:paraId="01DE0663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4472C4" w:themeColor="accent1"/>
          <w:sz w:val="24"/>
          <w:szCs w:val="32"/>
        </w:rPr>
        <w:t>Recepción de mensajes</w:t>
      </w:r>
      <w:r w:rsidRPr="00F31190">
        <w:rPr>
          <w:rFonts w:ascii="Bahnschrift SemiBold" w:hAnsi="Bahnschrift SemiBold"/>
          <w:sz w:val="24"/>
          <w:szCs w:val="32"/>
        </w:rPr>
        <w:t>: Los usuarios pueden recibir mensajes de otros usuarios del sistema.</w:t>
      </w:r>
    </w:p>
    <w:p w14:paraId="3DA7AF0D" w14:textId="43D95669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4472C4" w:themeColor="accent1"/>
          <w:sz w:val="24"/>
          <w:szCs w:val="32"/>
        </w:rPr>
        <w:t>Gestión de mensajes</w:t>
      </w:r>
      <w:r w:rsidRPr="00F31190">
        <w:rPr>
          <w:rFonts w:ascii="Bahnschrift SemiBold" w:hAnsi="Bahnschrift SemiBold"/>
          <w:sz w:val="24"/>
          <w:szCs w:val="32"/>
        </w:rPr>
        <w:t xml:space="preserve">: Los usuarios pueden gestionar sus mensajes, incluyendo la eliminación y </w:t>
      </w:r>
      <w:r w:rsidR="00F31190" w:rsidRPr="00F31190">
        <w:rPr>
          <w:rFonts w:ascii="Bahnschrift SemiBold" w:hAnsi="Bahnschrift SemiBold"/>
          <w:sz w:val="24"/>
          <w:szCs w:val="32"/>
        </w:rPr>
        <w:t>la priorización</w:t>
      </w:r>
      <w:r w:rsidRPr="00F31190">
        <w:rPr>
          <w:rFonts w:ascii="Bahnschrift SemiBold" w:hAnsi="Bahnschrift SemiBold"/>
          <w:sz w:val="24"/>
          <w:szCs w:val="32"/>
        </w:rPr>
        <w:t xml:space="preserve"> de mensajes.</w:t>
      </w:r>
    </w:p>
    <w:p w14:paraId="64F34A35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4472C4" w:themeColor="accent1"/>
          <w:sz w:val="24"/>
          <w:szCs w:val="32"/>
        </w:rPr>
        <w:t>Búsqueda de mensajes</w:t>
      </w:r>
      <w:r w:rsidRPr="00F31190">
        <w:rPr>
          <w:rFonts w:ascii="Bahnschrift SemiBold" w:hAnsi="Bahnschrift SemiBold"/>
          <w:sz w:val="24"/>
          <w:szCs w:val="32"/>
        </w:rPr>
        <w:t>: Los usuarios pueden buscar mensajes por asunto o contenido.</w:t>
      </w:r>
    </w:p>
    <w:p w14:paraId="6472C4D8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4472C4" w:themeColor="accent1"/>
          <w:sz w:val="24"/>
          <w:szCs w:val="32"/>
        </w:rPr>
        <w:t>Papelera de mensajes</w:t>
      </w:r>
      <w:r w:rsidRPr="00F31190">
        <w:rPr>
          <w:rFonts w:ascii="Bahnschrift SemiBold" w:hAnsi="Bahnschrift SemiBold"/>
          <w:sz w:val="24"/>
          <w:szCs w:val="32"/>
        </w:rPr>
        <w:t>: Los usuarios pueden recuperar mensajes eliminados de la papelera.</w:t>
      </w:r>
    </w:p>
    <w:p w14:paraId="21F67A65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4472C4" w:themeColor="accent1"/>
          <w:sz w:val="24"/>
          <w:szCs w:val="32"/>
        </w:rPr>
        <w:t>Filtro de mensajes</w:t>
      </w:r>
      <w:r w:rsidRPr="00F31190">
        <w:rPr>
          <w:rFonts w:ascii="Bahnschrift SemiBold" w:hAnsi="Bahnschrift SemiBold"/>
          <w:sz w:val="24"/>
          <w:szCs w:val="32"/>
        </w:rPr>
        <w:t>: Los usuarios pueden configurar filtros para clasificar y priorizar los mensajes.</w:t>
      </w:r>
    </w:p>
    <w:p w14:paraId="07C24C10" w14:textId="77777777" w:rsidR="00E54CDE" w:rsidRPr="00F31190" w:rsidRDefault="00000000">
      <w:pPr>
        <w:numPr>
          <w:ilvl w:val="0"/>
          <w:numId w:val="1"/>
        </w:numPr>
        <w:spacing w:after="390"/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4472C4" w:themeColor="accent1"/>
          <w:sz w:val="24"/>
          <w:szCs w:val="32"/>
        </w:rPr>
        <w:lastRenderedPageBreak/>
        <w:t>Notificaciones</w:t>
      </w:r>
      <w:r w:rsidRPr="00F31190">
        <w:rPr>
          <w:rFonts w:ascii="Bahnschrift SemiBold" w:hAnsi="Bahnschrift SemiBold"/>
          <w:sz w:val="24"/>
          <w:szCs w:val="32"/>
        </w:rPr>
        <w:t>: Los usuarios pueden recibir notificaciones cuando reciban nuevos mensajes.</w:t>
      </w:r>
    </w:p>
    <w:p w14:paraId="43ECAD59" w14:textId="77777777" w:rsidR="00E54CDE" w:rsidRPr="00F31190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F31190">
        <w:rPr>
          <w:rFonts w:ascii="Bauhaus 93" w:hAnsi="Bauhaus 93"/>
          <w:color w:val="ED7D31" w:themeColor="accent2"/>
          <w:sz w:val="36"/>
          <w:szCs w:val="44"/>
        </w:rPr>
        <w:t>Tecnologías utilizadas</w:t>
      </w:r>
    </w:p>
    <w:p w14:paraId="69C2F743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70AD47" w:themeColor="accent6"/>
          <w:sz w:val="24"/>
          <w:szCs w:val="32"/>
        </w:rPr>
        <w:t>Python</w:t>
      </w:r>
      <w:r w:rsidRPr="00F31190">
        <w:rPr>
          <w:rFonts w:ascii="Bahnschrift SemiBold" w:hAnsi="Bahnschrift SemiBold"/>
          <w:sz w:val="24"/>
          <w:szCs w:val="32"/>
        </w:rPr>
        <w:t>: El lenguaje de programación utilizado para desarrollar el sistema.</w:t>
      </w:r>
    </w:p>
    <w:p w14:paraId="7794AD90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proofErr w:type="spellStart"/>
      <w:r w:rsidRPr="00F31190">
        <w:rPr>
          <w:rFonts w:ascii="Bahnschrift SemiBold" w:hAnsi="Bahnschrift SemiBold"/>
          <w:color w:val="70AD47" w:themeColor="accent6"/>
          <w:sz w:val="24"/>
          <w:szCs w:val="32"/>
        </w:rPr>
        <w:t>Tkinter</w:t>
      </w:r>
      <w:proofErr w:type="spellEnd"/>
      <w:r w:rsidRPr="00F31190">
        <w:rPr>
          <w:rFonts w:ascii="Bahnschrift SemiBold" w:hAnsi="Bahnschrift SemiBold"/>
          <w:sz w:val="24"/>
          <w:szCs w:val="32"/>
        </w:rPr>
        <w:t>: La biblioteca de Python utilizada para crear la interfaz gráfica de usuario.</w:t>
      </w:r>
    </w:p>
    <w:p w14:paraId="1DD3608E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70AD47" w:themeColor="accent6"/>
          <w:sz w:val="24"/>
          <w:szCs w:val="32"/>
        </w:rPr>
        <w:t>SQLite</w:t>
      </w:r>
      <w:r w:rsidRPr="00F31190">
        <w:rPr>
          <w:rFonts w:ascii="Bahnschrift SemiBold" w:hAnsi="Bahnschrift SemiBold"/>
          <w:sz w:val="24"/>
          <w:szCs w:val="32"/>
        </w:rPr>
        <w:t>: La base de datos utilizada para almacenar los mensajes y los usuarios.</w:t>
      </w:r>
    </w:p>
    <w:p w14:paraId="512BE926" w14:textId="77777777" w:rsidR="00E54CDE" w:rsidRPr="00F31190" w:rsidRDefault="00000000">
      <w:pPr>
        <w:numPr>
          <w:ilvl w:val="0"/>
          <w:numId w:val="1"/>
        </w:numPr>
        <w:spacing w:after="390"/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70AD47" w:themeColor="accent6"/>
          <w:sz w:val="24"/>
          <w:szCs w:val="32"/>
        </w:rPr>
        <w:t>JSON</w:t>
      </w:r>
      <w:r w:rsidRPr="00F31190">
        <w:rPr>
          <w:rFonts w:ascii="Bahnschrift SemiBold" w:hAnsi="Bahnschrift SemiBold"/>
          <w:sz w:val="24"/>
          <w:szCs w:val="32"/>
        </w:rPr>
        <w:t>: El formato de datos utilizado para almacenar los mensajes y los usuarios.</w:t>
      </w:r>
    </w:p>
    <w:p w14:paraId="1C9C2E2C" w14:textId="77777777" w:rsidR="00E54CDE" w:rsidRPr="00F31190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F31190">
        <w:rPr>
          <w:rFonts w:ascii="Bauhaus 93" w:hAnsi="Bauhaus 93"/>
          <w:color w:val="ED7D31" w:themeColor="accent2"/>
          <w:sz w:val="36"/>
          <w:szCs w:val="44"/>
        </w:rPr>
        <w:t>Ventajas</w:t>
      </w:r>
    </w:p>
    <w:p w14:paraId="2EA41FE2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70AD47" w:themeColor="accent6"/>
          <w:sz w:val="24"/>
          <w:szCs w:val="32"/>
        </w:rPr>
        <w:t>Seguridad</w:t>
      </w:r>
      <w:r w:rsidRPr="00F31190">
        <w:rPr>
          <w:rFonts w:ascii="Bahnschrift SemiBold" w:hAnsi="Bahnschrift SemiBold"/>
          <w:sz w:val="24"/>
          <w:szCs w:val="32"/>
        </w:rPr>
        <w:t>: El sistema utiliza contraseñas seguras y almacena los mensajes de manera segura.</w:t>
      </w:r>
    </w:p>
    <w:p w14:paraId="6967E908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70AD47" w:themeColor="accent6"/>
          <w:sz w:val="24"/>
          <w:szCs w:val="32"/>
        </w:rPr>
        <w:t>Eficiencia</w:t>
      </w:r>
      <w:r w:rsidRPr="00F31190">
        <w:rPr>
          <w:rFonts w:ascii="Bahnschrift SemiBold" w:hAnsi="Bahnschrift SemiBold"/>
          <w:sz w:val="24"/>
          <w:szCs w:val="32"/>
        </w:rPr>
        <w:t>: El sistema permite a los usuarios enviar y recibir mensajes de manera rápida y eficiente.</w:t>
      </w:r>
    </w:p>
    <w:p w14:paraId="5263C021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70AD47" w:themeColor="accent6"/>
          <w:sz w:val="24"/>
          <w:szCs w:val="32"/>
        </w:rPr>
        <w:t>Fácil de usar</w:t>
      </w:r>
      <w:r w:rsidRPr="00F31190">
        <w:rPr>
          <w:rFonts w:ascii="Bahnschrift SemiBold" w:hAnsi="Bahnschrift SemiBold"/>
          <w:sz w:val="24"/>
          <w:szCs w:val="32"/>
        </w:rPr>
        <w:t>: La interfaz gráfica de usuario es intuitiva y fácil de usar.</w:t>
      </w:r>
    </w:p>
    <w:p w14:paraId="57CEA53A" w14:textId="77777777" w:rsidR="00E54CDE" w:rsidRPr="00F31190" w:rsidRDefault="00000000">
      <w:pPr>
        <w:numPr>
          <w:ilvl w:val="0"/>
          <w:numId w:val="1"/>
        </w:numPr>
        <w:spacing w:after="391"/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70AD47" w:themeColor="accent6"/>
          <w:sz w:val="24"/>
          <w:szCs w:val="32"/>
        </w:rPr>
        <w:t>Personalizable</w:t>
      </w:r>
      <w:r w:rsidRPr="00F31190">
        <w:rPr>
          <w:rFonts w:ascii="Bahnschrift SemiBold" w:hAnsi="Bahnschrift SemiBold"/>
          <w:sz w:val="24"/>
          <w:szCs w:val="32"/>
        </w:rPr>
        <w:t xml:space="preserve">: Los usuarios pueden personalizar la interfaz gráfica de usuario y los filtros </w:t>
      </w:r>
      <w:proofErr w:type="spellStart"/>
      <w:r w:rsidRPr="00F31190">
        <w:rPr>
          <w:rFonts w:ascii="Bahnschrift SemiBold" w:hAnsi="Bahnschrift SemiBold"/>
          <w:sz w:val="24"/>
          <w:szCs w:val="32"/>
        </w:rPr>
        <w:t>demensajes</w:t>
      </w:r>
      <w:proofErr w:type="spellEnd"/>
      <w:r w:rsidRPr="00F31190">
        <w:rPr>
          <w:rFonts w:ascii="Bahnschrift SemiBold" w:hAnsi="Bahnschrift SemiBold"/>
          <w:sz w:val="24"/>
          <w:szCs w:val="32"/>
        </w:rPr>
        <w:t>.</w:t>
      </w:r>
    </w:p>
    <w:p w14:paraId="2DA589D9" w14:textId="77777777" w:rsidR="00E54CDE" w:rsidRPr="00F31190" w:rsidRDefault="00000000">
      <w:pPr>
        <w:ind w:left="-5"/>
        <w:rPr>
          <w:rFonts w:ascii="Bauhaus 93" w:hAnsi="Bauhaus 93"/>
          <w:color w:val="ED7D31" w:themeColor="accent2"/>
          <w:sz w:val="36"/>
          <w:szCs w:val="44"/>
        </w:rPr>
      </w:pPr>
      <w:r w:rsidRPr="00F31190">
        <w:rPr>
          <w:rFonts w:ascii="Bauhaus 93" w:hAnsi="Bauhaus 93"/>
          <w:color w:val="ED7D31" w:themeColor="accent2"/>
          <w:sz w:val="36"/>
          <w:szCs w:val="44"/>
        </w:rPr>
        <w:t>Arquitectura del sistema</w:t>
      </w:r>
    </w:p>
    <w:p w14:paraId="42A61343" w14:textId="3D859DEA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92D050"/>
          <w:sz w:val="24"/>
          <w:szCs w:val="32"/>
        </w:rPr>
        <w:t>Cliente-Servidor</w:t>
      </w:r>
      <w:r w:rsidRPr="00F31190">
        <w:rPr>
          <w:rFonts w:ascii="Bahnschrift SemiBold" w:hAnsi="Bahnschrift SemiBold"/>
          <w:sz w:val="24"/>
          <w:szCs w:val="32"/>
        </w:rPr>
        <w:t xml:space="preserve">: El sistema utiliza una arquitectura cliente-servidor, donde el cliente es la </w:t>
      </w:r>
      <w:r w:rsidR="00F31190" w:rsidRPr="00F31190">
        <w:rPr>
          <w:rFonts w:ascii="Bahnschrift SemiBold" w:hAnsi="Bahnschrift SemiBold"/>
          <w:sz w:val="24"/>
          <w:szCs w:val="32"/>
        </w:rPr>
        <w:t>aplicación de</w:t>
      </w:r>
      <w:r w:rsidRPr="00F31190">
        <w:rPr>
          <w:rFonts w:ascii="Bahnschrift SemiBold" w:hAnsi="Bahnschrift SemiBold"/>
          <w:sz w:val="24"/>
          <w:szCs w:val="32"/>
        </w:rPr>
        <w:t xml:space="preserve"> escritorio y el servidor es la base de datos.</w:t>
      </w:r>
    </w:p>
    <w:p w14:paraId="783DCB7A" w14:textId="77777777" w:rsidR="00E54CDE" w:rsidRPr="00F31190" w:rsidRDefault="00000000">
      <w:pPr>
        <w:numPr>
          <w:ilvl w:val="0"/>
          <w:numId w:val="1"/>
        </w:numPr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92D050"/>
          <w:sz w:val="24"/>
          <w:szCs w:val="32"/>
        </w:rPr>
        <w:t>Base de datos</w:t>
      </w:r>
      <w:r w:rsidRPr="00F31190">
        <w:rPr>
          <w:rFonts w:ascii="Bahnschrift SemiBold" w:hAnsi="Bahnschrift SemiBold"/>
          <w:sz w:val="24"/>
          <w:szCs w:val="32"/>
        </w:rPr>
        <w:t>: La base de datos almacena los mensajes y los usuarios.</w:t>
      </w:r>
    </w:p>
    <w:p w14:paraId="75B3F4DD" w14:textId="77777777" w:rsidR="00E54CDE" w:rsidRPr="00F31190" w:rsidRDefault="00000000">
      <w:pPr>
        <w:numPr>
          <w:ilvl w:val="0"/>
          <w:numId w:val="1"/>
        </w:numPr>
        <w:spacing w:after="390"/>
        <w:ind w:hanging="122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color w:val="92D050"/>
          <w:sz w:val="24"/>
          <w:szCs w:val="32"/>
        </w:rPr>
        <w:t>Lógica de negocio</w:t>
      </w:r>
      <w:r w:rsidRPr="00F31190">
        <w:rPr>
          <w:rFonts w:ascii="Bahnschrift SemiBold" w:hAnsi="Bahnschrift SemiBold"/>
          <w:sz w:val="24"/>
          <w:szCs w:val="32"/>
        </w:rPr>
        <w:t>: La lógica de negocio se encuentra en la aplicación de escritorio.</w:t>
      </w:r>
    </w:p>
    <w:p w14:paraId="13C5B1B5" w14:textId="77777777" w:rsidR="00E54CDE" w:rsidRPr="00F31190" w:rsidRDefault="00000000">
      <w:pPr>
        <w:ind w:left="-5"/>
        <w:rPr>
          <w:rFonts w:ascii="Bauhaus 93" w:hAnsi="Bauhaus 93"/>
          <w:color w:val="00B0F0"/>
          <w:sz w:val="36"/>
          <w:szCs w:val="44"/>
        </w:rPr>
      </w:pPr>
      <w:r w:rsidRPr="00F31190">
        <w:rPr>
          <w:rFonts w:ascii="Bauhaus 93" w:hAnsi="Bauhaus 93"/>
          <w:color w:val="00B0F0"/>
          <w:sz w:val="36"/>
          <w:szCs w:val="44"/>
        </w:rPr>
        <w:t>Conclusión</w:t>
      </w:r>
    </w:p>
    <w:p w14:paraId="223F2421" w14:textId="77777777" w:rsidR="00E54CDE" w:rsidRPr="00F31190" w:rsidRDefault="00000000">
      <w:pPr>
        <w:ind w:left="-5"/>
        <w:rPr>
          <w:rFonts w:ascii="Bahnschrift SemiBold" w:hAnsi="Bahnschrift SemiBold"/>
          <w:sz w:val="24"/>
          <w:szCs w:val="32"/>
        </w:rPr>
      </w:pPr>
      <w:r w:rsidRPr="00F31190">
        <w:rPr>
          <w:rFonts w:ascii="Bahnschrift SemiBold" w:hAnsi="Bahnschrift SemiBold"/>
          <w:sz w:val="24"/>
          <w:szCs w:val="32"/>
        </w:rPr>
        <w:t xml:space="preserve">En resumen, el Sistema de Correo Electrónico es una aplicación de escritorio que proporciona una forma segura y eficiente de enviar y recibir mensajes electrónicos. Con su interfaz gráfica de usuario intuitiva y su gestión de mensajes avanzada, es </w:t>
      </w:r>
      <w:r w:rsidRPr="00F31190">
        <w:rPr>
          <w:rFonts w:ascii="Bahnschrift SemiBold" w:hAnsi="Bahnschrift SemiBold"/>
          <w:sz w:val="24"/>
          <w:szCs w:val="32"/>
        </w:rPr>
        <w:lastRenderedPageBreak/>
        <w:t>una herramienta valiosa para cualquier persona que necesite comunicarse de manera efectiva.</w:t>
      </w:r>
    </w:p>
    <w:sectPr w:rsidR="00E54CDE" w:rsidRPr="00F31190">
      <w:pgSz w:w="12240" w:h="15840"/>
      <w:pgMar w:top="1616" w:right="1598" w:bottom="175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C14E8"/>
    <w:multiLevelType w:val="hybridMultilevel"/>
    <w:tmpl w:val="4B206A74"/>
    <w:lvl w:ilvl="0" w:tplc="8334E1B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1C240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30DE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F0AC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3862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68D9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E402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BA41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F0A3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8155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CDE"/>
    <w:rsid w:val="003C7E4B"/>
    <w:rsid w:val="00C42E69"/>
    <w:rsid w:val="00D80121"/>
    <w:rsid w:val="00E54CDE"/>
    <w:rsid w:val="00F3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3FB01"/>
  <w15:docId w15:val="{BA818505-DF13-4E6C-B8E3-C816E1FC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426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Federico Rodriguez</cp:lastModifiedBy>
  <cp:revision>5</cp:revision>
  <dcterms:created xsi:type="dcterms:W3CDTF">2025-11-25T23:54:00Z</dcterms:created>
  <dcterms:modified xsi:type="dcterms:W3CDTF">2025-11-26T02:12:00Z</dcterms:modified>
</cp:coreProperties>
</file>