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extBody"/>
        <w:bidi w:val="0"/>
        <w:spacing w:lineRule="auto" w:line="360" w:before="0" w:after="140"/>
        <w:jc w:val="start"/>
        <w:rPr/>
      </w:pPr>
      <w:r>
        <w:rPr>
          <w:b/>
          <w:sz w:val="28"/>
          <w:szCs w:val="28"/>
        </w:rPr>
        <w:t>Use Case:</w:t>
      </w:r>
      <w:r>
        <w:rPr/>
        <w:t xml:space="preserve"> </w:t>
      </w:r>
      <w:r>
        <w:rPr>
          <w:rFonts w:eastAsia="Noto Serif CJK SC" w:cs="Lohit Devanagari"/>
          <w:b w:val="false"/>
          <w:bCs w:val="false"/>
          <w:color w:val="2A6099"/>
          <w:kern w:val="2"/>
          <w:sz w:val="28"/>
          <w:szCs w:val="28"/>
          <w:lang w:val="en-US" w:eastAsia="zh-CN" w:bidi="hi-IN"/>
        </w:rPr>
        <w:t>Show nearest supermarkets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 xml:space="preserve">Scope: </w:t>
      </w:r>
      <w:r>
        <w:rPr>
          <w:b w:val="false"/>
          <w:bCs w:val="false"/>
          <w:sz w:val="28"/>
          <w:szCs w:val="28"/>
        </w:rPr>
        <w:t>SmartCart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Level</w:t>
      </w:r>
      <w:r>
        <w:rPr>
          <w:sz w:val="28"/>
          <w:szCs w:val="28"/>
        </w:rPr>
        <w:t>: User Goal (Sea Level)</w:t>
      </w:r>
    </w:p>
    <w:p>
      <w:pPr>
        <w:pStyle w:val="TextBody"/>
        <w:bidi w:val="0"/>
        <w:spacing w:lineRule="auto" w:line="360"/>
        <w:jc w:val="start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Primary Actor: </w:t>
      </w:r>
      <w:r>
        <w:rPr>
          <w:b w:val="false"/>
          <w:bCs w:val="false"/>
          <w:sz w:val="28"/>
          <w:szCs w:val="28"/>
        </w:rPr>
        <w:t>Customer</w:t>
      </w:r>
    </w:p>
    <w:p>
      <w:pPr>
        <w:pStyle w:val="TextBody"/>
        <w:bidi w:val="0"/>
        <w:spacing w:lineRule="auto" w:line="360"/>
        <w:jc w:val="start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Final Actor: </w:t>
      </w:r>
      <w:r>
        <w:rPr>
          <w:b w:val="false"/>
          <w:bCs w:val="false"/>
          <w:sz w:val="28"/>
          <w:szCs w:val="28"/>
        </w:rPr>
        <w:t>Customer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Stakeholders</w:t>
      </w:r>
      <w:r>
        <w:rPr>
          <w:sz w:val="28"/>
          <w:szCs w:val="28"/>
        </w:rPr>
        <w:t xml:space="preserve"> : Customer, GeoLocalization API</w:t>
      </w:r>
    </w:p>
    <w:p>
      <w:pPr>
        <w:pStyle w:val="TextBody"/>
        <w:bidi w:val="0"/>
        <w:spacing w:lineRule="auto" w:line="276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Brief</w:t>
      </w:r>
      <w:r>
        <w:rPr>
          <w:sz w:val="28"/>
          <w:szCs w:val="28"/>
        </w:rPr>
        <w:t>: “</w:t>
      </w:r>
      <w:r>
        <w:rPr>
          <w:i/>
          <w:iCs/>
          <w:sz w:val="28"/>
          <w:szCs w:val="28"/>
        </w:rPr>
        <w:t xml:space="preserve">As a customer, I want to know the nearest supermarkets, so I can save my </w:t>
        <w:tab/>
        <w:t>time.”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Pre-conditions</w:t>
      </w:r>
      <w:r>
        <w:rPr>
          <w:sz w:val="28"/>
          <w:szCs w:val="28"/>
        </w:rPr>
        <w:t>: The user gives the interested location.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Post-conditions: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Fonts w:eastAsia="Noto Serif CJK SC" w:cs="Lohit Devanagari"/>
          <w:b/>
          <w:color w:val="auto"/>
          <w:kern w:val="2"/>
          <w:sz w:val="28"/>
          <w:szCs w:val="28"/>
          <w:lang w:val="en-US" w:eastAsia="zh-CN" w:bidi="hi-IN"/>
        </w:rPr>
        <w:tab/>
      </w:r>
      <w:r>
        <w:rPr>
          <w:rFonts w:eastAsia="Noto Serif CJK SC" w:cs="Lohit Devanagari"/>
          <w:b/>
          <w:i/>
          <w:iCs/>
          <w:color w:val="333333"/>
          <w:kern w:val="2"/>
          <w:sz w:val="26"/>
          <w:szCs w:val="26"/>
          <w:lang w:val="en-US" w:eastAsia="zh-CN" w:bidi="hi-IN"/>
        </w:rPr>
        <w:t>Minimal Guarantees: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rFonts w:eastAsia="Noto Serif CJK SC" w:cs="Lohit Devanagari"/>
          <w:b/>
          <w:i/>
          <w:iCs/>
          <w:color w:val="333333"/>
          <w:kern w:val="2"/>
          <w:sz w:val="26"/>
          <w:szCs w:val="26"/>
          <w:lang w:val="en-US" w:eastAsia="zh-CN" w:bidi="hi-IN"/>
        </w:rPr>
        <w:tab/>
        <w:t>Success Guarantees:</w:t>
      </w:r>
      <w:r>
        <w:rPr>
          <w:rFonts w:eastAsia="Noto Serif CJK SC" w:cs="Lohit Devanagari"/>
          <w:b/>
          <w:color w:val="auto"/>
          <w:kern w:val="2"/>
          <w:sz w:val="28"/>
          <w:szCs w:val="28"/>
          <w:lang w:val="en-US" w:eastAsia="zh-CN" w:bidi="hi-IN"/>
        </w:rPr>
        <w:t xml:space="preserve"> </w:t>
      </w: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A list of supermarkets is presented ordered by distance.</w:t>
      </w:r>
    </w:p>
    <w:p>
      <w:pPr>
        <w:pStyle w:val="TextBody"/>
        <w:rPr/>
      </w:pPr>
      <w:r>
        <w:rPr>
          <w:b/>
          <w:sz w:val="28"/>
          <w:szCs w:val="28"/>
        </w:rPr>
        <w:t>Basic flow</w:t>
      </w:r>
      <w:r>
        <w:rPr>
          <w:sz w:val="28"/>
          <w:szCs w:val="28"/>
        </w:rPr>
        <w:t xml:space="preserve">: 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asks the GeoLocalization API about which supermarkets are situated around the given location.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GeoLocalization answers with the 5 closest supermarkets to the given location.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receives the info about the 5 closest supermarkets.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orders the received supermarket info by distance.</w:t>
      </w:r>
    </w:p>
    <w:p>
      <w:pPr>
        <w:pStyle w:val="TextBody"/>
        <w:numPr>
          <w:ilvl w:val="0"/>
          <w:numId w:val="1"/>
        </w:numPr>
        <w:bidi w:val="0"/>
        <w:spacing w:lineRule="auto" w:line="276" w:before="0" w:after="140"/>
        <w:jc w:val="start"/>
        <w:rPr>
          <w:rFonts w:ascii="Liberation Serif" w:hAnsi="Liberation Serif" w:eastAsia="Noto Serif CJK SC" w:cs="Lohit Devanagari"/>
          <w:b w:val="false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</w:pPr>
      <w:r>
        <w:rPr>
          <w:rFonts w:eastAsia="Noto Serif CJK SC" w:cs="Lohit Devanagari"/>
          <w:b w:val="false"/>
          <w:bCs w:val="false"/>
          <w:color w:val="auto"/>
          <w:kern w:val="2"/>
          <w:sz w:val="28"/>
          <w:szCs w:val="28"/>
          <w:lang w:val="en-US" w:eastAsia="zh-CN" w:bidi="hi-IN"/>
        </w:rPr>
        <w:t>The System provides these information to the customer.</w:t>
      </w:r>
    </w:p>
    <w:p>
      <w:pPr>
        <w:pStyle w:val="TextBody"/>
        <w:bidi w:val="0"/>
        <w:spacing w:lineRule="auto" w:line="360" w:before="0" w:after="140"/>
        <w:jc w:val="start"/>
        <w:rPr>
          <w:sz w:val="28"/>
          <w:szCs w:val="28"/>
        </w:rPr>
      </w:pPr>
      <w:r>
        <w:rPr>
          <w:b/>
          <w:sz w:val="28"/>
          <w:szCs w:val="28"/>
        </w:rPr>
        <w:t>Triggers</w:t>
      </w:r>
      <w:r>
        <w:rPr>
          <w:sz w:val="28"/>
          <w:szCs w:val="28"/>
        </w:rPr>
        <w:t xml:space="preserve">: </w:t>
      </w:r>
    </w:p>
    <w:p>
      <w:pPr>
        <w:pStyle w:val="TextBody"/>
        <w:bidi w:val="0"/>
        <w:spacing w:lineRule="auto" w:line="360" w:before="0" w:after="140"/>
        <w:jc w:val="start"/>
        <w:rPr/>
      </w:pPr>
      <w:r>
        <w:rPr>
          <w:b/>
          <w:sz w:val="28"/>
          <w:szCs w:val="28"/>
        </w:rPr>
        <w:t>Extensions</w:t>
      </w:r>
      <w:r>
        <w:rPr>
          <w:sz w:val="28"/>
          <w:szCs w:val="28"/>
        </w:rPr>
        <w:t>: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start"/>
      <w:pPr>
        <w:tabs>
          <w:tab w:val="num" w:pos="1429"/>
        </w:tabs>
        <w:ind w:start="1429" w:hanging="360"/>
      </w:pPr>
      <w:rPr/>
    </w:lvl>
    <w:lvl w:ilvl="1">
      <w:start w:val="1"/>
      <w:numFmt w:val="decimal"/>
      <w:lvlText w:val="%2."/>
      <w:lvlJc w:val="start"/>
      <w:pPr>
        <w:tabs>
          <w:tab w:val="num" w:pos="1789"/>
        </w:tabs>
        <w:ind w:start="1789" w:hanging="360"/>
      </w:pPr>
      <w:rPr/>
    </w:lvl>
    <w:lvl w:ilvl="2">
      <w:start w:val="1"/>
      <w:numFmt w:val="decimal"/>
      <w:lvlText w:val="%3."/>
      <w:lvlJc w:val="start"/>
      <w:pPr>
        <w:tabs>
          <w:tab w:val="num" w:pos="2149"/>
        </w:tabs>
        <w:ind w:start="2149" w:hanging="360"/>
      </w:pPr>
      <w:rPr/>
    </w:lvl>
    <w:lvl w:ilvl="3">
      <w:start w:val="1"/>
      <w:numFmt w:val="decimal"/>
      <w:lvlText w:val="%4."/>
      <w:lvlJc w:val="start"/>
      <w:pPr>
        <w:tabs>
          <w:tab w:val="num" w:pos="2509"/>
        </w:tabs>
        <w:ind w:start="2509" w:hanging="360"/>
      </w:pPr>
      <w:rPr/>
    </w:lvl>
    <w:lvl w:ilvl="4">
      <w:start w:val="1"/>
      <w:numFmt w:val="decimal"/>
      <w:lvlText w:val="%5."/>
      <w:lvlJc w:val="start"/>
      <w:pPr>
        <w:tabs>
          <w:tab w:val="num" w:pos="2869"/>
        </w:tabs>
        <w:ind w:start="2869" w:hanging="360"/>
      </w:pPr>
      <w:rPr/>
    </w:lvl>
    <w:lvl w:ilvl="5">
      <w:start w:val="1"/>
      <w:numFmt w:val="decimal"/>
      <w:lvlText w:val="%6."/>
      <w:lvlJc w:val="start"/>
      <w:pPr>
        <w:tabs>
          <w:tab w:val="num" w:pos="3229"/>
        </w:tabs>
        <w:ind w:start="3229" w:hanging="360"/>
      </w:pPr>
      <w:rPr/>
    </w:lvl>
    <w:lvl w:ilvl="6">
      <w:start w:val="1"/>
      <w:numFmt w:val="decimal"/>
      <w:lvlText w:val="%7."/>
      <w:lvlJc w:val="start"/>
      <w:pPr>
        <w:tabs>
          <w:tab w:val="num" w:pos="3589"/>
        </w:tabs>
        <w:ind w:start="3589" w:hanging="360"/>
      </w:pPr>
      <w:rPr/>
    </w:lvl>
    <w:lvl w:ilvl="7">
      <w:start w:val="1"/>
      <w:numFmt w:val="decimal"/>
      <w:lvlText w:val="%8."/>
      <w:lvlJc w:val="start"/>
      <w:pPr>
        <w:tabs>
          <w:tab w:val="num" w:pos="3949"/>
        </w:tabs>
        <w:ind w:start="3949" w:hanging="360"/>
      </w:pPr>
      <w:rPr/>
    </w:lvl>
    <w:lvl w:ilvl="8">
      <w:start w:val="1"/>
      <w:numFmt w:val="decimal"/>
      <w:lvlText w:val="%9."/>
      <w:lvlJc w:val="start"/>
      <w:pPr>
        <w:tabs>
          <w:tab w:val="num" w:pos="4309"/>
        </w:tabs>
        <w:ind w:start="4309" w:hanging="36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istContents">
    <w:name w:val="List Contents"/>
    <w:basedOn w:val="Normal"/>
    <w:qFormat/>
    <w:pPr>
      <w:ind w:start="567" w:hanging="0"/>
    </w:pPr>
    <w:rPr/>
  </w:style>
  <w:style w:type="paragraph" w:styleId="ListHeading">
    <w:name w:val="List Heading"/>
    <w:basedOn w:val="Normal"/>
    <w:next w:val="ListContents"/>
    <w:qFormat/>
    <w:pPr>
      <w:ind w:hanging="0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HeaderLeft">
    <w:name w:val="Header Left"/>
    <w:basedOn w:val="Header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76</TotalTime>
  <Application>LibreOffice/7.3.7.2$Linux_X86_64 LibreOffice_project/30$Build-2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2023-01-26T12:51:12Z</dcterms:modified>
  <cp:revision>33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