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AA2BABB" w14:textId="77777777" w:rsidR="00152FDB" w:rsidRDefault="001B1EBA">
      <w:pPr>
        <w:pStyle w:val="Ttulo"/>
        <w:jc w:val="center"/>
      </w:pPr>
      <w:bookmarkStart w:id="0" w:name="_9hbhfvv3ym5n" w:colFirst="0" w:colLast="0"/>
      <w:bookmarkEnd w:id="0"/>
      <w:r>
        <w:t>Catar 2022</w:t>
      </w:r>
    </w:p>
    <w:tbl>
      <w:tblPr>
        <w:tblStyle w:val="a"/>
        <w:tblW w:w="1108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089"/>
      </w:tblGrid>
      <w:tr w:rsidR="00152FDB" w14:paraId="353161B3" w14:textId="77777777" w:rsidTr="00B53C16">
        <w:trPr>
          <w:trHeight w:val="1226"/>
        </w:trPr>
        <w:tc>
          <w:tcPr>
            <w:tcW w:w="110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276B8" w14:textId="77777777" w:rsidR="00152FDB" w:rsidRDefault="001B1EBA">
            <w:r>
              <w:rPr>
                <w:rFonts w:ascii="Verdana" w:eastAsia="Verdana" w:hAnsi="Verdana" w:cs="Verdana"/>
                <w:b/>
                <w:i/>
                <w:sz w:val="26"/>
                <w:szCs w:val="26"/>
              </w:rPr>
              <w:t>Catar</w:t>
            </w:r>
            <w:r>
              <w:rPr>
                <w:rFonts w:ascii="Verdana" w:eastAsia="Verdana" w:hAnsi="Verdana" w:cs="Verdana"/>
                <w:sz w:val="26"/>
                <w:szCs w:val="26"/>
              </w:rPr>
              <w:t xml:space="preserve"> </w:t>
            </w:r>
          </w:p>
          <w:p w14:paraId="1DF14212" w14:textId="77777777" w:rsidR="00152FDB" w:rsidRDefault="001B1EBA">
            <w:pPr>
              <w:ind w:left="720"/>
              <w:rPr>
                <w:rFonts w:ascii="Verdana" w:eastAsia="Verdana" w:hAnsi="Verdana" w:cs="Verdana"/>
                <w:sz w:val="26"/>
                <w:szCs w:val="26"/>
                <w:highlight w:val="white"/>
              </w:rPr>
            </w:pPr>
            <w:r>
              <w:rPr>
                <w:rFonts w:ascii="Verdana" w:eastAsia="Verdana" w:hAnsi="Verdana" w:cs="Verdana"/>
                <w:b/>
                <w:sz w:val="26"/>
                <w:szCs w:val="26"/>
                <w:highlight w:val="white"/>
              </w:rPr>
              <w:t xml:space="preserve">1. </w:t>
            </w:r>
            <w:proofErr w:type="spellStart"/>
            <w:r>
              <w:rPr>
                <w:rFonts w:ascii="Verdana" w:eastAsia="Verdana" w:hAnsi="Verdana" w:cs="Verdana"/>
                <w:color w:val="0070C0"/>
                <w:sz w:val="26"/>
                <w:szCs w:val="26"/>
                <w:highlight w:val="white"/>
              </w:rPr>
              <w:t>tr</w:t>
            </w:r>
            <w:proofErr w:type="spellEnd"/>
            <w:r>
              <w:rPr>
                <w:rFonts w:ascii="Verdana" w:eastAsia="Verdana" w:hAnsi="Verdana" w:cs="Verdana"/>
                <w:color w:val="0070C0"/>
                <w:sz w:val="26"/>
                <w:szCs w:val="26"/>
                <w:highlight w:val="white"/>
              </w:rPr>
              <w:t>.</w:t>
            </w:r>
            <w:r>
              <w:rPr>
                <w:rFonts w:ascii="Verdana" w:eastAsia="Verdana" w:hAnsi="Verdana" w:cs="Verdana"/>
                <w:sz w:val="26"/>
                <w:szCs w:val="26"/>
                <w:highlight w:val="white"/>
              </w:rPr>
              <w:t xml:space="preserve"> </w:t>
            </w:r>
            <w:r>
              <w:rPr>
                <w:rFonts w:ascii="Verdana" w:eastAsia="Verdana" w:hAnsi="Verdana" w:cs="Verdana"/>
                <w:b/>
                <w:sz w:val="26"/>
                <w:szCs w:val="26"/>
              </w:rPr>
              <w:t>Probar</w:t>
            </w:r>
            <w:r>
              <w:rPr>
                <w:rFonts w:ascii="Verdana" w:eastAsia="Verdana" w:hAnsi="Verdana" w:cs="Verdana"/>
                <w:b/>
                <w:sz w:val="26"/>
                <w:szCs w:val="26"/>
                <w:highlight w:val="white"/>
              </w:rPr>
              <w:t xml:space="preserve">, </w:t>
            </w:r>
            <w:r>
              <w:rPr>
                <w:rFonts w:ascii="Verdana" w:eastAsia="Verdana" w:hAnsi="Verdana" w:cs="Verdana"/>
                <w:b/>
                <w:sz w:val="26"/>
                <w:szCs w:val="26"/>
              </w:rPr>
              <w:t>gustar</w:t>
            </w:r>
            <w:r>
              <w:rPr>
                <w:rFonts w:ascii="Verdana" w:eastAsia="Verdana" w:hAnsi="Verdana" w:cs="Verdana"/>
                <w:b/>
                <w:sz w:val="26"/>
                <w:szCs w:val="26"/>
                <w:highlight w:val="white"/>
              </w:rPr>
              <w:t xml:space="preserve"> </w:t>
            </w:r>
            <w:r>
              <w:rPr>
                <w:rFonts w:ascii="Verdana" w:eastAsia="Verdana" w:hAnsi="Verdana" w:cs="Verdana"/>
                <w:b/>
                <w:sz w:val="26"/>
                <w:szCs w:val="26"/>
              </w:rPr>
              <w:t>algo</w:t>
            </w:r>
            <w:r>
              <w:rPr>
                <w:rFonts w:ascii="Verdana" w:eastAsia="Verdana" w:hAnsi="Verdana" w:cs="Verdana"/>
                <w:b/>
                <w:sz w:val="26"/>
                <w:szCs w:val="26"/>
                <w:highlight w:val="white"/>
              </w:rPr>
              <w:t xml:space="preserve"> </w:t>
            </w:r>
            <w:r>
              <w:rPr>
                <w:rFonts w:ascii="Verdana" w:eastAsia="Verdana" w:hAnsi="Verdana" w:cs="Verdana"/>
                <w:b/>
                <w:sz w:val="26"/>
                <w:szCs w:val="26"/>
              </w:rPr>
              <w:t>para</w:t>
            </w:r>
            <w:r>
              <w:rPr>
                <w:rFonts w:ascii="Verdana" w:eastAsia="Verdana" w:hAnsi="Verdana" w:cs="Verdana"/>
                <w:b/>
                <w:sz w:val="26"/>
                <w:szCs w:val="26"/>
                <w:highlight w:val="white"/>
              </w:rPr>
              <w:t xml:space="preserve"> </w:t>
            </w:r>
            <w:r>
              <w:rPr>
                <w:rFonts w:ascii="Verdana" w:eastAsia="Verdana" w:hAnsi="Verdana" w:cs="Verdana"/>
                <w:b/>
                <w:sz w:val="26"/>
                <w:szCs w:val="26"/>
              </w:rPr>
              <w:t>examinar</w:t>
            </w:r>
            <w:r>
              <w:rPr>
                <w:rFonts w:ascii="Verdana" w:eastAsia="Verdana" w:hAnsi="Verdana" w:cs="Verdana"/>
                <w:b/>
                <w:sz w:val="26"/>
                <w:szCs w:val="26"/>
                <w:highlight w:val="white"/>
              </w:rPr>
              <w:t xml:space="preserve"> </w:t>
            </w:r>
            <w:r>
              <w:rPr>
                <w:rFonts w:ascii="Verdana" w:eastAsia="Verdana" w:hAnsi="Verdana" w:cs="Verdana"/>
                <w:b/>
                <w:sz w:val="26"/>
                <w:szCs w:val="26"/>
              </w:rPr>
              <w:t>su</w:t>
            </w:r>
            <w:r>
              <w:rPr>
                <w:rFonts w:ascii="Verdana" w:eastAsia="Verdana" w:hAnsi="Verdana" w:cs="Verdana"/>
                <w:b/>
                <w:sz w:val="26"/>
                <w:szCs w:val="26"/>
                <w:highlight w:val="white"/>
              </w:rPr>
              <w:t xml:space="preserve"> </w:t>
            </w:r>
            <w:r>
              <w:rPr>
                <w:rFonts w:ascii="Verdana" w:eastAsia="Verdana" w:hAnsi="Verdana" w:cs="Verdana"/>
                <w:b/>
                <w:sz w:val="26"/>
                <w:szCs w:val="26"/>
              </w:rPr>
              <w:t>sabor</w:t>
            </w:r>
            <w:r>
              <w:rPr>
                <w:rFonts w:ascii="Verdana" w:eastAsia="Verdana" w:hAnsi="Verdana" w:cs="Verdana"/>
                <w:b/>
                <w:sz w:val="26"/>
                <w:szCs w:val="26"/>
                <w:highlight w:val="white"/>
              </w:rPr>
              <w:t xml:space="preserve"> </w:t>
            </w:r>
            <w:r>
              <w:rPr>
                <w:rFonts w:ascii="Verdana" w:eastAsia="Verdana" w:hAnsi="Verdana" w:cs="Verdana"/>
                <w:b/>
                <w:sz w:val="26"/>
                <w:szCs w:val="26"/>
              </w:rPr>
              <w:t>o</w:t>
            </w:r>
            <w:r>
              <w:rPr>
                <w:rFonts w:ascii="Verdana" w:eastAsia="Verdana" w:hAnsi="Verdana" w:cs="Verdana"/>
                <w:b/>
                <w:sz w:val="26"/>
                <w:szCs w:val="26"/>
                <w:highlight w:val="white"/>
              </w:rPr>
              <w:t xml:space="preserve"> </w:t>
            </w:r>
            <w:r>
              <w:rPr>
                <w:rFonts w:ascii="Verdana" w:eastAsia="Verdana" w:hAnsi="Verdana" w:cs="Verdana"/>
                <w:b/>
                <w:sz w:val="26"/>
                <w:szCs w:val="26"/>
              </w:rPr>
              <w:t>sazón</w:t>
            </w:r>
            <w:r>
              <w:rPr>
                <w:rFonts w:ascii="Verdana" w:eastAsia="Verdana" w:hAnsi="Verdana" w:cs="Verdana"/>
                <w:sz w:val="26"/>
                <w:szCs w:val="26"/>
                <w:highlight w:val="white"/>
              </w:rPr>
              <w:t xml:space="preserve">. </w:t>
            </w:r>
          </w:p>
          <w:p w14:paraId="4B805C1E" w14:textId="77777777" w:rsidR="00152FDB" w:rsidRDefault="001B1EBA">
            <w:pPr>
              <w:ind w:left="720"/>
              <w:rPr>
                <w:rFonts w:ascii="Verdana" w:eastAsia="Verdana" w:hAnsi="Verdana" w:cs="Verdana"/>
                <w:sz w:val="26"/>
                <w:szCs w:val="26"/>
                <w:highlight w:val="white"/>
              </w:rPr>
            </w:pPr>
            <w:r>
              <w:rPr>
                <w:rFonts w:ascii="Verdana" w:eastAsia="Verdana" w:hAnsi="Verdana" w:cs="Verdana"/>
                <w:b/>
                <w:sz w:val="26"/>
                <w:szCs w:val="26"/>
                <w:highlight w:val="white"/>
              </w:rPr>
              <w:t xml:space="preserve">2. </w:t>
            </w:r>
            <w:proofErr w:type="spellStart"/>
            <w:r>
              <w:rPr>
                <w:rFonts w:ascii="Verdana" w:eastAsia="Verdana" w:hAnsi="Verdana" w:cs="Verdana"/>
                <w:color w:val="0070C0"/>
                <w:sz w:val="26"/>
                <w:szCs w:val="26"/>
                <w:highlight w:val="white"/>
              </w:rPr>
              <w:t>sp</w:t>
            </w:r>
            <w:proofErr w:type="spellEnd"/>
            <w:r>
              <w:rPr>
                <w:rFonts w:ascii="Verdana" w:eastAsia="Verdana" w:hAnsi="Verdana" w:cs="Verdana"/>
                <w:color w:val="0070C0"/>
                <w:sz w:val="26"/>
                <w:szCs w:val="26"/>
                <w:highlight w:val="white"/>
              </w:rPr>
              <w:t>.</w:t>
            </w:r>
            <w:r>
              <w:rPr>
                <w:rFonts w:ascii="Verdana" w:eastAsia="Verdana" w:hAnsi="Verdana" w:cs="Verdana"/>
                <w:sz w:val="26"/>
                <w:szCs w:val="26"/>
                <w:highlight w:val="white"/>
              </w:rPr>
              <w:t xml:space="preserve"> Lugar donde se juega la copa del mundo</w:t>
            </w:r>
            <w:r>
              <w:rPr>
                <w:rFonts w:ascii="Verdana" w:eastAsia="Verdana" w:hAnsi="Verdana" w:cs="Verdana"/>
                <w:sz w:val="26"/>
                <w:szCs w:val="26"/>
                <w:highlight w:val="white"/>
                <w:vertAlign w:val="superscript"/>
              </w:rPr>
              <w:footnoteReference w:id="1"/>
            </w:r>
            <w:r>
              <w:rPr>
                <w:rFonts w:ascii="Verdana" w:eastAsia="Verdana" w:hAnsi="Verdana" w:cs="Verdana"/>
                <w:sz w:val="26"/>
                <w:szCs w:val="26"/>
                <w:highlight w:val="white"/>
              </w:rPr>
              <w:t>.</w:t>
            </w:r>
          </w:p>
          <w:p w14:paraId="165AD1DA" w14:textId="77777777" w:rsidR="00152FDB" w:rsidRDefault="001B1EBA">
            <w:pPr>
              <w:ind w:left="720"/>
              <w:rPr>
                <w:rFonts w:ascii="Verdana" w:eastAsia="Verdana" w:hAnsi="Verdana" w:cs="Verdana"/>
                <w:b/>
                <w:i/>
                <w:sz w:val="26"/>
                <w:szCs w:val="26"/>
              </w:rPr>
            </w:pPr>
            <w:r>
              <w:rPr>
                <w:rFonts w:ascii="Verdana" w:eastAsia="Verdana" w:hAnsi="Verdana" w:cs="Verdana"/>
                <w:b/>
                <w:sz w:val="26"/>
                <w:szCs w:val="26"/>
                <w:highlight w:val="white"/>
              </w:rPr>
              <w:t xml:space="preserve">3. </w:t>
            </w:r>
            <w:proofErr w:type="spellStart"/>
            <w:r>
              <w:rPr>
                <w:rFonts w:ascii="Verdana" w:eastAsia="Verdana" w:hAnsi="Verdana" w:cs="Verdana"/>
                <w:color w:val="0070C0"/>
                <w:sz w:val="26"/>
                <w:szCs w:val="26"/>
                <w:highlight w:val="white"/>
              </w:rPr>
              <w:t>pdep</w:t>
            </w:r>
            <w:proofErr w:type="spellEnd"/>
            <w:r>
              <w:rPr>
                <w:rFonts w:ascii="Verdana" w:eastAsia="Verdana" w:hAnsi="Verdana" w:cs="Verdana"/>
                <w:color w:val="0070C0"/>
                <w:sz w:val="26"/>
                <w:szCs w:val="26"/>
                <w:highlight w:val="white"/>
              </w:rPr>
              <w:t>.</w:t>
            </w:r>
            <w:r>
              <w:rPr>
                <w:rFonts w:ascii="Verdana" w:eastAsia="Verdana" w:hAnsi="Verdana" w:cs="Verdana"/>
                <w:sz w:val="26"/>
                <w:szCs w:val="26"/>
                <w:highlight w:val="white"/>
              </w:rPr>
              <w:t xml:space="preserve"> Parcial de objetos.</w:t>
            </w:r>
          </w:p>
        </w:tc>
      </w:tr>
    </w:tbl>
    <w:p w14:paraId="427DF122" w14:textId="77777777" w:rsidR="00152FDB" w:rsidRDefault="00152FDB">
      <w:pPr>
        <w:rPr>
          <w:color w:val="212529"/>
          <w:sz w:val="24"/>
          <w:szCs w:val="24"/>
          <w:highlight w:val="white"/>
        </w:rPr>
      </w:pPr>
    </w:p>
    <w:p w14:paraId="74988EC6" w14:textId="77777777" w:rsidR="00152FDB" w:rsidRDefault="001B1EBA">
      <w:pPr>
        <w:ind w:left="720"/>
        <w:rPr>
          <w:b/>
          <w:i/>
        </w:rPr>
      </w:pPr>
      <w:r>
        <w:rPr>
          <w:b/>
          <w:i/>
        </w:rPr>
        <w:t>Queremos modelar un sistema en el que los cocineros se ocupan de preparar y catar platos</w:t>
      </w:r>
    </w:p>
    <w:p w14:paraId="1BAA3193" w14:textId="77777777" w:rsidR="00152FDB" w:rsidRDefault="001B1EBA">
      <w:pPr>
        <w:spacing w:before="200"/>
      </w:pPr>
      <w:r>
        <w:t xml:space="preserve">Hay diferentes platos: </w:t>
      </w:r>
    </w:p>
    <w:p w14:paraId="6B3CA0C1" w14:textId="77777777" w:rsidR="00152FDB" w:rsidRDefault="001B1EBA">
      <w:pPr>
        <w:numPr>
          <w:ilvl w:val="0"/>
          <w:numId w:val="3"/>
        </w:numPr>
      </w:pPr>
      <w:r>
        <w:t>Las entradas nunca tienen azúcar y siempre son bonitas.</w:t>
      </w:r>
    </w:p>
    <w:p w14:paraId="0FEFE97A" w14:textId="77777777" w:rsidR="00152FDB" w:rsidRDefault="001B1EBA">
      <w:pPr>
        <w:numPr>
          <w:ilvl w:val="0"/>
          <w:numId w:val="3"/>
        </w:numPr>
      </w:pPr>
      <w:r>
        <w:t>Los principales pueden tener una cantidad de azúcar o nada, y pueden o no ser bonitos.</w:t>
      </w:r>
    </w:p>
    <w:p w14:paraId="01DCAD63" w14:textId="77777777" w:rsidR="00152FDB" w:rsidRDefault="001B1EBA">
      <w:pPr>
        <w:numPr>
          <w:ilvl w:val="0"/>
          <w:numId w:val="3"/>
        </w:numPr>
      </w:pPr>
      <w:r>
        <w:t>Los postres siempre llevan 120g de azúcar, y son bonitos cuando tienen más de 3 colores.</w:t>
      </w:r>
    </w:p>
    <w:p w14:paraId="09F46E0F" w14:textId="77777777" w:rsidR="00152FDB" w:rsidRDefault="001B1EBA">
      <w:pPr>
        <w:spacing w:before="200"/>
      </w:pPr>
      <w:r>
        <w:t xml:space="preserve">Por ahora, los cocineros pueden ser pasteleros o chefs. Todo cocinero, además de cocinar, también sabe </w:t>
      </w:r>
      <w:r>
        <w:rPr>
          <w:i/>
        </w:rPr>
        <w:t>catar</w:t>
      </w:r>
      <w:r>
        <w:t xml:space="preserve"> un plato (o sea, calificarlo).</w:t>
      </w:r>
    </w:p>
    <w:p w14:paraId="012EE6AF" w14:textId="77777777" w:rsidR="00152FDB" w:rsidRDefault="001B1EBA">
      <w:pPr>
        <w:numPr>
          <w:ilvl w:val="0"/>
          <w:numId w:val="1"/>
        </w:numPr>
      </w:pPr>
      <w:r>
        <w:t>Cada pastelero tiene un niv</w:t>
      </w:r>
      <w:r>
        <w:t>el deseado de dulzor, y luego de catar un plato, otorga una calificación que se calcula como 5 * la cantidad de azúcar del plato / dulzor deseado (máximo 10).</w:t>
      </w:r>
    </w:p>
    <w:p w14:paraId="7F5478A4" w14:textId="77777777" w:rsidR="00152FDB" w:rsidRDefault="001B1EBA">
      <w:pPr>
        <w:numPr>
          <w:ilvl w:val="0"/>
          <w:numId w:val="1"/>
        </w:numPr>
      </w:pPr>
      <w:r>
        <w:t xml:space="preserve">Un chef al </w:t>
      </w:r>
      <w:r>
        <w:rPr>
          <w:i/>
        </w:rPr>
        <w:t>catar</w:t>
      </w:r>
      <w:r>
        <w:t xml:space="preserve"> un </w:t>
      </w:r>
      <w:proofErr w:type="gramStart"/>
      <w:r>
        <w:t>plato,</w:t>
      </w:r>
      <w:proofErr w:type="gramEnd"/>
      <w:r>
        <w:t xml:space="preserve"> da una calificación de 10 en caso que sea bonito y además tenga hasta cierta cantidad de calorías (definida por cada chef). Lo califica con 0 en caso contrario.</w:t>
      </w:r>
    </w:p>
    <w:p w14:paraId="66A51B8C" w14:textId="77777777" w:rsidR="00152FDB" w:rsidRDefault="001B1EBA">
      <w:pPr>
        <w:spacing w:before="200"/>
      </w:pPr>
      <w:r>
        <w:t xml:space="preserve">Se pide la </w:t>
      </w:r>
      <w:r>
        <w:rPr>
          <w:b/>
        </w:rPr>
        <w:t xml:space="preserve">codificación completa en </w:t>
      </w:r>
      <w:proofErr w:type="spellStart"/>
      <w:r>
        <w:rPr>
          <w:b/>
        </w:rPr>
        <w:t>Wollok</w:t>
      </w:r>
      <w:proofErr w:type="spellEnd"/>
      <w:r>
        <w:t xml:space="preserve"> de los siguientes puntos, utilizando las </w:t>
      </w:r>
      <w:r>
        <w:t>herramientas del paradigma de objetos:</w:t>
      </w:r>
    </w:p>
    <w:p w14:paraId="671EC4F7" w14:textId="77777777" w:rsidR="00152FDB" w:rsidRDefault="001B1EBA">
      <w:pPr>
        <w:numPr>
          <w:ilvl w:val="0"/>
          <w:numId w:val="2"/>
        </w:numPr>
        <w:spacing w:before="200"/>
      </w:pPr>
      <w:r>
        <w:t>Conocer las calorías de un plato. Las calorías de cualquier plato se calculan como 3 * la cantidad de azúcar que contiene + 100 de base.</w:t>
      </w:r>
    </w:p>
    <w:p w14:paraId="22772248" w14:textId="77777777" w:rsidR="00152FDB" w:rsidRDefault="001B1EBA">
      <w:pPr>
        <w:numPr>
          <w:ilvl w:val="0"/>
          <w:numId w:val="2"/>
        </w:numPr>
        <w:spacing w:before="200"/>
      </w:pPr>
      <w:r>
        <w:t xml:space="preserve">Catar un plato. Cuando un plato es catado, se obtiene la calificación que le da </w:t>
      </w:r>
      <w:r>
        <w:t>el catador.</w:t>
      </w:r>
    </w:p>
    <w:p w14:paraId="4F6AE2DF" w14:textId="77777777" w:rsidR="00152FDB" w:rsidRDefault="001B1EBA">
      <w:pPr>
        <w:numPr>
          <w:ilvl w:val="0"/>
          <w:numId w:val="2"/>
        </w:numPr>
        <w:spacing w:before="200"/>
      </w:pPr>
      <w:r>
        <w:t>Que un cocinero pueda cambiar de especialidad (por ejemplo, pasar de ser chef a ser pastelero).</w:t>
      </w:r>
    </w:p>
    <w:p w14:paraId="528E6020" w14:textId="77777777" w:rsidR="00152FDB" w:rsidRDefault="001B1EBA">
      <w:pPr>
        <w:numPr>
          <w:ilvl w:val="0"/>
          <w:numId w:val="2"/>
        </w:numPr>
        <w:spacing w:before="200"/>
      </w:pPr>
      <w:r>
        <w:t xml:space="preserve">Agregar la especialidad </w:t>
      </w:r>
      <w:proofErr w:type="spellStart"/>
      <w:r>
        <w:t>souschef</w:t>
      </w:r>
      <w:proofErr w:type="spellEnd"/>
      <w:r>
        <w:t xml:space="preserve">. El </w:t>
      </w:r>
      <w:proofErr w:type="spellStart"/>
      <w:r>
        <w:t>souschef</w:t>
      </w:r>
      <w:proofErr w:type="spellEnd"/>
      <w:r>
        <w:t xml:space="preserve"> es como el chef pero cuando no se cumplen las expectativas la calificación que pone es la cantidad de </w:t>
      </w:r>
      <w:r>
        <w:t>calorías del plato / 100 (máximo 6).</w:t>
      </w:r>
    </w:p>
    <w:p w14:paraId="3B0A80AB" w14:textId="77777777" w:rsidR="00152FDB" w:rsidRDefault="001B1EBA">
      <w:pPr>
        <w:numPr>
          <w:ilvl w:val="0"/>
          <w:numId w:val="2"/>
        </w:numPr>
        <w:spacing w:before="200"/>
      </w:pPr>
      <w:r>
        <w:t>Hacer que un cocinero cocine, lo cual crea un plato y lo retorna.</w:t>
      </w:r>
    </w:p>
    <w:p w14:paraId="1CF7002E" w14:textId="77777777" w:rsidR="00152FDB" w:rsidRDefault="001B1EBA">
      <w:pPr>
        <w:numPr>
          <w:ilvl w:val="1"/>
          <w:numId w:val="2"/>
        </w:numPr>
      </w:pPr>
      <w:r>
        <w:t>Los pasteleros crean postres con tantos colores como su nivel de dulzor deseado dividido 50.</w:t>
      </w:r>
    </w:p>
    <w:p w14:paraId="4ACEB94E" w14:textId="77777777" w:rsidR="00152FDB" w:rsidRDefault="001B1EBA">
      <w:pPr>
        <w:numPr>
          <w:ilvl w:val="1"/>
          <w:numId w:val="2"/>
        </w:numPr>
      </w:pPr>
      <w:r>
        <w:t xml:space="preserve">Los chefs crean platos principales bonitos con una cantidad </w:t>
      </w:r>
      <w:r>
        <w:t>de azúcar igual a la cantidad de calorías preferida del cocinero.</w:t>
      </w:r>
    </w:p>
    <w:p w14:paraId="77A7C1F2" w14:textId="77777777" w:rsidR="00152FDB" w:rsidRDefault="001B1EBA">
      <w:pPr>
        <w:numPr>
          <w:ilvl w:val="1"/>
          <w:numId w:val="2"/>
        </w:numPr>
      </w:pPr>
      <w:r>
        <w:t xml:space="preserve">Los </w:t>
      </w:r>
      <w:proofErr w:type="spellStart"/>
      <w:r>
        <w:t>souschefs</w:t>
      </w:r>
      <w:proofErr w:type="spellEnd"/>
      <w:r>
        <w:t xml:space="preserve"> crean entradas.</w:t>
      </w:r>
    </w:p>
    <w:p w14:paraId="79C84E3B" w14:textId="77777777" w:rsidR="00152FDB" w:rsidRDefault="001B1EBA">
      <w:pPr>
        <w:numPr>
          <w:ilvl w:val="0"/>
          <w:numId w:val="2"/>
        </w:numPr>
        <w:spacing w:before="200"/>
      </w:pPr>
      <w:r>
        <w:t>Existen torneos, que tienen catadores.</w:t>
      </w:r>
    </w:p>
    <w:p w14:paraId="146E2E3D" w14:textId="77777777" w:rsidR="00152FDB" w:rsidRDefault="001B1EBA">
      <w:pPr>
        <w:numPr>
          <w:ilvl w:val="1"/>
          <w:numId w:val="2"/>
        </w:numPr>
      </w:pPr>
      <w:r>
        <w:t>Hacer que un cocinero participe en un torneo: al participar cocina y presenta su plato al torneo.</w:t>
      </w:r>
    </w:p>
    <w:p w14:paraId="61F096ED" w14:textId="77777777" w:rsidR="00152FDB" w:rsidRDefault="001B1EBA">
      <w:pPr>
        <w:numPr>
          <w:ilvl w:val="1"/>
          <w:numId w:val="2"/>
        </w:numPr>
      </w:pPr>
      <w:r>
        <w:t>Encontrar el cocinero g</w:t>
      </w:r>
      <w:r>
        <w:t xml:space="preserve">anador del torneo, que es aquél que haya presentado el plato que obtiene la mayor puntuación del torneo (la suma de las calificaciones individuales de cada catador). </w:t>
      </w:r>
      <w:r>
        <w:rPr>
          <w:i/>
        </w:rPr>
        <w:t xml:space="preserve">Cuidado: si no se presenta ningún cocinero al torneo, no se puede establecer al ganador. </w:t>
      </w:r>
    </w:p>
    <w:p w14:paraId="65DAE7D9" w14:textId="77777777" w:rsidR="00152FDB" w:rsidRDefault="001B1EBA">
      <w:pPr>
        <w:numPr>
          <w:ilvl w:val="0"/>
          <w:numId w:val="2"/>
        </w:numPr>
        <w:spacing w:before="200"/>
      </w:pPr>
      <w:r>
        <w:t xml:space="preserve">Escribir los </w:t>
      </w:r>
      <w:proofErr w:type="spellStart"/>
      <w:r>
        <w:t>tests</w:t>
      </w:r>
      <w:proofErr w:type="spellEnd"/>
      <w:r>
        <w:t xml:space="preserve"> necesarios para probar la calificación otorgada por un pastelero. Se esperan tantos </w:t>
      </w:r>
      <w:proofErr w:type="spellStart"/>
      <w:r>
        <w:t>tests</w:t>
      </w:r>
      <w:proofErr w:type="spellEnd"/>
      <w:r>
        <w:t xml:space="preserve"> como clases de equivalencia, bien nombrados.</w:t>
      </w:r>
    </w:p>
    <w:sectPr w:rsidR="00152FDB">
      <w:headerReference w:type="default" r:id="rId7"/>
      <w:pgSz w:w="11906" w:h="16838"/>
      <w:pgMar w:top="566" w:right="566" w:bottom="566" w:left="566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CA8545" w14:textId="77777777" w:rsidR="001B1EBA" w:rsidRDefault="001B1EBA">
      <w:pPr>
        <w:spacing w:line="240" w:lineRule="auto"/>
      </w:pPr>
      <w:r>
        <w:separator/>
      </w:r>
    </w:p>
  </w:endnote>
  <w:endnote w:type="continuationSeparator" w:id="0">
    <w:p w14:paraId="136CBCD8" w14:textId="77777777" w:rsidR="001B1EBA" w:rsidRDefault="001B1EB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6DE749" w14:textId="77777777" w:rsidR="001B1EBA" w:rsidRDefault="001B1EBA">
      <w:pPr>
        <w:spacing w:line="240" w:lineRule="auto"/>
      </w:pPr>
      <w:r>
        <w:separator/>
      </w:r>
    </w:p>
  </w:footnote>
  <w:footnote w:type="continuationSeparator" w:id="0">
    <w:p w14:paraId="7FD5DB84" w14:textId="77777777" w:rsidR="001B1EBA" w:rsidRDefault="001B1EBA">
      <w:pPr>
        <w:spacing w:line="240" w:lineRule="auto"/>
      </w:pPr>
      <w:r>
        <w:continuationSeparator/>
      </w:r>
    </w:p>
  </w:footnote>
  <w:footnote w:id="1">
    <w:p w14:paraId="719726A4" w14:textId="2D93B77E" w:rsidR="00152FDB" w:rsidRDefault="00152FDB">
      <w:pPr>
        <w:spacing w:line="240" w:lineRule="auto"/>
        <w:rPr>
          <w:sz w:val="20"/>
          <w:szCs w:val="20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663873" w14:textId="77777777" w:rsidR="00152FDB" w:rsidRDefault="001B1EBA">
    <w:pPr>
      <w:jc w:val="center"/>
    </w:pPr>
    <w:r>
      <w:t xml:space="preserve">UTN FRBA - Paradigmas de Programación Jueves Mañana - Parcial Paradigma Objetos 2022 - Pág </w:t>
    </w:r>
    <w:r>
      <w:fldChar w:fldCharType="begin"/>
    </w:r>
    <w:r>
      <w:instrText>PAGE</w:instrText>
    </w:r>
    <w:r>
      <w:fldChar w:fldCharType="separate"/>
    </w:r>
    <w:r w:rsidR="005128E4">
      <w:rPr>
        <w:noProof/>
      </w:rPr>
      <w:t>1</w:t>
    </w:r>
    <w:r>
      <w:fldChar w:fldCharType="end"/>
    </w:r>
    <w:r>
      <w:t xml:space="preserve"> de </w:t>
    </w:r>
    <w:r>
      <w:fldChar w:fldCharType="begin"/>
    </w:r>
    <w:r>
      <w:instrText>NUMPAGES</w:instrText>
    </w:r>
    <w:r>
      <w:fldChar w:fldCharType="separate"/>
    </w:r>
    <w:r w:rsidR="005128E4">
      <w:rPr>
        <w:noProof/>
      </w:rPr>
      <w:t>2</w:t>
    </w:r>
    <w:r>
      <w:fldChar w:fldCharType="end"/>
    </w:r>
  </w:p>
  <w:p w14:paraId="61909840" w14:textId="77777777" w:rsidR="00152FDB" w:rsidRDefault="001B1EBA">
    <w:pPr>
      <w:jc w:val="center"/>
    </w:pPr>
    <w:r>
      <w:pict w14:anchorId="297B1310">
        <v:rect id="_x0000_i1025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22DD8"/>
    <w:multiLevelType w:val="multilevel"/>
    <w:tmpl w:val="F21488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4060C29"/>
    <w:multiLevelType w:val="multilevel"/>
    <w:tmpl w:val="85BCEA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90163CD"/>
    <w:multiLevelType w:val="multilevel"/>
    <w:tmpl w:val="ED9652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2FDB"/>
    <w:rsid w:val="00152FDB"/>
    <w:rsid w:val="001B1EBA"/>
    <w:rsid w:val="005128E4"/>
    <w:rsid w:val="00912AF2"/>
    <w:rsid w:val="00B53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15C07E2"/>
  <w15:docId w15:val="{9BC18233-48B7-4788-96C6-298F1073B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B53C16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53C16"/>
  </w:style>
  <w:style w:type="paragraph" w:styleId="Piedepgina">
    <w:name w:val="footer"/>
    <w:basedOn w:val="Normal"/>
    <w:link w:val="PiedepginaCar"/>
    <w:uiPriority w:val="99"/>
    <w:unhideWhenUsed/>
    <w:rsid w:val="00B53C16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53C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389</Words>
  <Characters>2145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Zoe Costales</cp:lastModifiedBy>
  <cp:revision>4</cp:revision>
  <dcterms:created xsi:type="dcterms:W3CDTF">2022-11-16T21:44:00Z</dcterms:created>
  <dcterms:modified xsi:type="dcterms:W3CDTF">2022-11-16T22:20:00Z</dcterms:modified>
</cp:coreProperties>
</file>