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4EE9" w:rsidRDefault="003E75FD" w:rsidP="000724B5">
      <w:pPr>
        <w:pStyle w:val="Titolo1"/>
        <w:jc w:val="both"/>
        <w:rPr>
          <w:lang w:val="it-IT"/>
        </w:rPr>
      </w:pPr>
      <w:r>
        <w:rPr>
          <w:lang w:val="it-IT"/>
        </w:rPr>
        <w:t>Elaborato Fondamenti di Informatica - Consumi Idrici</w:t>
      </w:r>
    </w:p>
    <w:p w:rsidR="003E75FD" w:rsidRDefault="003E75FD" w:rsidP="000724B5">
      <w:pPr>
        <w:pStyle w:val="Titolo2"/>
        <w:jc w:val="both"/>
        <w:rPr>
          <w:lang w:val="it-IT"/>
        </w:rPr>
      </w:pPr>
      <w:r>
        <w:rPr>
          <w:lang w:val="it-IT"/>
        </w:rPr>
        <w:t>Analisi dei requisiti</w:t>
      </w:r>
    </w:p>
    <w:p w:rsidR="00F87515" w:rsidRDefault="00EF2936" w:rsidP="000724B5">
      <w:pPr>
        <w:jc w:val="both"/>
        <w:rPr>
          <w:lang w:val="it-IT"/>
        </w:rPr>
      </w:pPr>
      <w:r>
        <w:rPr>
          <w:lang w:val="it-IT"/>
        </w:rPr>
        <w:t>Lo scopo del programma è quello di analizzare i consumi idrici di un gruppo di utenti relativi esclusivamente all'anno 2015 in maniera interattiva. I dati sono forniti in un file formato .</w:t>
      </w:r>
      <w:proofErr w:type="spellStart"/>
      <w:r>
        <w:rPr>
          <w:lang w:val="it-IT"/>
        </w:rPr>
        <w:t>csv</w:t>
      </w:r>
      <w:proofErr w:type="spellEnd"/>
      <w:r>
        <w:rPr>
          <w:lang w:val="it-IT"/>
        </w:rPr>
        <w:t xml:space="preserve"> strutturato in questo modo: ogni riga del file corrisponde ad una lettura di un contatore, ciascuna riga riporta in ordine data, valore e codice utente della lettura separati da una virgola. </w:t>
      </w:r>
    </w:p>
    <w:p w:rsidR="00F87515" w:rsidRPr="00F87515" w:rsidRDefault="00EF2936" w:rsidP="000724B5">
      <w:pPr>
        <w:pStyle w:val="Paragrafoelenco"/>
        <w:numPr>
          <w:ilvl w:val="0"/>
          <w:numId w:val="5"/>
        </w:numPr>
        <w:jc w:val="both"/>
        <w:rPr>
          <w:lang w:val="it-IT"/>
        </w:rPr>
      </w:pPr>
      <w:r w:rsidRPr="00F87515">
        <w:rPr>
          <w:lang w:val="it-IT"/>
        </w:rPr>
        <w:t>La data è i</w:t>
      </w:r>
      <w:r w:rsidR="00F87515" w:rsidRPr="00F87515">
        <w:rPr>
          <w:lang w:val="it-IT"/>
        </w:rPr>
        <w:t>n formato "</w:t>
      </w:r>
      <w:proofErr w:type="spellStart"/>
      <w:r w:rsidR="00F87515" w:rsidRPr="00F87515">
        <w:rPr>
          <w:lang w:val="it-IT"/>
        </w:rPr>
        <w:t>yyyy-MM-dd</w:t>
      </w:r>
      <w:proofErr w:type="spellEnd"/>
      <w:r w:rsidR="00F87515" w:rsidRPr="00F87515">
        <w:rPr>
          <w:lang w:val="it-IT"/>
        </w:rPr>
        <w:t xml:space="preserve"> </w:t>
      </w:r>
      <w:proofErr w:type="spellStart"/>
      <w:r w:rsidR="00F87515" w:rsidRPr="00F87515">
        <w:rPr>
          <w:lang w:val="it-IT"/>
        </w:rPr>
        <w:t>hh</w:t>
      </w:r>
      <w:proofErr w:type="spellEnd"/>
      <w:r w:rsidR="00F87515" w:rsidRPr="00F87515">
        <w:rPr>
          <w:lang w:val="it-IT"/>
        </w:rPr>
        <w:t>:mm:ss"</w:t>
      </w:r>
    </w:p>
    <w:p w:rsidR="00F87515" w:rsidRPr="00F87515" w:rsidRDefault="00F87515" w:rsidP="000724B5">
      <w:pPr>
        <w:pStyle w:val="Paragrafoelenco"/>
        <w:numPr>
          <w:ilvl w:val="0"/>
          <w:numId w:val="5"/>
        </w:numPr>
        <w:jc w:val="both"/>
        <w:rPr>
          <w:lang w:val="it-IT"/>
        </w:rPr>
      </w:pPr>
      <w:r>
        <w:rPr>
          <w:lang w:val="it-IT"/>
        </w:rPr>
        <w:t>I</w:t>
      </w:r>
      <w:r w:rsidR="00EF2936" w:rsidRPr="00F87515">
        <w:rPr>
          <w:lang w:val="it-IT"/>
        </w:rPr>
        <w:t xml:space="preserve">l valore della lettura è un numero </w:t>
      </w:r>
      <w:r w:rsidR="003C692D" w:rsidRPr="00F87515">
        <w:rPr>
          <w:lang w:val="it-IT"/>
        </w:rPr>
        <w:t>decimale progressivo che indica quanti metri cubi sono stati consumati d</w:t>
      </w:r>
      <w:r w:rsidRPr="00F87515">
        <w:rPr>
          <w:lang w:val="it-IT"/>
        </w:rPr>
        <w:t>a quell'utente a quella data</w:t>
      </w:r>
    </w:p>
    <w:p w:rsidR="00F87515" w:rsidRPr="00F87515" w:rsidRDefault="00F87515" w:rsidP="000724B5">
      <w:pPr>
        <w:pStyle w:val="Paragrafoelenco"/>
        <w:numPr>
          <w:ilvl w:val="0"/>
          <w:numId w:val="5"/>
        </w:numPr>
        <w:jc w:val="both"/>
        <w:rPr>
          <w:lang w:val="it-IT"/>
        </w:rPr>
      </w:pPr>
      <w:r>
        <w:rPr>
          <w:lang w:val="it-IT"/>
        </w:rPr>
        <w:t>I</w:t>
      </w:r>
      <w:r w:rsidR="003C692D" w:rsidRPr="00F87515">
        <w:rPr>
          <w:lang w:val="it-IT"/>
        </w:rPr>
        <w:t xml:space="preserve">l codice utente è un identificativo alfanumerico univoco che si riferisce ad una utenza domestica. </w:t>
      </w:r>
    </w:p>
    <w:p w:rsidR="003E75FD" w:rsidRDefault="003C692D" w:rsidP="000724B5">
      <w:pPr>
        <w:jc w:val="both"/>
        <w:rPr>
          <w:lang w:val="it-IT"/>
        </w:rPr>
      </w:pPr>
      <w:r>
        <w:rPr>
          <w:lang w:val="it-IT"/>
        </w:rPr>
        <w:t>Non è garantito alcun ordine nell'insieme dei dati e non è garantita nessuna continuità cronologica: ogni utente può avere un numero variabile di letture e tra lettura successive può essere passata una quantità di tempo variabile.</w:t>
      </w:r>
    </w:p>
    <w:p w:rsidR="003C692D" w:rsidRDefault="003C692D" w:rsidP="000724B5">
      <w:pPr>
        <w:jc w:val="both"/>
        <w:rPr>
          <w:lang w:val="it-IT"/>
        </w:rPr>
      </w:pPr>
      <w:r>
        <w:rPr>
          <w:lang w:val="it-IT"/>
        </w:rPr>
        <w:t>Il programma deve fornire tre funzionalità principali: visualizzazione dei consumi, interrogazione dei dati ed analisi dei consumi.</w:t>
      </w:r>
    </w:p>
    <w:p w:rsidR="003C692D" w:rsidRDefault="003C692D" w:rsidP="000724B5">
      <w:pPr>
        <w:jc w:val="both"/>
        <w:rPr>
          <w:lang w:val="it-IT"/>
        </w:rPr>
      </w:pPr>
      <w:r>
        <w:rPr>
          <w:lang w:val="it-IT"/>
        </w:rPr>
        <w:t xml:space="preserve">La visualizzazione dei consumi permette, inserito un codice cliente, di </w:t>
      </w:r>
      <w:r w:rsidR="002D2B89">
        <w:rPr>
          <w:lang w:val="it-IT"/>
        </w:rPr>
        <w:t xml:space="preserve">verificare </w:t>
      </w:r>
      <w:r>
        <w:rPr>
          <w:lang w:val="it-IT"/>
        </w:rPr>
        <w:t xml:space="preserve">il consumo totale dello stesso, ossia il valore dell'ultima lettura in ordine cronologico. Inoltre </w:t>
      </w:r>
      <w:r w:rsidR="002D2B89">
        <w:rPr>
          <w:lang w:val="it-IT"/>
        </w:rPr>
        <w:t xml:space="preserve">fornisce </w:t>
      </w:r>
      <w:r>
        <w:rPr>
          <w:lang w:val="it-IT"/>
        </w:rPr>
        <w:t>un istogramma dei consumi. Tale grafico ha quattro modalità di visualizzazione:</w:t>
      </w:r>
    </w:p>
    <w:p w:rsidR="003C692D" w:rsidRDefault="003C692D" w:rsidP="000724B5">
      <w:pPr>
        <w:pStyle w:val="Paragrafoelenco"/>
        <w:numPr>
          <w:ilvl w:val="0"/>
          <w:numId w:val="4"/>
        </w:numPr>
        <w:jc w:val="both"/>
        <w:rPr>
          <w:lang w:val="it-IT"/>
        </w:rPr>
      </w:pPr>
      <w:r>
        <w:rPr>
          <w:lang w:val="it-IT"/>
        </w:rPr>
        <w:t xml:space="preserve">Annuale: il grafico mostra </w:t>
      </w:r>
      <w:r w:rsidR="002D2B89">
        <w:rPr>
          <w:lang w:val="it-IT"/>
        </w:rPr>
        <w:t xml:space="preserve"> le </w:t>
      </w:r>
      <w:r>
        <w:rPr>
          <w:lang w:val="it-IT"/>
        </w:rPr>
        <w:t>12 barre dei consumi di ciascun mese dell'anno 2015</w:t>
      </w:r>
    </w:p>
    <w:p w:rsidR="003C692D" w:rsidRDefault="003C692D" w:rsidP="000724B5">
      <w:pPr>
        <w:pStyle w:val="Paragrafoelenco"/>
        <w:numPr>
          <w:ilvl w:val="0"/>
          <w:numId w:val="4"/>
        </w:numPr>
        <w:jc w:val="both"/>
        <w:rPr>
          <w:lang w:val="it-IT"/>
        </w:rPr>
      </w:pPr>
      <w:r>
        <w:rPr>
          <w:lang w:val="it-IT"/>
        </w:rPr>
        <w:t>Mensile per giorni: il grafico mostra da 28 a 31 barre re</w:t>
      </w:r>
      <w:r w:rsidR="00A83C38">
        <w:rPr>
          <w:lang w:val="it-IT"/>
        </w:rPr>
        <w:t>lative</w:t>
      </w:r>
      <w:r>
        <w:rPr>
          <w:lang w:val="it-IT"/>
        </w:rPr>
        <w:t xml:space="preserve"> ai </w:t>
      </w:r>
      <w:r w:rsidR="00A83C38">
        <w:rPr>
          <w:lang w:val="it-IT"/>
        </w:rPr>
        <w:t xml:space="preserve">consumi di ciascun </w:t>
      </w:r>
      <w:r>
        <w:rPr>
          <w:lang w:val="it-IT"/>
        </w:rPr>
        <w:t>giorn</w:t>
      </w:r>
      <w:r w:rsidR="00A83C38">
        <w:rPr>
          <w:lang w:val="it-IT"/>
        </w:rPr>
        <w:t>o</w:t>
      </w:r>
      <w:r>
        <w:rPr>
          <w:lang w:val="it-IT"/>
        </w:rPr>
        <w:t xml:space="preserve"> di un mese</w:t>
      </w:r>
      <w:r w:rsidR="00A83C38">
        <w:rPr>
          <w:lang w:val="it-IT"/>
        </w:rPr>
        <w:t xml:space="preserve"> scelto dall'utente</w:t>
      </w:r>
    </w:p>
    <w:p w:rsidR="00A83C38" w:rsidRDefault="00A83C38" w:rsidP="000724B5">
      <w:pPr>
        <w:pStyle w:val="Paragrafoelenco"/>
        <w:numPr>
          <w:ilvl w:val="0"/>
          <w:numId w:val="4"/>
        </w:numPr>
        <w:jc w:val="both"/>
        <w:rPr>
          <w:lang w:val="it-IT"/>
        </w:rPr>
      </w:pPr>
      <w:r>
        <w:rPr>
          <w:lang w:val="it-IT"/>
        </w:rPr>
        <w:t>Mensile per settimane: il grafico mostra da 4 a 6 barre relative ai consumi delle settimane di un mese scelto dall'utente. Le settimane si considerano da lunedì a domenica e possono ricadere parzialmente all'interno del mese stesso</w:t>
      </w:r>
    </w:p>
    <w:p w:rsidR="00A83C38" w:rsidRDefault="00A83C38" w:rsidP="000724B5">
      <w:pPr>
        <w:pStyle w:val="Paragrafoelenco"/>
        <w:numPr>
          <w:ilvl w:val="0"/>
          <w:numId w:val="4"/>
        </w:numPr>
        <w:jc w:val="both"/>
        <w:rPr>
          <w:lang w:val="it-IT"/>
        </w:rPr>
      </w:pPr>
      <w:r>
        <w:rPr>
          <w:lang w:val="it-IT"/>
        </w:rPr>
        <w:t>Giornaliero: il grafico mostra i 24 consumi orari di una data scelta dall'utente.</w:t>
      </w:r>
    </w:p>
    <w:p w:rsidR="00A83C38" w:rsidRDefault="002D2B89" w:rsidP="000724B5">
      <w:pPr>
        <w:jc w:val="both"/>
        <w:rPr>
          <w:lang w:val="it-IT"/>
        </w:rPr>
      </w:pPr>
      <w:r>
        <w:rPr>
          <w:lang w:val="it-IT"/>
        </w:rPr>
        <w:t xml:space="preserve">in ogni caso </w:t>
      </w:r>
      <w:r w:rsidR="00A83C38">
        <w:rPr>
          <w:lang w:val="it-IT"/>
        </w:rPr>
        <w:t>il grafico deve indicare il valore minimo, medio e massimo.</w:t>
      </w:r>
    </w:p>
    <w:p w:rsidR="00A83C38" w:rsidRDefault="00A83C38" w:rsidP="000724B5">
      <w:pPr>
        <w:jc w:val="both"/>
        <w:rPr>
          <w:lang w:val="it-IT"/>
        </w:rPr>
      </w:pPr>
      <w:r>
        <w:rPr>
          <w:lang w:val="it-IT"/>
        </w:rPr>
        <w:t>L'interrogazione dei dati è una funzionalità del programma che deve richiedere all'utente un codice identificativo, una data di inizio ed una di fine periodo. In base all'input deve mostrare il consumo dell'utente cercato all'interno del periodo ed i valori medi di consumo orario, giornaliero, settimanale e mensile. Devono essere indicati solo i dati ritenuti validi in base all'estensione del periodo.</w:t>
      </w:r>
    </w:p>
    <w:p w:rsidR="00A83C38" w:rsidRPr="00A83C38" w:rsidRDefault="00A83C38" w:rsidP="000724B5">
      <w:pPr>
        <w:jc w:val="both"/>
        <w:rPr>
          <w:lang w:val="it-IT"/>
        </w:rPr>
      </w:pPr>
      <w:r>
        <w:rPr>
          <w:lang w:val="it-IT"/>
        </w:rPr>
        <w:t>L'analisi dei consumi, al contrario delle altre sezioni, riguarda l'intero insieme di utenze e non una singola</w:t>
      </w:r>
      <w:r w:rsidR="002D2B89">
        <w:rPr>
          <w:lang w:val="it-IT"/>
        </w:rPr>
        <w:t>,</w:t>
      </w:r>
      <w:r>
        <w:rPr>
          <w:lang w:val="it-IT"/>
        </w:rPr>
        <w:t xml:space="preserve"> e si suddivide in due parti. La prima deve mostrare un elenco di utenti che si ritenga possano avere perdite, ossia utenti con consumi superiori ad una </w:t>
      </w:r>
      <w:r w:rsidR="00B1485C">
        <w:rPr>
          <w:lang w:val="it-IT"/>
        </w:rPr>
        <w:t xml:space="preserve">certa </w:t>
      </w:r>
      <w:r>
        <w:rPr>
          <w:lang w:val="it-IT"/>
        </w:rPr>
        <w:t>soglia in orari notturni (compresi tra le 00:00 e le 05:00). Per ogni utente devono essere indicati i periodi in cui tali consumi sospetti si sono verificati. La seconda parte è quella che ricerca le utenze devianti, ossia un elenco di tutte le utenze con consumi medi superiori di più del doppio rispetto alla media di tutte le utenze</w:t>
      </w:r>
      <w:r w:rsidR="00B1485C">
        <w:rPr>
          <w:lang w:val="it-IT"/>
        </w:rPr>
        <w:t xml:space="preserve"> in un certo intervallo di tempo</w:t>
      </w:r>
      <w:r>
        <w:rPr>
          <w:lang w:val="it-IT"/>
        </w:rPr>
        <w:t>.</w:t>
      </w:r>
    </w:p>
    <w:p w:rsidR="003E75FD" w:rsidRDefault="003E75FD" w:rsidP="000724B5">
      <w:pPr>
        <w:pStyle w:val="Titolo2"/>
        <w:jc w:val="both"/>
        <w:rPr>
          <w:lang w:val="it-IT"/>
        </w:rPr>
      </w:pPr>
      <w:r>
        <w:rPr>
          <w:lang w:val="it-IT"/>
        </w:rPr>
        <w:lastRenderedPageBreak/>
        <w:t>Progettazione</w:t>
      </w:r>
      <w:r w:rsidR="00B1485C">
        <w:rPr>
          <w:lang w:val="it-IT"/>
        </w:rPr>
        <w:t xml:space="preserve"> della soluzione</w:t>
      </w:r>
    </w:p>
    <w:p w:rsidR="003E75FD" w:rsidRPr="003E75FD" w:rsidRDefault="00B1485C" w:rsidP="000724B5">
      <w:pPr>
        <w:jc w:val="both"/>
        <w:rPr>
          <w:lang w:val="it-IT"/>
        </w:rPr>
      </w:pPr>
      <w:r>
        <w:rPr>
          <w:lang w:val="it-IT"/>
        </w:rPr>
        <w:t xml:space="preserve">Il programma è strutturato in una sola finestra suddivisa in tre </w:t>
      </w:r>
      <w:proofErr w:type="spellStart"/>
      <w:r>
        <w:rPr>
          <w:lang w:val="it-IT"/>
        </w:rPr>
        <w:t>tab</w:t>
      </w:r>
      <w:proofErr w:type="spellEnd"/>
      <w:r>
        <w:rPr>
          <w:lang w:val="it-IT"/>
        </w:rPr>
        <w:t>, una per ogni funzionalità principale richiesta. Nella parte alta della finestra è presente un pulsante che permette di selezionare un file .</w:t>
      </w:r>
      <w:proofErr w:type="spellStart"/>
      <w:r>
        <w:rPr>
          <w:lang w:val="it-IT"/>
        </w:rPr>
        <w:t>csv</w:t>
      </w:r>
      <w:proofErr w:type="spellEnd"/>
      <w:r>
        <w:rPr>
          <w:lang w:val="it-IT"/>
        </w:rPr>
        <w:t xml:space="preserve">. Una volta caricato il file, solo se ciò è avvenuto correttamente, viene abilitato il resto dell'interfaccia. In ogni </w:t>
      </w:r>
      <w:proofErr w:type="spellStart"/>
      <w:r>
        <w:rPr>
          <w:lang w:val="it-IT"/>
        </w:rPr>
        <w:t>tab</w:t>
      </w:r>
      <w:proofErr w:type="spellEnd"/>
      <w:r>
        <w:rPr>
          <w:lang w:val="it-IT"/>
        </w:rPr>
        <w:t xml:space="preserve"> è presente una parte in cui l'utente inserisce i dati necessari ed una in cui vengono mostrate le informazioni richieste. Nella </w:t>
      </w:r>
      <w:proofErr w:type="spellStart"/>
      <w:r>
        <w:rPr>
          <w:lang w:val="it-IT"/>
        </w:rPr>
        <w:t>tab</w:t>
      </w:r>
      <w:proofErr w:type="spellEnd"/>
      <w:r>
        <w:rPr>
          <w:lang w:val="it-IT"/>
        </w:rPr>
        <w:t xml:space="preserve"> di visualizzazione l'output è l'istogramma dei consumi, i consumi medi, il consumo totale e la data di ultimo aggiornamento e dipende da tre input: codice utente, modalità del grafico e data. Nella parte di interrogazione, dati un codice utente e le date di inizio e fine del periodo, si possono visualizzare il consumo totale nel periodo indicato ed i valori medi. La parte di analisi è suddivisa in due sezioni totalmente indipendenti. La prima, data </w:t>
      </w:r>
      <w:r w:rsidR="009A63F8">
        <w:rPr>
          <w:lang w:val="it-IT"/>
        </w:rPr>
        <w:t xml:space="preserve">in input </w:t>
      </w:r>
      <w:r>
        <w:rPr>
          <w:lang w:val="it-IT"/>
        </w:rPr>
        <w:t xml:space="preserve">una </w:t>
      </w:r>
      <w:proofErr w:type="spellStart"/>
      <w:r>
        <w:rPr>
          <w:lang w:val="it-IT"/>
        </w:rPr>
        <w:t>threshold</w:t>
      </w:r>
      <w:proofErr w:type="spellEnd"/>
      <w:r>
        <w:rPr>
          <w:lang w:val="it-IT"/>
        </w:rPr>
        <w:t xml:space="preserve">, </w:t>
      </w:r>
      <w:r w:rsidR="009A63F8">
        <w:rPr>
          <w:lang w:val="it-IT"/>
        </w:rPr>
        <w:t>riempie una lista con l'elenco degli utenti con perdite notturne e, selezionato uno di questi utenti, mostra una tabella con i relativi consumi anomali. La seconda, invece, dato un periodo di tempo, mostra un elenco di tutti</w:t>
      </w:r>
      <w:r w:rsidR="002D2B89">
        <w:rPr>
          <w:lang w:val="it-IT"/>
        </w:rPr>
        <w:t xml:space="preserve"> gli utenti che abbiano consumi su</w:t>
      </w:r>
      <w:r w:rsidR="009A63F8">
        <w:rPr>
          <w:lang w:val="it-IT"/>
        </w:rPr>
        <w:t>perior</w:t>
      </w:r>
      <w:r w:rsidR="002D2B89">
        <w:rPr>
          <w:lang w:val="it-IT"/>
        </w:rPr>
        <w:t xml:space="preserve">i al doppio della media. Per </w:t>
      </w:r>
      <w:r w:rsidR="009A63F8">
        <w:rPr>
          <w:lang w:val="it-IT"/>
        </w:rPr>
        <w:t>ogni utente sono elencati</w:t>
      </w:r>
      <w:r w:rsidR="002D2B89">
        <w:rPr>
          <w:lang w:val="it-IT"/>
        </w:rPr>
        <w:t xml:space="preserve"> codice identificativo e consumo </w:t>
      </w:r>
      <w:r w:rsidR="009A63F8">
        <w:rPr>
          <w:lang w:val="it-IT"/>
        </w:rPr>
        <w:t>medi</w:t>
      </w:r>
      <w:r w:rsidR="002D2B89">
        <w:rPr>
          <w:lang w:val="it-IT"/>
        </w:rPr>
        <w:t>o</w:t>
      </w:r>
      <w:r w:rsidR="009A63F8">
        <w:rPr>
          <w:lang w:val="it-IT"/>
        </w:rPr>
        <w:t xml:space="preserve"> giornaliero, settimanale e mensile.</w:t>
      </w:r>
    </w:p>
    <w:p w:rsidR="003E75FD" w:rsidRDefault="00E21DC7" w:rsidP="000724B5">
      <w:pPr>
        <w:pStyle w:val="Titolo3"/>
        <w:jc w:val="both"/>
        <w:rPr>
          <w:lang w:val="it-IT"/>
        </w:rPr>
      </w:pPr>
      <w:r>
        <w:rPr>
          <w:lang w:val="it-IT"/>
        </w:rPr>
        <w:t>Classi e s</w:t>
      </w:r>
      <w:r w:rsidR="003E75FD">
        <w:rPr>
          <w:lang w:val="it-IT"/>
        </w:rPr>
        <w:t>trutture dati</w:t>
      </w:r>
    </w:p>
    <w:p w:rsidR="003E75FD" w:rsidRDefault="00E21DC7" w:rsidP="000724B5">
      <w:pPr>
        <w:jc w:val="both"/>
        <w:rPr>
          <w:lang w:val="it-IT"/>
        </w:rPr>
      </w:pPr>
      <w:r>
        <w:rPr>
          <w:lang w:val="it-IT"/>
        </w:rPr>
        <w:t>Il programma è realizzato secondo il paradigma della programmazione a oggetti. Le classi realizzate sono:</w:t>
      </w:r>
    </w:p>
    <w:p w:rsidR="00E21DC7" w:rsidRDefault="00E21DC7" w:rsidP="000724B5">
      <w:pPr>
        <w:pStyle w:val="Paragrafoelenco"/>
        <w:numPr>
          <w:ilvl w:val="0"/>
          <w:numId w:val="6"/>
        </w:numPr>
        <w:jc w:val="both"/>
        <w:rPr>
          <w:lang w:val="it-IT"/>
        </w:rPr>
      </w:pPr>
      <w:proofErr w:type="spellStart"/>
      <w:r>
        <w:rPr>
          <w:lang w:val="it-IT"/>
        </w:rPr>
        <w:t>MainWindow</w:t>
      </w:r>
      <w:proofErr w:type="spellEnd"/>
      <w:r>
        <w:rPr>
          <w:lang w:val="it-IT"/>
        </w:rPr>
        <w:t xml:space="preserve">: classe standard per la gestione dell'interfaccia grafica. Essendo il programma formato da una sola finestra è l'unica classe di questo tipo. Contiene tutte le interazioni con l'utente gestite in base agli eventi dell'interfaccia e richiama gli altri oggetti per la manipolazione e la lettura dei dati. Il suo metodo show()  viene invocato dal </w:t>
      </w:r>
      <w:proofErr w:type="spellStart"/>
      <w:r>
        <w:rPr>
          <w:lang w:val="it-IT"/>
        </w:rPr>
        <w:t>main</w:t>
      </w:r>
      <w:proofErr w:type="spellEnd"/>
      <w:r>
        <w:rPr>
          <w:lang w:val="it-IT"/>
        </w:rPr>
        <w:t>.</w:t>
      </w:r>
    </w:p>
    <w:p w:rsidR="00E21DC7" w:rsidRDefault="00E21DC7" w:rsidP="000724B5">
      <w:pPr>
        <w:pStyle w:val="Paragrafoelenco"/>
        <w:numPr>
          <w:ilvl w:val="0"/>
          <w:numId w:val="6"/>
        </w:numPr>
        <w:jc w:val="both"/>
        <w:rPr>
          <w:lang w:val="it-IT"/>
        </w:rPr>
      </w:pPr>
      <w:proofErr w:type="spellStart"/>
      <w:r>
        <w:rPr>
          <w:lang w:val="it-IT"/>
        </w:rPr>
        <w:t>InputFile</w:t>
      </w:r>
      <w:proofErr w:type="spellEnd"/>
      <w:r>
        <w:rPr>
          <w:lang w:val="it-IT"/>
        </w:rPr>
        <w:t xml:space="preserve">: oggetto che rappresenta il file contenente i dati. Il suo metodo principale </w:t>
      </w:r>
      <w:proofErr w:type="spellStart"/>
      <w:r>
        <w:rPr>
          <w:lang w:val="it-IT"/>
        </w:rPr>
        <w:t>read</w:t>
      </w:r>
      <w:proofErr w:type="spellEnd"/>
      <w:r>
        <w:rPr>
          <w:lang w:val="it-IT"/>
        </w:rPr>
        <w:t>() consente di estrapolare dal file i dati in una struttura ideale per essere analizzati facilmente.</w:t>
      </w:r>
    </w:p>
    <w:p w:rsidR="00E21DC7" w:rsidRDefault="00E21DC7" w:rsidP="000724B5">
      <w:pPr>
        <w:pStyle w:val="Paragrafoelenco"/>
        <w:numPr>
          <w:ilvl w:val="0"/>
          <w:numId w:val="6"/>
        </w:numPr>
        <w:jc w:val="both"/>
        <w:rPr>
          <w:lang w:val="it-IT"/>
        </w:rPr>
      </w:pPr>
      <w:proofErr w:type="spellStart"/>
      <w:r>
        <w:rPr>
          <w:lang w:val="it-IT"/>
        </w:rPr>
        <w:t>Consumption</w:t>
      </w:r>
      <w:proofErr w:type="spellEnd"/>
      <w:r>
        <w:rPr>
          <w:lang w:val="it-IT"/>
        </w:rPr>
        <w:t>: rappresenta una lettura di un contatore indipendentemente dall'utente cui viene associata. La parte privata contiene quindi solo data e valore della lettura. Sono implementati gli operatori di (</w:t>
      </w:r>
      <w:proofErr w:type="spellStart"/>
      <w:r>
        <w:rPr>
          <w:lang w:val="it-IT"/>
        </w:rPr>
        <w:t>dis</w:t>
      </w:r>
      <w:proofErr w:type="spellEnd"/>
      <w:r>
        <w:rPr>
          <w:lang w:val="it-IT"/>
        </w:rPr>
        <w:t>)uguaglianza e ordinamento.</w:t>
      </w:r>
      <w:r w:rsidR="008D7A96">
        <w:rPr>
          <w:lang w:val="it-IT"/>
        </w:rPr>
        <w:t xml:space="preserve"> Garantisce la correttezza dei dati.</w:t>
      </w:r>
    </w:p>
    <w:p w:rsidR="008D7A96" w:rsidRDefault="00E21DC7" w:rsidP="000724B5">
      <w:pPr>
        <w:pStyle w:val="Paragrafoelenco"/>
        <w:numPr>
          <w:ilvl w:val="0"/>
          <w:numId w:val="6"/>
        </w:numPr>
        <w:jc w:val="both"/>
        <w:rPr>
          <w:lang w:val="it-IT"/>
        </w:rPr>
      </w:pPr>
      <w:proofErr w:type="spellStart"/>
      <w:r w:rsidRPr="00E21DC7">
        <w:rPr>
          <w:lang w:val="it-IT"/>
        </w:rPr>
        <w:t>ConsumptionSet</w:t>
      </w:r>
      <w:proofErr w:type="spellEnd"/>
      <w:r w:rsidRPr="00E21DC7">
        <w:rPr>
          <w:lang w:val="it-IT"/>
        </w:rPr>
        <w:t xml:space="preserve">: basato sulla </w:t>
      </w:r>
      <w:proofErr w:type="spellStart"/>
      <w:r w:rsidRPr="00E21DC7">
        <w:rPr>
          <w:lang w:val="it-IT"/>
        </w:rPr>
        <w:t>std</w:t>
      </w:r>
      <w:proofErr w:type="spellEnd"/>
      <w:r w:rsidRPr="00E21DC7">
        <w:rPr>
          <w:lang w:val="it-IT"/>
        </w:rPr>
        <w:t xml:space="preserve">::set, rappresenta una collezione di </w:t>
      </w:r>
      <w:proofErr w:type="spellStart"/>
      <w:r w:rsidRPr="00E21DC7">
        <w:rPr>
          <w:lang w:val="it-IT"/>
        </w:rPr>
        <w:t>consumption</w:t>
      </w:r>
      <w:proofErr w:type="spellEnd"/>
      <w:r w:rsidRPr="00E21DC7">
        <w:rPr>
          <w:lang w:val="it-IT"/>
        </w:rPr>
        <w:t xml:space="preserve"> ordinate</w:t>
      </w:r>
      <w:r w:rsidR="008D7A96">
        <w:rPr>
          <w:lang w:val="it-IT"/>
        </w:rPr>
        <w:t xml:space="preserve">. Gestisce l'inserimento delle </w:t>
      </w:r>
      <w:proofErr w:type="spellStart"/>
      <w:r w:rsidR="008D7A96">
        <w:rPr>
          <w:lang w:val="it-IT"/>
        </w:rPr>
        <w:t>consumption</w:t>
      </w:r>
      <w:proofErr w:type="spellEnd"/>
      <w:r w:rsidR="008D7A96">
        <w:rPr>
          <w:lang w:val="it-IT"/>
        </w:rPr>
        <w:t xml:space="preserve"> nella collezione, garantendo la coerenza tra tutti i dati. Permette inoltre di calcolare i dati necessari alla realizzazione del programma.</w:t>
      </w:r>
    </w:p>
    <w:p w:rsidR="008D7A96" w:rsidRDefault="008D7A96" w:rsidP="000724B5">
      <w:pPr>
        <w:pStyle w:val="Paragrafoelenco"/>
        <w:numPr>
          <w:ilvl w:val="0"/>
          <w:numId w:val="6"/>
        </w:numPr>
        <w:jc w:val="both"/>
        <w:rPr>
          <w:lang w:val="it-IT"/>
        </w:rPr>
      </w:pPr>
      <w:r>
        <w:rPr>
          <w:lang w:val="it-IT"/>
        </w:rPr>
        <w:t>Plot: rappresenta il grafico della parte di visualizzazione. Permette di disegnare e cancellare l'istogramma e di ottenere i valori minimo, medio e massimo.</w:t>
      </w:r>
    </w:p>
    <w:p w:rsidR="008D7A96" w:rsidRDefault="008D7A96" w:rsidP="000724B5">
      <w:pPr>
        <w:pStyle w:val="Paragrafoelenco"/>
        <w:numPr>
          <w:ilvl w:val="0"/>
          <w:numId w:val="6"/>
        </w:numPr>
        <w:jc w:val="both"/>
        <w:rPr>
          <w:lang w:val="it-IT"/>
        </w:rPr>
      </w:pPr>
      <w:proofErr w:type="spellStart"/>
      <w:r>
        <w:rPr>
          <w:lang w:val="it-IT"/>
        </w:rPr>
        <w:t>AvgTableModel</w:t>
      </w:r>
      <w:proofErr w:type="spellEnd"/>
      <w:r>
        <w:rPr>
          <w:lang w:val="it-IT"/>
        </w:rPr>
        <w:t xml:space="preserve"> e </w:t>
      </w:r>
      <w:proofErr w:type="spellStart"/>
      <w:r>
        <w:rPr>
          <w:lang w:val="it-IT"/>
        </w:rPr>
        <w:t>LeaksTableModel</w:t>
      </w:r>
      <w:proofErr w:type="spellEnd"/>
      <w:r>
        <w:rPr>
          <w:lang w:val="it-IT"/>
        </w:rPr>
        <w:t xml:space="preserve">:  derivano dalla classe </w:t>
      </w:r>
      <w:proofErr w:type="spellStart"/>
      <w:r>
        <w:rPr>
          <w:lang w:val="it-IT"/>
        </w:rPr>
        <w:t>QAbstractModel</w:t>
      </w:r>
      <w:proofErr w:type="spellEnd"/>
      <w:r>
        <w:rPr>
          <w:lang w:val="it-IT"/>
        </w:rPr>
        <w:t xml:space="preserve"> e sono i modelli delle due tabelle che visualizzano gli utenti con perdite e devianti.</w:t>
      </w:r>
    </w:p>
    <w:p w:rsidR="007D1A6D" w:rsidRDefault="008D7A96" w:rsidP="007D1A6D">
      <w:pPr>
        <w:jc w:val="both"/>
        <w:rPr>
          <w:lang w:val="it-IT"/>
        </w:rPr>
      </w:pPr>
      <w:r>
        <w:rPr>
          <w:lang w:val="it-IT"/>
        </w:rPr>
        <w:t xml:space="preserve">La struttura dati più importante del programma è quella che contiene tutti i dati ricavati dal file. </w:t>
      </w:r>
      <w:r w:rsidRPr="008D7A96">
        <w:rPr>
          <w:lang w:val="it-IT"/>
        </w:rPr>
        <w:t xml:space="preserve">È una </w:t>
      </w:r>
      <w:proofErr w:type="spellStart"/>
      <w:r w:rsidRPr="008D7A96">
        <w:rPr>
          <w:lang w:val="it-IT"/>
        </w:rPr>
        <w:t>std</w:t>
      </w:r>
      <w:proofErr w:type="spellEnd"/>
      <w:r w:rsidRPr="008D7A96">
        <w:rPr>
          <w:lang w:val="it-IT"/>
        </w:rPr>
        <w:t>::</w:t>
      </w:r>
      <w:proofErr w:type="spellStart"/>
      <w:r w:rsidRPr="008D7A96">
        <w:rPr>
          <w:lang w:val="it-IT"/>
        </w:rPr>
        <w:t>map</w:t>
      </w:r>
      <w:proofErr w:type="spellEnd"/>
      <w:r w:rsidRPr="008D7A96">
        <w:rPr>
          <w:lang w:val="it-IT"/>
        </w:rPr>
        <w:t>&lt;</w:t>
      </w:r>
      <w:proofErr w:type="spellStart"/>
      <w:r w:rsidRPr="008D7A96">
        <w:rPr>
          <w:lang w:val="it-IT"/>
        </w:rPr>
        <w:t>QString</w:t>
      </w:r>
      <w:proofErr w:type="spellEnd"/>
      <w:r w:rsidRPr="008D7A96">
        <w:rPr>
          <w:lang w:val="it-IT"/>
        </w:rPr>
        <w:t xml:space="preserve">, </w:t>
      </w:r>
      <w:proofErr w:type="spellStart"/>
      <w:r w:rsidRPr="008D7A96">
        <w:rPr>
          <w:lang w:val="it-IT"/>
        </w:rPr>
        <w:t>ConsumptionSet</w:t>
      </w:r>
      <w:proofErr w:type="spellEnd"/>
      <w:r w:rsidRPr="008D7A96">
        <w:rPr>
          <w:lang w:val="it-IT"/>
        </w:rPr>
        <w:t xml:space="preserve">&gt; che associa ad ogni </w:t>
      </w:r>
      <w:r>
        <w:rPr>
          <w:lang w:val="it-IT"/>
        </w:rPr>
        <w:t>codice utente (</w:t>
      </w:r>
      <w:proofErr w:type="spellStart"/>
      <w:r>
        <w:rPr>
          <w:lang w:val="it-IT"/>
        </w:rPr>
        <w:t>QString</w:t>
      </w:r>
      <w:proofErr w:type="spellEnd"/>
      <w:r>
        <w:rPr>
          <w:lang w:val="it-IT"/>
        </w:rPr>
        <w:t>) l'elenco di tutte le sue letture (</w:t>
      </w:r>
      <w:proofErr w:type="spellStart"/>
      <w:r>
        <w:rPr>
          <w:lang w:val="it-IT"/>
        </w:rPr>
        <w:t>ConsumptionSet</w:t>
      </w:r>
      <w:proofErr w:type="spellEnd"/>
      <w:r>
        <w:rPr>
          <w:lang w:val="it-IT"/>
        </w:rPr>
        <w:t xml:space="preserve">). Questa </w:t>
      </w:r>
      <w:r w:rsidR="00663C68">
        <w:rPr>
          <w:lang w:val="it-IT"/>
        </w:rPr>
        <w:t>soluzione</w:t>
      </w:r>
      <w:r>
        <w:rPr>
          <w:lang w:val="it-IT"/>
        </w:rPr>
        <w:t xml:space="preserve"> semplifica </w:t>
      </w:r>
      <w:r w:rsidR="00663C68">
        <w:rPr>
          <w:lang w:val="it-IT"/>
        </w:rPr>
        <w:t>la rappresentazione dei dati perché elimina ogni informazione non necessaria (il codice utente ripetuto ad ogni lettura)</w:t>
      </w:r>
      <w:r w:rsidR="005E6156">
        <w:rPr>
          <w:lang w:val="it-IT"/>
        </w:rPr>
        <w:t>,</w:t>
      </w:r>
      <w:r w:rsidR="00663C68">
        <w:rPr>
          <w:lang w:val="it-IT"/>
        </w:rPr>
        <w:t xml:space="preserve"> li organizza in maniera strutturata e ne velocizza l'accesso perché le chiavi (codici utente) sono ordinat</w:t>
      </w:r>
      <w:r w:rsidR="005E6156">
        <w:rPr>
          <w:lang w:val="it-IT"/>
        </w:rPr>
        <w:t xml:space="preserve">e </w:t>
      </w:r>
      <w:r w:rsidR="00663C68">
        <w:rPr>
          <w:lang w:val="it-IT"/>
        </w:rPr>
        <w:t>alfabeticamente e gli oggetti a cui si riferiscono (</w:t>
      </w:r>
      <w:proofErr w:type="spellStart"/>
      <w:r w:rsidR="00663C68">
        <w:rPr>
          <w:lang w:val="it-IT"/>
        </w:rPr>
        <w:t>ConsumptionSet</w:t>
      </w:r>
      <w:proofErr w:type="spellEnd"/>
      <w:r w:rsidR="00663C68">
        <w:rPr>
          <w:lang w:val="it-IT"/>
        </w:rPr>
        <w:t>) conte</w:t>
      </w:r>
      <w:r w:rsidR="00A17F76">
        <w:rPr>
          <w:lang w:val="it-IT"/>
        </w:rPr>
        <w:t>ngono al loro interno le letture</w:t>
      </w:r>
      <w:r w:rsidR="00663C68">
        <w:rPr>
          <w:lang w:val="it-IT"/>
        </w:rPr>
        <w:t xml:space="preserve"> ordinate cronologicamente.</w:t>
      </w:r>
      <w:r w:rsidR="003F72D7">
        <w:rPr>
          <w:lang w:val="it-IT"/>
        </w:rPr>
        <w:t xml:space="preserve"> La </w:t>
      </w:r>
      <w:proofErr w:type="spellStart"/>
      <w:r w:rsidR="003F72D7">
        <w:rPr>
          <w:lang w:val="it-IT"/>
        </w:rPr>
        <w:t>ConsumptionSet</w:t>
      </w:r>
      <w:proofErr w:type="spellEnd"/>
      <w:r w:rsidR="003F72D7">
        <w:rPr>
          <w:lang w:val="it-IT"/>
        </w:rPr>
        <w:t xml:space="preserve"> sfrutta tutti i vantaggi della </w:t>
      </w:r>
      <w:proofErr w:type="spellStart"/>
      <w:r w:rsidR="003F72D7">
        <w:rPr>
          <w:lang w:val="it-IT"/>
        </w:rPr>
        <w:t>std</w:t>
      </w:r>
      <w:proofErr w:type="spellEnd"/>
      <w:r w:rsidR="003F72D7">
        <w:rPr>
          <w:lang w:val="it-IT"/>
        </w:rPr>
        <w:t>::set, in particolare l'ordinamento</w:t>
      </w:r>
      <w:r w:rsidR="007D1A6D">
        <w:rPr>
          <w:lang w:val="it-IT"/>
        </w:rPr>
        <w:t xml:space="preserve"> ed il rapido accesso</w:t>
      </w:r>
      <w:r w:rsidR="003F72D7">
        <w:rPr>
          <w:lang w:val="it-IT"/>
        </w:rPr>
        <w:t>, estendendo le sue funzioni con quelle di calcolo dei consumi.</w:t>
      </w:r>
    </w:p>
    <w:p w:rsidR="003E75FD" w:rsidRDefault="003E75FD" w:rsidP="000724B5">
      <w:pPr>
        <w:pStyle w:val="Titolo3"/>
        <w:jc w:val="both"/>
        <w:rPr>
          <w:lang w:val="it-IT"/>
        </w:rPr>
      </w:pPr>
      <w:r>
        <w:rPr>
          <w:lang w:val="it-IT"/>
        </w:rPr>
        <w:t>Algoritmi</w:t>
      </w:r>
    </w:p>
    <w:p w:rsidR="003E75FD" w:rsidRPr="00CC3E5D" w:rsidRDefault="001A4DC1" w:rsidP="000724B5">
      <w:pPr>
        <w:jc w:val="both"/>
        <w:rPr>
          <w:b/>
          <w:i/>
          <w:lang w:val="it-IT"/>
        </w:rPr>
      </w:pPr>
      <w:proofErr w:type="spellStart"/>
      <w:r w:rsidRPr="00CC3E5D">
        <w:rPr>
          <w:b/>
          <w:i/>
          <w:lang w:val="it-IT"/>
        </w:rPr>
        <w:t>InputFile</w:t>
      </w:r>
      <w:proofErr w:type="spellEnd"/>
      <w:r w:rsidRPr="00CC3E5D">
        <w:rPr>
          <w:b/>
          <w:i/>
          <w:lang w:val="it-IT"/>
        </w:rPr>
        <w:t>::</w:t>
      </w:r>
      <w:proofErr w:type="spellStart"/>
      <w:r w:rsidRPr="00CC3E5D">
        <w:rPr>
          <w:b/>
          <w:i/>
          <w:lang w:val="it-IT"/>
        </w:rPr>
        <w:t>read</w:t>
      </w:r>
      <w:proofErr w:type="spellEnd"/>
      <w:r w:rsidRPr="00CC3E5D">
        <w:rPr>
          <w:b/>
          <w:i/>
          <w:lang w:val="it-IT"/>
        </w:rPr>
        <w:t xml:space="preserve">() : legge il file e produce una </w:t>
      </w:r>
      <w:proofErr w:type="spellStart"/>
      <w:r w:rsidRPr="00CC3E5D">
        <w:rPr>
          <w:b/>
          <w:i/>
          <w:lang w:val="it-IT"/>
        </w:rPr>
        <w:t>std</w:t>
      </w:r>
      <w:proofErr w:type="spellEnd"/>
      <w:r w:rsidRPr="00CC3E5D">
        <w:rPr>
          <w:b/>
          <w:i/>
          <w:lang w:val="it-IT"/>
        </w:rPr>
        <w:t>::</w:t>
      </w:r>
      <w:proofErr w:type="spellStart"/>
      <w:r w:rsidRPr="00CC3E5D">
        <w:rPr>
          <w:b/>
          <w:i/>
          <w:lang w:val="it-IT"/>
        </w:rPr>
        <w:t>map</w:t>
      </w:r>
      <w:proofErr w:type="spellEnd"/>
      <w:r w:rsidRPr="00CC3E5D">
        <w:rPr>
          <w:b/>
          <w:i/>
          <w:lang w:val="it-IT"/>
        </w:rPr>
        <w:t xml:space="preserve"> contenente i dati</w:t>
      </w:r>
    </w:p>
    <w:p w:rsidR="003F72D7" w:rsidRDefault="001A4DC1" w:rsidP="000724B5">
      <w:pPr>
        <w:jc w:val="both"/>
        <w:rPr>
          <w:lang w:val="it-IT"/>
        </w:rPr>
      </w:pPr>
      <w:r>
        <w:rPr>
          <w:lang w:val="it-IT"/>
        </w:rPr>
        <w:lastRenderedPageBreak/>
        <w:t xml:space="preserve">Legge il file </w:t>
      </w:r>
      <w:proofErr w:type="spellStart"/>
      <w:r>
        <w:rPr>
          <w:lang w:val="it-IT"/>
        </w:rPr>
        <w:t>csv</w:t>
      </w:r>
      <w:proofErr w:type="spellEnd"/>
      <w:r>
        <w:rPr>
          <w:lang w:val="it-IT"/>
        </w:rPr>
        <w:t xml:space="preserve"> una riga alla volta, da cui ricava i tre parametri data, valore e codice utente. Utilizza i primi due per costruire un oggetto </w:t>
      </w:r>
      <w:proofErr w:type="spellStart"/>
      <w:r>
        <w:rPr>
          <w:lang w:val="it-IT"/>
        </w:rPr>
        <w:t>Consumption</w:t>
      </w:r>
      <w:proofErr w:type="spellEnd"/>
      <w:r>
        <w:rPr>
          <w:lang w:val="it-IT"/>
        </w:rPr>
        <w:t xml:space="preserve"> ed aggiunge quest'ultimo alla </w:t>
      </w:r>
      <w:proofErr w:type="spellStart"/>
      <w:r>
        <w:rPr>
          <w:lang w:val="it-IT"/>
        </w:rPr>
        <w:t>ConsumptionSet</w:t>
      </w:r>
      <w:proofErr w:type="spellEnd"/>
      <w:r>
        <w:rPr>
          <w:lang w:val="it-IT"/>
        </w:rPr>
        <w:t xml:space="preserve"> indicizzata nella mappa dalla chiave uguale al codice utente. Robusto ad errori causati da dati errati, può ignorare righe invalide chiedendo conferma all'utente.</w:t>
      </w:r>
    </w:p>
    <w:p w:rsidR="003F72D7" w:rsidRPr="00CC3E5D" w:rsidRDefault="001A4DC1" w:rsidP="000724B5">
      <w:pPr>
        <w:jc w:val="both"/>
        <w:rPr>
          <w:b/>
          <w:i/>
          <w:lang w:val="it-IT"/>
        </w:rPr>
      </w:pPr>
      <w:proofErr w:type="spellStart"/>
      <w:r w:rsidRPr="00CC3E5D">
        <w:rPr>
          <w:b/>
          <w:i/>
          <w:lang w:val="it-IT"/>
        </w:rPr>
        <w:t>ConsumptionSet</w:t>
      </w:r>
      <w:proofErr w:type="spellEnd"/>
      <w:r w:rsidRPr="00CC3E5D">
        <w:rPr>
          <w:b/>
          <w:i/>
          <w:lang w:val="it-IT"/>
        </w:rPr>
        <w:t>::</w:t>
      </w:r>
      <w:proofErr w:type="spellStart"/>
      <w:r w:rsidRPr="00CC3E5D">
        <w:rPr>
          <w:b/>
          <w:i/>
          <w:lang w:val="it-IT"/>
        </w:rPr>
        <w:t>getLast</w:t>
      </w:r>
      <w:proofErr w:type="spellEnd"/>
      <w:r w:rsidRPr="00CC3E5D">
        <w:rPr>
          <w:b/>
          <w:i/>
          <w:lang w:val="it-IT"/>
        </w:rPr>
        <w:t>() : restituisce il consumo totale dell'utente e la data di ultimo aggiornamento</w:t>
      </w:r>
    </w:p>
    <w:p w:rsidR="001A4DC1" w:rsidRDefault="001A4DC1" w:rsidP="000724B5">
      <w:pPr>
        <w:jc w:val="both"/>
        <w:rPr>
          <w:lang w:val="it-IT"/>
        </w:rPr>
      </w:pPr>
      <w:r>
        <w:rPr>
          <w:lang w:val="it-IT"/>
        </w:rPr>
        <w:t xml:space="preserve">Sfruttando l'ordinamento dei dati già descritto, il consumo totale e la sua data di lettura sono semplicemente l'ultima </w:t>
      </w:r>
      <w:proofErr w:type="spellStart"/>
      <w:r>
        <w:rPr>
          <w:lang w:val="it-IT"/>
        </w:rPr>
        <w:t>Consumption</w:t>
      </w:r>
      <w:proofErr w:type="spellEnd"/>
      <w:r>
        <w:rPr>
          <w:lang w:val="it-IT"/>
        </w:rPr>
        <w:t xml:space="preserve"> nella collezione di dati</w:t>
      </w:r>
      <w:r w:rsidR="007D1A6D">
        <w:rPr>
          <w:lang w:val="it-IT"/>
        </w:rPr>
        <w:t>.</w:t>
      </w:r>
    </w:p>
    <w:p w:rsidR="00CC3E5D" w:rsidRPr="00CC3E5D" w:rsidRDefault="00CC3E5D" w:rsidP="000724B5">
      <w:pPr>
        <w:jc w:val="both"/>
        <w:rPr>
          <w:b/>
          <w:i/>
          <w:lang w:val="it-IT"/>
        </w:rPr>
      </w:pPr>
      <w:proofErr w:type="spellStart"/>
      <w:r w:rsidRPr="00CC3E5D">
        <w:rPr>
          <w:b/>
          <w:i/>
          <w:lang w:val="it-IT"/>
        </w:rPr>
        <w:t>ConsumptionSet</w:t>
      </w:r>
      <w:proofErr w:type="spellEnd"/>
      <w:r w:rsidRPr="00CC3E5D">
        <w:rPr>
          <w:b/>
          <w:i/>
          <w:lang w:val="it-IT"/>
        </w:rPr>
        <w:t>::</w:t>
      </w:r>
      <w:proofErr w:type="spellStart"/>
      <w:r w:rsidRPr="00CC3E5D">
        <w:rPr>
          <w:b/>
          <w:i/>
          <w:lang w:val="it-IT"/>
        </w:rPr>
        <w:t>getConsAtDate</w:t>
      </w:r>
      <w:proofErr w:type="spellEnd"/>
      <w:r w:rsidRPr="00CC3E5D">
        <w:rPr>
          <w:b/>
          <w:i/>
          <w:lang w:val="it-IT"/>
        </w:rPr>
        <w:t>(date) : restituisce il consumo in un momento preciso</w:t>
      </w:r>
    </w:p>
    <w:p w:rsidR="00CC3E5D" w:rsidRDefault="00CC3E5D" w:rsidP="000724B5">
      <w:pPr>
        <w:jc w:val="both"/>
        <w:rPr>
          <w:lang w:val="it-IT"/>
        </w:rPr>
      </w:pPr>
      <w:r>
        <w:rPr>
          <w:lang w:val="it-IT"/>
        </w:rPr>
        <w:t>I dati non garantiscono una continuità ed indicano il consumo totale solo in alcuni momenti. Nei periodi compresi tra due lettur</w:t>
      </w:r>
      <w:r w:rsidR="007D1A6D">
        <w:rPr>
          <w:lang w:val="it-IT"/>
        </w:rPr>
        <w:t>e</w:t>
      </w:r>
      <w:r>
        <w:rPr>
          <w:lang w:val="it-IT"/>
        </w:rPr>
        <w:t xml:space="preserve"> l'andamento del consumo è ignoto e viene quindi considerato lineare. Perciò, il consumo in un determinato momento è dato da una proporzione. Si cercano l'ultima registrazione precedente alla data richiesta e la prima successiva e la formula per calcolarlo è:</w:t>
      </w:r>
    </w:p>
    <w:p w:rsidR="00A91028" w:rsidRDefault="00030EF1" w:rsidP="000724B5">
      <w:pPr>
        <w:jc w:val="both"/>
        <w:rPr>
          <w:lang w:val="it-IT"/>
        </w:rPr>
      </w:pPr>
      <m:oMathPara>
        <m:oMath>
          <m:sSub>
            <m:sSubPr>
              <m:ctrlPr>
                <w:rPr>
                  <w:rFonts w:ascii="Cambria Math" w:hAnsi="Cambria Math"/>
                  <w:i/>
                  <w:lang w:val="it-IT"/>
                </w:rPr>
              </m:ctrlPr>
            </m:sSubPr>
            <m:e>
              <m:r>
                <w:rPr>
                  <w:rFonts w:ascii="Cambria Math" w:hAnsi="Cambria Math"/>
                  <w:lang w:val="it-IT"/>
                </w:rPr>
                <m:t>C</m:t>
              </m:r>
            </m:e>
            <m:sub>
              <m:r>
                <w:rPr>
                  <w:rFonts w:ascii="Cambria Math" w:hAnsi="Cambria Math"/>
                  <w:lang w:val="it-IT"/>
                </w:rPr>
                <m:t>d</m:t>
              </m:r>
            </m:sub>
          </m:sSub>
          <m:r>
            <w:rPr>
              <w:rFonts w:ascii="Cambria Math" w:hAnsi="Cambria Math"/>
              <w:lang w:val="it-IT"/>
            </w:rPr>
            <m:t xml:space="preserve">= </m:t>
          </m:r>
          <m:f>
            <m:fPr>
              <m:ctrlPr>
                <w:rPr>
                  <w:rFonts w:ascii="Cambria Math" w:hAnsi="Cambria Math"/>
                  <w:i/>
                  <w:lang w:val="it-IT"/>
                </w:rPr>
              </m:ctrlPr>
            </m:fPr>
            <m:num>
              <m:r>
                <w:rPr>
                  <w:rFonts w:ascii="Cambria Math" w:hAnsi="Cambria Math"/>
                  <w:lang w:val="it-IT"/>
                </w:rPr>
                <m:t>∆</m:t>
              </m:r>
              <m:sSub>
                <m:sSubPr>
                  <m:ctrlPr>
                    <w:rPr>
                      <w:rFonts w:ascii="Cambria Math" w:hAnsi="Cambria Math"/>
                      <w:i/>
                      <w:lang w:val="it-IT"/>
                    </w:rPr>
                  </m:ctrlPr>
                </m:sSubPr>
                <m:e>
                  <m:r>
                    <w:rPr>
                      <w:rFonts w:ascii="Cambria Math" w:hAnsi="Cambria Math"/>
                      <w:lang w:val="it-IT"/>
                    </w:rPr>
                    <m:t>t</m:t>
                  </m:r>
                </m:e>
                <m:sub>
                  <m:r>
                    <w:rPr>
                      <w:rFonts w:ascii="Cambria Math" w:hAnsi="Cambria Math"/>
                      <w:lang w:val="it-IT"/>
                    </w:rPr>
                    <m:t>1</m:t>
                  </m:r>
                </m:sub>
              </m:sSub>
              <m:r>
                <w:rPr>
                  <w:rFonts w:ascii="Cambria Math" w:hAnsi="Cambria Math"/>
                  <w:lang w:val="it-IT"/>
                </w:rPr>
                <m:t xml:space="preserve">∙ ∆c </m:t>
              </m:r>
            </m:num>
            <m:den>
              <m:r>
                <w:rPr>
                  <w:rFonts w:ascii="Cambria Math" w:hAnsi="Cambria Math"/>
                  <w:lang w:val="it-IT"/>
                </w:rPr>
                <m:t>∆</m:t>
              </m:r>
              <m:sSub>
                <m:sSubPr>
                  <m:ctrlPr>
                    <w:rPr>
                      <w:rFonts w:ascii="Cambria Math" w:hAnsi="Cambria Math"/>
                      <w:i/>
                      <w:lang w:val="it-IT"/>
                    </w:rPr>
                  </m:ctrlPr>
                </m:sSubPr>
                <m:e>
                  <m:r>
                    <w:rPr>
                      <w:rFonts w:ascii="Cambria Math" w:hAnsi="Cambria Math"/>
                      <w:lang w:val="it-IT"/>
                    </w:rPr>
                    <m:t>t</m:t>
                  </m:r>
                </m:e>
                <m:sub>
                  <m:r>
                    <w:rPr>
                      <w:rFonts w:ascii="Cambria Math" w:hAnsi="Cambria Math"/>
                      <w:lang w:val="it-IT"/>
                    </w:rPr>
                    <m:t>2</m:t>
                  </m:r>
                </m:sub>
              </m:sSub>
            </m:den>
          </m:f>
          <m:r>
            <w:rPr>
              <w:rFonts w:ascii="Cambria Math" w:hAnsi="Cambria Math"/>
              <w:lang w:val="it-IT"/>
            </w:rPr>
            <m:t>+ C</m:t>
          </m:r>
        </m:oMath>
      </m:oMathPara>
    </w:p>
    <w:p w:rsidR="00A91028" w:rsidRDefault="00030EF1" w:rsidP="000724B5">
      <w:pPr>
        <w:jc w:val="both"/>
        <w:rPr>
          <w:lang w:val="it-IT"/>
        </w:rPr>
      </w:pPr>
      <m:oMath>
        <m:sSub>
          <m:sSubPr>
            <m:ctrlPr>
              <w:rPr>
                <w:rFonts w:ascii="Cambria Math" w:hAnsi="Cambria Math"/>
                <w:i/>
                <w:lang w:val="it-IT"/>
              </w:rPr>
            </m:ctrlPr>
          </m:sSubPr>
          <m:e>
            <m:r>
              <w:rPr>
                <w:rFonts w:ascii="Cambria Math" w:hAnsi="Cambria Math"/>
                <w:lang w:val="it-IT"/>
              </w:rPr>
              <m:t>C</m:t>
            </m:r>
          </m:e>
          <m:sub>
            <m:r>
              <w:rPr>
                <w:rFonts w:ascii="Cambria Math" w:hAnsi="Cambria Math"/>
                <w:lang w:val="it-IT"/>
              </w:rPr>
              <m:t>d</m:t>
            </m:r>
          </m:sub>
        </m:sSub>
      </m:oMath>
      <w:r w:rsidR="00A91028">
        <w:rPr>
          <w:lang w:val="it-IT"/>
        </w:rPr>
        <w:t xml:space="preserve"> = consumo ad una data</w:t>
      </w:r>
    </w:p>
    <w:p w:rsidR="00A91028" w:rsidRDefault="00A91028" w:rsidP="000724B5">
      <w:pPr>
        <w:jc w:val="both"/>
        <w:rPr>
          <w:lang w:val="it-IT"/>
        </w:rPr>
      </w:pPr>
      <m:oMath>
        <m:r>
          <w:rPr>
            <w:rFonts w:ascii="Cambria Math" w:hAnsi="Cambria Math"/>
            <w:lang w:val="it-IT"/>
          </w:rPr>
          <m:t>∆</m:t>
        </m:r>
        <m:sSub>
          <m:sSubPr>
            <m:ctrlPr>
              <w:rPr>
                <w:rFonts w:ascii="Cambria Math" w:hAnsi="Cambria Math"/>
                <w:i/>
                <w:lang w:val="it-IT"/>
              </w:rPr>
            </m:ctrlPr>
          </m:sSubPr>
          <m:e>
            <m:r>
              <w:rPr>
                <w:rFonts w:ascii="Cambria Math" w:hAnsi="Cambria Math"/>
                <w:lang w:val="it-IT"/>
              </w:rPr>
              <m:t>t</m:t>
            </m:r>
          </m:e>
          <m:sub>
            <m:r>
              <w:rPr>
                <w:rFonts w:ascii="Cambria Math" w:hAnsi="Cambria Math"/>
                <w:lang w:val="it-IT"/>
              </w:rPr>
              <m:t>1</m:t>
            </m:r>
          </m:sub>
        </m:sSub>
      </m:oMath>
      <w:r>
        <w:rPr>
          <w:lang w:val="it-IT"/>
        </w:rPr>
        <w:t xml:space="preserve"> = differenza di tempo tra le registrazioni più vicine</w:t>
      </w:r>
    </w:p>
    <w:p w:rsidR="00A91028" w:rsidRDefault="00A91028" w:rsidP="000724B5">
      <w:pPr>
        <w:jc w:val="both"/>
        <w:rPr>
          <w:lang w:val="it-IT"/>
        </w:rPr>
      </w:pPr>
      <m:oMath>
        <m:r>
          <w:rPr>
            <w:rFonts w:ascii="Cambria Math" w:hAnsi="Cambria Math"/>
            <w:lang w:val="it-IT"/>
          </w:rPr>
          <m:t>∆c</m:t>
        </m:r>
      </m:oMath>
      <w:r>
        <w:rPr>
          <w:lang w:val="it-IT"/>
        </w:rPr>
        <w:t xml:space="preserve"> = differenza di consumi tra le registrazioni più vicine</w:t>
      </w:r>
    </w:p>
    <w:p w:rsidR="00A91028" w:rsidRDefault="00A91028" w:rsidP="000724B5">
      <w:pPr>
        <w:jc w:val="both"/>
        <w:rPr>
          <w:lang w:val="it-IT"/>
        </w:rPr>
      </w:pPr>
      <m:oMath>
        <m:r>
          <w:rPr>
            <w:rFonts w:ascii="Cambria Math" w:hAnsi="Cambria Math"/>
            <w:lang w:val="it-IT"/>
          </w:rPr>
          <m:t>∆</m:t>
        </m:r>
        <m:sSub>
          <m:sSubPr>
            <m:ctrlPr>
              <w:rPr>
                <w:rFonts w:ascii="Cambria Math" w:hAnsi="Cambria Math"/>
                <w:i/>
                <w:lang w:val="it-IT"/>
              </w:rPr>
            </m:ctrlPr>
          </m:sSubPr>
          <m:e>
            <m:r>
              <w:rPr>
                <w:rFonts w:ascii="Cambria Math" w:hAnsi="Cambria Math"/>
                <w:lang w:val="it-IT"/>
              </w:rPr>
              <m:t>t</m:t>
            </m:r>
          </m:e>
          <m:sub>
            <m:r>
              <w:rPr>
                <w:rFonts w:ascii="Cambria Math" w:hAnsi="Cambria Math"/>
                <w:lang w:val="it-IT"/>
              </w:rPr>
              <m:t>2</m:t>
            </m:r>
          </m:sub>
        </m:sSub>
      </m:oMath>
      <w:r>
        <w:rPr>
          <w:lang w:val="it-IT"/>
        </w:rPr>
        <w:t xml:space="preserve"> = differenza di tempo tra la data cercata e la registrazione precedente più vicina</w:t>
      </w:r>
    </w:p>
    <w:p w:rsidR="00A91028" w:rsidRDefault="00A91028" w:rsidP="000724B5">
      <w:pPr>
        <w:jc w:val="both"/>
        <w:rPr>
          <w:lang w:val="it-IT"/>
        </w:rPr>
      </w:pPr>
      <w:r>
        <w:rPr>
          <w:lang w:val="it-IT"/>
        </w:rPr>
        <w:t>C = consumo alla registrazione precedente più vicina</w:t>
      </w:r>
    </w:p>
    <w:p w:rsidR="00CC3E5D" w:rsidRDefault="00CC3E5D" w:rsidP="007D1A6D">
      <w:pPr>
        <w:rPr>
          <w:rFonts w:eastAsia="Times New Roman"/>
          <w:lang w:val="it-IT" w:eastAsia="it-IT" w:bidi="ar-SA"/>
        </w:rPr>
      </w:pPr>
      <w:r>
        <w:rPr>
          <w:rFonts w:eastAsia="Times New Roman"/>
          <w:lang w:val="it-IT" w:eastAsia="it-IT" w:bidi="ar-SA"/>
        </w:rPr>
        <w:t>Nel caso in cui non sia presente una registrazione successiva, significa che il consumo è rimasto invariato dall'ultima registrazione. Il consumo alla data richiesta è quindi lo stesso di quello dell'ultima lettura. Nel caso in cui manchi una lettura precedente vale il discorso inverso.</w:t>
      </w:r>
    </w:p>
    <w:p w:rsidR="003F72D7" w:rsidRDefault="00CC3E5D" w:rsidP="000724B5">
      <w:pPr>
        <w:jc w:val="both"/>
        <w:rPr>
          <w:b/>
          <w:i/>
          <w:lang w:val="it-IT"/>
        </w:rPr>
      </w:pPr>
      <w:proofErr w:type="spellStart"/>
      <w:r>
        <w:rPr>
          <w:b/>
          <w:i/>
          <w:lang w:val="it-IT"/>
        </w:rPr>
        <w:t>Consum</w:t>
      </w:r>
      <w:r w:rsidR="00893EA6">
        <w:rPr>
          <w:b/>
          <w:i/>
          <w:lang w:val="it-IT"/>
        </w:rPr>
        <w:t>ptionSet</w:t>
      </w:r>
      <w:proofErr w:type="spellEnd"/>
      <w:r w:rsidR="00893EA6">
        <w:rPr>
          <w:b/>
          <w:i/>
          <w:lang w:val="it-IT"/>
        </w:rPr>
        <w:t>::</w:t>
      </w:r>
      <w:proofErr w:type="spellStart"/>
      <w:r w:rsidR="00893EA6">
        <w:rPr>
          <w:b/>
          <w:i/>
          <w:lang w:val="it-IT"/>
        </w:rPr>
        <w:t>getPeriodConsumption</w:t>
      </w:r>
      <w:proofErr w:type="spellEnd"/>
      <w:r w:rsidR="00893EA6">
        <w:rPr>
          <w:b/>
          <w:i/>
          <w:lang w:val="it-IT"/>
        </w:rPr>
        <w:t>(</w:t>
      </w:r>
      <w:proofErr w:type="spellStart"/>
      <w:r>
        <w:rPr>
          <w:b/>
          <w:i/>
          <w:lang w:val="it-IT"/>
        </w:rPr>
        <w:t>firstDate</w:t>
      </w:r>
      <w:proofErr w:type="spellEnd"/>
      <w:r>
        <w:rPr>
          <w:b/>
          <w:i/>
          <w:lang w:val="it-IT"/>
        </w:rPr>
        <w:t xml:space="preserve">, </w:t>
      </w:r>
      <w:proofErr w:type="spellStart"/>
      <w:r>
        <w:rPr>
          <w:b/>
          <w:i/>
          <w:lang w:val="it-IT"/>
        </w:rPr>
        <w:t>lastDate</w:t>
      </w:r>
      <w:proofErr w:type="spellEnd"/>
      <w:r>
        <w:rPr>
          <w:b/>
          <w:i/>
          <w:lang w:val="it-IT"/>
        </w:rPr>
        <w:t>) : restituisce il consumo totale in un periodo</w:t>
      </w:r>
    </w:p>
    <w:p w:rsidR="00CC3E5D" w:rsidRPr="00CC3E5D" w:rsidRDefault="005E6156" w:rsidP="000724B5">
      <w:pPr>
        <w:jc w:val="both"/>
        <w:rPr>
          <w:lang w:val="it-IT"/>
        </w:rPr>
      </w:pPr>
      <w:r>
        <w:rPr>
          <w:lang w:val="it-IT"/>
        </w:rPr>
        <w:t>È s</w:t>
      </w:r>
      <w:r w:rsidR="00CC3E5D">
        <w:rPr>
          <w:lang w:val="it-IT"/>
        </w:rPr>
        <w:t>emplicemente la differenza tra il consumo totale alla seconda data e il consumo totale alla prima data</w:t>
      </w:r>
      <w:r w:rsidR="00874B14">
        <w:rPr>
          <w:lang w:val="it-IT"/>
        </w:rPr>
        <w:t>. Grazie ai controlli sull'inserimento dei dati non può risultare negativo.</w:t>
      </w:r>
    </w:p>
    <w:p w:rsidR="003F72D7" w:rsidRPr="00874B14" w:rsidRDefault="00874B14" w:rsidP="000724B5">
      <w:pPr>
        <w:jc w:val="both"/>
        <w:rPr>
          <w:b/>
          <w:i/>
          <w:lang w:val="it-IT"/>
        </w:rPr>
      </w:pPr>
      <w:proofErr w:type="spellStart"/>
      <w:r w:rsidRPr="00874B14">
        <w:rPr>
          <w:b/>
          <w:i/>
          <w:lang w:val="it-IT"/>
        </w:rPr>
        <w:t>Co</w:t>
      </w:r>
      <w:r w:rsidR="00893EA6">
        <w:rPr>
          <w:b/>
          <w:i/>
          <w:lang w:val="it-IT"/>
        </w:rPr>
        <w:t>nsumptionSet</w:t>
      </w:r>
      <w:proofErr w:type="spellEnd"/>
      <w:r w:rsidR="00893EA6">
        <w:rPr>
          <w:b/>
          <w:i/>
          <w:lang w:val="it-IT"/>
        </w:rPr>
        <w:t>::</w:t>
      </w:r>
      <w:proofErr w:type="spellStart"/>
      <w:r w:rsidR="00893EA6">
        <w:rPr>
          <w:b/>
          <w:i/>
          <w:lang w:val="it-IT"/>
        </w:rPr>
        <w:t>getHistogramData</w:t>
      </w:r>
      <w:proofErr w:type="spellEnd"/>
      <w:r w:rsidR="00893EA6">
        <w:rPr>
          <w:b/>
          <w:i/>
          <w:lang w:val="it-IT"/>
        </w:rPr>
        <w:t>(</w:t>
      </w:r>
      <w:proofErr w:type="spellStart"/>
      <w:r w:rsidRPr="00874B14">
        <w:rPr>
          <w:b/>
          <w:i/>
          <w:lang w:val="it-IT"/>
        </w:rPr>
        <w:t>begin</w:t>
      </w:r>
      <w:proofErr w:type="spellEnd"/>
      <w:r w:rsidRPr="00874B14">
        <w:rPr>
          <w:b/>
          <w:i/>
          <w:lang w:val="it-IT"/>
        </w:rPr>
        <w:t xml:space="preserve">, end, </w:t>
      </w:r>
      <w:proofErr w:type="spellStart"/>
      <w:r w:rsidRPr="00874B14">
        <w:rPr>
          <w:b/>
          <w:i/>
          <w:lang w:val="it-IT"/>
        </w:rPr>
        <w:t>step</w:t>
      </w:r>
      <w:proofErr w:type="spellEnd"/>
      <w:r w:rsidRPr="00874B14">
        <w:rPr>
          <w:b/>
          <w:i/>
          <w:lang w:val="it-IT"/>
        </w:rPr>
        <w:t>) : restituisce i valori delle barre del grafico</w:t>
      </w:r>
    </w:p>
    <w:p w:rsidR="00874B14" w:rsidRDefault="00874B14" w:rsidP="000724B5">
      <w:pPr>
        <w:jc w:val="both"/>
        <w:rPr>
          <w:lang w:val="it-IT"/>
        </w:rPr>
      </w:pPr>
      <w:r>
        <w:rPr>
          <w:lang w:val="it-IT"/>
        </w:rPr>
        <w:t xml:space="preserve">Richiede un periodo di tempo ed uno </w:t>
      </w:r>
      <w:proofErr w:type="spellStart"/>
      <w:r>
        <w:rPr>
          <w:lang w:val="it-IT"/>
        </w:rPr>
        <w:t>step</w:t>
      </w:r>
      <w:proofErr w:type="spellEnd"/>
      <w:r>
        <w:rPr>
          <w:lang w:val="it-IT"/>
        </w:rPr>
        <w:t xml:space="preserve"> tra un intervallo e l'altro.</w:t>
      </w:r>
    </w:p>
    <w:p w:rsidR="00874B14" w:rsidRDefault="00874B14" w:rsidP="000724B5">
      <w:pPr>
        <w:jc w:val="both"/>
        <w:rPr>
          <w:lang w:val="it-IT"/>
        </w:rPr>
      </w:pPr>
      <w:r>
        <w:rPr>
          <w:lang w:val="it-IT"/>
        </w:rPr>
        <w:t>Per ogni intervallo calcola la differenza di consumi tra il suo inizio e la sua fine. Ad ogni iterazione il consumo alla fine di un intervallo diventa quello all'inizio dell'intervallo successivo. Ripete finché la data di inizio incrementata ogni volta non raggiunge la data di fine.</w:t>
      </w:r>
      <w:r w:rsidR="007D1A6D">
        <w:rPr>
          <w:lang w:val="it-IT"/>
        </w:rPr>
        <w:t xml:space="preserve"> </w:t>
      </w:r>
      <w:r>
        <w:rPr>
          <w:lang w:val="it-IT"/>
        </w:rPr>
        <w:t>L'insieme dei consumi dei vari intervalli sono i valori delle barre del grafico.</w:t>
      </w:r>
    </w:p>
    <w:p w:rsidR="003F72D7" w:rsidRDefault="00893EA6" w:rsidP="000724B5">
      <w:pPr>
        <w:jc w:val="both"/>
        <w:rPr>
          <w:b/>
          <w:i/>
          <w:lang w:val="it-IT"/>
        </w:rPr>
      </w:pPr>
      <w:proofErr w:type="spellStart"/>
      <w:r>
        <w:rPr>
          <w:b/>
          <w:i/>
          <w:lang w:val="it-IT"/>
        </w:rPr>
        <w:t>ConsumptionSet</w:t>
      </w:r>
      <w:proofErr w:type="spellEnd"/>
      <w:r>
        <w:rPr>
          <w:b/>
          <w:i/>
          <w:lang w:val="it-IT"/>
        </w:rPr>
        <w:t>::</w:t>
      </w:r>
      <w:proofErr w:type="spellStart"/>
      <w:r>
        <w:rPr>
          <w:b/>
          <w:i/>
          <w:lang w:val="it-IT"/>
        </w:rPr>
        <w:t>getNightLeaks</w:t>
      </w:r>
      <w:proofErr w:type="spellEnd"/>
      <w:r>
        <w:rPr>
          <w:b/>
          <w:i/>
          <w:lang w:val="it-IT"/>
        </w:rPr>
        <w:t>(</w:t>
      </w:r>
      <w:proofErr w:type="spellStart"/>
      <w:r w:rsidR="00874B14">
        <w:rPr>
          <w:b/>
          <w:i/>
          <w:lang w:val="it-IT"/>
        </w:rPr>
        <w:t>threshold</w:t>
      </w:r>
      <w:proofErr w:type="spellEnd"/>
      <w:r w:rsidR="00874B14">
        <w:rPr>
          <w:b/>
          <w:i/>
          <w:lang w:val="it-IT"/>
        </w:rPr>
        <w:t>) : restituisce l'insieme di consumi notturni superiori alla soglia</w:t>
      </w:r>
    </w:p>
    <w:p w:rsidR="00874B14" w:rsidRPr="00874B14" w:rsidRDefault="008E2781" w:rsidP="000724B5">
      <w:pPr>
        <w:jc w:val="both"/>
        <w:rPr>
          <w:lang w:val="it-IT"/>
        </w:rPr>
      </w:pPr>
      <w:r>
        <w:rPr>
          <w:lang w:val="it-IT"/>
        </w:rPr>
        <w:t xml:space="preserve">Per ogni giorno del 2015 calcola il consumo nel periodo tra le 00:00 e le 05:00. Se tale consumo è superiore alla </w:t>
      </w:r>
      <w:proofErr w:type="spellStart"/>
      <w:r>
        <w:rPr>
          <w:lang w:val="it-IT"/>
        </w:rPr>
        <w:t>threshold</w:t>
      </w:r>
      <w:proofErr w:type="spellEnd"/>
      <w:r>
        <w:rPr>
          <w:lang w:val="it-IT"/>
        </w:rPr>
        <w:t xml:space="preserve"> lo aggiunge (insieme alla data di riferimento) alla lista delle possibili perdite notturne.</w:t>
      </w:r>
    </w:p>
    <w:p w:rsidR="003F72D7" w:rsidRPr="003E75FD" w:rsidRDefault="003F72D7" w:rsidP="000724B5">
      <w:pPr>
        <w:jc w:val="both"/>
        <w:rPr>
          <w:lang w:val="it-IT"/>
        </w:rPr>
      </w:pPr>
    </w:p>
    <w:p w:rsidR="003E75FD" w:rsidRDefault="003E75FD" w:rsidP="000724B5">
      <w:pPr>
        <w:pStyle w:val="Titolo2"/>
        <w:jc w:val="both"/>
        <w:rPr>
          <w:lang w:val="it-IT"/>
        </w:rPr>
      </w:pPr>
      <w:r>
        <w:rPr>
          <w:lang w:val="it-IT"/>
        </w:rPr>
        <w:t>Note di realizzazione</w:t>
      </w:r>
      <w:r w:rsidR="00FB7E00">
        <w:rPr>
          <w:lang w:val="it-IT"/>
        </w:rPr>
        <w:t>: aspetti particolari della codifica</w:t>
      </w:r>
    </w:p>
    <w:p w:rsidR="003E75FD" w:rsidRDefault="005F6EE9" w:rsidP="000724B5">
      <w:pPr>
        <w:jc w:val="both"/>
        <w:rPr>
          <w:b/>
          <w:i/>
          <w:lang w:val="it-IT"/>
        </w:rPr>
      </w:pPr>
      <w:r>
        <w:rPr>
          <w:b/>
          <w:i/>
          <w:lang w:val="it-IT"/>
        </w:rPr>
        <w:t>Conversione in CET (</w:t>
      </w:r>
      <w:proofErr w:type="spellStart"/>
      <w:r>
        <w:rPr>
          <w:b/>
          <w:i/>
          <w:lang w:val="it-IT"/>
        </w:rPr>
        <w:t>Central</w:t>
      </w:r>
      <w:proofErr w:type="spellEnd"/>
      <w:r>
        <w:rPr>
          <w:b/>
          <w:i/>
          <w:lang w:val="it-IT"/>
        </w:rPr>
        <w:t xml:space="preserve"> </w:t>
      </w:r>
      <w:proofErr w:type="spellStart"/>
      <w:r>
        <w:rPr>
          <w:b/>
          <w:i/>
          <w:lang w:val="it-IT"/>
        </w:rPr>
        <w:t>European</w:t>
      </w:r>
      <w:proofErr w:type="spellEnd"/>
      <w:r>
        <w:rPr>
          <w:b/>
          <w:i/>
          <w:lang w:val="it-IT"/>
        </w:rPr>
        <w:t xml:space="preserve"> </w:t>
      </w:r>
      <w:proofErr w:type="spellStart"/>
      <w:r>
        <w:rPr>
          <w:b/>
          <w:i/>
          <w:lang w:val="it-IT"/>
        </w:rPr>
        <w:t>Time</w:t>
      </w:r>
      <w:proofErr w:type="spellEnd"/>
      <w:r>
        <w:rPr>
          <w:b/>
          <w:i/>
          <w:lang w:val="it-IT"/>
        </w:rPr>
        <w:t>)</w:t>
      </w:r>
    </w:p>
    <w:p w:rsidR="005F6EE9" w:rsidRDefault="005F6EE9" w:rsidP="000724B5">
      <w:pPr>
        <w:jc w:val="both"/>
        <w:rPr>
          <w:lang w:val="it-IT"/>
        </w:rPr>
      </w:pPr>
      <w:r>
        <w:rPr>
          <w:lang w:val="it-IT"/>
        </w:rPr>
        <w:t xml:space="preserve">Il tipo scelto per rappresentare le date e ore è il </w:t>
      </w:r>
      <w:proofErr w:type="spellStart"/>
      <w:r>
        <w:rPr>
          <w:lang w:val="it-IT"/>
        </w:rPr>
        <w:t>QDateTime</w:t>
      </w:r>
      <w:proofErr w:type="spellEnd"/>
      <w:r>
        <w:rPr>
          <w:lang w:val="it-IT"/>
        </w:rPr>
        <w:t xml:space="preserve">. Durante le lettura del file, però, </w:t>
      </w:r>
      <w:r w:rsidR="00833A05">
        <w:rPr>
          <w:lang w:val="it-IT"/>
        </w:rPr>
        <w:t xml:space="preserve">questo </w:t>
      </w:r>
      <w:r>
        <w:rPr>
          <w:lang w:val="it-IT"/>
        </w:rPr>
        <w:t xml:space="preserve">causa problemi in quanto esistono letture dei contatori nelle notti in cui avviene il cambio ora </w:t>
      </w:r>
      <w:proofErr w:type="spellStart"/>
      <w:r>
        <w:rPr>
          <w:lang w:val="it-IT"/>
        </w:rPr>
        <w:t>legale-solare</w:t>
      </w:r>
      <w:proofErr w:type="spellEnd"/>
      <w:r>
        <w:rPr>
          <w:lang w:val="it-IT"/>
        </w:rPr>
        <w:t xml:space="preserve"> e ciò risulta in oggetti </w:t>
      </w:r>
      <w:proofErr w:type="spellStart"/>
      <w:r>
        <w:rPr>
          <w:lang w:val="it-IT"/>
        </w:rPr>
        <w:t>QDateTime</w:t>
      </w:r>
      <w:proofErr w:type="spellEnd"/>
      <w:r>
        <w:rPr>
          <w:lang w:val="it-IT"/>
        </w:rPr>
        <w:t xml:space="preserve"> invalidi. Per risolvere questo problema è necessario convertire il tutto in UTC tramite il metodo apposito e poi tornare in CET tenendo però conto dell'ora legale. Alle date UTC vengono quindi aggiunte due ore nel caso di date estive (comprese tra l'ultima domenica di marzo e l'ultima di ottobre) o un'ora sola nel caso di date invernali.</w:t>
      </w:r>
    </w:p>
    <w:p w:rsidR="005F6EE9" w:rsidRDefault="005F6EE9" w:rsidP="000724B5">
      <w:pPr>
        <w:jc w:val="both"/>
        <w:rPr>
          <w:b/>
          <w:i/>
          <w:lang w:val="it-IT"/>
        </w:rPr>
      </w:pPr>
      <w:proofErr w:type="spellStart"/>
      <w:r>
        <w:rPr>
          <w:b/>
          <w:i/>
          <w:lang w:val="it-IT"/>
        </w:rPr>
        <w:t>ConsumptionSet</w:t>
      </w:r>
      <w:proofErr w:type="spellEnd"/>
      <w:r>
        <w:rPr>
          <w:b/>
          <w:i/>
          <w:lang w:val="it-IT"/>
        </w:rPr>
        <w:t>::</w:t>
      </w:r>
      <w:proofErr w:type="spellStart"/>
      <w:r>
        <w:rPr>
          <w:b/>
          <w:i/>
          <w:lang w:val="it-IT"/>
        </w:rPr>
        <w:t>insert</w:t>
      </w:r>
      <w:proofErr w:type="spellEnd"/>
      <w:r>
        <w:rPr>
          <w:b/>
          <w:i/>
          <w:lang w:val="it-IT"/>
        </w:rPr>
        <w:t xml:space="preserve"> ( </w:t>
      </w:r>
      <w:proofErr w:type="spellStart"/>
      <w:r>
        <w:rPr>
          <w:b/>
          <w:i/>
          <w:lang w:val="it-IT"/>
        </w:rPr>
        <w:t>cons</w:t>
      </w:r>
      <w:proofErr w:type="spellEnd"/>
      <w:r>
        <w:rPr>
          <w:b/>
          <w:i/>
          <w:lang w:val="it-IT"/>
        </w:rPr>
        <w:t xml:space="preserve"> )</w:t>
      </w:r>
    </w:p>
    <w:p w:rsidR="00FB7E00" w:rsidRDefault="00FB7E00" w:rsidP="000724B5">
      <w:pPr>
        <w:jc w:val="both"/>
        <w:rPr>
          <w:lang w:val="it-IT"/>
        </w:rPr>
      </w:pPr>
      <w:r>
        <w:rPr>
          <w:lang w:val="it-IT"/>
        </w:rPr>
        <w:t xml:space="preserve">Una </w:t>
      </w:r>
      <w:proofErr w:type="spellStart"/>
      <w:r>
        <w:rPr>
          <w:lang w:val="it-IT"/>
        </w:rPr>
        <w:t>ConsumptionSet</w:t>
      </w:r>
      <w:proofErr w:type="spellEnd"/>
      <w:r>
        <w:rPr>
          <w:lang w:val="it-IT"/>
        </w:rPr>
        <w:t xml:space="preserve"> è sostanzialmente una </w:t>
      </w:r>
      <w:proofErr w:type="spellStart"/>
      <w:r>
        <w:rPr>
          <w:lang w:val="it-IT"/>
        </w:rPr>
        <w:t>std</w:t>
      </w:r>
      <w:proofErr w:type="spellEnd"/>
      <w:r>
        <w:rPr>
          <w:lang w:val="it-IT"/>
        </w:rPr>
        <w:t>::set&lt;</w:t>
      </w:r>
      <w:proofErr w:type="spellStart"/>
      <w:r>
        <w:rPr>
          <w:lang w:val="it-IT"/>
        </w:rPr>
        <w:t>Consumption</w:t>
      </w:r>
      <w:proofErr w:type="spellEnd"/>
      <w:r>
        <w:rPr>
          <w:lang w:val="it-IT"/>
        </w:rPr>
        <w:t xml:space="preserve">&gt; e pertanto una collezione ordinata di </w:t>
      </w:r>
      <w:proofErr w:type="spellStart"/>
      <w:r>
        <w:rPr>
          <w:lang w:val="it-IT"/>
        </w:rPr>
        <w:t>Consumption</w:t>
      </w:r>
      <w:proofErr w:type="spellEnd"/>
      <w:r>
        <w:rPr>
          <w:lang w:val="it-IT"/>
        </w:rPr>
        <w:t xml:space="preserve">. L'ordinamento tra </w:t>
      </w:r>
      <w:proofErr w:type="spellStart"/>
      <w:r>
        <w:rPr>
          <w:lang w:val="it-IT"/>
        </w:rPr>
        <w:t>Consumption</w:t>
      </w:r>
      <w:proofErr w:type="spellEnd"/>
      <w:r>
        <w:rPr>
          <w:lang w:val="it-IT"/>
        </w:rPr>
        <w:t xml:space="preserve"> è definito tramite l'operatore &lt; </w:t>
      </w:r>
      <w:r w:rsidR="00833A05">
        <w:rPr>
          <w:lang w:val="it-IT"/>
        </w:rPr>
        <w:t xml:space="preserve">il quale </w:t>
      </w:r>
      <w:r>
        <w:rPr>
          <w:lang w:val="it-IT"/>
        </w:rPr>
        <w:t xml:space="preserve">stabilisce che una </w:t>
      </w:r>
      <w:proofErr w:type="spellStart"/>
      <w:r>
        <w:rPr>
          <w:lang w:val="it-IT"/>
        </w:rPr>
        <w:t>Consumption</w:t>
      </w:r>
      <w:proofErr w:type="spellEnd"/>
      <w:r>
        <w:rPr>
          <w:lang w:val="it-IT"/>
        </w:rPr>
        <w:t xml:space="preserve"> è minore di un'altra se lo è la sua data. In caso di date uguali l'ordinamento viene stabilito dal valore. </w:t>
      </w:r>
      <w:r w:rsidR="00833A05">
        <w:rPr>
          <w:lang w:val="it-IT"/>
        </w:rPr>
        <w:t>P</w:t>
      </w:r>
      <w:r>
        <w:rPr>
          <w:lang w:val="it-IT"/>
        </w:rPr>
        <w:t xml:space="preserve">uò </w:t>
      </w:r>
      <w:r w:rsidR="00833A05">
        <w:rPr>
          <w:lang w:val="it-IT"/>
        </w:rPr>
        <w:t xml:space="preserve">accadere che </w:t>
      </w:r>
      <w:r>
        <w:rPr>
          <w:lang w:val="it-IT"/>
        </w:rPr>
        <w:t xml:space="preserve">un oggetto </w:t>
      </w:r>
      <w:proofErr w:type="spellStart"/>
      <w:r>
        <w:rPr>
          <w:lang w:val="it-IT"/>
        </w:rPr>
        <w:t>Consumption</w:t>
      </w:r>
      <w:proofErr w:type="spellEnd"/>
      <w:r>
        <w:rPr>
          <w:lang w:val="it-IT"/>
        </w:rPr>
        <w:t xml:space="preserve"> </w:t>
      </w:r>
      <w:r w:rsidR="00833A05">
        <w:rPr>
          <w:lang w:val="it-IT"/>
        </w:rPr>
        <w:t xml:space="preserve">abbia </w:t>
      </w:r>
      <w:r>
        <w:rPr>
          <w:lang w:val="it-IT"/>
        </w:rPr>
        <w:t>data inferiore</w:t>
      </w:r>
      <w:r w:rsidR="00833A05">
        <w:rPr>
          <w:lang w:val="it-IT"/>
        </w:rPr>
        <w:t xml:space="preserve"> a quella di</w:t>
      </w:r>
      <w:r>
        <w:rPr>
          <w:lang w:val="it-IT"/>
        </w:rPr>
        <w:t xml:space="preserve"> un</w:t>
      </w:r>
      <w:r w:rsidR="00833A05">
        <w:rPr>
          <w:lang w:val="it-IT"/>
        </w:rPr>
        <w:t xml:space="preserve"> </w:t>
      </w:r>
      <w:r>
        <w:rPr>
          <w:lang w:val="it-IT"/>
        </w:rPr>
        <w:t>altr</w:t>
      </w:r>
      <w:r w:rsidR="00833A05">
        <w:rPr>
          <w:lang w:val="it-IT"/>
        </w:rPr>
        <w:t>o</w:t>
      </w:r>
      <w:r>
        <w:rPr>
          <w:lang w:val="it-IT"/>
        </w:rPr>
        <w:t xml:space="preserve"> ma consumo maggiore. Perciò è necessario escludere questi casi quando viene aggiunta una nuova </w:t>
      </w:r>
      <w:proofErr w:type="spellStart"/>
      <w:r>
        <w:rPr>
          <w:lang w:val="it-IT"/>
        </w:rPr>
        <w:t>Consumption</w:t>
      </w:r>
      <w:proofErr w:type="spellEnd"/>
      <w:r>
        <w:rPr>
          <w:lang w:val="it-IT"/>
        </w:rPr>
        <w:t xml:space="preserve"> ad una </w:t>
      </w:r>
      <w:proofErr w:type="spellStart"/>
      <w:r>
        <w:rPr>
          <w:lang w:val="it-IT"/>
        </w:rPr>
        <w:t>ConsumptionSet</w:t>
      </w:r>
      <w:proofErr w:type="spellEnd"/>
      <w:r>
        <w:rPr>
          <w:lang w:val="it-IT"/>
        </w:rPr>
        <w:t xml:space="preserve">. Questi controlli sono implementati nella </w:t>
      </w:r>
      <w:proofErr w:type="spellStart"/>
      <w:r>
        <w:rPr>
          <w:lang w:val="it-IT"/>
        </w:rPr>
        <w:t>ConsumptionSet</w:t>
      </w:r>
      <w:proofErr w:type="spellEnd"/>
      <w:r>
        <w:rPr>
          <w:lang w:val="it-IT"/>
        </w:rPr>
        <w:t>::</w:t>
      </w:r>
      <w:proofErr w:type="spellStart"/>
      <w:r>
        <w:rPr>
          <w:lang w:val="it-IT"/>
        </w:rPr>
        <w:t>insert</w:t>
      </w:r>
      <w:proofErr w:type="spellEnd"/>
      <w:r>
        <w:rPr>
          <w:lang w:val="it-IT"/>
        </w:rPr>
        <w:t xml:space="preserve">() e, nel caso in cui non vengano superati, la nuova </w:t>
      </w:r>
      <w:proofErr w:type="spellStart"/>
      <w:r>
        <w:rPr>
          <w:lang w:val="it-IT"/>
        </w:rPr>
        <w:t>Consumption</w:t>
      </w:r>
      <w:proofErr w:type="spellEnd"/>
      <w:r>
        <w:rPr>
          <w:lang w:val="it-IT"/>
        </w:rPr>
        <w:t xml:space="preserve"> non viene aggiunta. In caso di dati incoerenti vengono quindi </w:t>
      </w:r>
      <w:r w:rsidR="001B30AC">
        <w:rPr>
          <w:lang w:val="it-IT"/>
        </w:rPr>
        <w:t>mantenuti quelli</w:t>
      </w:r>
      <w:r>
        <w:rPr>
          <w:lang w:val="it-IT"/>
        </w:rPr>
        <w:t xml:space="preserve"> inseriti per primi. </w:t>
      </w:r>
      <w:r w:rsidR="001B30AC">
        <w:rPr>
          <w:lang w:val="it-IT"/>
        </w:rPr>
        <w:t xml:space="preserve">Nei dati del </w:t>
      </w:r>
      <w:r>
        <w:rPr>
          <w:lang w:val="it-IT"/>
        </w:rPr>
        <w:t>file consumption_all.csv questo avviene più volte anche in utenti diversi.</w:t>
      </w:r>
    </w:p>
    <w:p w:rsidR="00FB7E00" w:rsidRDefault="00FB7E00" w:rsidP="000724B5">
      <w:pPr>
        <w:jc w:val="both"/>
        <w:rPr>
          <w:lang w:val="it-IT"/>
        </w:rPr>
      </w:pPr>
      <w:r>
        <w:rPr>
          <w:lang w:val="it-IT"/>
        </w:rPr>
        <w:t>Qualche esempio in cui una lettura ha un consumo inferiore rispetto alla lettura precedente</w:t>
      </w:r>
      <w:r w:rsidR="00784DF4">
        <w:rPr>
          <w:lang w:val="it-IT"/>
        </w:rPr>
        <w:t xml:space="preserve"> </w:t>
      </w:r>
      <w:r w:rsidR="003D4A51">
        <w:rPr>
          <w:lang w:val="it-IT"/>
        </w:rPr>
        <w:t>e/</w:t>
      </w:r>
      <w:r w:rsidR="00784DF4">
        <w:rPr>
          <w:lang w:val="it-IT"/>
        </w:rPr>
        <w:t>o superiore rispetto a quella successiva</w:t>
      </w:r>
      <w:r>
        <w:rPr>
          <w:lang w:val="it-IT"/>
        </w:rPr>
        <w:t>:</w:t>
      </w:r>
    </w:p>
    <w:p w:rsidR="00A91028" w:rsidRDefault="00A91028" w:rsidP="000724B5">
      <w:pPr>
        <w:jc w:val="both"/>
        <w:rPr>
          <w:lang w:val="it-IT"/>
        </w:rPr>
        <w:sectPr w:rsidR="00A91028" w:rsidSect="00F54EE9">
          <w:headerReference w:type="default" r:id="rId8"/>
          <w:pgSz w:w="11906" w:h="16838"/>
          <w:pgMar w:top="1417" w:right="1134" w:bottom="1134" w:left="1134" w:header="708" w:footer="708" w:gutter="0"/>
          <w:cols w:space="708"/>
          <w:docGrid w:linePitch="360"/>
        </w:sectPr>
      </w:pPr>
    </w:p>
    <w:p w:rsidR="00FB7E00" w:rsidRPr="00784DF4" w:rsidRDefault="00FB7E00" w:rsidP="000724B5">
      <w:pPr>
        <w:jc w:val="both"/>
        <w:rPr>
          <w:i/>
          <w:lang w:val="it-IT"/>
        </w:rPr>
      </w:pPr>
      <w:r w:rsidRPr="00784DF4">
        <w:rPr>
          <w:i/>
          <w:lang w:val="it-IT"/>
        </w:rPr>
        <w:lastRenderedPageBreak/>
        <w:t>"2015-05-28 20:00:00",45.099,16</w:t>
      </w:r>
    </w:p>
    <w:p w:rsidR="00FB7E00" w:rsidRPr="00784DF4" w:rsidRDefault="00FB7E00" w:rsidP="000724B5">
      <w:pPr>
        <w:jc w:val="both"/>
        <w:rPr>
          <w:i/>
          <w:lang w:val="it-IT"/>
        </w:rPr>
      </w:pPr>
      <w:r w:rsidRPr="00784DF4">
        <w:rPr>
          <w:i/>
          <w:lang w:val="it-IT"/>
        </w:rPr>
        <w:t>"2015-05-28 21:00:00",44.739,16</w:t>
      </w:r>
    </w:p>
    <w:p w:rsidR="00FB7E00" w:rsidRPr="00784DF4" w:rsidRDefault="00FB7E00" w:rsidP="000724B5">
      <w:pPr>
        <w:jc w:val="both"/>
        <w:rPr>
          <w:i/>
          <w:lang w:val="it-IT"/>
        </w:rPr>
      </w:pPr>
      <w:r w:rsidRPr="00784DF4">
        <w:rPr>
          <w:i/>
          <w:lang w:val="it-IT"/>
        </w:rPr>
        <w:t>"2015-05-28 22:00:00",45.099,16</w:t>
      </w:r>
    </w:p>
    <w:p w:rsidR="00FB7E00" w:rsidRPr="00784DF4" w:rsidRDefault="00FB7E00" w:rsidP="000724B5">
      <w:pPr>
        <w:jc w:val="both"/>
        <w:rPr>
          <w:i/>
          <w:lang w:val="it-IT"/>
        </w:rPr>
      </w:pPr>
    </w:p>
    <w:p w:rsidR="00FB7E00" w:rsidRPr="00784DF4" w:rsidRDefault="00FB7E00" w:rsidP="000724B5">
      <w:pPr>
        <w:jc w:val="both"/>
        <w:rPr>
          <w:i/>
          <w:lang w:val="it-IT"/>
        </w:rPr>
      </w:pPr>
      <w:r w:rsidRPr="00784DF4">
        <w:rPr>
          <w:i/>
          <w:lang w:val="it-IT"/>
        </w:rPr>
        <w:t>"2015-06-10 20:00:00",54.893,16</w:t>
      </w:r>
    </w:p>
    <w:p w:rsidR="00FB7E00" w:rsidRPr="00784DF4" w:rsidRDefault="00FB7E00" w:rsidP="000724B5">
      <w:pPr>
        <w:jc w:val="both"/>
        <w:rPr>
          <w:i/>
          <w:lang w:val="it-IT"/>
        </w:rPr>
      </w:pPr>
      <w:r w:rsidRPr="00784DF4">
        <w:rPr>
          <w:i/>
          <w:lang w:val="it-IT"/>
        </w:rPr>
        <w:t>"2015-06-10 21:00:00",54.535,16</w:t>
      </w:r>
    </w:p>
    <w:p w:rsidR="00FB7E00" w:rsidRPr="00784DF4" w:rsidRDefault="00FB7E00" w:rsidP="000724B5">
      <w:pPr>
        <w:jc w:val="both"/>
        <w:rPr>
          <w:i/>
          <w:lang w:val="it-IT"/>
        </w:rPr>
      </w:pPr>
      <w:r w:rsidRPr="00784DF4">
        <w:rPr>
          <w:i/>
          <w:lang w:val="it-IT"/>
        </w:rPr>
        <w:t>"2015-06-10 22:00:00",54.893,16</w:t>
      </w:r>
    </w:p>
    <w:p w:rsidR="00FB7E00" w:rsidRPr="00784DF4" w:rsidRDefault="00FB7E00" w:rsidP="000724B5">
      <w:pPr>
        <w:jc w:val="both"/>
        <w:rPr>
          <w:i/>
          <w:lang w:val="it-IT"/>
        </w:rPr>
      </w:pPr>
    </w:p>
    <w:p w:rsidR="00FB7E00" w:rsidRPr="00784DF4" w:rsidRDefault="00FB7E00" w:rsidP="000724B5">
      <w:pPr>
        <w:jc w:val="both"/>
        <w:rPr>
          <w:i/>
          <w:lang w:val="it-IT"/>
        </w:rPr>
      </w:pPr>
      <w:r w:rsidRPr="00784DF4">
        <w:rPr>
          <w:i/>
          <w:lang w:val="it-IT"/>
        </w:rPr>
        <w:t>"2015-06-18 20:00:00",57.356,16</w:t>
      </w:r>
    </w:p>
    <w:p w:rsidR="00FB7E00" w:rsidRPr="00784DF4" w:rsidRDefault="00FB7E00" w:rsidP="000724B5">
      <w:pPr>
        <w:jc w:val="both"/>
        <w:rPr>
          <w:i/>
          <w:lang w:val="it-IT"/>
        </w:rPr>
      </w:pPr>
      <w:r w:rsidRPr="00784DF4">
        <w:rPr>
          <w:i/>
          <w:lang w:val="it-IT"/>
        </w:rPr>
        <w:t>"2015-06-18 21:00:00",56.988,16</w:t>
      </w:r>
    </w:p>
    <w:p w:rsidR="00FB7E00" w:rsidRPr="00784DF4" w:rsidRDefault="00FB7E00" w:rsidP="000724B5">
      <w:pPr>
        <w:jc w:val="both"/>
        <w:rPr>
          <w:i/>
          <w:lang w:val="it-IT"/>
        </w:rPr>
      </w:pPr>
      <w:r w:rsidRPr="00784DF4">
        <w:rPr>
          <w:i/>
          <w:lang w:val="it-IT"/>
        </w:rPr>
        <w:t>"2015-06-18 22:00:00",57.356,16</w:t>
      </w:r>
    </w:p>
    <w:p w:rsidR="00FB7E00" w:rsidRPr="00784DF4" w:rsidRDefault="00A91028" w:rsidP="000724B5">
      <w:pPr>
        <w:jc w:val="both"/>
        <w:rPr>
          <w:i/>
          <w:lang w:val="it-IT"/>
        </w:rPr>
      </w:pPr>
      <w:r w:rsidRPr="00784DF4">
        <w:rPr>
          <w:i/>
          <w:lang w:val="it-IT"/>
        </w:rPr>
        <w:br w:type="column"/>
      </w:r>
      <w:r w:rsidR="00FB7E00" w:rsidRPr="00784DF4">
        <w:rPr>
          <w:i/>
          <w:lang w:val="it-IT"/>
        </w:rPr>
        <w:lastRenderedPageBreak/>
        <w:t>"2015-06-25 20:00:00",62.356,16</w:t>
      </w:r>
    </w:p>
    <w:p w:rsidR="00FB7E00" w:rsidRPr="00784DF4" w:rsidRDefault="00FB7E00" w:rsidP="000724B5">
      <w:pPr>
        <w:jc w:val="both"/>
        <w:rPr>
          <w:i/>
          <w:lang w:val="it-IT"/>
        </w:rPr>
      </w:pPr>
      <w:r w:rsidRPr="00784DF4">
        <w:rPr>
          <w:i/>
          <w:lang w:val="it-IT"/>
        </w:rPr>
        <w:t>"2015-06-25 21:00:00",61.995,16</w:t>
      </w:r>
    </w:p>
    <w:p w:rsidR="00FB7E00" w:rsidRPr="00784DF4" w:rsidRDefault="00FB7E00" w:rsidP="000724B5">
      <w:pPr>
        <w:jc w:val="both"/>
        <w:rPr>
          <w:i/>
          <w:lang w:val="it-IT"/>
        </w:rPr>
      </w:pPr>
      <w:r w:rsidRPr="00784DF4">
        <w:rPr>
          <w:i/>
          <w:lang w:val="it-IT"/>
        </w:rPr>
        <w:t>"2015-06-25 22:00:00",62.356,16</w:t>
      </w:r>
    </w:p>
    <w:p w:rsidR="00FB7E00" w:rsidRPr="00784DF4" w:rsidRDefault="00FB7E00" w:rsidP="000724B5">
      <w:pPr>
        <w:jc w:val="both"/>
        <w:rPr>
          <w:i/>
          <w:lang w:val="it-IT"/>
        </w:rPr>
      </w:pPr>
    </w:p>
    <w:p w:rsidR="00FB7E00" w:rsidRPr="00784DF4" w:rsidRDefault="00FB7E00" w:rsidP="000724B5">
      <w:pPr>
        <w:jc w:val="both"/>
        <w:rPr>
          <w:i/>
          <w:lang w:val="it-IT"/>
        </w:rPr>
      </w:pPr>
      <w:r w:rsidRPr="00784DF4">
        <w:rPr>
          <w:i/>
          <w:lang w:val="it-IT"/>
        </w:rPr>
        <w:t>"2015-06-30 20:00:00",66.695,16</w:t>
      </w:r>
    </w:p>
    <w:p w:rsidR="00FB7E00" w:rsidRPr="00784DF4" w:rsidRDefault="00FB7E00" w:rsidP="000724B5">
      <w:pPr>
        <w:jc w:val="both"/>
        <w:rPr>
          <w:i/>
          <w:lang w:val="it-IT"/>
        </w:rPr>
      </w:pPr>
      <w:r w:rsidRPr="00784DF4">
        <w:rPr>
          <w:i/>
          <w:lang w:val="it-IT"/>
        </w:rPr>
        <w:t>"2015-06-30 21:00:00",66.341,16</w:t>
      </w:r>
    </w:p>
    <w:p w:rsidR="00FB7E00" w:rsidRPr="00784DF4" w:rsidRDefault="00FB7E00" w:rsidP="000724B5">
      <w:pPr>
        <w:jc w:val="both"/>
        <w:rPr>
          <w:i/>
          <w:lang w:val="it-IT"/>
        </w:rPr>
      </w:pPr>
      <w:r w:rsidRPr="00784DF4">
        <w:rPr>
          <w:i/>
          <w:lang w:val="it-IT"/>
        </w:rPr>
        <w:t>"2015-06-30 22:00:00",66.695,16</w:t>
      </w:r>
    </w:p>
    <w:p w:rsidR="00FB7E00" w:rsidRPr="00784DF4" w:rsidRDefault="00FB7E00" w:rsidP="000724B5">
      <w:pPr>
        <w:jc w:val="both"/>
        <w:rPr>
          <w:i/>
          <w:lang w:val="it-IT"/>
        </w:rPr>
      </w:pPr>
    </w:p>
    <w:p w:rsidR="00FB7E00" w:rsidRPr="00784DF4" w:rsidRDefault="00FB7E00" w:rsidP="000724B5">
      <w:pPr>
        <w:jc w:val="both"/>
        <w:rPr>
          <w:i/>
          <w:lang w:val="it-IT"/>
        </w:rPr>
      </w:pPr>
      <w:r w:rsidRPr="00784DF4">
        <w:rPr>
          <w:i/>
          <w:lang w:val="it-IT"/>
        </w:rPr>
        <w:t>"2015-02-04 08:25:00",23.445,112</w:t>
      </w:r>
    </w:p>
    <w:p w:rsidR="00FB7E00" w:rsidRPr="00784DF4" w:rsidRDefault="00FB7E00" w:rsidP="000724B5">
      <w:pPr>
        <w:jc w:val="both"/>
        <w:rPr>
          <w:i/>
          <w:lang w:val="it-IT"/>
        </w:rPr>
      </w:pPr>
      <w:r w:rsidRPr="00784DF4">
        <w:rPr>
          <w:i/>
          <w:lang w:val="it-IT"/>
        </w:rPr>
        <w:t>"2015-02-04 08:28:00",9.726,112</w:t>
      </w:r>
    </w:p>
    <w:p w:rsidR="00FB7E00" w:rsidRPr="00784DF4" w:rsidRDefault="00FB7E00" w:rsidP="000724B5">
      <w:pPr>
        <w:jc w:val="both"/>
        <w:rPr>
          <w:i/>
          <w:lang w:val="it-IT"/>
        </w:rPr>
      </w:pPr>
    </w:p>
    <w:p w:rsidR="00FB7E00" w:rsidRPr="00784DF4" w:rsidRDefault="00FB7E00" w:rsidP="000724B5">
      <w:pPr>
        <w:jc w:val="both"/>
        <w:rPr>
          <w:i/>
          <w:lang w:val="it-IT"/>
        </w:rPr>
      </w:pPr>
      <w:r w:rsidRPr="00784DF4">
        <w:rPr>
          <w:i/>
          <w:lang w:val="it-IT"/>
        </w:rPr>
        <w:t>"2015-04-09 09:00:00",20.331,206</w:t>
      </w:r>
    </w:p>
    <w:p w:rsidR="005F6EE9" w:rsidRPr="00784DF4" w:rsidRDefault="00FB7E00" w:rsidP="000724B5">
      <w:pPr>
        <w:jc w:val="both"/>
        <w:rPr>
          <w:i/>
          <w:lang w:val="it-IT"/>
        </w:rPr>
      </w:pPr>
      <w:r w:rsidRPr="00784DF4">
        <w:rPr>
          <w:i/>
          <w:lang w:val="it-IT"/>
        </w:rPr>
        <w:t xml:space="preserve">"2015-04-09 10:00:00",20.330,206 </w:t>
      </w:r>
    </w:p>
    <w:p w:rsidR="00A91028" w:rsidRDefault="00A91028" w:rsidP="000724B5">
      <w:pPr>
        <w:jc w:val="both"/>
        <w:rPr>
          <w:b/>
          <w:i/>
          <w:lang w:val="it-IT"/>
        </w:rPr>
        <w:sectPr w:rsidR="00A91028" w:rsidSect="00A91028">
          <w:type w:val="continuous"/>
          <w:pgSz w:w="11906" w:h="16838"/>
          <w:pgMar w:top="1417" w:right="1134" w:bottom="1134" w:left="1134" w:header="708" w:footer="708" w:gutter="0"/>
          <w:cols w:num="2" w:space="708"/>
          <w:docGrid w:linePitch="360"/>
        </w:sectPr>
      </w:pPr>
    </w:p>
    <w:p w:rsidR="00FB7E00" w:rsidRDefault="00FB7E00" w:rsidP="000724B5">
      <w:pPr>
        <w:jc w:val="both"/>
        <w:rPr>
          <w:b/>
          <w:i/>
          <w:lang w:val="it-IT"/>
        </w:rPr>
      </w:pPr>
      <w:r>
        <w:rPr>
          <w:b/>
          <w:i/>
          <w:lang w:val="it-IT"/>
        </w:rPr>
        <w:lastRenderedPageBreak/>
        <w:t>Visualizzazione grafico per settimane</w:t>
      </w:r>
    </w:p>
    <w:p w:rsidR="00FB7E00" w:rsidRDefault="00833A05" w:rsidP="000724B5">
      <w:pPr>
        <w:jc w:val="both"/>
        <w:rPr>
          <w:lang w:val="it-IT"/>
        </w:rPr>
      </w:pPr>
      <w:r>
        <w:rPr>
          <w:lang w:val="it-IT"/>
        </w:rPr>
        <w:t xml:space="preserve">Il metodo </w:t>
      </w:r>
      <w:proofErr w:type="spellStart"/>
      <w:r w:rsidR="00FB7E00">
        <w:rPr>
          <w:lang w:val="it-IT"/>
        </w:rPr>
        <w:t>ConsumptionSet</w:t>
      </w:r>
      <w:proofErr w:type="spellEnd"/>
      <w:r w:rsidR="00FB7E00">
        <w:rPr>
          <w:lang w:val="it-IT"/>
        </w:rPr>
        <w:t>::</w:t>
      </w:r>
      <w:proofErr w:type="spellStart"/>
      <w:r w:rsidR="00FB7E00">
        <w:rPr>
          <w:lang w:val="it-IT"/>
        </w:rPr>
        <w:t>getHistogramData</w:t>
      </w:r>
      <w:proofErr w:type="spellEnd"/>
      <w:r w:rsidR="00FB7E00">
        <w:rPr>
          <w:lang w:val="it-IT"/>
        </w:rPr>
        <w:t>() funziona</w:t>
      </w:r>
      <w:r w:rsidR="008B2B65">
        <w:rPr>
          <w:lang w:val="it-IT"/>
        </w:rPr>
        <w:t xml:space="preserve"> solo se il periodo considerato è formato da un numero intero di intervalli (cioè all'inizio del periodo inizia anche il primo intervallo e alla fine del periodo finisce </w:t>
      </w:r>
      <w:r>
        <w:rPr>
          <w:lang w:val="it-IT"/>
        </w:rPr>
        <w:t xml:space="preserve">l'ultimo </w:t>
      </w:r>
      <w:r w:rsidR="008B2B65">
        <w:rPr>
          <w:lang w:val="it-IT"/>
        </w:rPr>
        <w:t xml:space="preserve">intervallo). Questo non crea problemi nella visualizzazione annuale (12 mesi, il primo giorno dell'anno è il primo di Gennaio e l'ultimo è </w:t>
      </w:r>
      <w:r w:rsidR="007A765E">
        <w:rPr>
          <w:lang w:val="it-IT"/>
        </w:rPr>
        <w:t>il 31</w:t>
      </w:r>
      <w:r w:rsidR="008B2B65">
        <w:rPr>
          <w:lang w:val="it-IT"/>
        </w:rPr>
        <w:t xml:space="preserve"> Dicembre), in quella mensile per giorni (28-31 giorni) e in quella giornaliera (24 ore). Nella visualizzazione settiman</w:t>
      </w:r>
      <w:r w:rsidR="001B30AC">
        <w:rPr>
          <w:lang w:val="it-IT"/>
        </w:rPr>
        <w:t>al</w:t>
      </w:r>
      <w:r w:rsidR="008B2B65">
        <w:rPr>
          <w:lang w:val="it-IT"/>
        </w:rPr>
        <w:t>e, però, può capitare che la prima e/o l'ultima settimana siano comprese solo parzialmente nel mese scelto. Per questo motivo quando viene scelta la visualizzazione settimanale si tratta in realtà di una visualizzazione del mese a giorni, i cui valori vengono però accorpati da lunedì (o dal primo giorno del mese per la prima settimana) a domenica (o all'ultimo giorno del mese per l'ultima). L'algoritmo che fa ciò è molto semplice: una volta ottenuti i dati della visualizzazione del mese per giorni, li scorre tutti e li somma fino a quando non raggiunge una domenica o la fine del mese; a quel punto memorizza la somma in un altro vettore, la azzera e ricomincia dal lunedì.</w:t>
      </w:r>
    </w:p>
    <w:p w:rsidR="0087313E" w:rsidRDefault="0087313E" w:rsidP="000724B5">
      <w:pPr>
        <w:jc w:val="both"/>
        <w:rPr>
          <w:b/>
          <w:i/>
          <w:lang w:val="it-IT"/>
        </w:rPr>
      </w:pPr>
      <w:r>
        <w:rPr>
          <w:b/>
          <w:i/>
          <w:lang w:val="it-IT"/>
        </w:rPr>
        <w:t>Interrogazione - periodi non definiti</w:t>
      </w:r>
    </w:p>
    <w:p w:rsidR="0087313E" w:rsidRDefault="0087313E" w:rsidP="000724B5">
      <w:pPr>
        <w:jc w:val="both"/>
        <w:rPr>
          <w:lang w:val="it-IT"/>
        </w:rPr>
      </w:pPr>
      <w:r>
        <w:rPr>
          <w:lang w:val="it-IT"/>
        </w:rPr>
        <w:t>Nella parte di interrogazione vengono mostrati i valori medi di consumo orario, giornaliero, settimanale e mensile di un determinato utente in un determinato periodo.</w:t>
      </w:r>
    </w:p>
    <w:p w:rsidR="0087313E" w:rsidRPr="0087313E" w:rsidRDefault="0087313E" w:rsidP="000724B5">
      <w:pPr>
        <w:jc w:val="both"/>
        <w:rPr>
          <w:lang w:val="it-IT"/>
        </w:rPr>
      </w:pPr>
      <w:r>
        <w:rPr>
          <w:lang w:val="it-IT"/>
        </w:rPr>
        <w:t xml:space="preserve">Il periodo è indicato dall'utente tramite due date, entrambe </w:t>
      </w:r>
      <w:r w:rsidRPr="001B30AC">
        <w:rPr>
          <w:lang w:val="it-IT"/>
        </w:rPr>
        <w:t>comprese</w:t>
      </w:r>
      <w:r>
        <w:rPr>
          <w:lang w:val="it-IT"/>
        </w:rPr>
        <w:t xml:space="preserve"> nel</w:t>
      </w:r>
      <w:r w:rsidR="007A765E">
        <w:rPr>
          <w:lang w:val="it-IT"/>
        </w:rPr>
        <w:t>lo stesso</w:t>
      </w:r>
      <w:r>
        <w:rPr>
          <w:lang w:val="it-IT"/>
        </w:rPr>
        <w:t xml:space="preserve">, e viene considerato partire dalle 00:00 </w:t>
      </w:r>
      <w:r w:rsidR="001B30AC">
        <w:rPr>
          <w:lang w:val="it-IT"/>
        </w:rPr>
        <w:t xml:space="preserve">della prima data </w:t>
      </w:r>
      <w:r>
        <w:rPr>
          <w:lang w:val="it-IT"/>
        </w:rPr>
        <w:t>e finire alle 23:59 della seconda. Per questo motivo è possibile inserire la stessa data nei due controlli: il periodo in questione sarà il giorno indicato. Non essendo possibile, invece, scegliere periodi di durata inferiore alle 24 ore, sia il consumo medio orario sia quello giornaliero sono sempre definiti.</w:t>
      </w:r>
      <w:r w:rsidR="00BD3A82">
        <w:rPr>
          <w:lang w:val="it-IT"/>
        </w:rPr>
        <w:t xml:space="preserve"> Il consumo settimanale è considerato definito quando tra le due date è passata almeno una settimana. Ciò si verifica in due casi: le due date appartengono alla stessa settimana e sono rispettivamente lunedì e domenica (il periodo in questione è una settimana esatta), oppure le due date appartengono a due settimane diverse (può esserci un numero variabile di settimane intere comprese nel mezzo, anche 0, e le settimane a cui appartengono le due date possono essere incluse solo parzialmente). Per il consumo mensile vale lo stesso discorso: è definito quando le date appartengono a mesi diversi o quando appartengono allo stesso mese e siano </w:t>
      </w:r>
      <w:r w:rsidR="001B30AC">
        <w:rPr>
          <w:lang w:val="it-IT"/>
        </w:rPr>
        <w:t xml:space="preserve">rispettivamente </w:t>
      </w:r>
      <w:r w:rsidR="00BD3A82">
        <w:rPr>
          <w:lang w:val="it-IT"/>
        </w:rPr>
        <w:t>il primo e l'ultimo giorno del mese.</w:t>
      </w:r>
    </w:p>
    <w:p w:rsidR="00E74893" w:rsidRDefault="00E74893" w:rsidP="000724B5">
      <w:pPr>
        <w:jc w:val="both"/>
        <w:rPr>
          <w:b/>
          <w:i/>
          <w:lang w:val="it-IT"/>
        </w:rPr>
      </w:pPr>
      <w:r>
        <w:rPr>
          <w:b/>
          <w:i/>
          <w:lang w:val="it-IT"/>
        </w:rPr>
        <w:t>Utenze devianti</w:t>
      </w:r>
      <w:r w:rsidR="00202457">
        <w:rPr>
          <w:b/>
          <w:i/>
          <w:lang w:val="it-IT"/>
        </w:rPr>
        <w:t xml:space="preserve"> - consumo medio</w:t>
      </w:r>
    </w:p>
    <w:p w:rsidR="00E74893" w:rsidRDefault="00E74893" w:rsidP="000724B5">
      <w:pPr>
        <w:jc w:val="both"/>
        <w:rPr>
          <w:lang w:val="it-IT"/>
        </w:rPr>
      </w:pPr>
      <w:r>
        <w:rPr>
          <w:lang w:val="it-IT"/>
        </w:rPr>
        <w:t>Nella ricerca delle utenze devianti si chiede di riportare le utenze con valor medio del consumo mensile, settimanale o giornaliero superiore di più del doppio rispetto alla media dell'intero insieme di utenze. Dato che i valori medi mensile, settimanale e giornaliero sono calcolati dividendo lo stesso consumo totale per il numero di mesi, settimane e giorni del periodo, questi sono multipli tra loro. Perciò non ha senso confrontare consumo medio giornaliero, settimanale e mensile di un utente  con la media giornaliera, settimanale e mensile dell'intero insieme, ma è sufficiente confrontarne uno solo di questi, o addirittura confrontare i due consumi totali.</w:t>
      </w:r>
      <w:r w:rsidR="00202457">
        <w:rPr>
          <w:lang w:val="it-IT"/>
        </w:rPr>
        <w:t xml:space="preserve"> Una volta trovate le utenze devianti si è comunque scelto di mostrare</w:t>
      </w:r>
      <w:r w:rsidR="00475974">
        <w:rPr>
          <w:lang w:val="it-IT"/>
        </w:rPr>
        <w:t xml:space="preserve"> nella relativa tabella</w:t>
      </w:r>
      <w:r w:rsidR="00202457">
        <w:rPr>
          <w:lang w:val="it-IT"/>
        </w:rPr>
        <w:t xml:space="preserve"> i valori medi giornalieri, settimanali e mensili.</w:t>
      </w:r>
    </w:p>
    <w:p w:rsidR="00072E56" w:rsidRDefault="00072E56" w:rsidP="000724B5">
      <w:pPr>
        <w:jc w:val="both"/>
        <w:rPr>
          <w:b/>
          <w:i/>
          <w:lang w:val="it-IT"/>
        </w:rPr>
      </w:pPr>
      <w:r>
        <w:rPr>
          <w:b/>
          <w:i/>
          <w:lang w:val="it-IT"/>
        </w:rPr>
        <w:t>Utenze devianti - periodo</w:t>
      </w:r>
    </w:p>
    <w:p w:rsidR="00072E56" w:rsidRDefault="00072E56" w:rsidP="000724B5">
      <w:pPr>
        <w:jc w:val="both"/>
        <w:rPr>
          <w:lang w:val="it-IT"/>
        </w:rPr>
      </w:pPr>
      <w:r>
        <w:rPr>
          <w:lang w:val="it-IT"/>
        </w:rPr>
        <w:t xml:space="preserve">Essendo una ricerca effettuata sui valori medi all'interno di un periodo, non ha senso parlare di "tutti i periodi in cui il consumo ha superato il doppio della media" perché l'unico periodo in cui ciò è avvenuto è quello in cui si è cercato. </w:t>
      </w:r>
    </w:p>
    <w:p w:rsidR="00CA7C7E" w:rsidRDefault="00CA7C7E" w:rsidP="000724B5">
      <w:pPr>
        <w:jc w:val="both"/>
        <w:rPr>
          <w:b/>
          <w:i/>
          <w:lang w:val="it-IT"/>
        </w:rPr>
      </w:pPr>
      <w:r>
        <w:rPr>
          <w:b/>
          <w:i/>
          <w:lang w:val="it-IT"/>
        </w:rPr>
        <w:t>Classe Plot</w:t>
      </w:r>
    </w:p>
    <w:p w:rsidR="00CA7C7E" w:rsidRDefault="00CA7C7E" w:rsidP="00CA7C7E">
      <w:pPr>
        <w:rPr>
          <w:lang w:val="it-IT"/>
        </w:rPr>
      </w:pPr>
      <w:r>
        <w:rPr>
          <w:lang w:val="it-IT"/>
        </w:rPr>
        <w:lastRenderedPageBreak/>
        <w:t xml:space="preserve">Il costruttore della classe Plot richiede solo un puntatore ad un </w:t>
      </w:r>
      <w:proofErr w:type="spellStart"/>
      <w:r>
        <w:rPr>
          <w:lang w:val="it-IT"/>
        </w:rPr>
        <w:t>QCustomPlot</w:t>
      </w:r>
      <w:proofErr w:type="spellEnd"/>
      <w:r>
        <w:rPr>
          <w:lang w:val="it-IT"/>
        </w:rPr>
        <w:t xml:space="preserve">. Dato che i costruttori devono verificare la correttezza dei dati, bisogna controllare che non sia un </w:t>
      </w:r>
      <w:proofErr w:type="spellStart"/>
      <w:r>
        <w:rPr>
          <w:lang w:val="it-IT"/>
        </w:rPr>
        <w:t>nullptr</w:t>
      </w:r>
      <w:proofErr w:type="spellEnd"/>
      <w:r>
        <w:rPr>
          <w:lang w:val="it-IT"/>
        </w:rPr>
        <w:t>. In questo caso sarebbe possibile continuare con l'elaborazione mettendo l'oggetto in uno stato di inattività, ma la soluzione migliore è quella di lanciare un'eccezione</w:t>
      </w:r>
      <w:r>
        <w:rPr>
          <w:rStyle w:val="Rimandonotaapidipagina"/>
          <w:lang w:val="it-IT"/>
        </w:rPr>
        <w:footnoteReference w:id="1"/>
      </w:r>
      <w:r>
        <w:rPr>
          <w:lang w:val="it-IT"/>
        </w:rPr>
        <w:t xml:space="preserve">. In questo modo l'unico metodo per costruire un oggetto Plot è avere a disposizione un puntatore a </w:t>
      </w:r>
      <w:proofErr w:type="spellStart"/>
      <w:r>
        <w:rPr>
          <w:lang w:val="it-IT"/>
        </w:rPr>
        <w:t>QCustomPlot</w:t>
      </w:r>
      <w:proofErr w:type="spellEnd"/>
      <w:r>
        <w:rPr>
          <w:lang w:val="it-IT"/>
        </w:rPr>
        <w:t xml:space="preserve">. Questo puntatore esiste solo dopo che l'interfaccia viene inizializzata e ciò avviene all'interno del costruttore di </w:t>
      </w:r>
      <w:proofErr w:type="spellStart"/>
      <w:r>
        <w:rPr>
          <w:lang w:val="it-IT"/>
        </w:rPr>
        <w:t>MainWindow</w:t>
      </w:r>
      <w:proofErr w:type="spellEnd"/>
      <w:r>
        <w:rPr>
          <w:lang w:val="it-IT"/>
        </w:rPr>
        <w:t xml:space="preserve">. La conseguenza è che non è possibile costruire Plot con una lista di inizializzazione prima del costruttore di </w:t>
      </w:r>
      <w:proofErr w:type="spellStart"/>
      <w:r>
        <w:rPr>
          <w:lang w:val="it-IT"/>
        </w:rPr>
        <w:t>MainWindow</w:t>
      </w:r>
      <w:proofErr w:type="spellEnd"/>
      <w:r>
        <w:rPr>
          <w:lang w:val="it-IT"/>
        </w:rPr>
        <w:t>, ma va fatto al suo interno. Non essendo inoltre possibile implementare un costruttore di default per Plot</w:t>
      </w:r>
      <w:r w:rsidR="00392CBA">
        <w:rPr>
          <w:lang w:val="it-IT"/>
        </w:rPr>
        <w:t xml:space="preserve">, l'oggetto andrà allocato dinamicamente. Nel distruttore </w:t>
      </w:r>
      <w:proofErr w:type="spellStart"/>
      <w:r w:rsidR="00392CBA">
        <w:rPr>
          <w:lang w:val="it-IT"/>
        </w:rPr>
        <w:t>~MainWindow</w:t>
      </w:r>
      <w:proofErr w:type="spellEnd"/>
      <w:r w:rsidR="00392CBA">
        <w:rPr>
          <w:lang w:val="it-IT"/>
        </w:rPr>
        <w:t>() Plot viene deallocato.</w:t>
      </w:r>
    </w:p>
    <w:p w:rsidR="000F7376" w:rsidRDefault="000F7376" w:rsidP="000724B5">
      <w:pPr>
        <w:jc w:val="both"/>
        <w:rPr>
          <w:b/>
          <w:i/>
          <w:lang w:val="it-IT"/>
        </w:rPr>
      </w:pPr>
      <w:r>
        <w:rPr>
          <w:b/>
          <w:i/>
          <w:lang w:val="it-IT"/>
        </w:rPr>
        <w:t>Progress bar</w:t>
      </w:r>
    </w:p>
    <w:p w:rsidR="000F7376" w:rsidRDefault="000F7376" w:rsidP="000724B5">
      <w:pPr>
        <w:jc w:val="both"/>
        <w:rPr>
          <w:lang w:val="it-IT"/>
        </w:rPr>
      </w:pPr>
      <w:r>
        <w:rPr>
          <w:lang w:val="it-IT"/>
        </w:rPr>
        <w:t xml:space="preserve">A causa della grande quantità di dati le operazioni di lettura del file e di analisi dei consumi si rivelano piuttosto lunghe. Per questo si è scelto di mostrarne l'avanzamento tramite delle progress bar, che evitano anche l'effetto di maschera bloccata. Generalmente, quando l'utente cambia uno dei dati di input, l'output cambia in tempo reale. Ad esempio nella </w:t>
      </w:r>
      <w:proofErr w:type="spellStart"/>
      <w:r>
        <w:rPr>
          <w:lang w:val="it-IT"/>
        </w:rPr>
        <w:t>tab</w:t>
      </w:r>
      <w:proofErr w:type="spellEnd"/>
      <w:r>
        <w:rPr>
          <w:lang w:val="it-IT"/>
        </w:rPr>
        <w:t xml:space="preserve"> di visualizzazione, mentre l'utente scrive il codice "111", verranno mostrati i grafici dell'utente 1, poi dell'utente 11 ed infine quello del 111. Ciò è possibile grazie alla velocità con cui vengono elaborate le informazioni. Nel caso dell'analisi dei dati, invece, non è possibile aggiornare immediatamente l'elenco degli utenti con perdite quando viene cambiato il valore della </w:t>
      </w:r>
      <w:proofErr w:type="spellStart"/>
      <w:r>
        <w:rPr>
          <w:lang w:val="it-IT"/>
        </w:rPr>
        <w:t>threshold</w:t>
      </w:r>
      <w:proofErr w:type="spellEnd"/>
      <w:r>
        <w:rPr>
          <w:lang w:val="it-IT"/>
        </w:rPr>
        <w:t>. Per questo motivo è stato necessario aggiungere un pulsante di avvio analisi.</w:t>
      </w:r>
    </w:p>
    <w:p w:rsidR="000F7376" w:rsidRPr="000F7376" w:rsidRDefault="000F7376" w:rsidP="000F7376">
      <w:pPr>
        <w:jc w:val="both"/>
        <w:rPr>
          <w:lang w:val="it-IT"/>
        </w:rPr>
      </w:pPr>
      <w:r>
        <w:rPr>
          <w:noProof/>
          <w:lang w:val="it-IT" w:eastAsia="it-IT" w:bidi="ar-SA"/>
        </w:rPr>
        <w:drawing>
          <wp:inline distT="0" distB="0" distL="0" distR="0">
            <wp:extent cx="1924050" cy="895350"/>
            <wp:effectExtent l="19050" t="0" r="0" b="0"/>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cstate="print"/>
                    <a:srcRect/>
                    <a:stretch>
                      <a:fillRect/>
                    </a:stretch>
                  </pic:blipFill>
                  <pic:spPr bwMode="auto">
                    <a:xfrm>
                      <a:off x="0" y="0"/>
                      <a:ext cx="1924050" cy="895350"/>
                    </a:xfrm>
                    <a:prstGeom prst="rect">
                      <a:avLst/>
                    </a:prstGeom>
                    <a:noFill/>
                    <a:ln w="9525">
                      <a:noFill/>
                      <a:miter lim="800000"/>
                      <a:headEnd/>
                      <a:tailEnd/>
                    </a:ln>
                  </pic:spPr>
                </pic:pic>
              </a:graphicData>
            </a:graphic>
          </wp:inline>
        </w:drawing>
      </w:r>
      <w:r w:rsidRPr="000F7376">
        <w:rPr>
          <w:lang w:val="it-IT"/>
        </w:rPr>
        <w:t xml:space="preserve"> </w:t>
      </w:r>
      <w:r>
        <w:rPr>
          <w:lang w:val="it-IT"/>
        </w:rPr>
        <w:tab/>
      </w:r>
      <w:r>
        <w:rPr>
          <w:lang w:val="it-IT"/>
        </w:rPr>
        <w:tab/>
      </w:r>
      <w:r>
        <w:rPr>
          <w:lang w:val="it-IT"/>
        </w:rPr>
        <w:tab/>
      </w:r>
      <w:r>
        <w:rPr>
          <w:noProof/>
          <w:lang w:val="it-IT" w:eastAsia="it-IT" w:bidi="ar-SA"/>
        </w:rPr>
        <w:drawing>
          <wp:inline distT="0" distB="0" distL="0" distR="0">
            <wp:extent cx="2657475" cy="828675"/>
            <wp:effectExtent l="19050" t="0" r="9525" b="0"/>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 cstate="print"/>
                    <a:srcRect/>
                    <a:stretch>
                      <a:fillRect/>
                    </a:stretch>
                  </pic:blipFill>
                  <pic:spPr bwMode="auto">
                    <a:xfrm>
                      <a:off x="0" y="0"/>
                      <a:ext cx="2657475" cy="828675"/>
                    </a:xfrm>
                    <a:prstGeom prst="rect">
                      <a:avLst/>
                    </a:prstGeom>
                    <a:noFill/>
                    <a:ln w="9525">
                      <a:noFill/>
                      <a:miter lim="800000"/>
                      <a:headEnd/>
                      <a:tailEnd/>
                    </a:ln>
                  </pic:spPr>
                </pic:pic>
              </a:graphicData>
            </a:graphic>
          </wp:inline>
        </w:drawing>
      </w:r>
    </w:p>
    <w:p w:rsidR="00461881" w:rsidRDefault="00461881" w:rsidP="000724B5">
      <w:pPr>
        <w:jc w:val="both"/>
        <w:rPr>
          <w:b/>
          <w:i/>
          <w:lang w:val="it-IT"/>
        </w:rPr>
      </w:pPr>
      <w:r>
        <w:rPr>
          <w:b/>
          <w:i/>
          <w:lang w:val="it-IT"/>
        </w:rPr>
        <w:t>Utente NULL</w:t>
      </w:r>
    </w:p>
    <w:p w:rsidR="00461881" w:rsidRPr="00461881" w:rsidRDefault="00461881" w:rsidP="000724B5">
      <w:pPr>
        <w:jc w:val="both"/>
        <w:rPr>
          <w:u w:val="single"/>
          <w:lang w:val="it-IT"/>
        </w:rPr>
      </w:pPr>
      <w:r>
        <w:rPr>
          <w:lang w:val="it-IT"/>
        </w:rPr>
        <w:t>Nei dati sono presenti alcune letture del 7 e 8 luglio riferite ad un utente NULL. Essendo i codici utente alfanumerici non c'è alcun motivo per escludere "NULL" (teoricamente potrebbe essere un codice valido), anche se in questo caso è evidente che si siano verificati errori nella raccolta dei dati. Le letture di questo utente sono quindi diventate un'ottima prova per verificare la correttezza dei vari controlli implementati.</w:t>
      </w:r>
      <w:r w:rsidR="001F7A3A">
        <w:rPr>
          <w:lang w:val="it-IT"/>
        </w:rPr>
        <w:t xml:space="preserve"> Infatti i valori (probabilmente riferiti in origine ad utenti</w:t>
      </w:r>
      <w:r w:rsidR="005B7C1A">
        <w:rPr>
          <w:lang w:val="it-IT"/>
        </w:rPr>
        <w:t xml:space="preserve"> distinti</w:t>
      </w:r>
      <w:r w:rsidR="001F7A3A">
        <w:rPr>
          <w:lang w:val="it-IT"/>
        </w:rPr>
        <w:t xml:space="preserve">) sono molto diversi </w:t>
      </w:r>
      <w:r w:rsidR="001B30AC">
        <w:rPr>
          <w:lang w:val="it-IT"/>
        </w:rPr>
        <w:t xml:space="preserve">tra loro </w:t>
      </w:r>
      <w:r w:rsidR="001F7A3A">
        <w:rPr>
          <w:lang w:val="it-IT"/>
        </w:rPr>
        <w:t>ed hanno un andamento quasi casuale. Vengono quindi correttamente scartate tutte le letture che genererebbero consumi negativi.</w:t>
      </w:r>
    </w:p>
    <w:p w:rsidR="005A44C9" w:rsidRDefault="009E5FBC" w:rsidP="000724B5">
      <w:pPr>
        <w:jc w:val="both"/>
        <w:rPr>
          <w:b/>
          <w:i/>
          <w:lang w:val="it-IT"/>
        </w:rPr>
      </w:pPr>
      <w:r>
        <w:rPr>
          <w:b/>
          <w:i/>
          <w:lang w:val="it-IT"/>
        </w:rPr>
        <w:t>Rispetto paradigma</w:t>
      </w:r>
    </w:p>
    <w:p w:rsidR="009E5FBC" w:rsidRDefault="009E5FBC" w:rsidP="000724B5">
      <w:pPr>
        <w:jc w:val="both"/>
        <w:rPr>
          <w:lang w:val="it-IT"/>
        </w:rPr>
      </w:pPr>
      <w:r>
        <w:rPr>
          <w:lang w:val="it-IT"/>
        </w:rPr>
        <w:t>Si è cercato di rispettare ogni regola di buona programmazione:</w:t>
      </w:r>
    </w:p>
    <w:p w:rsidR="009E5FBC" w:rsidRDefault="009E5FBC" w:rsidP="000724B5">
      <w:pPr>
        <w:pStyle w:val="Paragrafoelenco"/>
        <w:numPr>
          <w:ilvl w:val="0"/>
          <w:numId w:val="7"/>
        </w:numPr>
        <w:jc w:val="both"/>
        <w:rPr>
          <w:lang w:val="it-IT"/>
        </w:rPr>
      </w:pPr>
      <w:r>
        <w:rPr>
          <w:lang w:val="it-IT"/>
        </w:rPr>
        <w:t>Le classi sono strutturate in maniera corretta</w:t>
      </w:r>
    </w:p>
    <w:p w:rsidR="009E5FBC" w:rsidRDefault="009E5FBC" w:rsidP="000724B5">
      <w:pPr>
        <w:pStyle w:val="Paragrafoelenco"/>
        <w:numPr>
          <w:ilvl w:val="0"/>
          <w:numId w:val="7"/>
        </w:numPr>
        <w:jc w:val="both"/>
        <w:rPr>
          <w:lang w:val="it-IT"/>
        </w:rPr>
      </w:pPr>
      <w:r>
        <w:rPr>
          <w:lang w:val="it-IT"/>
        </w:rPr>
        <w:t>Sono state usate le liste di inizializzazione</w:t>
      </w:r>
    </w:p>
    <w:p w:rsidR="009E5FBC" w:rsidRDefault="009E5FBC" w:rsidP="000724B5">
      <w:pPr>
        <w:pStyle w:val="Paragrafoelenco"/>
        <w:numPr>
          <w:ilvl w:val="0"/>
          <w:numId w:val="7"/>
        </w:numPr>
        <w:jc w:val="both"/>
        <w:rPr>
          <w:lang w:val="it-IT"/>
        </w:rPr>
      </w:pPr>
      <w:r>
        <w:rPr>
          <w:lang w:val="it-IT"/>
        </w:rPr>
        <w:t>Gli errori non sono comunicati con valori di ritorno particolari ma con eccezioni</w:t>
      </w:r>
      <w:r w:rsidR="005E30A8">
        <w:rPr>
          <w:lang w:val="it-IT"/>
        </w:rPr>
        <w:t>, le quali vengono intercettate e gestite</w:t>
      </w:r>
      <w:r w:rsidR="00830B4D">
        <w:rPr>
          <w:lang w:val="it-IT"/>
        </w:rPr>
        <w:t xml:space="preserve">. La stessa cosa viene fatta nel costruttore della classe </w:t>
      </w:r>
      <w:proofErr w:type="spellStart"/>
      <w:r w:rsidR="00830B4D">
        <w:rPr>
          <w:lang w:val="it-IT"/>
        </w:rPr>
        <w:t>Consumption</w:t>
      </w:r>
      <w:proofErr w:type="spellEnd"/>
      <w:r w:rsidR="00830B4D">
        <w:rPr>
          <w:lang w:val="it-IT"/>
        </w:rPr>
        <w:t xml:space="preserve"> nel caso in cui i dati non siano validi.</w:t>
      </w:r>
    </w:p>
    <w:p w:rsidR="009E5FBC" w:rsidRDefault="009E5FBC" w:rsidP="000724B5">
      <w:pPr>
        <w:pStyle w:val="Paragrafoelenco"/>
        <w:numPr>
          <w:ilvl w:val="0"/>
          <w:numId w:val="7"/>
        </w:numPr>
        <w:jc w:val="both"/>
        <w:rPr>
          <w:lang w:val="it-IT"/>
        </w:rPr>
      </w:pPr>
      <w:r>
        <w:rPr>
          <w:lang w:val="it-IT"/>
        </w:rPr>
        <w:lastRenderedPageBreak/>
        <w:t xml:space="preserve">Avendo definito gli operatori == e &lt; per la classe </w:t>
      </w:r>
      <w:proofErr w:type="spellStart"/>
      <w:r>
        <w:rPr>
          <w:lang w:val="it-IT"/>
        </w:rPr>
        <w:t>Consumption</w:t>
      </w:r>
      <w:proofErr w:type="spellEnd"/>
      <w:r>
        <w:rPr>
          <w:lang w:val="it-IT"/>
        </w:rPr>
        <w:t>, sono stati definiti anche !=, &lt;=, &gt; e &gt;=</w:t>
      </w:r>
    </w:p>
    <w:p w:rsidR="009E5FBC" w:rsidRDefault="009E5FBC" w:rsidP="000724B5">
      <w:pPr>
        <w:pStyle w:val="Paragrafoelenco"/>
        <w:numPr>
          <w:ilvl w:val="0"/>
          <w:numId w:val="7"/>
        </w:numPr>
        <w:jc w:val="both"/>
        <w:rPr>
          <w:lang w:val="it-IT"/>
        </w:rPr>
      </w:pPr>
      <w:r>
        <w:rPr>
          <w:lang w:val="it-IT"/>
        </w:rPr>
        <w:t xml:space="preserve">Si è evitato di causare </w:t>
      </w:r>
      <w:proofErr w:type="spellStart"/>
      <w:r>
        <w:rPr>
          <w:lang w:val="it-IT"/>
        </w:rPr>
        <w:t>memory</w:t>
      </w:r>
      <w:proofErr w:type="spellEnd"/>
      <w:r>
        <w:rPr>
          <w:lang w:val="it-IT"/>
        </w:rPr>
        <w:t xml:space="preserve"> </w:t>
      </w:r>
      <w:proofErr w:type="spellStart"/>
      <w:r>
        <w:rPr>
          <w:lang w:val="it-IT"/>
        </w:rPr>
        <w:t>leak</w:t>
      </w:r>
      <w:proofErr w:type="spellEnd"/>
      <w:r>
        <w:rPr>
          <w:lang w:val="it-IT"/>
        </w:rPr>
        <w:t xml:space="preserve">. L'unica volta che viene allocata memoria dinamica viene fatto in un costruttore </w:t>
      </w:r>
      <w:r w:rsidR="0061267A">
        <w:rPr>
          <w:lang w:val="it-IT"/>
        </w:rPr>
        <w:t>(</w:t>
      </w:r>
      <w:proofErr w:type="spellStart"/>
      <w:r w:rsidR="0061267A">
        <w:rPr>
          <w:lang w:val="it-IT"/>
        </w:rPr>
        <w:t>new</w:t>
      </w:r>
      <w:proofErr w:type="spellEnd"/>
      <w:r w:rsidR="0061267A">
        <w:rPr>
          <w:lang w:val="it-IT"/>
        </w:rPr>
        <w:t xml:space="preserve">) </w:t>
      </w:r>
      <w:r>
        <w:rPr>
          <w:lang w:val="it-IT"/>
        </w:rPr>
        <w:t>e nel corrispettivo distruttore la memoria viene deallocata</w:t>
      </w:r>
      <w:r w:rsidR="0061267A">
        <w:rPr>
          <w:lang w:val="it-IT"/>
        </w:rPr>
        <w:t xml:space="preserve"> (</w:t>
      </w:r>
      <w:proofErr w:type="spellStart"/>
      <w:r w:rsidR="0061267A">
        <w:rPr>
          <w:lang w:val="it-IT"/>
        </w:rPr>
        <w:t>delete</w:t>
      </w:r>
      <w:proofErr w:type="spellEnd"/>
      <w:r w:rsidR="0061267A">
        <w:rPr>
          <w:lang w:val="it-IT"/>
        </w:rPr>
        <w:t>)</w:t>
      </w:r>
    </w:p>
    <w:p w:rsidR="009E5FBC" w:rsidRDefault="009E5FBC" w:rsidP="000724B5">
      <w:pPr>
        <w:pStyle w:val="Paragrafoelenco"/>
        <w:numPr>
          <w:ilvl w:val="0"/>
          <w:numId w:val="7"/>
        </w:numPr>
        <w:jc w:val="both"/>
        <w:rPr>
          <w:lang w:val="it-IT"/>
        </w:rPr>
      </w:pPr>
      <w:r>
        <w:rPr>
          <w:lang w:val="it-IT"/>
        </w:rPr>
        <w:t xml:space="preserve">È rispettata la </w:t>
      </w:r>
      <w:proofErr w:type="spellStart"/>
      <w:r>
        <w:rPr>
          <w:lang w:val="it-IT"/>
        </w:rPr>
        <w:t>const</w:t>
      </w:r>
      <w:proofErr w:type="spellEnd"/>
      <w:r>
        <w:rPr>
          <w:lang w:val="it-IT"/>
        </w:rPr>
        <w:t xml:space="preserve"> </w:t>
      </w:r>
      <w:proofErr w:type="spellStart"/>
      <w:r>
        <w:rPr>
          <w:lang w:val="it-IT"/>
        </w:rPr>
        <w:t>correctness</w:t>
      </w:r>
      <w:proofErr w:type="spellEnd"/>
    </w:p>
    <w:p w:rsidR="001922B6" w:rsidRDefault="001922B6" w:rsidP="001922B6">
      <w:pPr>
        <w:pStyle w:val="Titolo2"/>
        <w:rPr>
          <w:lang w:val="it-IT"/>
        </w:rPr>
      </w:pPr>
      <w:r>
        <w:rPr>
          <w:lang w:val="it-IT"/>
        </w:rPr>
        <w:t>Note di realizzazione: librerie utilizzate</w:t>
      </w:r>
    </w:p>
    <w:p w:rsidR="001922B6" w:rsidRDefault="00F0630C" w:rsidP="001922B6">
      <w:pPr>
        <w:rPr>
          <w:lang w:val="it-IT"/>
        </w:rPr>
      </w:pPr>
      <w:proofErr w:type="spellStart"/>
      <w:r>
        <w:rPr>
          <w:b/>
          <w:i/>
          <w:lang w:val="it-IT"/>
        </w:rPr>
        <w:t>QCustomPlot</w:t>
      </w:r>
      <w:proofErr w:type="spellEnd"/>
    </w:p>
    <w:p w:rsidR="00F0630C" w:rsidRPr="00F0630C" w:rsidRDefault="00F0630C" w:rsidP="001922B6">
      <w:pPr>
        <w:rPr>
          <w:lang w:val="it-IT"/>
        </w:rPr>
      </w:pPr>
      <w:proofErr w:type="spellStart"/>
      <w:r>
        <w:rPr>
          <w:lang w:val="it-IT"/>
        </w:rPr>
        <w:t>QCustomPlot</w:t>
      </w:r>
      <w:proofErr w:type="spellEnd"/>
      <w:r>
        <w:rPr>
          <w:rStyle w:val="Rimandonotaapidipagina"/>
          <w:lang w:val="it-IT"/>
        </w:rPr>
        <w:footnoteReference w:id="2"/>
      </w:r>
      <w:r>
        <w:rPr>
          <w:lang w:val="it-IT"/>
        </w:rPr>
        <w:t xml:space="preserve"> è l'unica libreria esterna utilizzata e fornisce un </w:t>
      </w:r>
      <w:proofErr w:type="spellStart"/>
      <w:r>
        <w:rPr>
          <w:lang w:val="it-IT"/>
        </w:rPr>
        <w:t>widget</w:t>
      </w:r>
      <w:proofErr w:type="spellEnd"/>
      <w:r>
        <w:rPr>
          <w:lang w:val="it-IT"/>
        </w:rPr>
        <w:t xml:space="preserve"> con cui è possibile disegnare grafici. L'utilizzo è molto semplice, una volta aggiunti al progetto i file </w:t>
      </w:r>
      <w:proofErr w:type="spellStart"/>
      <w:r>
        <w:rPr>
          <w:lang w:val="it-IT"/>
        </w:rPr>
        <w:t>qcustomplot.cpp</w:t>
      </w:r>
      <w:proofErr w:type="spellEnd"/>
      <w:r>
        <w:rPr>
          <w:lang w:val="it-IT"/>
        </w:rPr>
        <w:t xml:space="preserve"> e </w:t>
      </w:r>
      <w:proofErr w:type="spellStart"/>
      <w:r>
        <w:rPr>
          <w:lang w:val="it-IT"/>
        </w:rPr>
        <w:t>qcustomplot.h</w:t>
      </w:r>
      <w:proofErr w:type="spellEnd"/>
      <w:r>
        <w:rPr>
          <w:lang w:val="it-IT"/>
        </w:rPr>
        <w:t xml:space="preserve"> è possibile promuovere un </w:t>
      </w:r>
      <w:proofErr w:type="spellStart"/>
      <w:r>
        <w:rPr>
          <w:lang w:val="it-IT"/>
        </w:rPr>
        <w:t>widget</w:t>
      </w:r>
      <w:proofErr w:type="spellEnd"/>
      <w:r>
        <w:rPr>
          <w:lang w:val="it-IT"/>
        </w:rPr>
        <w:t xml:space="preserve"> a </w:t>
      </w:r>
      <w:proofErr w:type="spellStart"/>
      <w:r>
        <w:rPr>
          <w:lang w:val="it-IT"/>
        </w:rPr>
        <w:t>qcustomplot</w:t>
      </w:r>
      <w:proofErr w:type="spellEnd"/>
      <w:r>
        <w:rPr>
          <w:lang w:val="it-IT"/>
        </w:rPr>
        <w:t>. Questa libreria è utilizzata dalla classe plot,</w:t>
      </w:r>
      <w:r w:rsidR="00CA7C7E">
        <w:rPr>
          <w:lang w:val="it-IT"/>
        </w:rPr>
        <w:t xml:space="preserve"> i cui metodi principali </w:t>
      </w:r>
      <w:r>
        <w:rPr>
          <w:lang w:val="it-IT"/>
        </w:rPr>
        <w:t xml:space="preserve">sono </w:t>
      </w:r>
      <w:proofErr w:type="spellStart"/>
      <w:r>
        <w:rPr>
          <w:lang w:val="it-IT"/>
        </w:rPr>
        <w:t>draw</w:t>
      </w:r>
      <w:proofErr w:type="spellEnd"/>
      <w:r>
        <w:rPr>
          <w:lang w:val="it-IT"/>
        </w:rPr>
        <w:t xml:space="preserve">() e </w:t>
      </w:r>
      <w:proofErr w:type="spellStart"/>
      <w:r>
        <w:rPr>
          <w:lang w:val="it-IT"/>
        </w:rPr>
        <w:t>clear</w:t>
      </w:r>
      <w:proofErr w:type="spellEnd"/>
      <w:r>
        <w:rPr>
          <w:lang w:val="it-IT"/>
        </w:rPr>
        <w:t>()</w:t>
      </w:r>
      <w:r w:rsidR="00CA7C7E">
        <w:rPr>
          <w:lang w:val="it-IT"/>
        </w:rPr>
        <w:t>. Questi</w:t>
      </w:r>
      <w:r>
        <w:rPr>
          <w:lang w:val="it-IT"/>
        </w:rPr>
        <w:t xml:space="preserve"> sfruttano la libreria per disegnare e cancellare il grafico, gestendo assi, griglia, valori sugli assi, colori, dati, ed ogni aspetto necessario a visualizzare l'istogramma.</w:t>
      </w:r>
      <w:r w:rsidR="00256F93">
        <w:rPr>
          <w:lang w:val="it-IT"/>
        </w:rPr>
        <w:t xml:space="preserve"> </w:t>
      </w:r>
    </w:p>
    <w:p w:rsidR="00B337E1" w:rsidRDefault="00B337E1">
      <w:pPr>
        <w:rPr>
          <w:rFonts w:asciiTheme="majorHAnsi" w:eastAsiaTheme="majorEastAsia" w:hAnsiTheme="majorHAnsi" w:cstheme="majorBidi"/>
          <w:b/>
          <w:bCs/>
          <w:color w:val="4F81BD" w:themeColor="accent1"/>
          <w:sz w:val="26"/>
          <w:szCs w:val="26"/>
          <w:lang w:val="it-IT"/>
        </w:rPr>
      </w:pPr>
      <w:r>
        <w:rPr>
          <w:lang w:val="it-IT"/>
        </w:rPr>
        <w:br w:type="page"/>
      </w:r>
    </w:p>
    <w:p w:rsidR="003E75FD" w:rsidRDefault="003E75FD" w:rsidP="000724B5">
      <w:pPr>
        <w:pStyle w:val="Titolo2"/>
        <w:jc w:val="both"/>
        <w:rPr>
          <w:lang w:val="it-IT"/>
        </w:rPr>
      </w:pPr>
      <w:r>
        <w:rPr>
          <w:lang w:val="it-IT"/>
        </w:rPr>
        <w:lastRenderedPageBreak/>
        <w:t>Test</w:t>
      </w:r>
    </w:p>
    <w:p w:rsidR="003E75FD" w:rsidRDefault="00BD1011" w:rsidP="000724B5">
      <w:pPr>
        <w:jc w:val="both"/>
        <w:rPr>
          <w:b/>
          <w:i/>
          <w:lang w:val="it-IT"/>
        </w:rPr>
      </w:pPr>
      <w:r>
        <w:rPr>
          <w:b/>
          <w:i/>
          <w:lang w:val="it-IT"/>
        </w:rPr>
        <w:t>Apertura file corrotto</w:t>
      </w:r>
    </w:p>
    <w:p w:rsidR="00AC1D29" w:rsidRPr="00AC1D29" w:rsidRDefault="00AC1D29" w:rsidP="000724B5">
      <w:pPr>
        <w:jc w:val="both"/>
        <w:rPr>
          <w:lang w:val="it-IT"/>
        </w:rPr>
      </w:pPr>
      <w:r>
        <w:rPr>
          <w:lang w:val="it-IT"/>
        </w:rPr>
        <w:t>La lettura del file è in grado di rilevare errori nella formattazione o nel valore dei dati. Se succede il programma chiede all'utente se ignorare l'errore (la riga indicata verrà saltata) o abortire l'apertura del file corrotto. In questo esempio il file contiene due righe con errori diversi</w:t>
      </w:r>
      <w:r w:rsidR="00DA3414">
        <w:rPr>
          <w:lang w:val="it-IT"/>
        </w:rPr>
        <w:t xml:space="preserve"> [1]</w:t>
      </w:r>
      <w:r>
        <w:rPr>
          <w:lang w:val="it-IT"/>
        </w:rPr>
        <w:t>, alla riga 168042 è stato detto di ignorare l'errore</w:t>
      </w:r>
      <w:r w:rsidR="00DA3414">
        <w:rPr>
          <w:lang w:val="it-IT"/>
        </w:rPr>
        <w:t xml:space="preserve"> [2]</w:t>
      </w:r>
      <w:r>
        <w:rPr>
          <w:lang w:val="it-IT"/>
        </w:rPr>
        <w:t>, la lettura è continuata correttamente fino alla riga 168050, quando si è detto di abortire la lettura</w:t>
      </w:r>
      <w:r w:rsidR="00DA3414">
        <w:rPr>
          <w:lang w:val="it-IT"/>
        </w:rPr>
        <w:t xml:space="preserve"> [3]</w:t>
      </w:r>
      <w:r>
        <w:rPr>
          <w:lang w:val="it-IT"/>
        </w:rPr>
        <w:t>. Il problema segnala correttamente "Apertura fallita"</w:t>
      </w:r>
      <w:r w:rsidR="00DA3414">
        <w:rPr>
          <w:lang w:val="it-IT"/>
        </w:rPr>
        <w:t xml:space="preserve"> [4]</w:t>
      </w:r>
      <w:r>
        <w:rPr>
          <w:lang w:val="it-IT"/>
        </w:rPr>
        <w:t>.</w:t>
      </w:r>
    </w:p>
    <w:p w:rsidR="00DA3414" w:rsidRDefault="00BD1011" w:rsidP="000724B5">
      <w:pPr>
        <w:jc w:val="both"/>
        <w:rPr>
          <w:b/>
          <w:i/>
          <w:lang w:val="it-IT"/>
        </w:rPr>
      </w:pPr>
      <w:r>
        <w:rPr>
          <w:b/>
          <w:i/>
          <w:noProof/>
          <w:lang w:val="it-IT" w:eastAsia="it-IT" w:bidi="ar-SA"/>
        </w:rPr>
        <w:drawing>
          <wp:inline distT="0" distB="0" distL="0" distR="0">
            <wp:extent cx="3294693" cy="2905125"/>
            <wp:effectExtent l="19050" t="0" r="957"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3298528" cy="2908506"/>
                    </a:xfrm>
                    <a:prstGeom prst="rect">
                      <a:avLst/>
                    </a:prstGeom>
                    <a:noFill/>
                    <a:ln w="9525">
                      <a:noFill/>
                      <a:miter lim="800000"/>
                      <a:headEnd/>
                      <a:tailEnd/>
                    </a:ln>
                  </pic:spPr>
                </pic:pic>
              </a:graphicData>
            </a:graphic>
          </wp:inline>
        </w:drawing>
      </w:r>
      <w:r>
        <w:rPr>
          <w:b/>
          <w:i/>
          <w:noProof/>
          <w:lang w:val="it-IT" w:eastAsia="it-IT" w:bidi="ar-SA"/>
        </w:rPr>
        <w:drawing>
          <wp:inline distT="0" distB="0" distL="0" distR="0">
            <wp:extent cx="2857976" cy="963454"/>
            <wp:effectExtent l="1905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2857976" cy="963454"/>
                    </a:xfrm>
                    <a:prstGeom prst="rect">
                      <a:avLst/>
                    </a:prstGeom>
                    <a:noFill/>
                    <a:ln w="9525">
                      <a:noFill/>
                      <a:miter lim="800000"/>
                      <a:headEnd/>
                      <a:tailEnd/>
                    </a:ln>
                  </pic:spPr>
                </pic:pic>
              </a:graphicData>
            </a:graphic>
          </wp:inline>
        </w:drawing>
      </w:r>
      <w:r>
        <w:rPr>
          <w:b/>
          <w:i/>
          <w:noProof/>
          <w:lang w:val="it-IT" w:eastAsia="it-IT" w:bidi="ar-SA"/>
        </w:rPr>
        <w:drawing>
          <wp:inline distT="0" distB="0" distL="0" distR="0">
            <wp:extent cx="2857976" cy="963454"/>
            <wp:effectExtent l="1905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srcRect/>
                    <a:stretch>
                      <a:fillRect/>
                    </a:stretch>
                  </pic:blipFill>
                  <pic:spPr bwMode="auto">
                    <a:xfrm>
                      <a:off x="0" y="0"/>
                      <a:ext cx="2857976" cy="963454"/>
                    </a:xfrm>
                    <a:prstGeom prst="rect">
                      <a:avLst/>
                    </a:prstGeom>
                    <a:noFill/>
                    <a:ln w="9525">
                      <a:noFill/>
                      <a:miter lim="800000"/>
                      <a:headEnd/>
                      <a:tailEnd/>
                    </a:ln>
                  </pic:spPr>
                </pic:pic>
              </a:graphicData>
            </a:graphic>
          </wp:inline>
        </w:drawing>
      </w:r>
    </w:p>
    <w:p w:rsidR="00BD1011" w:rsidRDefault="002A7C6F" w:rsidP="000724B5">
      <w:pPr>
        <w:jc w:val="both"/>
        <w:rPr>
          <w:b/>
          <w:i/>
          <w:lang w:val="it-IT"/>
        </w:rPr>
      </w:pPr>
      <w:r>
        <w:rPr>
          <w:b/>
          <w:i/>
          <w:noProof/>
          <w:lang w:val="it-IT" w:eastAsia="it-IT" w:bidi="ar-SA"/>
        </w:rPr>
        <w:drawing>
          <wp:inline distT="0" distB="0" distL="0" distR="0">
            <wp:extent cx="3838575" cy="1314450"/>
            <wp:effectExtent l="19050" t="0" r="9525" b="0"/>
            <wp:docPr id="36" name="Immagin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4" cstate="print"/>
                    <a:srcRect/>
                    <a:stretch>
                      <a:fillRect/>
                    </a:stretch>
                  </pic:blipFill>
                  <pic:spPr bwMode="auto">
                    <a:xfrm>
                      <a:off x="0" y="0"/>
                      <a:ext cx="3838575" cy="1314450"/>
                    </a:xfrm>
                    <a:prstGeom prst="rect">
                      <a:avLst/>
                    </a:prstGeom>
                    <a:noFill/>
                    <a:ln w="9525">
                      <a:noFill/>
                      <a:miter lim="800000"/>
                      <a:headEnd/>
                      <a:tailEnd/>
                    </a:ln>
                  </pic:spPr>
                </pic:pic>
              </a:graphicData>
            </a:graphic>
          </wp:inline>
        </w:drawing>
      </w:r>
    </w:p>
    <w:p w:rsidR="00FF6347" w:rsidRDefault="00FF6347" w:rsidP="000724B5">
      <w:pPr>
        <w:jc w:val="both"/>
        <w:rPr>
          <w:b/>
          <w:i/>
          <w:lang w:val="it-IT"/>
        </w:rPr>
      </w:pPr>
      <w:r>
        <w:rPr>
          <w:b/>
          <w:i/>
          <w:lang w:val="it-IT"/>
        </w:rPr>
        <w:br w:type="page"/>
      </w:r>
    </w:p>
    <w:p w:rsidR="00BD1011" w:rsidRDefault="000539EB" w:rsidP="000724B5">
      <w:pPr>
        <w:jc w:val="both"/>
        <w:rPr>
          <w:b/>
          <w:i/>
          <w:lang w:val="it-IT"/>
        </w:rPr>
      </w:pPr>
      <w:r>
        <w:rPr>
          <w:b/>
          <w:i/>
          <w:lang w:val="it-IT"/>
        </w:rPr>
        <w:lastRenderedPageBreak/>
        <w:t>Visualizzazione consumi</w:t>
      </w:r>
    </w:p>
    <w:p w:rsidR="00FF6347" w:rsidRPr="00FF6347" w:rsidRDefault="000724B5" w:rsidP="000724B5">
      <w:pPr>
        <w:jc w:val="both"/>
        <w:rPr>
          <w:lang w:val="it-IT"/>
        </w:rPr>
      </w:pPr>
      <w:r>
        <w:rPr>
          <w:lang w:val="it-IT"/>
        </w:rPr>
        <w:t>Le diverse</w:t>
      </w:r>
      <w:r w:rsidR="00FF6347">
        <w:rPr>
          <w:lang w:val="it-IT"/>
        </w:rPr>
        <w:t xml:space="preserve"> modalità di visualizzazione dell'istogramma</w:t>
      </w:r>
    </w:p>
    <w:p w:rsidR="002D0330" w:rsidRDefault="00AC1D29" w:rsidP="000724B5">
      <w:pPr>
        <w:jc w:val="both"/>
        <w:rPr>
          <w:b/>
          <w:i/>
          <w:lang w:val="it-IT"/>
        </w:rPr>
      </w:pPr>
      <w:r>
        <w:rPr>
          <w:b/>
          <w:i/>
          <w:noProof/>
          <w:lang w:val="it-IT" w:eastAsia="it-IT" w:bidi="ar-SA"/>
        </w:rPr>
        <w:drawing>
          <wp:inline distT="0" distB="0" distL="0" distR="0">
            <wp:extent cx="5394674" cy="4104513"/>
            <wp:effectExtent l="19050" t="0" r="0" b="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5" cstate="print"/>
                    <a:srcRect/>
                    <a:stretch>
                      <a:fillRect/>
                    </a:stretch>
                  </pic:blipFill>
                  <pic:spPr bwMode="auto">
                    <a:xfrm>
                      <a:off x="0" y="0"/>
                      <a:ext cx="5394674" cy="4104513"/>
                    </a:xfrm>
                    <a:prstGeom prst="rect">
                      <a:avLst/>
                    </a:prstGeom>
                    <a:noFill/>
                    <a:ln w="9525">
                      <a:noFill/>
                      <a:miter lim="800000"/>
                      <a:headEnd/>
                      <a:tailEnd/>
                    </a:ln>
                  </pic:spPr>
                </pic:pic>
              </a:graphicData>
            </a:graphic>
          </wp:inline>
        </w:drawing>
      </w:r>
    </w:p>
    <w:p w:rsidR="002D0330" w:rsidRDefault="00AC1D29" w:rsidP="000724B5">
      <w:pPr>
        <w:jc w:val="both"/>
        <w:rPr>
          <w:b/>
          <w:i/>
          <w:lang w:val="it-IT"/>
        </w:rPr>
      </w:pPr>
      <w:r>
        <w:rPr>
          <w:b/>
          <w:i/>
          <w:noProof/>
          <w:lang w:val="it-IT" w:eastAsia="it-IT" w:bidi="ar-SA"/>
        </w:rPr>
        <w:drawing>
          <wp:inline distT="0" distB="0" distL="0" distR="0">
            <wp:extent cx="5394674" cy="4104513"/>
            <wp:effectExtent l="19050" t="0" r="0" b="0"/>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6" cstate="print"/>
                    <a:srcRect/>
                    <a:stretch>
                      <a:fillRect/>
                    </a:stretch>
                  </pic:blipFill>
                  <pic:spPr bwMode="auto">
                    <a:xfrm>
                      <a:off x="0" y="0"/>
                      <a:ext cx="5394674" cy="4104513"/>
                    </a:xfrm>
                    <a:prstGeom prst="rect">
                      <a:avLst/>
                    </a:prstGeom>
                    <a:noFill/>
                    <a:ln w="9525">
                      <a:noFill/>
                      <a:miter lim="800000"/>
                      <a:headEnd/>
                      <a:tailEnd/>
                    </a:ln>
                  </pic:spPr>
                </pic:pic>
              </a:graphicData>
            </a:graphic>
          </wp:inline>
        </w:drawing>
      </w:r>
    </w:p>
    <w:p w:rsidR="002D0330" w:rsidRDefault="00AC1D29" w:rsidP="000724B5">
      <w:pPr>
        <w:jc w:val="both"/>
        <w:rPr>
          <w:b/>
          <w:i/>
          <w:lang w:val="it-IT"/>
        </w:rPr>
      </w:pPr>
      <w:r>
        <w:rPr>
          <w:b/>
          <w:i/>
          <w:noProof/>
          <w:lang w:val="it-IT" w:eastAsia="it-IT" w:bidi="ar-SA"/>
        </w:rPr>
        <w:lastRenderedPageBreak/>
        <w:drawing>
          <wp:inline distT="0" distB="0" distL="0" distR="0">
            <wp:extent cx="5394674" cy="4104513"/>
            <wp:effectExtent l="19050" t="0" r="0" b="0"/>
            <wp:docPr id="30" name="Im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7" cstate="print"/>
                    <a:srcRect/>
                    <a:stretch>
                      <a:fillRect/>
                    </a:stretch>
                  </pic:blipFill>
                  <pic:spPr bwMode="auto">
                    <a:xfrm>
                      <a:off x="0" y="0"/>
                      <a:ext cx="5394674" cy="4104513"/>
                    </a:xfrm>
                    <a:prstGeom prst="rect">
                      <a:avLst/>
                    </a:prstGeom>
                    <a:noFill/>
                    <a:ln w="9525">
                      <a:noFill/>
                      <a:miter lim="800000"/>
                      <a:headEnd/>
                      <a:tailEnd/>
                    </a:ln>
                  </pic:spPr>
                </pic:pic>
              </a:graphicData>
            </a:graphic>
          </wp:inline>
        </w:drawing>
      </w:r>
    </w:p>
    <w:p w:rsidR="00AC1D29" w:rsidRDefault="00AC1D29" w:rsidP="000724B5">
      <w:pPr>
        <w:jc w:val="both"/>
        <w:rPr>
          <w:b/>
          <w:i/>
          <w:lang w:val="it-IT"/>
        </w:rPr>
      </w:pPr>
      <w:r>
        <w:rPr>
          <w:b/>
          <w:i/>
          <w:noProof/>
          <w:lang w:val="it-IT" w:eastAsia="it-IT" w:bidi="ar-SA"/>
        </w:rPr>
        <w:drawing>
          <wp:inline distT="0" distB="0" distL="0" distR="0">
            <wp:extent cx="5394674" cy="4104513"/>
            <wp:effectExtent l="19050" t="0" r="0" b="0"/>
            <wp:docPr id="33" name="Immagin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8" cstate="print"/>
                    <a:srcRect/>
                    <a:stretch>
                      <a:fillRect/>
                    </a:stretch>
                  </pic:blipFill>
                  <pic:spPr bwMode="auto">
                    <a:xfrm>
                      <a:off x="0" y="0"/>
                      <a:ext cx="5394674" cy="4104513"/>
                    </a:xfrm>
                    <a:prstGeom prst="rect">
                      <a:avLst/>
                    </a:prstGeom>
                    <a:noFill/>
                    <a:ln w="9525">
                      <a:noFill/>
                      <a:miter lim="800000"/>
                      <a:headEnd/>
                      <a:tailEnd/>
                    </a:ln>
                  </pic:spPr>
                </pic:pic>
              </a:graphicData>
            </a:graphic>
          </wp:inline>
        </w:drawing>
      </w:r>
    </w:p>
    <w:p w:rsidR="002D0330" w:rsidRDefault="002D0330" w:rsidP="000724B5">
      <w:pPr>
        <w:jc w:val="both"/>
        <w:rPr>
          <w:b/>
          <w:i/>
          <w:lang w:val="it-IT"/>
        </w:rPr>
      </w:pPr>
    </w:p>
    <w:p w:rsidR="00FF6347" w:rsidRDefault="00FF6347" w:rsidP="000724B5">
      <w:pPr>
        <w:jc w:val="both"/>
        <w:rPr>
          <w:b/>
          <w:i/>
          <w:lang w:val="it-IT"/>
        </w:rPr>
      </w:pPr>
      <w:r>
        <w:rPr>
          <w:b/>
          <w:i/>
          <w:lang w:val="it-IT"/>
        </w:rPr>
        <w:br w:type="page"/>
      </w:r>
    </w:p>
    <w:p w:rsidR="002D0330" w:rsidRDefault="00DC219F" w:rsidP="00DC219F">
      <w:pPr>
        <w:rPr>
          <w:b/>
          <w:i/>
          <w:lang w:val="it-IT"/>
        </w:rPr>
      </w:pPr>
      <w:r w:rsidRPr="00DC219F">
        <w:rPr>
          <w:b/>
          <w:i/>
          <w:lang w:val="it-IT"/>
        </w:rPr>
        <w:lastRenderedPageBreak/>
        <w:t>Vi</w:t>
      </w:r>
      <w:r>
        <w:rPr>
          <w:b/>
          <w:i/>
          <w:lang w:val="it-IT"/>
        </w:rPr>
        <w:t>sualizzazione consumi - casi particolari</w:t>
      </w:r>
      <w:r w:rsidR="002D0330">
        <w:rPr>
          <w:b/>
          <w:i/>
          <w:noProof/>
          <w:lang w:val="it-IT" w:eastAsia="it-IT" w:bidi="ar-SA"/>
        </w:rPr>
        <w:drawing>
          <wp:inline distT="0" distB="0" distL="0" distR="0">
            <wp:extent cx="6120130" cy="3993226"/>
            <wp:effectExtent l="19050" t="0" r="0" b="0"/>
            <wp:docPr id="3"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6120130" cy="3993226"/>
                    </a:xfrm>
                    <a:prstGeom prst="rect">
                      <a:avLst/>
                    </a:prstGeom>
                    <a:noFill/>
                    <a:ln w="9525">
                      <a:noFill/>
                      <a:miter lim="800000"/>
                      <a:headEnd/>
                      <a:tailEnd/>
                    </a:ln>
                  </pic:spPr>
                </pic:pic>
              </a:graphicData>
            </a:graphic>
          </wp:inline>
        </w:drawing>
      </w:r>
    </w:p>
    <w:p w:rsidR="002D0330" w:rsidRDefault="002D0330" w:rsidP="000724B5">
      <w:pPr>
        <w:jc w:val="both"/>
        <w:rPr>
          <w:i/>
          <w:lang w:val="it-IT"/>
        </w:rPr>
        <w:sectPr w:rsidR="002D0330" w:rsidSect="00A91028">
          <w:type w:val="continuous"/>
          <w:pgSz w:w="11906" w:h="16838"/>
          <w:pgMar w:top="1417" w:right="1134" w:bottom="1134" w:left="1134" w:header="708" w:footer="708" w:gutter="0"/>
          <w:cols w:space="708"/>
          <w:docGrid w:linePitch="360"/>
        </w:sectPr>
      </w:pPr>
    </w:p>
    <w:p w:rsidR="00B27940" w:rsidRPr="00B27940" w:rsidRDefault="00B27940" w:rsidP="000724B5">
      <w:pPr>
        <w:jc w:val="both"/>
        <w:rPr>
          <w:i/>
          <w:lang w:val="it-IT"/>
        </w:rPr>
      </w:pPr>
      <w:r w:rsidRPr="00B27940">
        <w:rPr>
          <w:i/>
          <w:lang w:val="it-IT"/>
        </w:rPr>
        <w:lastRenderedPageBreak/>
        <w:t>"2015-06-21 23:00:00",148.282,11</w:t>
      </w:r>
    </w:p>
    <w:p w:rsidR="00B27940" w:rsidRPr="00B27940" w:rsidRDefault="00B27940" w:rsidP="000724B5">
      <w:pPr>
        <w:jc w:val="both"/>
        <w:rPr>
          <w:i/>
          <w:lang w:val="it-IT"/>
        </w:rPr>
      </w:pPr>
      <w:r w:rsidRPr="00B27940">
        <w:rPr>
          <w:i/>
          <w:lang w:val="it-IT"/>
        </w:rPr>
        <w:t>"2015-06-22 01:00:00",148.282,11</w:t>
      </w:r>
    </w:p>
    <w:p w:rsidR="00B27940" w:rsidRPr="00B27940" w:rsidRDefault="00B27940" w:rsidP="000724B5">
      <w:pPr>
        <w:jc w:val="both"/>
        <w:rPr>
          <w:i/>
          <w:lang w:val="it-IT"/>
        </w:rPr>
      </w:pPr>
      <w:r w:rsidRPr="00B27940">
        <w:rPr>
          <w:i/>
          <w:lang w:val="it-IT"/>
        </w:rPr>
        <w:t>"2015-06-22 01:05:00",148.290,11</w:t>
      </w:r>
    </w:p>
    <w:p w:rsidR="00B27940" w:rsidRPr="00B27940" w:rsidRDefault="00B27940" w:rsidP="000724B5">
      <w:pPr>
        <w:jc w:val="both"/>
        <w:rPr>
          <w:i/>
          <w:lang w:val="it-IT"/>
        </w:rPr>
      </w:pPr>
      <w:r w:rsidRPr="00B27940">
        <w:rPr>
          <w:i/>
          <w:lang w:val="it-IT"/>
        </w:rPr>
        <w:t>"2015-06-22 02:00:00",148.290,11</w:t>
      </w:r>
    </w:p>
    <w:p w:rsidR="00B27940" w:rsidRPr="00B27940" w:rsidRDefault="00B27940" w:rsidP="000724B5">
      <w:pPr>
        <w:jc w:val="both"/>
        <w:rPr>
          <w:i/>
          <w:lang w:val="it-IT"/>
        </w:rPr>
      </w:pPr>
      <w:r w:rsidRPr="00B27940">
        <w:rPr>
          <w:i/>
          <w:lang w:val="it-IT"/>
        </w:rPr>
        <w:t>"2015-06-22 03:05:00",148.290,11</w:t>
      </w:r>
    </w:p>
    <w:p w:rsidR="00B27940" w:rsidRPr="00B27940" w:rsidRDefault="00B27940" w:rsidP="000724B5">
      <w:pPr>
        <w:jc w:val="both"/>
        <w:rPr>
          <w:i/>
          <w:lang w:val="it-IT"/>
        </w:rPr>
      </w:pPr>
      <w:r w:rsidRPr="00B27940">
        <w:rPr>
          <w:i/>
          <w:lang w:val="it-IT"/>
        </w:rPr>
        <w:t>"2015-06-22 04:00:00",148.290,11</w:t>
      </w:r>
    </w:p>
    <w:p w:rsidR="00B27940" w:rsidRPr="00B27940" w:rsidRDefault="00B27940" w:rsidP="000724B5">
      <w:pPr>
        <w:jc w:val="both"/>
        <w:rPr>
          <w:i/>
          <w:lang w:val="it-IT"/>
        </w:rPr>
      </w:pPr>
      <w:r w:rsidRPr="00B27940">
        <w:rPr>
          <w:i/>
          <w:lang w:val="it-IT"/>
        </w:rPr>
        <w:t>"2015-06-22 18:45:00",149.546,11</w:t>
      </w:r>
    </w:p>
    <w:p w:rsidR="00B27940" w:rsidRPr="00B27940" w:rsidRDefault="00B27940" w:rsidP="000724B5">
      <w:pPr>
        <w:jc w:val="both"/>
        <w:rPr>
          <w:i/>
          <w:lang w:val="it-IT"/>
        </w:rPr>
      </w:pPr>
      <w:r w:rsidRPr="00B27940">
        <w:rPr>
          <w:i/>
          <w:lang w:val="it-IT"/>
        </w:rPr>
        <w:t>"2015-06-22 19:00:00",149.546,11</w:t>
      </w:r>
    </w:p>
    <w:p w:rsidR="00B27940" w:rsidRPr="00B27940" w:rsidRDefault="00B27940" w:rsidP="000724B5">
      <w:pPr>
        <w:jc w:val="both"/>
        <w:rPr>
          <w:i/>
          <w:lang w:val="it-IT"/>
        </w:rPr>
      </w:pPr>
      <w:r w:rsidRPr="00B27940">
        <w:rPr>
          <w:i/>
          <w:lang w:val="it-IT"/>
        </w:rPr>
        <w:t>"2015-06-22 20:45:00",149.546,11</w:t>
      </w:r>
    </w:p>
    <w:p w:rsidR="00B27940" w:rsidRDefault="002D0330" w:rsidP="000724B5">
      <w:pPr>
        <w:jc w:val="both"/>
        <w:rPr>
          <w:lang w:val="it-IT"/>
        </w:rPr>
      </w:pPr>
      <w:r>
        <w:rPr>
          <w:lang w:val="it-IT"/>
        </w:rPr>
        <w:br w:type="column"/>
      </w:r>
      <w:r>
        <w:rPr>
          <w:lang w:val="it-IT"/>
        </w:rPr>
        <w:lastRenderedPageBreak/>
        <w:t>In questo caso particolare si notano benissimo il consumo all'una di notte</w:t>
      </w:r>
      <w:r w:rsidR="00B27940">
        <w:rPr>
          <w:lang w:val="it-IT"/>
        </w:rPr>
        <w:t xml:space="preserve"> (passaggio 148.282-148.290), la mancanza dei dati dalle 04 alle 18:45 che si traduce in un consumo costante nelle ore del giorno</w:t>
      </w:r>
      <w:r w:rsidR="00BB301B">
        <w:rPr>
          <w:lang w:val="it-IT"/>
        </w:rPr>
        <w:t xml:space="preserve"> (la differenza di consumo tra la sera e la mattina viene ripartita equamente tra le ore comprese tra le due letture). I</w:t>
      </w:r>
      <w:r w:rsidR="00B27940">
        <w:rPr>
          <w:lang w:val="it-IT"/>
        </w:rPr>
        <w:t>l fatto che la colonna delle 18 sia 3/4 delle altre</w:t>
      </w:r>
      <w:r w:rsidR="00BB301B">
        <w:rPr>
          <w:lang w:val="it-IT"/>
        </w:rPr>
        <w:t xml:space="preserve"> è dovuto all'ora del</w:t>
      </w:r>
      <w:r w:rsidR="00B27940">
        <w:rPr>
          <w:lang w:val="it-IT"/>
        </w:rPr>
        <w:t>la lettura</w:t>
      </w:r>
      <w:r w:rsidR="00BB301B">
        <w:rPr>
          <w:lang w:val="it-IT"/>
        </w:rPr>
        <w:t xml:space="preserve">, </w:t>
      </w:r>
      <w:r w:rsidR="00B27940">
        <w:rPr>
          <w:lang w:val="it-IT"/>
        </w:rPr>
        <w:t>le ore 18:45</w:t>
      </w:r>
      <w:r w:rsidR="00BB301B">
        <w:rPr>
          <w:lang w:val="it-IT"/>
        </w:rPr>
        <w:t>. Infine si vede</w:t>
      </w:r>
      <w:r w:rsidR="001B30AC">
        <w:rPr>
          <w:lang w:val="it-IT"/>
        </w:rPr>
        <w:t xml:space="preserve"> che</w:t>
      </w:r>
      <w:r w:rsidR="00BB301B">
        <w:rPr>
          <w:lang w:val="it-IT"/>
        </w:rPr>
        <w:t xml:space="preserve"> la mancanza di consumi nel resto dell</w:t>
      </w:r>
      <w:r w:rsidR="001B30AC">
        <w:rPr>
          <w:lang w:val="it-IT"/>
        </w:rPr>
        <w:t xml:space="preserve">a giornata è </w:t>
      </w:r>
      <w:r w:rsidR="00BB301B">
        <w:rPr>
          <w:lang w:val="it-IT"/>
        </w:rPr>
        <w:t>dovuta al fatto che il valore riman</w:t>
      </w:r>
      <w:r w:rsidR="001B30AC">
        <w:rPr>
          <w:lang w:val="it-IT"/>
        </w:rPr>
        <w:t>e</w:t>
      </w:r>
      <w:r w:rsidR="00BB301B">
        <w:rPr>
          <w:lang w:val="it-IT"/>
        </w:rPr>
        <w:t xml:space="preserve"> invariato per alcune ore. </w:t>
      </w:r>
    </w:p>
    <w:p w:rsidR="001B30AC" w:rsidRPr="001B30AC" w:rsidRDefault="001B30AC" w:rsidP="000724B5">
      <w:pPr>
        <w:jc w:val="both"/>
        <w:rPr>
          <w:lang w:val="it-IT"/>
        </w:rPr>
        <w:sectPr w:rsidR="001B30AC" w:rsidRPr="001B30AC" w:rsidSect="002D0330">
          <w:type w:val="continuous"/>
          <w:pgSz w:w="11906" w:h="16838"/>
          <w:pgMar w:top="1417" w:right="1134" w:bottom="1134" w:left="1134" w:header="708" w:footer="708" w:gutter="0"/>
          <w:cols w:num="2" w:space="708"/>
          <w:docGrid w:linePitch="360"/>
        </w:sectPr>
      </w:pPr>
    </w:p>
    <w:p w:rsidR="002D0330" w:rsidRPr="001B30AC" w:rsidRDefault="002D0330" w:rsidP="000724B5">
      <w:pPr>
        <w:jc w:val="both"/>
        <w:rPr>
          <w:lang w:val="it-IT"/>
        </w:rPr>
      </w:pPr>
      <w:r w:rsidRPr="001B30AC">
        <w:rPr>
          <w:lang w:val="it-IT"/>
        </w:rPr>
        <w:lastRenderedPageBreak/>
        <w:br w:type="page"/>
      </w:r>
    </w:p>
    <w:p w:rsidR="00AC1D29" w:rsidRDefault="00FF6347" w:rsidP="000724B5">
      <w:pPr>
        <w:jc w:val="both"/>
        <w:rPr>
          <w:b/>
          <w:i/>
          <w:lang w:val="it-IT"/>
        </w:rPr>
      </w:pPr>
      <w:r>
        <w:rPr>
          <w:b/>
          <w:i/>
          <w:lang w:val="it-IT"/>
        </w:rPr>
        <w:lastRenderedPageBreak/>
        <w:t>Interrogazione</w:t>
      </w:r>
    </w:p>
    <w:p w:rsidR="00034EC1" w:rsidRDefault="00034EC1" w:rsidP="000724B5">
      <w:pPr>
        <w:jc w:val="both"/>
        <w:rPr>
          <w:lang w:val="it-IT"/>
        </w:rPr>
      </w:pPr>
      <w:r>
        <w:rPr>
          <w:lang w:val="it-IT"/>
        </w:rPr>
        <w:t>Calcolo dei consumi medi in periodi diversi</w:t>
      </w:r>
    </w:p>
    <w:tbl>
      <w:tblPr>
        <w:tblStyle w:val="Grigliatabella"/>
        <w:tblW w:w="0" w:type="auto"/>
        <w:tblLook w:val="04A0"/>
      </w:tblPr>
      <w:tblGrid>
        <w:gridCol w:w="4889"/>
        <w:gridCol w:w="4889"/>
      </w:tblGrid>
      <w:tr w:rsidR="0062699D" w:rsidTr="0062699D">
        <w:tc>
          <w:tcPr>
            <w:tcW w:w="4889" w:type="dxa"/>
          </w:tcPr>
          <w:p w:rsidR="0062699D" w:rsidRDefault="0062699D" w:rsidP="000724B5">
            <w:pPr>
              <w:jc w:val="both"/>
            </w:pPr>
            <w:r>
              <w:rPr>
                <w:noProof/>
                <w:lang w:val="it-IT" w:eastAsia="it-IT" w:bidi="ar-SA"/>
              </w:rPr>
              <w:drawing>
                <wp:inline distT="0" distB="0" distL="0" distR="0">
                  <wp:extent cx="2257425" cy="2838450"/>
                  <wp:effectExtent l="19050" t="0" r="9525" b="0"/>
                  <wp:docPr id="6" name="Immagin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0" cstate="print"/>
                          <a:srcRect/>
                          <a:stretch>
                            <a:fillRect/>
                          </a:stretch>
                        </pic:blipFill>
                        <pic:spPr bwMode="auto">
                          <a:xfrm>
                            <a:off x="0" y="0"/>
                            <a:ext cx="2257425" cy="2838450"/>
                          </a:xfrm>
                          <a:prstGeom prst="rect">
                            <a:avLst/>
                          </a:prstGeom>
                          <a:noFill/>
                          <a:ln w="9525">
                            <a:noFill/>
                            <a:miter lim="800000"/>
                            <a:headEnd/>
                            <a:tailEnd/>
                          </a:ln>
                        </pic:spPr>
                      </pic:pic>
                    </a:graphicData>
                  </a:graphic>
                </wp:inline>
              </w:drawing>
            </w:r>
          </w:p>
          <w:p w:rsidR="0062699D" w:rsidRPr="0062699D" w:rsidRDefault="0062699D" w:rsidP="000724B5">
            <w:pPr>
              <w:jc w:val="both"/>
              <w:rPr>
                <w:lang w:val="it-IT"/>
              </w:rPr>
            </w:pPr>
            <w:r w:rsidRPr="0062699D">
              <w:rPr>
                <w:lang w:val="it-IT"/>
              </w:rPr>
              <w:t>Tutto l'anno come periodo: tutti i consumi sono definiti</w:t>
            </w:r>
          </w:p>
          <w:p w:rsidR="0062699D" w:rsidRPr="0062699D" w:rsidRDefault="0062699D" w:rsidP="000724B5">
            <w:pPr>
              <w:jc w:val="both"/>
              <w:rPr>
                <w:lang w:val="it-IT"/>
              </w:rPr>
            </w:pPr>
          </w:p>
        </w:tc>
        <w:tc>
          <w:tcPr>
            <w:tcW w:w="4889" w:type="dxa"/>
          </w:tcPr>
          <w:p w:rsidR="0062699D" w:rsidRDefault="0062699D" w:rsidP="000724B5">
            <w:pPr>
              <w:jc w:val="both"/>
            </w:pPr>
            <w:r>
              <w:rPr>
                <w:noProof/>
                <w:lang w:val="it-IT" w:eastAsia="it-IT" w:bidi="ar-SA"/>
              </w:rPr>
              <w:drawing>
                <wp:inline distT="0" distB="0" distL="0" distR="0">
                  <wp:extent cx="2333625" cy="2781300"/>
                  <wp:effectExtent l="19050" t="0" r="9525" b="0"/>
                  <wp:docPr id="7" name="Immagin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1" cstate="print"/>
                          <a:srcRect/>
                          <a:stretch>
                            <a:fillRect/>
                          </a:stretch>
                        </pic:blipFill>
                        <pic:spPr bwMode="auto">
                          <a:xfrm>
                            <a:off x="0" y="0"/>
                            <a:ext cx="2333625" cy="2781300"/>
                          </a:xfrm>
                          <a:prstGeom prst="rect">
                            <a:avLst/>
                          </a:prstGeom>
                          <a:noFill/>
                          <a:ln w="9525">
                            <a:noFill/>
                            <a:miter lim="800000"/>
                            <a:headEnd/>
                            <a:tailEnd/>
                          </a:ln>
                        </pic:spPr>
                      </pic:pic>
                    </a:graphicData>
                  </a:graphic>
                </wp:inline>
              </w:drawing>
            </w:r>
          </w:p>
          <w:p w:rsidR="0062699D" w:rsidRPr="0062699D" w:rsidRDefault="0062699D" w:rsidP="000724B5">
            <w:pPr>
              <w:jc w:val="both"/>
              <w:rPr>
                <w:lang w:val="it-IT"/>
              </w:rPr>
            </w:pPr>
            <w:r w:rsidRPr="0062699D">
              <w:rPr>
                <w:lang w:val="it-IT"/>
              </w:rPr>
              <w:t>Un solo giorno: sono definiti sol</w:t>
            </w:r>
            <w:r w:rsidR="00031339">
              <w:rPr>
                <w:lang w:val="it-IT"/>
              </w:rPr>
              <w:t>o consumo orario e giornaliero. Q</w:t>
            </w:r>
            <w:r w:rsidRPr="0062699D">
              <w:rPr>
                <w:lang w:val="it-IT"/>
              </w:rPr>
              <w:t xml:space="preserve">uest'ultimo </w:t>
            </w:r>
            <w:r w:rsidR="00031339">
              <w:rPr>
                <w:lang w:val="it-IT"/>
              </w:rPr>
              <w:t xml:space="preserve">è </w:t>
            </w:r>
            <w:r w:rsidR="00694E65">
              <w:rPr>
                <w:lang w:val="it-IT"/>
              </w:rPr>
              <w:t>pari al consumo nel periodo</w:t>
            </w:r>
          </w:p>
          <w:p w:rsidR="0062699D" w:rsidRDefault="0062699D" w:rsidP="000724B5">
            <w:pPr>
              <w:jc w:val="both"/>
              <w:rPr>
                <w:lang w:val="it-IT"/>
              </w:rPr>
            </w:pPr>
          </w:p>
        </w:tc>
      </w:tr>
      <w:tr w:rsidR="0062699D" w:rsidTr="0062699D">
        <w:tc>
          <w:tcPr>
            <w:tcW w:w="4889" w:type="dxa"/>
          </w:tcPr>
          <w:p w:rsidR="0062699D" w:rsidRDefault="0062699D" w:rsidP="000724B5">
            <w:pPr>
              <w:jc w:val="both"/>
            </w:pPr>
            <w:r>
              <w:rPr>
                <w:noProof/>
                <w:lang w:val="it-IT" w:eastAsia="it-IT" w:bidi="ar-SA"/>
              </w:rPr>
              <w:drawing>
                <wp:inline distT="0" distB="0" distL="0" distR="0">
                  <wp:extent cx="2343150" cy="2771775"/>
                  <wp:effectExtent l="19050" t="0" r="0" b="0"/>
                  <wp:docPr id="9" name="Immagin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2" cstate="print"/>
                          <a:srcRect/>
                          <a:stretch>
                            <a:fillRect/>
                          </a:stretch>
                        </pic:blipFill>
                        <pic:spPr bwMode="auto">
                          <a:xfrm>
                            <a:off x="0" y="0"/>
                            <a:ext cx="2343150" cy="2771775"/>
                          </a:xfrm>
                          <a:prstGeom prst="rect">
                            <a:avLst/>
                          </a:prstGeom>
                          <a:noFill/>
                          <a:ln w="9525">
                            <a:noFill/>
                            <a:miter lim="800000"/>
                            <a:headEnd/>
                            <a:tailEnd/>
                          </a:ln>
                        </pic:spPr>
                      </pic:pic>
                    </a:graphicData>
                  </a:graphic>
                </wp:inline>
              </w:drawing>
            </w:r>
          </w:p>
          <w:p w:rsidR="0062699D" w:rsidRDefault="0062699D" w:rsidP="000724B5">
            <w:pPr>
              <w:jc w:val="both"/>
              <w:rPr>
                <w:lang w:val="it-IT"/>
              </w:rPr>
            </w:pPr>
            <w:r w:rsidRPr="0062699D">
              <w:rPr>
                <w:lang w:val="it-IT"/>
              </w:rPr>
              <w:t>Una settimana intera da lunedì a domenica: il consumo settimanale equivale al consumo nel periodo</w:t>
            </w:r>
          </w:p>
          <w:p w:rsidR="0062699D" w:rsidRDefault="0062699D" w:rsidP="000724B5">
            <w:pPr>
              <w:jc w:val="both"/>
              <w:rPr>
                <w:lang w:val="it-IT"/>
              </w:rPr>
            </w:pPr>
          </w:p>
        </w:tc>
        <w:tc>
          <w:tcPr>
            <w:tcW w:w="4889" w:type="dxa"/>
          </w:tcPr>
          <w:p w:rsidR="0062699D" w:rsidRDefault="0062699D" w:rsidP="000724B5">
            <w:pPr>
              <w:jc w:val="both"/>
            </w:pPr>
            <w:r>
              <w:rPr>
                <w:noProof/>
                <w:lang w:val="it-IT" w:eastAsia="it-IT" w:bidi="ar-SA"/>
              </w:rPr>
              <w:drawing>
                <wp:inline distT="0" distB="0" distL="0" distR="0">
                  <wp:extent cx="2352675" cy="2895600"/>
                  <wp:effectExtent l="19050" t="0" r="9525" b="0"/>
                  <wp:docPr id="10" name="Immagin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3" cstate="print"/>
                          <a:srcRect/>
                          <a:stretch>
                            <a:fillRect/>
                          </a:stretch>
                        </pic:blipFill>
                        <pic:spPr bwMode="auto">
                          <a:xfrm>
                            <a:off x="0" y="0"/>
                            <a:ext cx="2352675" cy="2895600"/>
                          </a:xfrm>
                          <a:prstGeom prst="rect">
                            <a:avLst/>
                          </a:prstGeom>
                          <a:noFill/>
                          <a:ln w="9525">
                            <a:noFill/>
                            <a:miter lim="800000"/>
                            <a:headEnd/>
                            <a:tailEnd/>
                          </a:ln>
                        </pic:spPr>
                      </pic:pic>
                    </a:graphicData>
                  </a:graphic>
                </wp:inline>
              </w:drawing>
            </w:r>
          </w:p>
          <w:p w:rsidR="0062699D" w:rsidRDefault="0062699D" w:rsidP="000724B5">
            <w:pPr>
              <w:jc w:val="both"/>
              <w:rPr>
                <w:lang w:val="it-IT"/>
              </w:rPr>
            </w:pPr>
            <w:r w:rsidRPr="0062699D">
              <w:rPr>
                <w:lang w:val="it-IT"/>
              </w:rPr>
              <w:t>Da sabato a mercoledì: non è compresa una settimana intera, ma i giorni appartengono a due settimane diverse. Il consumo settimanale è metà del consumo nel periodo</w:t>
            </w:r>
          </w:p>
        </w:tc>
      </w:tr>
      <w:tr w:rsidR="0062699D" w:rsidTr="0062699D">
        <w:tc>
          <w:tcPr>
            <w:tcW w:w="4889" w:type="dxa"/>
          </w:tcPr>
          <w:p w:rsidR="0062699D" w:rsidRDefault="0062699D" w:rsidP="000724B5">
            <w:pPr>
              <w:jc w:val="both"/>
            </w:pPr>
            <w:r>
              <w:rPr>
                <w:noProof/>
                <w:lang w:val="it-IT" w:eastAsia="it-IT" w:bidi="ar-SA"/>
              </w:rPr>
              <w:lastRenderedPageBreak/>
              <w:drawing>
                <wp:inline distT="0" distB="0" distL="0" distR="0">
                  <wp:extent cx="2362200" cy="2800350"/>
                  <wp:effectExtent l="19050" t="0" r="0" b="0"/>
                  <wp:docPr id="13" name="Immagin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4" cstate="print"/>
                          <a:srcRect/>
                          <a:stretch>
                            <a:fillRect/>
                          </a:stretch>
                        </pic:blipFill>
                        <pic:spPr bwMode="auto">
                          <a:xfrm>
                            <a:off x="0" y="0"/>
                            <a:ext cx="2362200" cy="2800350"/>
                          </a:xfrm>
                          <a:prstGeom prst="rect">
                            <a:avLst/>
                          </a:prstGeom>
                          <a:noFill/>
                          <a:ln w="9525">
                            <a:noFill/>
                            <a:miter lim="800000"/>
                            <a:headEnd/>
                            <a:tailEnd/>
                          </a:ln>
                        </pic:spPr>
                      </pic:pic>
                    </a:graphicData>
                  </a:graphic>
                </wp:inline>
              </w:drawing>
            </w:r>
          </w:p>
          <w:p w:rsidR="0062699D" w:rsidRDefault="0062699D" w:rsidP="000724B5">
            <w:pPr>
              <w:jc w:val="both"/>
              <w:rPr>
                <w:lang w:val="it-IT"/>
              </w:rPr>
            </w:pPr>
            <w:r w:rsidRPr="0062699D">
              <w:rPr>
                <w:lang w:val="it-IT"/>
              </w:rPr>
              <w:t>Un mese completo: consumo mensile e del periodo sono identici</w:t>
            </w:r>
          </w:p>
          <w:p w:rsidR="0062699D" w:rsidRDefault="0062699D" w:rsidP="000724B5">
            <w:pPr>
              <w:jc w:val="both"/>
              <w:rPr>
                <w:noProof/>
                <w:lang w:val="it-IT" w:eastAsia="it-IT" w:bidi="ar-SA"/>
              </w:rPr>
            </w:pPr>
          </w:p>
        </w:tc>
        <w:tc>
          <w:tcPr>
            <w:tcW w:w="4889" w:type="dxa"/>
          </w:tcPr>
          <w:p w:rsidR="0062699D" w:rsidRDefault="0062699D" w:rsidP="000724B5">
            <w:pPr>
              <w:jc w:val="both"/>
            </w:pPr>
            <w:r>
              <w:rPr>
                <w:noProof/>
                <w:lang w:val="it-IT" w:eastAsia="it-IT" w:bidi="ar-SA"/>
              </w:rPr>
              <w:drawing>
                <wp:inline distT="0" distB="0" distL="0" distR="0">
                  <wp:extent cx="2400300" cy="2914650"/>
                  <wp:effectExtent l="19050" t="0" r="0" b="0"/>
                  <wp:docPr id="14" name="Immagin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5" cstate="print"/>
                          <a:srcRect/>
                          <a:stretch>
                            <a:fillRect/>
                          </a:stretch>
                        </pic:blipFill>
                        <pic:spPr bwMode="auto">
                          <a:xfrm>
                            <a:off x="0" y="0"/>
                            <a:ext cx="2400300" cy="2914650"/>
                          </a:xfrm>
                          <a:prstGeom prst="rect">
                            <a:avLst/>
                          </a:prstGeom>
                          <a:noFill/>
                          <a:ln w="9525">
                            <a:noFill/>
                            <a:miter lim="800000"/>
                            <a:headEnd/>
                            <a:tailEnd/>
                          </a:ln>
                        </pic:spPr>
                      </pic:pic>
                    </a:graphicData>
                  </a:graphic>
                </wp:inline>
              </w:drawing>
            </w:r>
          </w:p>
          <w:p w:rsidR="0062699D" w:rsidRPr="00FF6347" w:rsidRDefault="0062699D" w:rsidP="000724B5">
            <w:pPr>
              <w:jc w:val="both"/>
              <w:rPr>
                <w:lang w:val="it-IT"/>
              </w:rPr>
            </w:pPr>
            <w:proofErr w:type="spellStart"/>
            <w:r w:rsidRPr="00F04F55">
              <w:t>Più</w:t>
            </w:r>
            <w:proofErr w:type="spellEnd"/>
            <w:r w:rsidRPr="00F04F55">
              <w:t xml:space="preserve"> </w:t>
            </w:r>
            <w:proofErr w:type="spellStart"/>
            <w:r w:rsidRPr="00F04F55">
              <w:t>mesi</w:t>
            </w:r>
            <w:proofErr w:type="spellEnd"/>
          </w:p>
          <w:p w:rsidR="0062699D" w:rsidRDefault="0062699D" w:rsidP="000724B5">
            <w:pPr>
              <w:jc w:val="both"/>
              <w:rPr>
                <w:noProof/>
                <w:lang w:val="it-IT" w:eastAsia="it-IT" w:bidi="ar-SA"/>
              </w:rPr>
            </w:pPr>
          </w:p>
        </w:tc>
      </w:tr>
    </w:tbl>
    <w:p w:rsidR="00B976D7" w:rsidRDefault="00B976D7" w:rsidP="000724B5">
      <w:pPr>
        <w:jc w:val="both"/>
        <w:rPr>
          <w:lang w:val="it-IT"/>
        </w:rPr>
      </w:pPr>
    </w:p>
    <w:p w:rsidR="00B976D7" w:rsidRDefault="00B976D7" w:rsidP="000724B5">
      <w:pPr>
        <w:jc w:val="both"/>
        <w:rPr>
          <w:lang w:val="it-IT"/>
        </w:rPr>
      </w:pPr>
      <w:r>
        <w:rPr>
          <w:lang w:val="it-IT"/>
        </w:rPr>
        <w:br w:type="page"/>
      </w:r>
    </w:p>
    <w:p w:rsidR="0062699D" w:rsidRDefault="00B976D7" w:rsidP="000724B5">
      <w:pPr>
        <w:jc w:val="both"/>
        <w:rPr>
          <w:b/>
          <w:i/>
          <w:lang w:val="it-IT"/>
        </w:rPr>
      </w:pPr>
      <w:r>
        <w:rPr>
          <w:b/>
          <w:i/>
          <w:lang w:val="it-IT"/>
        </w:rPr>
        <w:lastRenderedPageBreak/>
        <w:t>Analisi dei consumi - perdite notturne</w:t>
      </w:r>
    </w:p>
    <w:p w:rsidR="00B976D7" w:rsidRDefault="00B976D7" w:rsidP="000724B5">
      <w:pPr>
        <w:jc w:val="both"/>
        <w:rPr>
          <w:b/>
          <w:i/>
          <w:lang w:val="it-IT"/>
        </w:rPr>
      </w:pPr>
      <w:r>
        <w:rPr>
          <w:b/>
          <w:i/>
          <w:noProof/>
          <w:lang w:val="it-IT" w:eastAsia="it-IT" w:bidi="ar-SA"/>
        </w:rPr>
        <w:drawing>
          <wp:inline distT="0" distB="0" distL="0" distR="0">
            <wp:extent cx="4029075" cy="5000625"/>
            <wp:effectExtent l="19050" t="0" r="9525" b="0"/>
            <wp:docPr id="55" name="Immagin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6" cstate="print"/>
                    <a:srcRect/>
                    <a:stretch>
                      <a:fillRect/>
                    </a:stretch>
                  </pic:blipFill>
                  <pic:spPr bwMode="auto">
                    <a:xfrm>
                      <a:off x="0" y="0"/>
                      <a:ext cx="4029075" cy="5000625"/>
                    </a:xfrm>
                    <a:prstGeom prst="rect">
                      <a:avLst/>
                    </a:prstGeom>
                    <a:noFill/>
                    <a:ln w="9525">
                      <a:noFill/>
                      <a:miter lim="800000"/>
                      <a:headEnd/>
                      <a:tailEnd/>
                    </a:ln>
                  </pic:spPr>
                </pic:pic>
              </a:graphicData>
            </a:graphic>
          </wp:inline>
        </w:drawing>
      </w:r>
    </w:p>
    <w:p w:rsidR="00B976D7" w:rsidRDefault="00B976D7" w:rsidP="000724B5">
      <w:pPr>
        <w:jc w:val="both"/>
        <w:rPr>
          <w:lang w:val="it-IT"/>
        </w:rPr>
      </w:pPr>
      <w:r>
        <w:rPr>
          <w:lang w:val="it-IT"/>
        </w:rPr>
        <w:t>Tutte le notti in cui l'utente 129 ha consumato più di 0,400 m</w:t>
      </w:r>
      <w:r>
        <w:rPr>
          <w:vertAlign w:val="superscript"/>
          <w:lang w:val="it-IT"/>
        </w:rPr>
        <w:t>3</w:t>
      </w:r>
      <w:r>
        <w:rPr>
          <w:lang w:val="it-IT"/>
        </w:rPr>
        <w:t xml:space="preserve"> d'acqua</w:t>
      </w:r>
    </w:p>
    <w:p w:rsidR="00B976D7" w:rsidRDefault="00B976D7" w:rsidP="000724B5">
      <w:pPr>
        <w:jc w:val="both"/>
        <w:rPr>
          <w:lang w:val="it-IT"/>
        </w:rPr>
      </w:pPr>
      <w:r>
        <w:rPr>
          <w:noProof/>
          <w:lang w:val="it-IT" w:eastAsia="it-IT" w:bidi="ar-SA"/>
        </w:rPr>
        <w:lastRenderedPageBreak/>
        <w:drawing>
          <wp:inline distT="0" distB="0" distL="0" distR="0">
            <wp:extent cx="4095750" cy="5153025"/>
            <wp:effectExtent l="19050" t="0" r="0" b="0"/>
            <wp:docPr id="58" name="Immagin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7" cstate="print"/>
                    <a:srcRect/>
                    <a:stretch>
                      <a:fillRect/>
                    </a:stretch>
                  </pic:blipFill>
                  <pic:spPr bwMode="auto">
                    <a:xfrm>
                      <a:off x="0" y="0"/>
                      <a:ext cx="4095750" cy="5153025"/>
                    </a:xfrm>
                    <a:prstGeom prst="rect">
                      <a:avLst/>
                    </a:prstGeom>
                    <a:noFill/>
                    <a:ln w="9525">
                      <a:noFill/>
                      <a:miter lim="800000"/>
                      <a:headEnd/>
                      <a:tailEnd/>
                    </a:ln>
                  </pic:spPr>
                </pic:pic>
              </a:graphicData>
            </a:graphic>
          </wp:inline>
        </w:drawing>
      </w:r>
    </w:p>
    <w:p w:rsidR="00B976D7" w:rsidRDefault="00B976D7" w:rsidP="000724B5">
      <w:pPr>
        <w:jc w:val="both"/>
        <w:rPr>
          <w:lang w:val="it-IT"/>
        </w:rPr>
      </w:pPr>
      <w:r>
        <w:rPr>
          <w:lang w:val="it-IT"/>
        </w:rPr>
        <w:t>I pochi utenti che hanno consumato almeno 10 m</w:t>
      </w:r>
      <w:r>
        <w:rPr>
          <w:vertAlign w:val="superscript"/>
          <w:lang w:val="it-IT"/>
        </w:rPr>
        <w:t>3</w:t>
      </w:r>
      <w:r>
        <w:rPr>
          <w:lang w:val="it-IT"/>
        </w:rPr>
        <w:t xml:space="preserve"> d'acqua per almeno una notte</w:t>
      </w:r>
      <w:r w:rsidR="008B4EF1">
        <w:rPr>
          <w:lang w:val="it-IT"/>
        </w:rPr>
        <w:t xml:space="preserve">. </w:t>
      </w:r>
    </w:p>
    <w:p w:rsidR="008B4EF1" w:rsidRDefault="008B4EF1" w:rsidP="000724B5">
      <w:pPr>
        <w:jc w:val="both"/>
        <w:rPr>
          <w:lang w:val="it-IT"/>
        </w:rPr>
      </w:pPr>
      <w:r>
        <w:rPr>
          <w:lang w:val="it-IT"/>
        </w:rPr>
        <w:t>Nella tabella sono presenti i consumi dell'utente 214 ed i dati confermano l'utilizzo anomalo:</w:t>
      </w:r>
    </w:p>
    <w:p w:rsidR="008B4EF1" w:rsidRPr="008B4EF1" w:rsidRDefault="008B4EF1" w:rsidP="000724B5">
      <w:pPr>
        <w:jc w:val="both"/>
        <w:rPr>
          <w:i/>
          <w:lang w:val="it-IT"/>
        </w:rPr>
      </w:pPr>
      <w:r w:rsidRPr="008B4EF1">
        <w:rPr>
          <w:i/>
          <w:lang w:val="it-IT"/>
        </w:rPr>
        <w:t>"2015-06-02 00:00:00",425.847,214</w:t>
      </w:r>
    </w:p>
    <w:p w:rsidR="008B4EF1" w:rsidRPr="008B4EF1" w:rsidRDefault="008B4EF1" w:rsidP="000724B5">
      <w:pPr>
        <w:jc w:val="both"/>
        <w:rPr>
          <w:i/>
          <w:lang w:val="it-IT"/>
        </w:rPr>
      </w:pPr>
      <w:r w:rsidRPr="008B4EF1">
        <w:rPr>
          <w:i/>
          <w:lang w:val="it-IT"/>
        </w:rPr>
        <w:t>"2015-06-02 01:00:00",428.58,214</w:t>
      </w:r>
    </w:p>
    <w:p w:rsidR="008B4EF1" w:rsidRPr="008B4EF1" w:rsidRDefault="008B4EF1" w:rsidP="000724B5">
      <w:pPr>
        <w:jc w:val="both"/>
        <w:rPr>
          <w:i/>
          <w:lang w:val="it-IT"/>
        </w:rPr>
      </w:pPr>
      <w:r w:rsidRPr="008B4EF1">
        <w:rPr>
          <w:i/>
          <w:lang w:val="it-IT"/>
        </w:rPr>
        <w:t>"2015-06-02 02:00:00",431.426,214</w:t>
      </w:r>
    </w:p>
    <w:p w:rsidR="008B4EF1" w:rsidRPr="008B4EF1" w:rsidRDefault="008B4EF1" w:rsidP="000724B5">
      <w:pPr>
        <w:jc w:val="both"/>
        <w:rPr>
          <w:i/>
          <w:lang w:val="it-IT"/>
        </w:rPr>
      </w:pPr>
      <w:r w:rsidRPr="008B4EF1">
        <w:rPr>
          <w:i/>
          <w:lang w:val="it-IT"/>
        </w:rPr>
        <w:t>"2015-06-02 03:00:00",434.307,214</w:t>
      </w:r>
    </w:p>
    <w:p w:rsidR="008B4EF1" w:rsidRPr="008B4EF1" w:rsidRDefault="008B4EF1" w:rsidP="000724B5">
      <w:pPr>
        <w:jc w:val="both"/>
        <w:rPr>
          <w:i/>
          <w:lang w:val="it-IT"/>
        </w:rPr>
      </w:pPr>
      <w:r w:rsidRPr="008B4EF1">
        <w:rPr>
          <w:i/>
          <w:lang w:val="it-IT"/>
        </w:rPr>
        <w:t>"2015-06-02 04:00:00",437.085,214</w:t>
      </w:r>
    </w:p>
    <w:p w:rsidR="001B30AC" w:rsidRDefault="008B4EF1" w:rsidP="000724B5">
      <w:pPr>
        <w:jc w:val="both"/>
        <w:rPr>
          <w:i/>
          <w:lang w:val="it-IT"/>
        </w:rPr>
      </w:pPr>
      <w:r w:rsidRPr="008B4EF1">
        <w:rPr>
          <w:i/>
          <w:lang w:val="it-IT"/>
        </w:rPr>
        <w:t>"2015-06-02 05:00:00",439.861,214</w:t>
      </w:r>
    </w:p>
    <w:p w:rsidR="001B30AC" w:rsidRDefault="001B30AC">
      <w:pPr>
        <w:rPr>
          <w:i/>
          <w:lang w:val="it-IT"/>
        </w:rPr>
      </w:pPr>
      <w:r>
        <w:rPr>
          <w:i/>
          <w:lang w:val="it-IT"/>
        </w:rPr>
        <w:br w:type="page"/>
      </w:r>
    </w:p>
    <w:p w:rsidR="001B30AC" w:rsidRPr="001B30AC" w:rsidRDefault="001B30AC" w:rsidP="000724B5">
      <w:pPr>
        <w:jc w:val="both"/>
        <w:rPr>
          <w:lang w:val="it-IT"/>
        </w:rPr>
      </w:pPr>
      <w:r>
        <w:rPr>
          <w:b/>
          <w:i/>
          <w:lang w:val="it-IT"/>
        </w:rPr>
        <w:lastRenderedPageBreak/>
        <w:t>Analisi dei consumi - utenze devianti</w:t>
      </w:r>
    </w:p>
    <w:tbl>
      <w:tblPr>
        <w:tblStyle w:val="Grigliatabella"/>
        <w:tblW w:w="10632" w:type="dxa"/>
        <w:jc w:val="center"/>
        <w:tblInd w:w="-459" w:type="dxa"/>
        <w:tblLook w:val="04A0"/>
      </w:tblPr>
      <w:tblGrid>
        <w:gridCol w:w="5496"/>
        <w:gridCol w:w="5444"/>
      </w:tblGrid>
      <w:tr w:rsidR="001B46A7" w:rsidTr="001B46A7">
        <w:trPr>
          <w:jc w:val="center"/>
        </w:trPr>
        <w:tc>
          <w:tcPr>
            <w:tcW w:w="5237" w:type="dxa"/>
          </w:tcPr>
          <w:p w:rsidR="001B46A7" w:rsidRDefault="001B46A7" w:rsidP="001B46A7">
            <w:pPr>
              <w:jc w:val="both"/>
              <w:rPr>
                <w:lang w:val="it-IT"/>
              </w:rPr>
            </w:pPr>
            <w:r>
              <w:rPr>
                <w:noProof/>
                <w:lang w:val="it-IT" w:eastAsia="it-IT" w:bidi="ar-SA"/>
              </w:rPr>
              <w:drawing>
                <wp:inline distT="0" distB="0" distL="0" distR="0">
                  <wp:extent cx="3326130" cy="4286250"/>
                  <wp:effectExtent l="19050" t="0" r="7620" b="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8" cstate="print"/>
                          <a:srcRect/>
                          <a:stretch>
                            <a:fillRect/>
                          </a:stretch>
                        </pic:blipFill>
                        <pic:spPr bwMode="auto">
                          <a:xfrm>
                            <a:off x="0" y="0"/>
                            <a:ext cx="3326130" cy="4286250"/>
                          </a:xfrm>
                          <a:prstGeom prst="rect">
                            <a:avLst/>
                          </a:prstGeom>
                          <a:noFill/>
                          <a:ln w="9525">
                            <a:noFill/>
                            <a:miter lim="800000"/>
                            <a:headEnd/>
                            <a:tailEnd/>
                          </a:ln>
                        </pic:spPr>
                      </pic:pic>
                    </a:graphicData>
                  </a:graphic>
                </wp:inline>
              </w:drawing>
            </w:r>
          </w:p>
          <w:p w:rsidR="001B46A7" w:rsidRDefault="001B46A7" w:rsidP="001B46A7">
            <w:pPr>
              <w:jc w:val="both"/>
              <w:rPr>
                <w:lang w:val="it-IT"/>
              </w:rPr>
            </w:pPr>
          </w:p>
        </w:tc>
        <w:tc>
          <w:tcPr>
            <w:tcW w:w="5395" w:type="dxa"/>
          </w:tcPr>
          <w:p w:rsidR="001B46A7" w:rsidRDefault="001B46A7" w:rsidP="000724B5">
            <w:pPr>
              <w:jc w:val="both"/>
              <w:rPr>
                <w:lang w:val="it-IT"/>
              </w:rPr>
            </w:pPr>
            <w:r>
              <w:rPr>
                <w:noProof/>
                <w:lang w:val="it-IT" w:eastAsia="it-IT" w:bidi="ar-SA"/>
              </w:rPr>
              <w:drawing>
                <wp:inline distT="0" distB="0" distL="0" distR="0">
                  <wp:extent cx="3300413" cy="4294823"/>
                  <wp:effectExtent l="19050" t="0" r="0" b="0"/>
                  <wp:docPr id="17"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cstate="print"/>
                          <a:srcRect/>
                          <a:stretch>
                            <a:fillRect/>
                          </a:stretch>
                        </pic:blipFill>
                        <pic:spPr bwMode="auto">
                          <a:xfrm>
                            <a:off x="0" y="0"/>
                            <a:ext cx="3300413" cy="4294823"/>
                          </a:xfrm>
                          <a:prstGeom prst="rect">
                            <a:avLst/>
                          </a:prstGeom>
                          <a:noFill/>
                          <a:ln w="9525">
                            <a:noFill/>
                            <a:miter lim="800000"/>
                            <a:headEnd/>
                            <a:tailEnd/>
                          </a:ln>
                        </pic:spPr>
                      </pic:pic>
                    </a:graphicData>
                  </a:graphic>
                </wp:inline>
              </w:drawing>
            </w:r>
          </w:p>
          <w:p w:rsidR="001B46A7" w:rsidRDefault="001B46A7" w:rsidP="000724B5">
            <w:pPr>
              <w:jc w:val="both"/>
              <w:rPr>
                <w:lang w:val="it-IT"/>
              </w:rPr>
            </w:pPr>
          </w:p>
        </w:tc>
      </w:tr>
      <w:tr w:rsidR="001B46A7" w:rsidTr="001B46A7">
        <w:trPr>
          <w:jc w:val="center"/>
        </w:trPr>
        <w:tc>
          <w:tcPr>
            <w:tcW w:w="5237" w:type="dxa"/>
          </w:tcPr>
          <w:p w:rsidR="001B46A7" w:rsidRDefault="001B46A7" w:rsidP="001B46A7">
            <w:pPr>
              <w:jc w:val="both"/>
              <w:rPr>
                <w:lang w:val="it-IT"/>
              </w:rPr>
            </w:pPr>
            <w:r>
              <w:rPr>
                <w:lang w:val="it-IT"/>
              </w:rPr>
              <w:t>Gli utenti che hanno consumo medio superiore al doppio della media nell'arco dell'intero anno. In basso è presente il consumo medio di tutte le utenze.</w:t>
            </w:r>
          </w:p>
        </w:tc>
        <w:tc>
          <w:tcPr>
            <w:tcW w:w="5395" w:type="dxa"/>
          </w:tcPr>
          <w:p w:rsidR="001B46A7" w:rsidRDefault="001B46A7" w:rsidP="000724B5">
            <w:pPr>
              <w:jc w:val="both"/>
              <w:rPr>
                <w:noProof/>
                <w:lang w:val="it-IT" w:eastAsia="it-IT" w:bidi="ar-SA"/>
              </w:rPr>
            </w:pPr>
            <w:r>
              <w:rPr>
                <w:lang w:val="it-IT"/>
              </w:rPr>
              <w:t>Utenti con consumo superiore al doppio della media nel mese di Agosto</w:t>
            </w:r>
          </w:p>
        </w:tc>
      </w:tr>
    </w:tbl>
    <w:p w:rsidR="00B976D7" w:rsidRDefault="00B976D7" w:rsidP="000724B5">
      <w:pPr>
        <w:jc w:val="both"/>
        <w:rPr>
          <w:lang w:val="it-IT"/>
        </w:rPr>
      </w:pPr>
    </w:p>
    <w:p w:rsidR="007500BE" w:rsidRDefault="007500BE">
      <w:pPr>
        <w:rPr>
          <w:lang w:val="it-IT"/>
        </w:rPr>
      </w:pPr>
      <w:r>
        <w:rPr>
          <w:lang w:val="it-IT"/>
        </w:rPr>
        <w:br w:type="page"/>
      </w:r>
    </w:p>
    <w:p w:rsidR="00055F7D" w:rsidRDefault="007500BE" w:rsidP="000724B5">
      <w:pPr>
        <w:jc w:val="both"/>
        <w:rPr>
          <w:b/>
          <w:i/>
          <w:lang w:val="it-IT"/>
        </w:rPr>
      </w:pPr>
      <w:r>
        <w:rPr>
          <w:b/>
          <w:i/>
          <w:lang w:val="it-IT"/>
        </w:rPr>
        <w:lastRenderedPageBreak/>
        <w:t>Calcolo consumo in un dato momento con la proporzione</w:t>
      </w:r>
    </w:p>
    <w:p w:rsidR="007500BE" w:rsidRDefault="007500BE" w:rsidP="007500BE">
      <w:pPr>
        <w:jc w:val="both"/>
        <w:rPr>
          <w:lang w:val="it-IT"/>
        </w:rPr>
      </w:pPr>
      <w:r>
        <w:rPr>
          <w:lang w:val="it-IT"/>
        </w:rPr>
        <w:t>Tra queste letture dell'utente 11 non ne sono presenti altre</w:t>
      </w:r>
    </w:p>
    <w:p w:rsidR="007500BE" w:rsidRPr="007500BE" w:rsidRDefault="007500BE" w:rsidP="007500BE">
      <w:pPr>
        <w:jc w:val="center"/>
        <w:rPr>
          <w:lang w:val="it-IT"/>
        </w:rPr>
      </w:pPr>
      <w:r w:rsidRPr="007500BE">
        <w:rPr>
          <w:lang w:val="it-IT"/>
        </w:rPr>
        <w:t>"2015-03-19 20:15:00",55.432,11</w:t>
      </w:r>
    </w:p>
    <w:p w:rsidR="007500BE" w:rsidRDefault="007500BE" w:rsidP="007500BE">
      <w:pPr>
        <w:jc w:val="center"/>
        <w:rPr>
          <w:lang w:val="it-IT"/>
        </w:rPr>
      </w:pPr>
      <w:r w:rsidRPr="007500BE">
        <w:rPr>
          <w:lang w:val="it-IT"/>
        </w:rPr>
        <w:t>"2015-03-22 07:20:00",56.837,11</w:t>
      </w:r>
    </w:p>
    <w:p w:rsidR="007500BE" w:rsidRDefault="007500BE" w:rsidP="007500BE">
      <w:pPr>
        <w:jc w:val="both"/>
        <w:rPr>
          <w:lang w:val="it-IT"/>
        </w:rPr>
      </w:pPr>
      <w:r>
        <w:rPr>
          <w:lang w:val="it-IT"/>
        </w:rPr>
        <w:t>Il consumo dato dalla differenza tra le due è quindi suddiviso equamente in ogni momento compreso tra la sera del 19/03 e la mattina del 22/03. Questo si nota molto bene nel grafico, dove il consumo rimane costante in questo periodo di tempo. In particolare, le ore 20 del 19/03 e le ore 07 del 22/03 hanno consumi diversi perché il loro valore dipende anche dai consumi registrati tra le 20:00 e le 20:15 e da quelli registrati dalle 07:20 alle 8:00.</w:t>
      </w:r>
    </w:p>
    <w:p w:rsidR="007500BE" w:rsidRDefault="007500BE" w:rsidP="007500BE">
      <w:pPr>
        <w:jc w:val="both"/>
        <w:rPr>
          <w:lang w:val="it-IT"/>
        </w:rPr>
      </w:pPr>
      <w:r>
        <w:rPr>
          <w:noProof/>
          <w:lang w:val="it-IT" w:eastAsia="it-IT" w:bidi="ar-SA"/>
        </w:rPr>
        <w:drawing>
          <wp:inline distT="0" distB="0" distL="0" distR="0">
            <wp:extent cx="5394674" cy="4104513"/>
            <wp:effectExtent l="19050" t="0" r="0" b="0"/>
            <wp:docPr id="4"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srcRect/>
                    <a:stretch>
                      <a:fillRect/>
                    </a:stretch>
                  </pic:blipFill>
                  <pic:spPr bwMode="auto">
                    <a:xfrm>
                      <a:off x="0" y="0"/>
                      <a:ext cx="5394674" cy="4104513"/>
                    </a:xfrm>
                    <a:prstGeom prst="rect">
                      <a:avLst/>
                    </a:prstGeom>
                    <a:noFill/>
                    <a:ln w="9525">
                      <a:noFill/>
                      <a:miter lim="800000"/>
                      <a:headEnd/>
                      <a:tailEnd/>
                    </a:ln>
                  </pic:spPr>
                </pic:pic>
              </a:graphicData>
            </a:graphic>
          </wp:inline>
        </w:drawing>
      </w:r>
    </w:p>
    <w:p w:rsidR="007500BE" w:rsidRDefault="007500BE" w:rsidP="007500BE">
      <w:pPr>
        <w:jc w:val="both"/>
        <w:rPr>
          <w:lang w:val="it-IT"/>
        </w:rPr>
      </w:pPr>
      <w:r>
        <w:rPr>
          <w:noProof/>
          <w:lang w:val="it-IT" w:eastAsia="it-IT" w:bidi="ar-SA"/>
        </w:rPr>
        <w:lastRenderedPageBreak/>
        <w:drawing>
          <wp:inline distT="0" distB="0" distL="0" distR="0">
            <wp:extent cx="5394674" cy="4104513"/>
            <wp:effectExtent l="19050" t="0" r="0" b="0"/>
            <wp:docPr id="5"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cstate="print"/>
                    <a:srcRect/>
                    <a:stretch>
                      <a:fillRect/>
                    </a:stretch>
                  </pic:blipFill>
                  <pic:spPr bwMode="auto">
                    <a:xfrm>
                      <a:off x="0" y="0"/>
                      <a:ext cx="5394674" cy="4104513"/>
                    </a:xfrm>
                    <a:prstGeom prst="rect">
                      <a:avLst/>
                    </a:prstGeom>
                    <a:noFill/>
                    <a:ln w="9525">
                      <a:noFill/>
                      <a:miter lim="800000"/>
                      <a:headEnd/>
                      <a:tailEnd/>
                    </a:ln>
                  </pic:spPr>
                </pic:pic>
              </a:graphicData>
            </a:graphic>
          </wp:inline>
        </w:drawing>
      </w:r>
    </w:p>
    <w:p w:rsidR="007500BE" w:rsidRDefault="007500BE" w:rsidP="007500BE">
      <w:pPr>
        <w:jc w:val="both"/>
        <w:rPr>
          <w:lang w:val="it-IT"/>
        </w:rPr>
      </w:pPr>
      <w:r>
        <w:rPr>
          <w:noProof/>
          <w:lang w:val="it-IT" w:eastAsia="it-IT" w:bidi="ar-SA"/>
        </w:rPr>
        <w:drawing>
          <wp:inline distT="0" distB="0" distL="0" distR="0">
            <wp:extent cx="5394674" cy="4104513"/>
            <wp:effectExtent l="19050" t="0" r="0" b="0"/>
            <wp:docPr id="11"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cstate="print"/>
                    <a:srcRect/>
                    <a:stretch>
                      <a:fillRect/>
                    </a:stretch>
                  </pic:blipFill>
                  <pic:spPr bwMode="auto">
                    <a:xfrm>
                      <a:off x="0" y="0"/>
                      <a:ext cx="5394674" cy="4104513"/>
                    </a:xfrm>
                    <a:prstGeom prst="rect">
                      <a:avLst/>
                    </a:prstGeom>
                    <a:noFill/>
                    <a:ln w="9525">
                      <a:noFill/>
                      <a:miter lim="800000"/>
                      <a:headEnd/>
                      <a:tailEnd/>
                    </a:ln>
                  </pic:spPr>
                </pic:pic>
              </a:graphicData>
            </a:graphic>
          </wp:inline>
        </w:drawing>
      </w:r>
    </w:p>
    <w:p w:rsidR="007500BE" w:rsidRPr="007500BE" w:rsidRDefault="007500BE" w:rsidP="007500BE">
      <w:pPr>
        <w:jc w:val="both"/>
        <w:rPr>
          <w:lang w:val="it-IT"/>
        </w:rPr>
      </w:pPr>
      <w:r>
        <w:rPr>
          <w:noProof/>
          <w:lang w:val="it-IT" w:eastAsia="it-IT" w:bidi="ar-SA"/>
        </w:rPr>
        <w:lastRenderedPageBreak/>
        <w:drawing>
          <wp:inline distT="0" distB="0" distL="0" distR="0">
            <wp:extent cx="5394674" cy="4104513"/>
            <wp:effectExtent l="19050" t="0" r="0" b="0"/>
            <wp:docPr id="12"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3" cstate="print"/>
                    <a:srcRect/>
                    <a:stretch>
                      <a:fillRect/>
                    </a:stretch>
                  </pic:blipFill>
                  <pic:spPr bwMode="auto">
                    <a:xfrm>
                      <a:off x="0" y="0"/>
                      <a:ext cx="5394674" cy="4104513"/>
                    </a:xfrm>
                    <a:prstGeom prst="rect">
                      <a:avLst/>
                    </a:prstGeom>
                    <a:noFill/>
                    <a:ln w="9525">
                      <a:noFill/>
                      <a:miter lim="800000"/>
                      <a:headEnd/>
                      <a:tailEnd/>
                    </a:ln>
                  </pic:spPr>
                </pic:pic>
              </a:graphicData>
            </a:graphic>
          </wp:inline>
        </w:drawing>
      </w:r>
    </w:p>
    <w:sectPr w:rsidR="007500BE" w:rsidRPr="007500BE" w:rsidSect="00A91028">
      <w:type w:val="continuous"/>
      <w:pgSz w:w="11906" w:h="16838"/>
      <w:pgMar w:top="1417" w:right="1134" w:bottom="1134"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832D2" w:rsidRDefault="006832D2" w:rsidP="003E75FD">
      <w:pPr>
        <w:spacing w:after="0" w:line="240" w:lineRule="auto"/>
      </w:pPr>
      <w:r>
        <w:separator/>
      </w:r>
    </w:p>
  </w:endnote>
  <w:endnote w:type="continuationSeparator" w:id="0">
    <w:p w:rsidR="006832D2" w:rsidRDefault="006832D2" w:rsidP="003E75F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832D2" w:rsidRDefault="006832D2" w:rsidP="003E75FD">
      <w:pPr>
        <w:spacing w:after="0" w:line="240" w:lineRule="auto"/>
      </w:pPr>
      <w:r>
        <w:separator/>
      </w:r>
    </w:p>
  </w:footnote>
  <w:footnote w:type="continuationSeparator" w:id="0">
    <w:p w:rsidR="006832D2" w:rsidRDefault="006832D2" w:rsidP="003E75FD">
      <w:pPr>
        <w:spacing w:after="0" w:line="240" w:lineRule="auto"/>
      </w:pPr>
      <w:r>
        <w:continuationSeparator/>
      </w:r>
    </w:p>
  </w:footnote>
  <w:footnote w:id="1">
    <w:p w:rsidR="00CA7C7E" w:rsidRPr="00CA7C7E" w:rsidRDefault="00CA7C7E">
      <w:pPr>
        <w:pStyle w:val="Testonotaapidipagina"/>
        <w:rPr>
          <w:lang w:val="it-IT"/>
        </w:rPr>
      </w:pPr>
      <w:r>
        <w:rPr>
          <w:rStyle w:val="Rimandonotaapidipagina"/>
        </w:rPr>
        <w:footnoteRef/>
      </w:r>
      <w:r>
        <w:t xml:space="preserve"> </w:t>
      </w:r>
      <w:r w:rsidRPr="00CA7C7E">
        <w:t>https://isocpp.org/wiki/faq/exceptions#ctors-can-throw</w:t>
      </w:r>
    </w:p>
  </w:footnote>
  <w:footnote w:id="2">
    <w:p w:rsidR="00F0630C" w:rsidRPr="00F0630C" w:rsidRDefault="00F0630C">
      <w:pPr>
        <w:pStyle w:val="Testonotaapidipagina"/>
        <w:rPr>
          <w:lang w:val="it-IT"/>
        </w:rPr>
      </w:pPr>
      <w:r>
        <w:rPr>
          <w:rStyle w:val="Rimandonotaapidipagina"/>
        </w:rPr>
        <w:footnoteRef/>
      </w:r>
      <w:r>
        <w:t xml:space="preserve"> </w:t>
      </w:r>
      <w:r w:rsidRPr="00F0630C">
        <w:t>http://www.qcustomplot.com/</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75FD" w:rsidRDefault="003E75FD">
    <w:pPr>
      <w:pStyle w:val="Intestazione"/>
    </w:pPr>
    <w:r>
      <w:t>FEDERICO MARTINESE</w:t>
    </w:r>
    <w:r>
      <w:tab/>
      <w:t>MATRICOLA 845326</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D5506"/>
    <w:multiLevelType w:val="hybridMultilevel"/>
    <w:tmpl w:val="29FCF4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03BC00D9"/>
    <w:multiLevelType w:val="hybridMultilevel"/>
    <w:tmpl w:val="77C672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4210178B"/>
    <w:multiLevelType w:val="hybridMultilevel"/>
    <w:tmpl w:val="CF22E5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78466353"/>
    <w:multiLevelType w:val="hybridMultilevel"/>
    <w:tmpl w:val="41A817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7DB54EAE"/>
    <w:multiLevelType w:val="multilevel"/>
    <w:tmpl w:val="1EAAAE3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4"/>
  </w:num>
  <w:num w:numId="2">
    <w:abstractNumId w:val="4"/>
  </w:num>
  <w:num w:numId="3">
    <w:abstractNumId w:val="4"/>
  </w:num>
  <w:num w:numId="4">
    <w:abstractNumId w:val="2"/>
  </w:num>
  <w:num w:numId="5">
    <w:abstractNumId w:val="1"/>
  </w:num>
  <w:num w:numId="6">
    <w:abstractNumId w:val="0"/>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283"/>
  <w:characterSpacingControl w:val="doNotCompress"/>
  <w:footnotePr>
    <w:footnote w:id="-1"/>
    <w:footnote w:id="0"/>
  </w:footnotePr>
  <w:endnotePr>
    <w:endnote w:id="-1"/>
    <w:endnote w:id="0"/>
  </w:endnotePr>
  <w:compat>
    <w:useFELayout/>
  </w:compat>
  <w:rsids>
    <w:rsidRoot w:val="003E75FD"/>
    <w:rsid w:val="00030EF1"/>
    <w:rsid w:val="00031339"/>
    <w:rsid w:val="00034EC1"/>
    <w:rsid w:val="000539EB"/>
    <w:rsid w:val="00055F7D"/>
    <w:rsid w:val="000724B5"/>
    <w:rsid w:val="00072E56"/>
    <w:rsid w:val="000F7376"/>
    <w:rsid w:val="00107EC2"/>
    <w:rsid w:val="00173C1A"/>
    <w:rsid w:val="001922B6"/>
    <w:rsid w:val="001A4DC1"/>
    <w:rsid w:val="001B30AC"/>
    <w:rsid w:val="001B46A7"/>
    <w:rsid w:val="001F7A3A"/>
    <w:rsid w:val="00202457"/>
    <w:rsid w:val="00214030"/>
    <w:rsid w:val="00256F93"/>
    <w:rsid w:val="002A7C6F"/>
    <w:rsid w:val="002D0330"/>
    <w:rsid w:val="002D2B89"/>
    <w:rsid w:val="00392CBA"/>
    <w:rsid w:val="003C692D"/>
    <w:rsid w:val="003D4A51"/>
    <w:rsid w:val="003E75FD"/>
    <w:rsid w:val="003F72D7"/>
    <w:rsid w:val="00461881"/>
    <w:rsid w:val="00475974"/>
    <w:rsid w:val="004B2019"/>
    <w:rsid w:val="005A44C9"/>
    <w:rsid w:val="005B7C1A"/>
    <w:rsid w:val="005E30A8"/>
    <w:rsid w:val="005E6156"/>
    <w:rsid w:val="005F6EE9"/>
    <w:rsid w:val="0061267A"/>
    <w:rsid w:val="0062699D"/>
    <w:rsid w:val="0063298A"/>
    <w:rsid w:val="00663C68"/>
    <w:rsid w:val="00682635"/>
    <w:rsid w:val="006832D2"/>
    <w:rsid w:val="00694E65"/>
    <w:rsid w:val="007500BE"/>
    <w:rsid w:val="00784DF4"/>
    <w:rsid w:val="007A765E"/>
    <w:rsid w:val="007B769C"/>
    <w:rsid w:val="007D1A6D"/>
    <w:rsid w:val="00830B4D"/>
    <w:rsid w:val="00833A05"/>
    <w:rsid w:val="0087313E"/>
    <w:rsid w:val="00874B14"/>
    <w:rsid w:val="00893EA6"/>
    <w:rsid w:val="008B2B65"/>
    <w:rsid w:val="008B4EF1"/>
    <w:rsid w:val="008D7A96"/>
    <w:rsid w:val="008E2781"/>
    <w:rsid w:val="009A63F8"/>
    <w:rsid w:val="009E5FBC"/>
    <w:rsid w:val="00A17F76"/>
    <w:rsid w:val="00A83C38"/>
    <w:rsid w:val="00A91028"/>
    <w:rsid w:val="00AC1D29"/>
    <w:rsid w:val="00B1485C"/>
    <w:rsid w:val="00B27940"/>
    <w:rsid w:val="00B31168"/>
    <w:rsid w:val="00B337E1"/>
    <w:rsid w:val="00B77977"/>
    <w:rsid w:val="00B976D7"/>
    <w:rsid w:val="00BB301B"/>
    <w:rsid w:val="00BD1011"/>
    <w:rsid w:val="00BD3A82"/>
    <w:rsid w:val="00CA7C7E"/>
    <w:rsid w:val="00CC3E5D"/>
    <w:rsid w:val="00DA3414"/>
    <w:rsid w:val="00DC219F"/>
    <w:rsid w:val="00E21DC7"/>
    <w:rsid w:val="00E74893"/>
    <w:rsid w:val="00EB6EC3"/>
    <w:rsid w:val="00EF2936"/>
    <w:rsid w:val="00F0630C"/>
    <w:rsid w:val="00F54EE9"/>
    <w:rsid w:val="00F55B4C"/>
    <w:rsid w:val="00F87515"/>
    <w:rsid w:val="00FB7E00"/>
    <w:rsid w:val="00FF6347"/>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3E75FD"/>
  </w:style>
  <w:style w:type="paragraph" w:styleId="Titolo1">
    <w:name w:val="heading 1"/>
    <w:basedOn w:val="Normale"/>
    <w:next w:val="Normale"/>
    <w:link w:val="Titolo1Carattere"/>
    <w:uiPriority w:val="9"/>
    <w:qFormat/>
    <w:rsid w:val="003E75F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3E75F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3E75FD"/>
    <w:pPr>
      <w:keepNext/>
      <w:keepLines/>
      <w:spacing w:before="200" w:after="0"/>
      <w:outlineLvl w:val="2"/>
    </w:pPr>
    <w:rPr>
      <w:rFonts w:asciiTheme="majorHAnsi" w:eastAsiaTheme="majorEastAsia" w:hAnsiTheme="majorHAnsi" w:cstheme="majorBidi"/>
      <w:b/>
      <w:bCs/>
      <w:color w:val="4F81BD" w:themeColor="accent1"/>
    </w:rPr>
  </w:style>
  <w:style w:type="paragraph" w:styleId="Titolo4">
    <w:name w:val="heading 4"/>
    <w:basedOn w:val="Normale"/>
    <w:next w:val="Normale"/>
    <w:link w:val="Titolo4Carattere"/>
    <w:uiPriority w:val="9"/>
    <w:semiHidden/>
    <w:unhideWhenUsed/>
    <w:qFormat/>
    <w:rsid w:val="003E75FD"/>
    <w:pPr>
      <w:keepNext/>
      <w:keepLines/>
      <w:spacing w:before="200" w:after="0"/>
      <w:outlineLvl w:val="3"/>
    </w:pPr>
    <w:rPr>
      <w:rFonts w:asciiTheme="majorHAnsi" w:eastAsiaTheme="majorEastAsia" w:hAnsiTheme="majorHAnsi" w:cstheme="majorBidi"/>
      <w:b/>
      <w:bCs/>
      <w:i/>
      <w:iCs/>
      <w:color w:val="4F81BD" w:themeColor="accent1"/>
    </w:rPr>
  </w:style>
  <w:style w:type="paragraph" w:styleId="Titolo5">
    <w:name w:val="heading 5"/>
    <w:basedOn w:val="Normale"/>
    <w:next w:val="Normale"/>
    <w:link w:val="Titolo5Carattere"/>
    <w:uiPriority w:val="9"/>
    <w:semiHidden/>
    <w:unhideWhenUsed/>
    <w:qFormat/>
    <w:rsid w:val="003E75FD"/>
    <w:pPr>
      <w:keepNext/>
      <w:keepLines/>
      <w:spacing w:before="200" w:after="0"/>
      <w:outlineLvl w:val="4"/>
    </w:pPr>
    <w:rPr>
      <w:rFonts w:asciiTheme="majorHAnsi" w:eastAsiaTheme="majorEastAsia" w:hAnsiTheme="majorHAnsi" w:cstheme="majorBidi"/>
      <w:color w:val="243F60" w:themeColor="accent1" w:themeShade="7F"/>
    </w:rPr>
  </w:style>
  <w:style w:type="paragraph" w:styleId="Titolo6">
    <w:name w:val="heading 6"/>
    <w:basedOn w:val="Normale"/>
    <w:next w:val="Normale"/>
    <w:link w:val="Titolo6Carattere"/>
    <w:uiPriority w:val="9"/>
    <w:unhideWhenUsed/>
    <w:qFormat/>
    <w:rsid w:val="003E75F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olo7">
    <w:name w:val="heading 7"/>
    <w:basedOn w:val="Normale"/>
    <w:next w:val="Normale"/>
    <w:link w:val="Titolo7Carattere"/>
    <w:uiPriority w:val="9"/>
    <w:semiHidden/>
    <w:unhideWhenUsed/>
    <w:qFormat/>
    <w:rsid w:val="003E75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3E75FD"/>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olo9">
    <w:name w:val="heading 9"/>
    <w:basedOn w:val="Normale"/>
    <w:next w:val="Normale"/>
    <w:link w:val="Titolo9Carattere"/>
    <w:uiPriority w:val="9"/>
    <w:semiHidden/>
    <w:unhideWhenUsed/>
    <w:qFormat/>
    <w:rsid w:val="003E75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TesiBiblio">
    <w:name w:val="TesiBiblio"/>
    <w:basedOn w:val="Normale"/>
    <w:rsid w:val="00214030"/>
    <w:pPr>
      <w:spacing w:after="240" w:line="240" w:lineRule="auto"/>
      <w:jc w:val="both"/>
    </w:pPr>
    <w:rPr>
      <w:rFonts w:ascii="Times New Roman" w:eastAsia="Times New Roman" w:hAnsi="Times New Roman" w:cs="Times New Roman"/>
      <w:sz w:val="24"/>
      <w:szCs w:val="24"/>
      <w:lang w:val="en-GB" w:eastAsia="it-IT"/>
    </w:rPr>
  </w:style>
  <w:style w:type="paragraph" w:customStyle="1" w:styleId="TesiCitazione">
    <w:name w:val="TesiCitazione"/>
    <w:basedOn w:val="Normale"/>
    <w:rsid w:val="00214030"/>
    <w:pPr>
      <w:spacing w:after="300" w:line="240" w:lineRule="auto"/>
      <w:ind w:left="567" w:right="567"/>
      <w:jc w:val="both"/>
    </w:pPr>
    <w:rPr>
      <w:rFonts w:ascii="Times New Roman" w:eastAsia="Times New Roman" w:hAnsi="Times New Roman" w:cs="Times New Roman"/>
      <w:i/>
      <w:iCs/>
      <w:sz w:val="24"/>
      <w:szCs w:val="24"/>
      <w:lang w:eastAsia="it-IT"/>
    </w:rPr>
  </w:style>
  <w:style w:type="paragraph" w:customStyle="1" w:styleId="TesiNormale">
    <w:name w:val="TesiNormale"/>
    <w:basedOn w:val="Normale"/>
    <w:rsid w:val="00214030"/>
    <w:pPr>
      <w:spacing w:after="60" w:line="360" w:lineRule="auto"/>
      <w:jc w:val="both"/>
    </w:pPr>
    <w:rPr>
      <w:rFonts w:ascii="Times New Roman" w:eastAsia="Times New Roman" w:hAnsi="Times New Roman" w:cs="Times New Roman"/>
      <w:sz w:val="24"/>
      <w:szCs w:val="24"/>
      <w:lang w:eastAsia="it-IT"/>
    </w:rPr>
  </w:style>
  <w:style w:type="paragraph" w:styleId="Titolo">
    <w:name w:val="Title"/>
    <w:basedOn w:val="Normale"/>
    <w:next w:val="Normale"/>
    <w:link w:val="TitoloCarattere"/>
    <w:uiPriority w:val="10"/>
    <w:qFormat/>
    <w:rsid w:val="003E75F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3E75FD"/>
    <w:rPr>
      <w:rFonts w:asciiTheme="majorHAnsi" w:eastAsiaTheme="majorEastAsia" w:hAnsiTheme="majorHAnsi" w:cstheme="majorBidi"/>
      <w:color w:val="17365D" w:themeColor="text2" w:themeShade="BF"/>
      <w:spacing w:val="5"/>
      <w:kern w:val="28"/>
      <w:sz w:val="52"/>
      <w:szCs w:val="52"/>
    </w:rPr>
  </w:style>
  <w:style w:type="character" w:customStyle="1" w:styleId="Titolo1Carattere">
    <w:name w:val="Titolo 1 Carattere"/>
    <w:basedOn w:val="Carpredefinitoparagrafo"/>
    <w:link w:val="Titolo1"/>
    <w:uiPriority w:val="9"/>
    <w:rsid w:val="003E75FD"/>
    <w:rPr>
      <w:rFonts w:asciiTheme="majorHAnsi" w:eastAsiaTheme="majorEastAsia" w:hAnsiTheme="majorHAnsi" w:cstheme="majorBidi"/>
      <w:b/>
      <w:bCs/>
      <w:color w:val="365F91" w:themeColor="accent1" w:themeShade="BF"/>
      <w:sz w:val="28"/>
      <w:szCs w:val="28"/>
    </w:rPr>
  </w:style>
  <w:style w:type="character" w:customStyle="1" w:styleId="Titolo2Carattere">
    <w:name w:val="Titolo 2 Carattere"/>
    <w:basedOn w:val="Carpredefinitoparagrafo"/>
    <w:link w:val="Titolo2"/>
    <w:uiPriority w:val="9"/>
    <w:rsid w:val="003E75FD"/>
    <w:rPr>
      <w:rFonts w:asciiTheme="majorHAnsi" w:eastAsiaTheme="majorEastAsia" w:hAnsiTheme="majorHAnsi" w:cstheme="majorBidi"/>
      <w:b/>
      <w:bCs/>
      <w:color w:val="4F81BD" w:themeColor="accent1"/>
      <w:sz w:val="26"/>
      <w:szCs w:val="26"/>
    </w:rPr>
  </w:style>
  <w:style w:type="character" w:customStyle="1" w:styleId="Titolo3Carattere">
    <w:name w:val="Titolo 3 Carattere"/>
    <w:basedOn w:val="Carpredefinitoparagrafo"/>
    <w:link w:val="Titolo3"/>
    <w:uiPriority w:val="9"/>
    <w:rsid w:val="003E75FD"/>
    <w:rPr>
      <w:rFonts w:asciiTheme="majorHAnsi" w:eastAsiaTheme="majorEastAsia" w:hAnsiTheme="majorHAnsi" w:cstheme="majorBidi"/>
      <w:b/>
      <w:bCs/>
      <w:color w:val="4F81BD" w:themeColor="accent1"/>
    </w:rPr>
  </w:style>
  <w:style w:type="character" w:customStyle="1" w:styleId="Titolo6Carattere">
    <w:name w:val="Titolo 6 Carattere"/>
    <w:basedOn w:val="Carpredefinitoparagrafo"/>
    <w:link w:val="Titolo6"/>
    <w:uiPriority w:val="9"/>
    <w:rsid w:val="003E75FD"/>
    <w:rPr>
      <w:rFonts w:asciiTheme="majorHAnsi" w:eastAsiaTheme="majorEastAsia" w:hAnsiTheme="majorHAnsi" w:cstheme="majorBidi"/>
      <w:i/>
      <w:iCs/>
      <w:color w:val="243F60" w:themeColor="accent1" w:themeShade="7F"/>
    </w:rPr>
  </w:style>
  <w:style w:type="paragraph" w:styleId="Intestazione">
    <w:name w:val="header"/>
    <w:basedOn w:val="Normale"/>
    <w:link w:val="IntestazioneCarattere"/>
    <w:uiPriority w:val="99"/>
    <w:semiHidden/>
    <w:unhideWhenUsed/>
    <w:rsid w:val="003E75F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semiHidden/>
    <w:rsid w:val="003E75FD"/>
  </w:style>
  <w:style w:type="paragraph" w:styleId="Pidipagina">
    <w:name w:val="footer"/>
    <w:basedOn w:val="Normale"/>
    <w:link w:val="PidipaginaCarattere"/>
    <w:uiPriority w:val="99"/>
    <w:semiHidden/>
    <w:unhideWhenUsed/>
    <w:rsid w:val="003E75F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semiHidden/>
    <w:rsid w:val="003E75FD"/>
  </w:style>
  <w:style w:type="character" w:customStyle="1" w:styleId="Titolo4Carattere">
    <w:name w:val="Titolo 4 Carattere"/>
    <w:basedOn w:val="Carpredefinitoparagrafo"/>
    <w:link w:val="Titolo4"/>
    <w:uiPriority w:val="9"/>
    <w:rsid w:val="003E75FD"/>
    <w:rPr>
      <w:rFonts w:asciiTheme="majorHAnsi" w:eastAsiaTheme="majorEastAsia" w:hAnsiTheme="majorHAnsi" w:cstheme="majorBidi"/>
      <w:b/>
      <w:bCs/>
      <w:i/>
      <w:iCs/>
      <w:color w:val="4F81BD" w:themeColor="accent1"/>
    </w:rPr>
  </w:style>
  <w:style w:type="character" w:customStyle="1" w:styleId="Titolo5Carattere">
    <w:name w:val="Titolo 5 Carattere"/>
    <w:basedOn w:val="Carpredefinitoparagrafo"/>
    <w:link w:val="Titolo5"/>
    <w:uiPriority w:val="9"/>
    <w:rsid w:val="003E75FD"/>
    <w:rPr>
      <w:rFonts w:asciiTheme="majorHAnsi" w:eastAsiaTheme="majorEastAsia" w:hAnsiTheme="majorHAnsi" w:cstheme="majorBidi"/>
      <w:color w:val="243F60" w:themeColor="accent1" w:themeShade="7F"/>
    </w:rPr>
  </w:style>
  <w:style w:type="character" w:customStyle="1" w:styleId="Titolo7Carattere">
    <w:name w:val="Titolo 7 Carattere"/>
    <w:basedOn w:val="Carpredefinitoparagrafo"/>
    <w:link w:val="Titolo7"/>
    <w:uiPriority w:val="9"/>
    <w:rsid w:val="003E75FD"/>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rsid w:val="003E75FD"/>
    <w:rPr>
      <w:rFonts w:asciiTheme="majorHAnsi" w:eastAsiaTheme="majorEastAsia" w:hAnsiTheme="majorHAnsi" w:cstheme="majorBidi"/>
      <w:color w:val="4F81BD" w:themeColor="accent1"/>
      <w:sz w:val="20"/>
      <w:szCs w:val="20"/>
    </w:rPr>
  </w:style>
  <w:style w:type="character" w:customStyle="1" w:styleId="Titolo9Carattere">
    <w:name w:val="Titolo 9 Carattere"/>
    <w:basedOn w:val="Carpredefinitoparagrafo"/>
    <w:link w:val="Titolo9"/>
    <w:uiPriority w:val="9"/>
    <w:rsid w:val="003E75FD"/>
    <w:rPr>
      <w:rFonts w:asciiTheme="majorHAnsi" w:eastAsiaTheme="majorEastAsia" w:hAnsiTheme="majorHAnsi" w:cstheme="majorBidi"/>
      <w:i/>
      <w:iCs/>
      <w:color w:val="404040" w:themeColor="text1" w:themeTint="BF"/>
      <w:sz w:val="20"/>
      <w:szCs w:val="20"/>
    </w:rPr>
  </w:style>
  <w:style w:type="paragraph" w:styleId="Didascalia">
    <w:name w:val="caption"/>
    <w:basedOn w:val="Normale"/>
    <w:next w:val="Normale"/>
    <w:uiPriority w:val="35"/>
    <w:unhideWhenUsed/>
    <w:qFormat/>
    <w:rsid w:val="003E75FD"/>
    <w:pPr>
      <w:spacing w:line="240" w:lineRule="auto"/>
    </w:pPr>
    <w:rPr>
      <w:b/>
      <w:bCs/>
      <w:color w:val="4F81BD" w:themeColor="accent1"/>
      <w:sz w:val="18"/>
      <w:szCs w:val="18"/>
    </w:rPr>
  </w:style>
  <w:style w:type="paragraph" w:styleId="Sottotitolo">
    <w:name w:val="Subtitle"/>
    <w:basedOn w:val="Normale"/>
    <w:next w:val="Normale"/>
    <w:link w:val="SottotitoloCarattere"/>
    <w:uiPriority w:val="11"/>
    <w:qFormat/>
    <w:rsid w:val="003E75F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ttotitoloCarattere">
    <w:name w:val="Sottotitolo Carattere"/>
    <w:basedOn w:val="Carpredefinitoparagrafo"/>
    <w:link w:val="Sottotitolo"/>
    <w:uiPriority w:val="11"/>
    <w:rsid w:val="003E75FD"/>
    <w:rPr>
      <w:rFonts w:asciiTheme="majorHAnsi" w:eastAsiaTheme="majorEastAsia" w:hAnsiTheme="majorHAnsi" w:cstheme="majorBidi"/>
      <w:i/>
      <w:iCs/>
      <w:color w:val="4F81BD" w:themeColor="accent1"/>
      <w:spacing w:val="15"/>
      <w:sz w:val="24"/>
      <w:szCs w:val="24"/>
    </w:rPr>
  </w:style>
  <w:style w:type="character" w:styleId="Enfasigrassetto">
    <w:name w:val="Strong"/>
    <w:basedOn w:val="Carpredefinitoparagrafo"/>
    <w:uiPriority w:val="22"/>
    <w:qFormat/>
    <w:rsid w:val="003E75FD"/>
    <w:rPr>
      <w:b/>
      <w:bCs/>
    </w:rPr>
  </w:style>
  <w:style w:type="character" w:styleId="Enfasicorsivo">
    <w:name w:val="Emphasis"/>
    <w:basedOn w:val="Carpredefinitoparagrafo"/>
    <w:uiPriority w:val="20"/>
    <w:qFormat/>
    <w:rsid w:val="003E75FD"/>
    <w:rPr>
      <w:i/>
      <w:iCs/>
    </w:rPr>
  </w:style>
  <w:style w:type="paragraph" w:styleId="Nessunaspaziatura">
    <w:name w:val="No Spacing"/>
    <w:link w:val="NessunaspaziaturaCarattere"/>
    <w:uiPriority w:val="1"/>
    <w:qFormat/>
    <w:rsid w:val="003E75FD"/>
    <w:pPr>
      <w:spacing w:after="0" w:line="240" w:lineRule="auto"/>
    </w:pPr>
  </w:style>
  <w:style w:type="character" w:customStyle="1" w:styleId="NessunaspaziaturaCarattere">
    <w:name w:val="Nessuna spaziatura Carattere"/>
    <w:basedOn w:val="Carpredefinitoparagrafo"/>
    <w:link w:val="Nessunaspaziatura"/>
    <w:uiPriority w:val="1"/>
    <w:rsid w:val="003E75FD"/>
  </w:style>
  <w:style w:type="paragraph" w:styleId="Paragrafoelenco">
    <w:name w:val="List Paragraph"/>
    <w:basedOn w:val="Normale"/>
    <w:uiPriority w:val="34"/>
    <w:qFormat/>
    <w:rsid w:val="003E75FD"/>
    <w:pPr>
      <w:ind w:left="720"/>
      <w:contextualSpacing/>
    </w:pPr>
  </w:style>
  <w:style w:type="paragraph" w:styleId="Citazione">
    <w:name w:val="Quote"/>
    <w:basedOn w:val="Normale"/>
    <w:next w:val="Normale"/>
    <w:link w:val="CitazioneCarattere"/>
    <w:uiPriority w:val="29"/>
    <w:qFormat/>
    <w:rsid w:val="003E75FD"/>
    <w:rPr>
      <w:i/>
      <w:iCs/>
      <w:color w:val="000000" w:themeColor="text1"/>
    </w:rPr>
  </w:style>
  <w:style w:type="character" w:customStyle="1" w:styleId="CitazioneCarattere">
    <w:name w:val="Citazione Carattere"/>
    <w:basedOn w:val="Carpredefinitoparagrafo"/>
    <w:link w:val="Citazione"/>
    <w:uiPriority w:val="29"/>
    <w:rsid w:val="003E75FD"/>
    <w:rPr>
      <w:i/>
      <w:iCs/>
      <w:color w:val="000000" w:themeColor="text1"/>
    </w:rPr>
  </w:style>
  <w:style w:type="paragraph" w:styleId="Citazioneintensa">
    <w:name w:val="Intense Quote"/>
    <w:basedOn w:val="Normale"/>
    <w:next w:val="Normale"/>
    <w:link w:val="CitazioneintensaCarattere"/>
    <w:uiPriority w:val="30"/>
    <w:qFormat/>
    <w:rsid w:val="003E75FD"/>
    <w:pPr>
      <w:pBdr>
        <w:bottom w:val="single" w:sz="4" w:space="4" w:color="4F81BD" w:themeColor="accent1"/>
      </w:pBdr>
      <w:spacing w:before="200" w:after="280"/>
      <w:ind w:left="936" w:right="936"/>
    </w:pPr>
    <w:rPr>
      <w:b/>
      <w:bCs/>
      <w:i/>
      <w:iCs/>
      <w:color w:val="4F81BD" w:themeColor="accent1"/>
    </w:rPr>
  </w:style>
  <w:style w:type="character" w:customStyle="1" w:styleId="CitazioneintensaCarattere">
    <w:name w:val="Citazione intensa Carattere"/>
    <w:basedOn w:val="Carpredefinitoparagrafo"/>
    <w:link w:val="Citazioneintensa"/>
    <w:uiPriority w:val="30"/>
    <w:rsid w:val="003E75FD"/>
    <w:rPr>
      <w:b/>
      <w:bCs/>
      <w:i/>
      <w:iCs/>
      <w:color w:val="4F81BD" w:themeColor="accent1"/>
    </w:rPr>
  </w:style>
  <w:style w:type="character" w:styleId="Enfasidelicata">
    <w:name w:val="Subtle Emphasis"/>
    <w:basedOn w:val="Carpredefinitoparagrafo"/>
    <w:uiPriority w:val="19"/>
    <w:qFormat/>
    <w:rsid w:val="003E75FD"/>
    <w:rPr>
      <w:i/>
      <w:iCs/>
      <w:color w:val="808080" w:themeColor="text1" w:themeTint="7F"/>
    </w:rPr>
  </w:style>
  <w:style w:type="character" w:styleId="Enfasiintensa">
    <w:name w:val="Intense Emphasis"/>
    <w:basedOn w:val="Carpredefinitoparagrafo"/>
    <w:uiPriority w:val="21"/>
    <w:qFormat/>
    <w:rsid w:val="003E75FD"/>
    <w:rPr>
      <w:b/>
      <w:bCs/>
      <w:i/>
      <w:iCs/>
      <w:color w:val="4F81BD" w:themeColor="accent1"/>
    </w:rPr>
  </w:style>
  <w:style w:type="character" w:styleId="Riferimentodelicato">
    <w:name w:val="Subtle Reference"/>
    <w:basedOn w:val="Carpredefinitoparagrafo"/>
    <w:uiPriority w:val="31"/>
    <w:qFormat/>
    <w:rsid w:val="003E75FD"/>
    <w:rPr>
      <w:smallCaps/>
      <w:color w:val="C0504D" w:themeColor="accent2"/>
      <w:u w:val="single"/>
    </w:rPr>
  </w:style>
  <w:style w:type="character" w:styleId="Riferimentointenso">
    <w:name w:val="Intense Reference"/>
    <w:basedOn w:val="Carpredefinitoparagrafo"/>
    <w:uiPriority w:val="32"/>
    <w:qFormat/>
    <w:rsid w:val="003E75FD"/>
    <w:rPr>
      <w:b/>
      <w:bCs/>
      <w:smallCaps/>
      <w:color w:val="C0504D" w:themeColor="accent2"/>
      <w:spacing w:val="5"/>
      <w:u w:val="single"/>
    </w:rPr>
  </w:style>
  <w:style w:type="character" w:styleId="Titolodellibro">
    <w:name w:val="Book Title"/>
    <w:basedOn w:val="Carpredefinitoparagrafo"/>
    <w:uiPriority w:val="33"/>
    <w:qFormat/>
    <w:rsid w:val="003E75FD"/>
    <w:rPr>
      <w:b/>
      <w:bCs/>
      <w:smallCaps/>
      <w:spacing w:val="5"/>
    </w:rPr>
  </w:style>
  <w:style w:type="paragraph" w:styleId="Titolosommario">
    <w:name w:val="TOC Heading"/>
    <w:basedOn w:val="Titolo1"/>
    <w:next w:val="Normale"/>
    <w:uiPriority w:val="39"/>
    <w:semiHidden/>
    <w:unhideWhenUsed/>
    <w:qFormat/>
    <w:rsid w:val="003E75FD"/>
    <w:pPr>
      <w:outlineLvl w:val="9"/>
    </w:pPr>
  </w:style>
  <w:style w:type="paragraph" w:styleId="PreformattatoHTML">
    <w:name w:val="HTML Preformatted"/>
    <w:basedOn w:val="Normale"/>
    <w:link w:val="PreformattatoHTMLCarattere"/>
    <w:uiPriority w:val="99"/>
    <w:semiHidden/>
    <w:unhideWhenUsed/>
    <w:rsid w:val="00CC3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it-IT" w:eastAsia="it-IT" w:bidi="ar-SA"/>
    </w:rPr>
  </w:style>
  <w:style w:type="character" w:customStyle="1" w:styleId="PreformattatoHTMLCarattere">
    <w:name w:val="Preformattato HTML Carattere"/>
    <w:basedOn w:val="Carpredefinitoparagrafo"/>
    <w:link w:val="PreformattatoHTML"/>
    <w:uiPriority w:val="99"/>
    <w:semiHidden/>
    <w:rsid w:val="00CC3E5D"/>
    <w:rPr>
      <w:rFonts w:ascii="Courier New" w:eastAsia="Times New Roman" w:hAnsi="Courier New" w:cs="Courier New"/>
      <w:sz w:val="20"/>
      <w:szCs w:val="20"/>
      <w:lang w:val="it-IT" w:eastAsia="it-IT" w:bidi="ar-SA"/>
    </w:rPr>
  </w:style>
  <w:style w:type="character" w:styleId="Testosegnaposto">
    <w:name w:val="Placeholder Text"/>
    <w:basedOn w:val="Carpredefinitoparagrafo"/>
    <w:uiPriority w:val="99"/>
    <w:semiHidden/>
    <w:rsid w:val="00A91028"/>
    <w:rPr>
      <w:color w:val="808080"/>
    </w:rPr>
  </w:style>
  <w:style w:type="paragraph" w:styleId="Testofumetto">
    <w:name w:val="Balloon Text"/>
    <w:basedOn w:val="Normale"/>
    <w:link w:val="TestofumettoCarattere"/>
    <w:uiPriority w:val="99"/>
    <w:semiHidden/>
    <w:unhideWhenUsed/>
    <w:rsid w:val="00A91028"/>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A91028"/>
    <w:rPr>
      <w:rFonts w:ascii="Tahoma" w:hAnsi="Tahoma" w:cs="Tahoma"/>
      <w:sz w:val="16"/>
      <w:szCs w:val="16"/>
    </w:rPr>
  </w:style>
  <w:style w:type="table" w:styleId="Grigliatabella">
    <w:name w:val="Table Grid"/>
    <w:basedOn w:val="Tabellanormale"/>
    <w:uiPriority w:val="59"/>
    <w:rsid w:val="006269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stonotaapidipagina">
    <w:name w:val="footnote text"/>
    <w:basedOn w:val="Normale"/>
    <w:link w:val="TestonotaapidipaginaCarattere"/>
    <w:uiPriority w:val="99"/>
    <w:semiHidden/>
    <w:unhideWhenUsed/>
    <w:rsid w:val="00F0630C"/>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F0630C"/>
    <w:rPr>
      <w:sz w:val="20"/>
      <w:szCs w:val="20"/>
    </w:rPr>
  </w:style>
  <w:style w:type="character" w:styleId="Rimandonotaapidipagina">
    <w:name w:val="footnote reference"/>
    <w:basedOn w:val="Carpredefinitoparagrafo"/>
    <w:uiPriority w:val="99"/>
    <w:semiHidden/>
    <w:unhideWhenUsed/>
    <w:rsid w:val="00F0630C"/>
    <w:rPr>
      <w:vertAlign w:val="superscript"/>
    </w:rPr>
  </w:style>
</w:styles>
</file>

<file path=word/webSettings.xml><?xml version="1.0" encoding="utf-8"?>
<w:webSettings xmlns:r="http://schemas.openxmlformats.org/officeDocument/2006/relationships" xmlns:w="http://schemas.openxmlformats.org/wordprocessingml/2006/main">
  <w:divs>
    <w:div w:id="1082604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3F34A7E-794F-4165-8B4F-5ACA7A1380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833</TotalTime>
  <Pages>19</Pages>
  <Words>3434</Words>
  <Characters>19577</Characters>
  <Application>Microsoft Office Word</Application>
  <DocSecurity>0</DocSecurity>
  <Lines>163</Lines>
  <Paragraphs>45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22966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Martinese</dc:creator>
  <cp:keywords/>
  <dc:description/>
  <cp:lastModifiedBy>Federico Martinese</cp:lastModifiedBy>
  <cp:revision>45</cp:revision>
  <dcterms:created xsi:type="dcterms:W3CDTF">2016-02-17T19:09:00Z</dcterms:created>
  <dcterms:modified xsi:type="dcterms:W3CDTF">2016-03-01T16:43:00Z</dcterms:modified>
</cp:coreProperties>
</file>