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NOMBRES DE LOS PARTICIPANTES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Luis Felipe Moreno Chamorro</w:t>
      </w:r>
    </w:p>
    <w:p w:rsidR="00000000" w:rsidDel="00000000" w:rsidP="00000000" w:rsidRDefault="00000000" w:rsidRPr="00000000" w14:paraId="0000000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Kevin Danilo Arias Buitrago</w:t>
      </w:r>
    </w:p>
    <w:p w:rsidR="00000000" w:rsidDel="00000000" w:rsidP="00000000" w:rsidRDefault="00000000" w:rsidRPr="00000000" w14:paraId="0000000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Michael Stiwar Zapata Agudelo</w:t>
      </w:r>
    </w:p>
    <w:p w:rsidR="00000000" w:rsidDel="00000000" w:rsidP="00000000" w:rsidRDefault="00000000" w:rsidRPr="00000000" w14:paraId="0000000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Juan José Hurtado Álvarez</w:t>
      </w:r>
    </w:p>
    <w:p w:rsidR="00000000" w:rsidDel="00000000" w:rsidP="00000000" w:rsidRDefault="00000000" w:rsidRPr="00000000" w14:paraId="0000000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Julian Esteban Carvajal</w:t>
      </w:r>
    </w:p>
    <w:p w:rsidR="00000000" w:rsidDel="00000000" w:rsidP="00000000" w:rsidRDefault="00000000" w:rsidRPr="00000000" w14:paraId="00000008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Federico Milotta</w:t>
      </w:r>
    </w:p>
    <w:p w:rsidR="00000000" w:rsidDel="00000000" w:rsidP="00000000" w:rsidRDefault="00000000" w:rsidRPr="00000000" w14:paraId="00000009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Juan Felipe Valencia 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MODELADO: </w:t>
      </w:r>
      <w:r w:rsidDel="00000000" w:rsidR="00000000" w:rsidRPr="00000000">
        <w:rPr>
          <w:sz w:val="28"/>
          <w:szCs w:val="28"/>
          <w:rtl w:val="0"/>
        </w:rPr>
        <w:t xml:space="preserve">Esquema preconceptual 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Usaremos como referencia la simbología de los esquemas preconceptuales, pero nos permitiremos modificaciones que permitan implementar de manera más adecuada el aplicativo. Las modificaciones serán oportunamente documentadas. 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27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4330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LENGUAJE DE DESARROLLO: </w:t>
      </w:r>
      <w:r w:rsidDel="00000000" w:rsidR="00000000" w:rsidRPr="00000000">
        <w:rPr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Esto se debe a que es un lenguaje versátil y flexible, cosa que se adecúa a nuestras necesidades. También por ser el lenguaje más común entre los integrantes del grupo, su fácil documentación e implementación. Se utilizará la herramienta Google Collaboratory para acceder fácil y ágilmente al código llevando seguimiento y guardando todo en el Drive de la Suite.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81625" cy="3800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LENGUAJE DE OBJETIVO: </w:t>
      </w:r>
      <w:r w:rsidDel="00000000" w:rsidR="00000000" w:rsidRPr="00000000">
        <w:rPr>
          <w:sz w:val="28"/>
          <w:szCs w:val="28"/>
          <w:rtl w:val="0"/>
        </w:rPr>
        <w:t xml:space="preserve">Python Django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el lenguaje objetivo usaremos el framework Django porque varios integrantes tenemos conocimiento en él y además es una herramienta muy utilizada en la que podemos acceder a documentación muy fácilmente.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REGLAS:</w:t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 algunos conceptos similares se implementará algo parecido a la herencia de una clase  abstracta, el formato que usaremos es el siguiente: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clase abstracta irá en un cuadro punteado (como las notas) y de ahí saldrá una línea hacia los conceptos similares. </w:t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Esto no tiene implementación real en el código, sirve más como referencia para el modelo.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19725" cy="31432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Por motivos de simplicidad, cuando haya algún evento, este se denotará con un óvalo punteado y se conectará a los conceptos implicados en el evento por medio de líneas punteadas. </w:t>
      </w:r>
      <w:r w:rsidDel="00000000" w:rsidR="00000000" w:rsidRPr="00000000">
        <w:rPr>
          <w:sz w:val="28"/>
          <w:szCs w:val="28"/>
          <w:rtl w:val="0"/>
        </w:rPr>
        <w:t xml:space="preserve">Es importante resaltar que importa el orden de las flechas.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708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 forma de expresar que un concepto tiene atributos será un poco modificada, nos ahorraremos el concepto que especifique atributo, en cambio iremos directamente  a la nota que los describe.</w:t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Estos campos de atributos pueden ser compartidos por conceptos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705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