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4472C4" w:themeColor="accent1"/>
          <w:kern w:val="2"/>
          <w:lang w:eastAsia="en-US"/>
          <w14:ligatures w14:val="standardContextual"/>
        </w:rPr>
        <w:id w:val="828644920"/>
        <w:docPartObj>
          <w:docPartGallery w:val="Cover Pages"/>
          <w:docPartUnique/>
        </w:docPartObj>
      </w:sdtPr>
      <w:sdtEndPr>
        <w:rPr>
          <w:rFonts w:eastAsia="MS Mincho"/>
          <w:b/>
          <w:bCs/>
        </w:rPr>
      </w:sdtEndPr>
      <w:sdtContent>
        <w:p w14:paraId="3FF5A9EC" w14:textId="6151C2FE" w:rsidR="00382475" w:rsidRDefault="00382475">
          <w:pPr>
            <w:pStyle w:val="Nessunaspaziatura"/>
            <w:spacing w:before="1540" w:after="240"/>
            <w:jc w:val="center"/>
            <w:rPr>
              <w:color w:val="4472C4" w:themeColor="accent1"/>
            </w:rPr>
          </w:pPr>
          <w:r w:rsidRPr="00424642">
            <w:rPr>
              <w:b/>
              <w:bCs/>
              <w:noProof/>
              <w:color w:val="4472C4" w:themeColor="accent1"/>
            </w:rPr>
            <w:drawing>
              <wp:inline distT="0" distB="0" distL="0" distR="0" wp14:anchorId="5E4F5179" wp14:editId="23F5892B">
                <wp:extent cx="1417320" cy="750898"/>
                <wp:effectExtent l="0" t="0" r="0" b="0"/>
                <wp:docPr id="143" name="Immagin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22E07B3E" w14:textId="33114EE8" w:rsidR="00AE32CC" w:rsidRPr="009C154E" w:rsidRDefault="00656AF1" w:rsidP="00AA1F7A">
          <w:pPr>
            <w:jc w:val="center"/>
            <w:rPr>
              <w:color w:val="4472C4" w:themeColor="accent1"/>
              <w:sz w:val="72"/>
              <w:szCs w:val="72"/>
              <w:lang w:eastAsia="it-IT"/>
            </w:rPr>
          </w:pPr>
          <w:r>
            <w:rPr>
              <w:color w:val="4472C4" w:themeColor="accent1"/>
              <w:sz w:val="72"/>
              <w:szCs w:val="72"/>
              <w:lang w:eastAsia="it-IT"/>
            </w:rPr>
            <w:t>VILLA ROMAGNOLI</w:t>
          </w:r>
        </w:p>
        <w:p w14:paraId="633CB769" w14:textId="5A3D7CEE" w:rsidR="004D2233" w:rsidRPr="00883C0A" w:rsidRDefault="00656AF1" w:rsidP="00AE32CC">
          <w:pPr>
            <w:jc w:val="center"/>
            <w:rPr>
              <w:rFonts w:cstheme="minorHAnsi"/>
              <w:sz w:val="36"/>
              <w:szCs w:val="36"/>
            </w:rPr>
          </w:pPr>
          <w:r>
            <w:rPr>
              <w:rFonts w:eastAsiaTheme="majorEastAsia" w:cstheme="minorHAnsi"/>
              <w:caps/>
              <w:color w:val="4472C4" w:themeColor="accent1"/>
              <w:kern w:val="0"/>
              <w:sz w:val="36"/>
              <w:szCs w:val="36"/>
              <w:lang w:eastAsia="it-IT"/>
              <w14:ligatures w14:val="none"/>
            </w:rPr>
            <w:t>STORIA DI UN CASALE</w:t>
          </w:r>
          <w:r w:rsidR="001E02DC">
            <w:rPr>
              <w:rFonts w:eastAsiaTheme="majorEastAsia" w:cstheme="minorHAnsi"/>
              <w:caps/>
              <w:color w:val="4472C4" w:themeColor="accent1"/>
              <w:kern w:val="0"/>
              <w:sz w:val="36"/>
              <w:szCs w:val="36"/>
              <w:lang w:eastAsia="it-IT"/>
              <w14:ligatures w14:val="none"/>
            </w:rPr>
            <w:t xml:space="preserve"> - </w:t>
          </w:r>
          <w:r w:rsidR="00165920">
            <w:rPr>
              <w:rFonts w:eastAsiaTheme="majorEastAsia" w:cstheme="minorHAnsi"/>
              <w:caps/>
              <w:color w:val="4472C4" w:themeColor="accent1"/>
              <w:kern w:val="0"/>
              <w:sz w:val="36"/>
              <w:szCs w:val="36"/>
              <w:lang w:eastAsia="it-IT"/>
              <w14:ligatures w14:val="none"/>
            </w:rPr>
            <w:t>DALLE ORIGINI ALL’UNIT</w:t>
          </w:r>
          <w:r w:rsidR="00165920">
            <w:rPr>
              <w:color w:val="4472C4" w:themeColor="accent1"/>
              <w:sz w:val="36"/>
              <w:szCs w:val="36"/>
            </w:rPr>
            <w:t>A’ D’ITALIA</w:t>
          </w:r>
        </w:p>
        <w:p w14:paraId="0C1C93AC" w14:textId="7FCCB16D" w:rsidR="003E694F" w:rsidRDefault="00AE32CC" w:rsidP="006A4225">
          <w:pPr>
            <w:jc w:val="center"/>
          </w:pPr>
          <w:r>
            <w:rPr>
              <w:noProof/>
            </w:rPr>
            <w:drawing>
              <wp:inline distT="0" distB="0" distL="0" distR="0" wp14:anchorId="6ABF9323" wp14:editId="527C9F53">
                <wp:extent cx="758952" cy="478932"/>
                <wp:effectExtent l="0" t="0" r="3175" b="0"/>
                <wp:docPr id="144" name="Immagin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97AEE7F" w14:textId="77777777" w:rsidR="004D2233" w:rsidRDefault="004D2233" w:rsidP="006A4225">
          <w:pPr>
            <w:jc w:val="center"/>
          </w:pPr>
        </w:p>
        <w:p w14:paraId="39648118" w14:textId="77777777" w:rsidR="004D2233" w:rsidRDefault="004D2233" w:rsidP="006A4225">
          <w:pPr>
            <w:jc w:val="center"/>
          </w:pPr>
        </w:p>
        <w:p w14:paraId="5FCF996B" w14:textId="77777777" w:rsidR="004D2233" w:rsidRDefault="004D2233" w:rsidP="006A4225">
          <w:pPr>
            <w:jc w:val="center"/>
          </w:pPr>
        </w:p>
        <w:p w14:paraId="64628490" w14:textId="77777777" w:rsidR="004D2233" w:rsidRDefault="004D2233" w:rsidP="006A4225">
          <w:pPr>
            <w:jc w:val="center"/>
          </w:pPr>
        </w:p>
        <w:p w14:paraId="1CB33876" w14:textId="77777777" w:rsidR="004D2233" w:rsidRDefault="004D2233" w:rsidP="006A4225">
          <w:pPr>
            <w:jc w:val="center"/>
          </w:pPr>
        </w:p>
        <w:p w14:paraId="1BD23035" w14:textId="77777777" w:rsidR="004D2233" w:rsidRDefault="004D2233" w:rsidP="006A4225">
          <w:pPr>
            <w:jc w:val="center"/>
          </w:pPr>
        </w:p>
        <w:p w14:paraId="729EC978" w14:textId="77777777" w:rsidR="004D2233" w:rsidRDefault="004D2233" w:rsidP="006A4225">
          <w:pPr>
            <w:jc w:val="center"/>
          </w:pPr>
        </w:p>
        <w:p w14:paraId="3FADF933" w14:textId="77777777" w:rsidR="004D2233" w:rsidRDefault="004D2233" w:rsidP="006A4225">
          <w:pPr>
            <w:jc w:val="center"/>
          </w:pPr>
        </w:p>
        <w:p w14:paraId="620CF55B" w14:textId="77777777" w:rsidR="006A4225" w:rsidRDefault="006A4225" w:rsidP="006A4225">
          <w:pPr>
            <w:jc w:val="center"/>
          </w:pPr>
        </w:p>
        <w:p w14:paraId="3A2F9322" w14:textId="77777777" w:rsidR="006A4225" w:rsidRDefault="006A4225" w:rsidP="006A4225">
          <w:pPr>
            <w:jc w:val="center"/>
          </w:pPr>
        </w:p>
        <w:p w14:paraId="14E82FAD" w14:textId="77777777" w:rsidR="006A4225" w:rsidRDefault="006A4225" w:rsidP="006A4225">
          <w:pPr>
            <w:jc w:val="center"/>
          </w:pPr>
        </w:p>
        <w:p w14:paraId="1B769697" w14:textId="77777777" w:rsidR="006A4225" w:rsidRDefault="006A4225" w:rsidP="006A4225">
          <w:pPr>
            <w:jc w:val="center"/>
          </w:pPr>
        </w:p>
        <w:p w14:paraId="4117C0D0" w14:textId="77777777" w:rsidR="006A4225" w:rsidRDefault="006A4225" w:rsidP="006A4225">
          <w:pPr>
            <w:jc w:val="center"/>
          </w:pPr>
        </w:p>
        <w:p w14:paraId="1BE4CB3D" w14:textId="77777777" w:rsidR="006A4225" w:rsidRDefault="006A4225" w:rsidP="004A5D1E">
          <w:pPr>
            <w:jc w:val="center"/>
          </w:pPr>
        </w:p>
        <w:p w14:paraId="5AA876E0" w14:textId="358A767A" w:rsidR="004D2233" w:rsidRPr="004A5D1E" w:rsidRDefault="004D2233" w:rsidP="004A5D1E">
          <w:pPr>
            <w:jc w:val="center"/>
            <w:rPr>
              <w:color w:val="4472C4" w:themeColor="accent1"/>
              <w:sz w:val="28"/>
              <w:szCs w:val="28"/>
            </w:rPr>
          </w:pPr>
          <w:r w:rsidRPr="004A5D1E">
            <w:rPr>
              <w:color w:val="4472C4" w:themeColor="accent1"/>
              <w:sz w:val="28"/>
              <w:szCs w:val="28"/>
            </w:rPr>
            <w:t>FEDERICO ROMAGNOLI</w:t>
          </w:r>
        </w:p>
        <w:p w14:paraId="5EFB70D1" w14:textId="5E7442AE" w:rsidR="004D2233" w:rsidRPr="004A5D1E" w:rsidRDefault="004D2233" w:rsidP="004A5D1E">
          <w:pPr>
            <w:jc w:val="center"/>
            <w:rPr>
              <w:color w:val="4472C4" w:themeColor="accent1"/>
              <w:sz w:val="24"/>
              <w:szCs w:val="24"/>
            </w:rPr>
          </w:pPr>
          <w:r w:rsidRPr="004A5D1E">
            <w:rPr>
              <w:color w:val="4472C4" w:themeColor="accent1"/>
              <w:sz w:val="24"/>
              <w:szCs w:val="24"/>
            </w:rPr>
            <w:t>Versione n. 1</w:t>
          </w:r>
        </w:p>
        <w:p w14:paraId="36BD0605" w14:textId="169CB32A" w:rsidR="00AA1F7A" w:rsidRDefault="00036B17" w:rsidP="004A5D1E">
          <w:pPr>
            <w:jc w:val="center"/>
            <w:rPr>
              <w:color w:val="4472C4" w:themeColor="accent1"/>
              <w:sz w:val="24"/>
              <w:szCs w:val="24"/>
            </w:rPr>
          </w:pPr>
          <w:r>
            <w:rPr>
              <w:color w:val="4472C4" w:themeColor="accent1"/>
              <w:sz w:val="24"/>
              <w:szCs w:val="24"/>
            </w:rPr>
            <w:t>13</w:t>
          </w:r>
          <w:r w:rsidR="004D2233" w:rsidRPr="004A5D1E">
            <w:rPr>
              <w:color w:val="4472C4" w:themeColor="accent1"/>
              <w:sz w:val="24"/>
              <w:szCs w:val="24"/>
            </w:rPr>
            <w:t>/0</w:t>
          </w:r>
          <w:r>
            <w:rPr>
              <w:color w:val="4472C4" w:themeColor="accent1"/>
              <w:sz w:val="24"/>
              <w:szCs w:val="24"/>
            </w:rPr>
            <w:t>6</w:t>
          </w:r>
          <w:r w:rsidR="004D2233" w:rsidRPr="004A5D1E">
            <w:rPr>
              <w:color w:val="4472C4" w:themeColor="accent1"/>
              <w:sz w:val="24"/>
              <w:szCs w:val="24"/>
            </w:rPr>
            <w:t>/2025</w:t>
          </w:r>
        </w:p>
        <w:p w14:paraId="1E260690" w14:textId="77777777" w:rsidR="00E8381F" w:rsidRDefault="00E8381F" w:rsidP="00012B43">
          <w:pPr>
            <w:spacing w:after="0"/>
            <w:sectPr w:rsidR="00E8381F" w:rsidSect="00287A8E">
              <w:footerReference w:type="default" r:id="rId11"/>
              <w:footerReference w:type="first" r:id="rId12"/>
              <w:pgSz w:w="11906" w:h="16838" w:code="9"/>
              <w:pgMar w:top="1418" w:right="1134" w:bottom="1134" w:left="1134" w:header="709" w:footer="709" w:gutter="0"/>
              <w:cols w:space="708"/>
              <w:titlePg/>
              <w:docGrid w:linePitch="360"/>
            </w:sectPr>
          </w:pPr>
        </w:p>
        <w:p w14:paraId="0323FE89" w14:textId="77777777" w:rsidR="00012B43" w:rsidRPr="00012B43" w:rsidRDefault="00012B43" w:rsidP="00012B43">
          <w:pPr>
            <w:spacing w:after="0"/>
          </w:pPr>
        </w:p>
        <w:p w14:paraId="7145B8F6" w14:textId="77777777" w:rsidR="00012B43" w:rsidRDefault="00012B43" w:rsidP="00012B43">
          <w:pPr>
            <w:spacing w:after="0"/>
          </w:pPr>
        </w:p>
        <w:p w14:paraId="349765D7" w14:textId="77777777" w:rsidR="00012B43" w:rsidRDefault="00012B43" w:rsidP="00012B43">
          <w:pPr>
            <w:spacing w:after="0"/>
          </w:pPr>
        </w:p>
        <w:p w14:paraId="1377B2C4" w14:textId="77777777" w:rsidR="00012B43" w:rsidRDefault="00012B43" w:rsidP="00012B43">
          <w:pPr>
            <w:spacing w:after="0"/>
          </w:pPr>
        </w:p>
        <w:p w14:paraId="2EB0E32D" w14:textId="77777777" w:rsidR="00012B43" w:rsidRDefault="00012B43" w:rsidP="00012B43">
          <w:pPr>
            <w:spacing w:after="0"/>
          </w:pPr>
        </w:p>
        <w:p w14:paraId="74F1107D" w14:textId="77777777" w:rsidR="00012B43" w:rsidRDefault="00012B43" w:rsidP="00012B43">
          <w:pPr>
            <w:spacing w:after="0"/>
          </w:pPr>
        </w:p>
        <w:p w14:paraId="64F31E3F" w14:textId="77777777" w:rsidR="00012B43" w:rsidRDefault="00012B43" w:rsidP="00012B43">
          <w:pPr>
            <w:spacing w:after="0"/>
          </w:pPr>
        </w:p>
        <w:p w14:paraId="66625D6B" w14:textId="77777777" w:rsidR="00012B43" w:rsidRDefault="00012B43" w:rsidP="00012B43">
          <w:pPr>
            <w:spacing w:after="0"/>
          </w:pPr>
        </w:p>
        <w:p w14:paraId="246C4767" w14:textId="77777777" w:rsidR="00012B43" w:rsidRDefault="00012B43" w:rsidP="00012B43">
          <w:pPr>
            <w:spacing w:after="0"/>
          </w:pPr>
        </w:p>
        <w:p w14:paraId="25100E49" w14:textId="77777777" w:rsidR="00012B43" w:rsidRDefault="00012B43" w:rsidP="00012B43">
          <w:pPr>
            <w:spacing w:after="0"/>
          </w:pPr>
        </w:p>
        <w:p w14:paraId="5EFFAE5D" w14:textId="77777777" w:rsidR="00012B43" w:rsidRDefault="00012B43" w:rsidP="00012B43">
          <w:pPr>
            <w:spacing w:after="0"/>
          </w:pPr>
        </w:p>
        <w:p w14:paraId="19E5AF0F" w14:textId="77777777" w:rsidR="00012B43" w:rsidRDefault="00012B43" w:rsidP="00012B43">
          <w:pPr>
            <w:spacing w:after="0"/>
          </w:pPr>
        </w:p>
        <w:p w14:paraId="213E9952" w14:textId="77777777" w:rsidR="00012B43" w:rsidRDefault="00012B43" w:rsidP="00012B43">
          <w:pPr>
            <w:spacing w:after="0"/>
          </w:pPr>
        </w:p>
        <w:p w14:paraId="25859652" w14:textId="77777777" w:rsidR="00012B43" w:rsidRDefault="00012B43" w:rsidP="00012B43">
          <w:pPr>
            <w:spacing w:after="0"/>
          </w:pPr>
        </w:p>
        <w:p w14:paraId="28D82BB0" w14:textId="77777777" w:rsidR="00012B43" w:rsidRDefault="00012B43" w:rsidP="00012B43">
          <w:pPr>
            <w:spacing w:after="0"/>
          </w:pPr>
        </w:p>
        <w:p w14:paraId="051A8CDB" w14:textId="77777777" w:rsidR="00012B43" w:rsidRDefault="00012B43" w:rsidP="00012B43">
          <w:pPr>
            <w:spacing w:after="0"/>
          </w:pPr>
        </w:p>
        <w:p w14:paraId="493382D7" w14:textId="77777777" w:rsidR="00012B43" w:rsidRDefault="00012B43" w:rsidP="00012B43">
          <w:pPr>
            <w:spacing w:after="0"/>
          </w:pPr>
        </w:p>
        <w:p w14:paraId="2B69FE9A" w14:textId="77777777" w:rsidR="00012B43" w:rsidRDefault="00012B43" w:rsidP="00012B43">
          <w:pPr>
            <w:spacing w:after="0"/>
          </w:pPr>
        </w:p>
        <w:p w14:paraId="239209CD" w14:textId="77777777" w:rsidR="00012B43" w:rsidRDefault="00012B43" w:rsidP="00012B43">
          <w:pPr>
            <w:spacing w:after="0"/>
          </w:pPr>
        </w:p>
        <w:p w14:paraId="13C38C92" w14:textId="77777777" w:rsidR="00012B43" w:rsidRDefault="00012B43" w:rsidP="00012B43">
          <w:pPr>
            <w:spacing w:after="0"/>
          </w:pPr>
        </w:p>
        <w:p w14:paraId="730B4167" w14:textId="77777777" w:rsidR="00012B43" w:rsidRDefault="00012B43" w:rsidP="00012B43">
          <w:pPr>
            <w:spacing w:after="0"/>
          </w:pPr>
        </w:p>
        <w:p w14:paraId="4C5BFD3D" w14:textId="77777777" w:rsidR="00012B43" w:rsidRDefault="00012B43" w:rsidP="00012B43">
          <w:pPr>
            <w:spacing w:after="0"/>
          </w:pPr>
        </w:p>
        <w:p w14:paraId="573C571C" w14:textId="77777777" w:rsidR="00012B43" w:rsidRDefault="00012B43" w:rsidP="00012B43">
          <w:pPr>
            <w:spacing w:after="0"/>
          </w:pPr>
        </w:p>
        <w:p w14:paraId="6DC144F4" w14:textId="77777777" w:rsidR="00012B43" w:rsidRDefault="00012B43" w:rsidP="00012B43">
          <w:pPr>
            <w:spacing w:after="0"/>
          </w:pPr>
        </w:p>
        <w:p w14:paraId="6E085514" w14:textId="77777777" w:rsidR="00012B43" w:rsidRDefault="00012B43" w:rsidP="00012B43">
          <w:pPr>
            <w:spacing w:after="0"/>
          </w:pPr>
        </w:p>
        <w:p w14:paraId="466D4968" w14:textId="77777777" w:rsidR="00012B43" w:rsidRDefault="00012B43" w:rsidP="00012B43">
          <w:pPr>
            <w:spacing w:after="0"/>
          </w:pPr>
        </w:p>
        <w:p w14:paraId="1EC5E803" w14:textId="77777777" w:rsidR="00012B43" w:rsidRDefault="00012B43" w:rsidP="00012B43">
          <w:pPr>
            <w:spacing w:after="0"/>
          </w:pPr>
        </w:p>
        <w:p w14:paraId="44DBACF0" w14:textId="77777777" w:rsidR="00012B43" w:rsidRDefault="00012B43" w:rsidP="00012B43">
          <w:pPr>
            <w:spacing w:after="0"/>
          </w:pPr>
        </w:p>
        <w:p w14:paraId="4B1B102D" w14:textId="77777777" w:rsidR="00012B43" w:rsidRDefault="00012B43" w:rsidP="00012B43">
          <w:pPr>
            <w:spacing w:after="0"/>
          </w:pPr>
        </w:p>
        <w:p w14:paraId="3B36BD9B" w14:textId="77777777" w:rsidR="00012B43" w:rsidRDefault="00012B43" w:rsidP="00012B43">
          <w:pPr>
            <w:spacing w:after="0"/>
          </w:pPr>
        </w:p>
        <w:p w14:paraId="38EBF78B" w14:textId="77777777" w:rsidR="00012B43" w:rsidRDefault="00012B43" w:rsidP="00012B43">
          <w:pPr>
            <w:spacing w:after="0"/>
          </w:pPr>
        </w:p>
        <w:p w14:paraId="246849D3" w14:textId="77777777" w:rsidR="00012B43" w:rsidRDefault="00012B43" w:rsidP="00012B43">
          <w:pPr>
            <w:spacing w:after="0"/>
          </w:pPr>
        </w:p>
        <w:p w14:paraId="1A45F158" w14:textId="77777777" w:rsidR="00012B43" w:rsidRDefault="00012B43" w:rsidP="00012B43">
          <w:pPr>
            <w:spacing w:after="0"/>
          </w:pPr>
        </w:p>
        <w:p w14:paraId="5D9E7C21" w14:textId="77777777" w:rsidR="00012B43" w:rsidRDefault="00012B43" w:rsidP="00012B43">
          <w:pPr>
            <w:spacing w:after="0"/>
          </w:pPr>
        </w:p>
        <w:p w14:paraId="614F6A23" w14:textId="77777777" w:rsidR="00012B43" w:rsidRDefault="00012B43" w:rsidP="00012B43">
          <w:pPr>
            <w:spacing w:after="0"/>
          </w:pPr>
        </w:p>
        <w:p w14:paraId="41A9EB2F" w14:textId="77777777" w:rsidR="00012B43" w:rsidRDefault="00012B43" w:rsidP="00012B43">
          <w:pPr>
            <w:spacing w:after="0"/>
          </w:pPr>
        </w:p>
        <w:p w14:paraId="3D29E2A9" w14:textId="77777777" w:rsidR="00012B43" w:rsidRDefault="00012B43" w:rsidP="00012B43">
          <w:pPr>
            <w:spacing w:after="0"/>
          </w:pPr>
        </w:p>
        <w:p w14:paraId="3E8B13A0" w14:textId="77777777" w:rsidR="00E8381F" w:rsidRPr="00E8381F" w:rsidRDefault="00E8381F" w:rsidP="00E8381F">
          <w:pPr>
            <w:spacing w:after="120"/>
            <w:jc w:val="center"/>
            <w:rPr>
              <w:color w:val="4472C4" w:themeColor="accent1"/>
            </w:rPr>
          </w:pPr>
          <w:r w:rsidRPr="00E8381F">
            <w:rPr>
              <w:color w:val="4472C4" w:themeColor="accent1"/>
            </w:rPr>
            <w:t>Copyright © 2025 Federico Romagnoli. Tutti i diritti riservati.</w:t>
          </w:r>
        </w:p>
        <w:p w14:paraId="787CB39E" w14:textId="77777777" w:rsidR="00E8381F" w:rsidRPr="00E8381F" w:rsidRDefault="00E8381F" w:rsidP="00E8381F">
          <w:pPr>
            <w:spacing w:after="120"/>
            <w:jc w:val="center"/>
            <w:rPr>
              <w:color w:val="4472C4" w:themeColor="accent1"/>
            </w:rPr>
          </w:pPr>
          <w:r w:rsidRPr="00E8381F">
            <w:rPr>
              <w:color w:val="4472C4" w:themeColor="accent1"/>
            </w:rPr>
            <w:t>I testi e tutti i contenuti non specificamente attribuiti ad altri sono di esclusiva proprietà dell'autore.</w:t>
          </w:r>
        </w:p>
        <w:p w14:paraId="6303B413" w14:textId="77777777" w:rsidR="00E8381F" w:rsidRPr="00E8381F" w:rsidRDefault="00E8381F" w:rsidP="00E8381F">
          <w:pPr>
            <w:spacing w:after="120"/>
            <w:jc w:val="center"/>
            <w:rPr>
              <w:color w:val="4472C4" w:themeColor="accent1"/>
            </w:rPr>
          </w:pPr>
          <w:r w:rsidRPr="00E8381F">
            <w:rPr>
              <w:color w:val="4472C4" w:themeColor="accent1"/>
            </w:rPr>
            <w:t>Codice ISBN</w:t>
          </w:r>
          <w:r w:rsidRPr="00E8381F">
            <w:rPr>
              <w:color w:val="4472C4" w:themeColor="accent1"/>
              <w:highlight w:val="yellow"/>
            </w:rPr>
            <w:t>: 9798286399109</w:t>
          </w:r>
        </w:p>
        <w:p w14:paraId="20202A86" w14:textId="37ADEF7E" w:rsidR="00E8381F" w:rsidRPr="00E8381F" w:rsidRDefault="00E8381F" w:rsidP="00E8381F">
          <w:pPr>
            <w:spacing w:after="120"/>
            <w:jc w:val="center"/>
            <w:rPr>
              <w:color w:val="4472C4" w:themeColor="accent1"/>
            </w:rPr>
          </w:pPr>
          <w:r>
            <w:rPr>
              <w:color w:val="4472C4" w:themeColor="accent1"/>
            </w:rPr>
            <w:t>Prima</w:t>
          </w:r>
          <w:r w:rsidRPr="00E8381F">
            <w:rPr>
              <w:color w:val="4472C4" w:themeColor="accent1"/>
            </w:rPr>
            <w:t xml:space="preserve"> Edizione: Giugno 2025</w:t>
          </w:r>
        </w:p>
        <w:p w14:paraId="15DED2D8" w14:textId="1B5EEC50" w:rsidR="00E8381F" w:rsidRDefault="00E8381F" w:rsidP="00E8381F">
          <w:pPr>
            <w:spacing w:after="120"/>
            <w:jc w:val="center"/>
            <w:rPr>
              <w:color w:val="4472C4" w:themeColor="accent1"/>
            </w:rPr>
          </w:pPr>
          <w:r w:rsidRPr="00E8381F">
            <w:rPr>
              <w:color w:val="4472C4" w:themeColor="accent1"/>
            </w:rPr>
            <w:t xml:space="preserve">DOI: </w:t>
          </w:r>
          <w:hyperlink r:id="rId13" w:history="1">
            <w:r w:rsidRPr="00E8381F">
              <w:rPr>
                <w:rStyle w:val="Collegamentoipertestuale"/>
                <w:highlight w:val="yellow"/>
              </w:rPr>
              <w:t>https://doi.org/10.5281/zenodo.15592593</w:t>
            </w:r>
          </w:hyperlink>
        </w:p>
        <w:p w14:paraId="1FF390EC" w14:textId="26C99356" w:rsidR="00B32ADB" w:rsidRPr="004A5D1E" w:rsidRDefault="00000000" w:rsidP="004A5D1E">
          <w:pPr>
            <w:jc w:val="center"/>
            <w:rPr>
              <w:color w:val="4472C4" w:themeColor="accent1"/>
            </w:rPr>
          </w:pPr>
        </w:p>
      </w:sdtContent>
    </w:sdt>
    <w:p w14:paraId="342D9229" w14:textId="77777777" w:rsidR="00E8381F" w:rsidRDefault="00E8381F" w:rsidP="00B32ADB">
      <w:pPr>
        <w:jc w:val="both"/>
        <w:rPr>
          <w:sz w:val="28"/>
          <w:szCs w:val="28"/>
        </w:rPr>
        <w:sectPr w:rsidR="00E8381F" w:rsidSect="00287A8E">
          <w:pgSz w:w="11906" w:h="16838" w:code="9"/>
          <w:pgMar w:top="1418" w:right="1134" w:bottom="1134" w:left="1134" w:header="709" w:footer="709" w:gutter="0"/>
          <w:cols w:space="708"/>
          <w:titlePg/>
          <w:docGrid w:linePitch="360"/>
        </w:sectPr>
      </w:pPr>
    </w:p>
    <w:p w14:paraId="5F1F157B" w14:textId="77777777" w:rsidR="00B32ADB" w:rsidRDefault="00B32ADB" w:rsidP="00B32ADB">
      <w:pPr>
        <w:jc w:val="both"/>
        <w:rPr>
          <w:sz w:val="28"/>
          <w:szCs w:val="28"/>
        </w:rPr>
      </w:pPr>
    </w:p>
    <w:p w14:paraId="40E5E1CD" w14:textId="77777777" w:rsidR="00974BE2" w:rsidRDefault="00974BE2" w:rsidP="00B32ADB">
      <w:pPr>
        <w:jc w:val="both"/>
        <w:rPr>
          <w:sz w:val="28"/>
          <w:szCs w:val="28"/>
        </w:rPr>
      </w:pPr>
    </w:p>
    <w:p w14:paraId="6AA23057" w14:textId="77777777" w:rsidR="00974BE2" w:rsidRDefault="00974BE2" w:rsidP="00B32ADB">
      <w:pPr>
        <w:jc w:val="both"/>
        <w:rPr>
          <w:sz w:val="28"/>
          <w:szCs w:val="28"/>
        </w:rPr>
      </w:pPr>
    </w:p>
    <w:p w14:paraId="17688FC1" w14:textId="77777777" w:rsidR="00974BE2" w:rsidRDefault="00974BE2" w:rsidP="00B32ADB">
      <w:pPr>
        <w:jc w:val="both"/>
        <w:rPr>
          <w:sz w:val="28"/>
          <w:szCs w:val="28"/>
        </w:rPr>
      </w:pPr>
    </w:p>
    <w:p w14:paraId="6BBDEE8F" w14:textId="77777777" w:rsidR="00974BE2" w:rsidRDefault="00974BE2" w:rsidP="00B32ADB">
      <w:pPr>
        <w:jc w:val="both"/>
        <w:rPr>
          <w:sz w:val="28"/>
          <w:szCs w:val="28"/>
        </w:rPr>
      </w:pPr>
    </w:p>
    <w:p w14:paraId="7237E685" w14:textId="77777777" w:rsidR="00974BE2" w:rsidRDefault="00974BE2" w:rsidP="00B32ADB">
      <w:pPr>
        <w:jc w:val="both"/>
        <w:rPr>
          <w:sz w:val="28"/>
          <w:szCs w:val="28"/>
        </w:rPr>
      </w:pPr>
    </w:p>
    <w:p w14:paraId="658D1287" w14:textId="77777777" w:rsidR="00974BE2" w:rsidRDefault="00974BE2" w:rsidP="00B32ADB">
      <w:pPr>
        <w:jc w:val="both"/>
        <w:rPr>
          <w:sz w:val="28"/>
          <w:szCs w:val="28"/>
        </w:rPr>
      </w:pPr>
    </w:p>
    <w:p w14:paraId="325451F4" w14:textId="77777777" w:rsidR="00974BE2" w:rsidRDefault="00974BE2" w:rsidP="00B32ADB">
      <w:pPr>
        <w:jc w:val="both"/>
        <w:rPr>
          <w:sz w:val="28"/>
          <w:szCs w:val="28"/>
        </w:rPr>
      </w:pPr>
    </w:p>
    <w:p w14:paraId="00688E0E" w14:textId="77777777" w:rsidR="00974BE2" w:rsidRDefault="00974BE2" w:rsidP="00B32ADB">
      <w:pPr>
        <w:jc w:val="both"/>
        <w:rPr>
          <w:sz w:val="28"/>
          <w:szCs w:val="28"/>
        </w:rPr>
      </w:pPr>
    </w:p>
    <w:p w14:paraId="1747B986" w14:textId="77777777" w:rsidR="00974BE2" w:rsidRDefault="00974BE2" w:rsidP="00B32ADB">
      <w:pPr>
        <w:jc w:val="both"/>
        <w:rPr>
          <w:sz w:val="28"/>
          <w:szCs w:val="28"/>
        </w:rPr>
      </w:pPr>
    </w:p>
    <w:p w14:paraId="158539B9" w14:textId="77777777" w:rsidR="00974BE2" w:rsidRDefault="00974BE2" w:rsidP="00B32ADB">
      <w:pPr>
        <w:jc w:val="both"/>
        <w:rPr>
          <w:sz w:val="28"/>
          <w:szCs w:val="28"/>
        </w:rPr>
      </w:pPr>
    </w:p>
    <w:p w14:paraId="42F42C92" w14:textId="77777777" w:rsidR="00974BE2" w:rsidRDefault="00974BE2" w:rsidP="00B32ADB">
      <w:pPr>
        <w:jc w:val="both"/>
        <w:rPr>
          <w:sz w:val="28"/>
          <w:szCs w:val="28"/>
        </w:rPr>
      </w:pPr>
    </w:p>
    <w:p w14:paraId="489AA769" w14:textId="77777777" w:rsidR="00974BE2" w:rsidRDefault="00974BE2" w:rsidP="00B32ADB">
      <w:pPr>
        <w:jc w:val="both"/>
        <w:rPr>
          <w:sz w:val="28"/>
          <w:szCs w:val="28"/>
        </w:rPr>
      </w:pPr>
    </w:p>
    <w:p w14:paraId="7A5995FE" w14:textId="77777777" w:rsidR="00974BE2" w:rsidRDefault="00974BE2" w:rsidP="00B32ADB">
      <w:pPr>
        <w:jc w:val="both"/>
        <w:rPr>
          <w:sz w:val="28"/>
          <w:szCs w:val="28"/>
        </w:rPr>
      </w:pPr>
    </w:p>
    <w:p w14:paraId="6D467F61" w14:textId="77777777" w:rsidR="00974BE2" w:rsidRDefault="00974BE2" w:rsidP="00B32ADB">
      <w:pPr>
        <w:jc w:val="both"/>
        <w:rPr>
          <w:sz w:val="28"/>
          <w:szCs w:val="28"/>
        </w:rPr>
      </w:pPr>
    </w:p>
    <w:p w14:paraId="1FEB06E8" w14:textId="77777777" w:rsidR="00974BE2" w:rsidRDefault="00974BE2" w:rsidP="00B32ADB">
      <w:pPr>
        <w:jc w:val="both"/>
        <w:rPr>
          <w:sz w:val="28"/>
          <w:szCs w:val="28"/>
        </w:rPr>
      </w:pPr>
    </w:p>
    <w:p w14:paraId="158BE3B1" w14:textId="77777777" w:rsidR="00974BE2" w:rsidRDefault="00974BE2" w:rsidP="00B32ADB">
      <w:pPr>
        <w:jc w:val="both"/>
        <w:rPr>
          <w:sz w:val="28"/>
          <w:szCs w:val="28"/>
        </w:rPr>
      </w:pPr>
    </w:p>
    <w:p w14:paraId="5C1853C3" w14:textId="77777777" w:rsidR="00974BE2" w:rsidRDefault="00974BE2" w:rsidP="00B32ADB">
      <w:pPr>
        <w:jc w:val="both"/>
        <w:rPr>
          <w:sz w:val="28"/>
          <w:szCs w:val="28"/>
        </w:rPr>
      </w:pPr>
    </w:p>
    <w:p w14:paraId="6ADD29F9" w14:textId="77777777" w:rsidR="00974BE2" w:rsidRDefault="00974BE2" w:rsidP="00B32ADB">
      <w:pPr>
        <w:jc w:val="both"/>
        <w:rPr>
          <w:sz w:val="28"/>
          <w:szCs w:val="28"/>
        </w:rPr>
      </w:pPr>
    </w:p>
    <w:p w14:paraId="38ECD4F1" w14:textId="77777777" w:rsidR="00974BE2" w:rsidRDefault="00974BE2" w:rsidP="00B32ADB">
      <w:pPr>
        <w:jc w:val="both"/>
        <w:rPr>
          <w:sz w:val="28"/>
          <w:szCs w:val="28"/>
        </w:rPr>
      </w:pPr>
    </w:p>
    <w:p w14:paraId="218955E9" w14:textId="77777777" w:rsidR="00974BE2" w:rsidRDefault="00974BE2" w:rsidP="00B32ADB">
      <w:pPr>
        <w:jc w:val="both"/>
        <w:rPr>
          <w:sz w:val="28"/>
          <w:szCs w:val="28"/>
        </w:rPr>
      </w:pPr>
    </w:p>
    <w:p w14:paraId="34408D93" w14:textId="77777777" w:rsidR="00974BE2" w:rsidRDefault="00974BE2" w:rsidP="00B32ADB">
      <w:pPr>
        <w:jc w:val="both"/>
        <w:rPr>
          <w:sz w:val="28"/>
          <w:szCs w:val="28"/>
        </w:rPr>
      </w:pPr>
    </w:p>
    <w:p w14:paraId="0103E176" w14:textId="04C80F5E" w:rsidR="00165920" w:rsidRDefault="00165920" w:rsidP="00B32ADB">
      <w:pPr>
        <w:jc w:val="both"/>
        <w:rPr>
          <w:sz w:val="28"/>
          <w:szCs w:val="28"/>
        </w:rPr>
      </w:pPr>
    </w:p>
    <w:p w14:paraId="47A0FE10" w14:textId="5BF1D72D" w:rsidR="00974BE2" w:rsidRDefault="00974BE2" w:rsidP="00B32ADB">
      <w:pPr>
        <w:jc w:val="both"/>
        <w:rPr>
          <w:sz w:val="28"/>
          <w:szCs w:val="28"/>
        </w:rPr>
      </w:pPr>
    </w:p>
    <w:p w14:paraId="40A81B82" w14:textId="0E057471" w:rsidR="00EE5112" w:rsidRPr="004A5D1E" w:rsidRDefault="00EE5112" w:rsidP="004A5D1E">
      <w:pPr>
        <w:jc w:val="center"/>
        <w:rPr>
          <w:b/>
          <w:bCs/>
          <w:color w:val="4472C4" w:themeColor="accent1"/>
          <w:sz w:val="28"/>
          <w:szCs w:val="28"/>
        </w:rPr>
      </w:pPr>
      <w:r w:rsidRPr="004A5D1E">
        <w:rPr>
          <w:b/>
          <w:bCs/>
          <w:color w:val="4472C4" w:themeColor="accent1"/>
          <w:sz w:val="28"/>
          <w:szCs w:val="28"/>
        </w:rPr>
        <w:t>DEDICA</w:t>
      </w:r>
    </w:p>
    <w:p w14:paraId="391E10F3" w14:textId="77777777" w:rsidR="00E8381F" w:rsidRDefault="00EE5112" w:rsidP="00165920">
      <w:pPr>
        <w:jc w:val="center"/>
        <w:rPr>
          <w:color w:val="4472C4" w:themeColor="accent1"/>
          <w:sz w:val="24"/>
          <w:szCs w:val="24"/>
        </w:rPr>
        <w:sectPr w:rsidR="00E8381F" w:rsidSect="00287A8E">
          <w:pgSz w:w="11906" w:h="16838" w:code="9"/>
          <w:pgMar w:top="1418" w:right="1134" w:bottom="1134" w:left="1134" w:header="709" w:footer="709" w:gutter="0"/>
          <w:cols w:space="708"/>
          <w:titlePg/>
          <w:docGrid w:linePitch="360"/>
        </w:sectPr>
      </w:pPr>
      <w:r w:rsidRPr="004A5D1E">
        <w:rPr>
          <w:color w:val="4472C4" w:themeColor="accent1"/>
          <w:sz w:val="24"/>
          <w:szCs w:val="24"/>
        </w:rPr>
        <w:t>A</w:t>
      </w:r>
      <w:r w:rsidR="00165920">
        <w:rPr>
          <w:color w:val="4472C4" w:themeColor="accent1"/>
          <w:sz w:val="24"/>
          <w:szCs w:val="24"/>
        </w:rPr>
        <w:t>i miei paesani</w:t>
      </w:r>
    </w:p>
    <w:p w14:paraId="3768ED8D" w14:textId="335C6EA6" w:rsidR="00165920" w:rsidRPr="00382475" w:rsidRDefault="00656AF1" w:rsidP="00165920">
      <w:pPr>
        <w:jc w:val="center"/>
        <w:rPr>
          <w:color w:val="4472C4" w:themeColor="accent1"/>
          <w:sz w:val="28"/>
          <w:szCs w:val="28"/>
        </w:rPr>
      </w:pPr>
      <w:r>
        <w:rPr>
          <w:color w:val="4472C4" w:themeColor="accent1"/>
          <w:sz w:val="28"/>
          <w:szCs w:val="28"/>
        </w:rPr>
        <w:lastRenderedPageBreak/>
        <w:t>VILLA ROMAGNOLI</w:t>
      </w:r>
    </w:p>
    <w:p w14:paraId="4F6DFA96" w14:textId="50825F30" w:rsidR="00165920" w:rsidRPr="00D450DE" w:rsidRDefault="00656AF1" w:rsidP="00165920">
      <w:pPr>
        <w:jc w:val="center"/>
        <w:rPr>
          <w:color w:val="4472C4" w:themeColor="accent1"/>
          <w:sz w:val="28"/>
          <w:szCs w:val="28"/>
        </w:rPr>
      </w:pPr>
      <w:r>
        <w:rPr>
          <w:color w:val="4472C4" w:themeColor="accent1"/>
          <w:sz w:val="28"/>
          <w:szCs w:val="28"/>
        </w:rPr>
        <w:t>STORIA DI UN CASALE -</w:t>
      </w:r>
      <w:r w:rsidR="00165920">
        <w:rPr>
          <w:color w:val="4472C4" w:themeColor="accent1"/>
          <w:sz w:val="28"/>
          <w:szCs w:val="28"/>
        </w:rPr>
        <w:t xml:space="preserve"> DALLE ORIGINI ALL’UNITA’ D’ITALIA</w:t>
      </w:r>
    </w:p>
    <w:p w14:paraId="49332774" w14:textId="77777777" w:rsidR="00165920" w:rsidRPr="00382475" w:rsidRDefault="00165920" w:rsidP="00165920">
      <w:pPr>
        <w:jc w:val="center"/>
        <w:rPr>
          <w:color w:val="4472C4" w:themeColor="accent1"/>
        </w:rPr>
      </w:pPr>
      <w:r w:rsidRPr="00382475">
        <w:rPr>
          <w:color w:val="4472C4" w:themeColor="accent1"/>
        </w:rPr>
        <w:t xml:space="preserve">Versione n. 1 </w:t>
      </w:r>
    </w:p>
    <w:p w14:paraId="1DC71609" w14:textId="77777777" w:rsidR="00165920" w:rsidRDefault="00165920" w:rsidP="00C72896">
      <w:pPr>
        <w:spacing w:after="240"/>
        <w:jc w:val="center"/>
        <w:rPr>
          <w:rFonts w:ascii="Calibri" w:hAnsi="Calibri"/>
          <w:b/>
          <w:bCs/>
          <w:color w:val="4472C4" w:themeColor="accent1"/>
          <w:sz w:val="28"/>
          <w:szCs w:val="28"/>
        </w:rPr>
      </w:pPr>
    </w:p>
    <w:p w14:paraId="47E16A73" w14:textId="6B43A969" w:rsidR="00BD03F3" w:rsidRDefault="00BD03F3" w:rsidP="00C72896">
      <w:pPr>
        <w:spacing w:after="240"/>
        <w:jc w:val="center"/>
        <w:rPr>
          <w:rFonts w:ascii="Calibri" w:hAnsi="Calibri"/>
          <w:b/>
          <w:bCs/>
          <w:color w:val="4472C4" w:themeColor="accent1"/>
          <w:sz w:val="28"/>
          <w:szCs w:val="28"/>
        </w:rPr>
      </w:pPr>
      <w:r w:rsidRPr="0026324F">
        <w:rPr>
          <w:rFonts w:ascii="Calibri" w:hAnsi="Calibri"/>
          <w:b/>
          <w:bCs/>
          <w:color w:val="4472C4" w:themeColor="accent1"/>
          <w:sz w:val="28"/>
          <w:szCs w:val="28"/>
        </w:rPr>
        <w:t>INDICE</w:t>
      </w:r>
    </w:p>
    <w:sdt>
      <w:sdtPr>
        <w:id w:val="2073851962"/>
        <w:docPartObj>
          <w:docPartGallery w:val="Table of Contents"/>
          <w:docPartUnique/>
        </w:docPartObj>
      </w:sdtPr>
      <w:sdtContent>
        <w:p w14:paraId="5B994FDB" w14:textId="48152A50" w:rsidR="00036B17" w:rsidRDefault="00D57AFE">
          <w:pPr>
            <w:pStyle w:val="Sommario1"/>
            <w:tabs>
              <w:tab w:val="right" w:leader="dot" w:pos="9628"/>
            </w:tabs>
            <w:rPr>
              <w:rFonts w:eastAsiaTheme="minorEastAsia"/>
              <w:noProof/>
              <w:sz w:val="24"/>
              <w:szCs w:val="24"/>
              <w:lang w:eastAsia="it-IT"/>
            </w:rPr>
          </w:pPr>
          <w:r>
            <w:rPr>
              <w:b/>
              <w:bCs/>
              <w:color w:val="4472C4" w:themeColor="accent1"/>
            </w:rPr>
            <w:fldChar w:fldCharType="begin"/>
          </w:r>
          <w:r>
            <w:rPr>
              <w:b/>
              <w:bCs/>
              <w:color w:val="4472C4" w:themeColor="accent1"/>
            </w:rPr>
            <w:instrText xml:space="preserve"> TOC \o "1-4" \h \z \u </w:instrText>
          </w:r>
          <w:r>
            <w:rPr>
              <w:b/>
              <w:bCs/>
              <w:color w:val="4472C4" w:themeColor="accent1"/>
            </w:rPr>
            <w:fldChar w:fldCharType="separate"/>
          </w:r>
          <w:hyperlink w:anchor="_Toc200816048" w:history="1">
            <w:r w:rsidR="00036B17" w:rsidRPr="00162AE0">
              <w:rPr>
                <w:rStyle w:val="Collegamentoipertestuale"/>
                <w:noProof/>
              </w:rPr>
              <w:t>STORIA DI UN CASALE VILLA ROMAGNOLI - DALLE ORIGINI ALL’UNITÀ D’ITALIA</w:t>
            </w:r>
            <w:r w:rsidR="00036B17">
              <w:rPr>
                <w:noProof/>
                <w:webHidden/>
              </w:rPr>
              <w:tab/>
            </w:r>
            <w:r w:rsidR="00036B17">
              <w:rPr>
                <w:noProof/>
                <w:webHidden/>
              </w:rPr>
              <w:fldChar w:fldCharType="begin"/>
            </w:r>
            <w:r w:rsidR="00036B17">
              <w:rPr>
                <w:noProof/>
                <w:webHidden/>
              </w:rPr>
              <w:instrText xml:space="preserve"> PAGEREF _Toc200816048 \h </w:instrText>
            </w:r>
            <w:r w:rsidR="00036B17">
              <w:rPr>
                <w:noProof/>
                <w:webHidden/>
              </w:rPr>
            </w:r>
            <w:r w:rsidR="00036B17">
              <w:rPr>
                <w:noProof/>
                <w:webHidden/>
              </w:rPr>
              <w:fldChar w:fldCharType="separate"/>
            </w:r>
            <w:r w:rsidR="00036B17">
              <w:rPr>
                <w:noProof/>
                <w:webHidden/>
              </w:rPr>
              <w:t>1</w:t>
            </w:r>
            <w:r w:rsidR="00036B17">
              <w:rPr>
                <w:noProof/>
                <w:webHidden/>
              </w:rPr>
              <w:fldChar w:fldCharType="end"/>
            </w:r>
          </w:hyperlink>
        </w:p>
        <w:p w14:paraId="23996119" w14:textId="33A72FED" w:rsidR="00036B17" w:rsidRDefault="00036B17">
          <w:pPr>
            <w:pStyle w:val="Sommario2"/>
            <w:rPr>
              <w:rFonts w:eastAsiaTheme="minorEastAsia"/>
              <w:noProof/>
              <w:sz w:val="24"/>
              <w:szCs w:val="24"/>
              <w:lang w:eastAsia="it-IT"/>
            </w:rPr>
          </w:pPr>
          <w:hyperlink w:anchor="_Toc200816049" w:history="1">
            <w:r w:rsidRPr="00162AE0">
              <w:rPr>
                <w:rStyle w:val="Collegamentoipertestuale"/>
                <w:noProof/>
              </w:rPr>
              <w:t>PREMESSA</w:t>
            </w:r>
            <w:r>
              <w:rPr>
                <w:noProof/>
                <w:webHidden/>
              </w:rPr>
              <w:tab/>
            </w:r>
            <w:r>
              <w:rPr>
                <w:noProof/>
                <w:webHidden/>
              </w:rPr>
              <w:fldChar w:fldCharType="begin"/>
            </w:r>
            <w:r>
              <w:rPr>
                <w:noProof/>
                <w:webHidden/>
              </w:rPr>
              <w:instrText xml:space="preserve"> PAGEREF _Toc200816049 \h </w:instrText>
            </w:r>
            <w:r>
              <w:rPr>
                <w:noProof/>
                <w:webHidden/>
              </w:rPr>
            </w:r>
            <w:r>
              <w:rPr>
                <w:noProof/>
                <w:webHidden/>
              </w:rPr>
              <w:fldChar w:fldCharType="separate"/>
            </w:r>
            <w:r>
              <w:rPr>
                <w:noProof/>
                <w:webHidden/>
              </w:rPr>
              <w:t>1</w:t>
            </w:r>
            <w:r>
              <w:rPr>
                <w:noProof/>
                <w:webHidden/>
              </w:rPr>
              <w:fldChar w:fldCharType="end"/>
            </w:r>
          </w:hyperlink>
        </w:p>
        <w:p w14:paraId="4E2EBC12" w14:textId="32B06517" w:rsidR="00036B17" w:rsidRDefault="00036B17">
          <w:pPr>
            <w:pStyle w:val="Sommario2"/>
            <w:rPr>
              <w:rFonts w:eastAsiaTheme="minorEastAsia"/>
              <w:noProof/>
              <w:sz w:val="24"/>
              <w:szCs w:val="24"/>
              <w:lang w:eastAsia="it-IT"/>
            </w:rPr>
          </w:pPr>
          <w:hyperlink w:anchor="_Toc200816050" w:history="1">
            <w:r w:rsidRPr="00162AE0">
              <w:rPr>
                <w:rStyle w:val="Collegamentoipertestuale"/>
                <w:noProof/>
              </w:rPr>
              <w:t>GUIDA ALLA LETTURA</w:t>
            </w:r>
            <w:r>
              <w:rPr>
                <w:noProof/>
                <w:webHidden/>
              </w:rPr>
              <w:tab/>
            </w:r>
            <w:r>
              <w:rPr>
                <w:noProof/>
                <w:webHidden/>
              </w:rPr>
              <w:fldChar w:fldCharType="begin"/>
            </w:r>
            <w:r>
              <w:rPr>
                <w:noProof/>
                <w:webHidden/>
              </w:rPr>
              <w:instrText xml:space="preserve"> PAGEREF _Toc200816050 \h </w:instrText>
            </w:r>
            <w:r>
              <w:rPr>
                <w:noProof/>
                <w:webHidden/>
              </w:rPr>
            </w:r>
            <w:r>
              <w:rPr>
                <w:noProof/>
                <w:webHidden/>
              </w:rPr>
              <w:fldChar w:fldCharType="separate"/>
            </w:r>
            <w:r>
              <w:rPr>
                <w:noProof/>
                <w:webHidden/>
              </w:rPr>
              <w:t>2</w:t>
            </w:r>
            <w:r>
              <w:rPr>
                <w:noProof/>
                <w:webHidden/>
              </w:rPr>
              <w:fldChar w:fldCharType="end"/>
            </w:r>
          </w:hyperlink>
        </w:p>
        <w:p w14:paraId="71F1DD05" w14:textId="3BC5CAF1" w:rsidR="00036B17" w:rsidRDefault="00036B17">
          <w:pPr>
            <w:pStyle w:val="Sommario2"/>
            <w:rPr>
              <w:rFonts w:eastAsiaTheme="minorEastAsia"/>
              <w:noProof/>
              <w:sz w:val="24"/>
              <w:szCs w:val="24"/>
              <w:lang w:eastAsia="it-IT"/>
            </w:rPr>
          </w:pPr>
          <w:hyperlink w:anchor="_Toc200816051" w:history="1">
            <w:r w:rsidRPr="00162AE0">
              <w:rPr>
                <w:rStyle w:val="Collegamentoipertestuale"/>
                <w:noProof/>
              </w:rPr>
              <w:t>CAPITOLO 1. L’ETÀ ANTICA</w:t>
            </w:r>
            <w:r>
              <w:rPr>
                <w:noProof/>
                <w:webHidden/>
              </w:rPr>
              <w:tab/>
            </w:r>
            <w:r>
              <w:rPr>
                <w:noProof/>
                <w:webHidden/>
              </w:rPr>
              <w:fldChar w:fldCharType="begin"/>
            </w:r>
            <w:r>
              <w:rPr>
                <w:noProof/>
                <w:webHidden/>
              </w:rPr>
              <w:instrText xml:space="preserve"> PAGEREF _Toc200816051 \h </w:instrText>
            </w:r>
            <w:r>
              <w:rPr>
                <w:noProof/>
                <w:webHidden/>
              </w:rPr>
            </w:r>
            <w:r>
              <w:rPr>
                <w:noProof/>
                <w:webHidden/>
              </w:rPr>
              <w:fldChar w:fldCharType="separate"/>
            </w:r>
            <w:r>
              <w:rPr>
                <w:noProof/>
                <w:webHidden/>
              </w:rPr>
              <w:t>4</w:t>
            </w:r>
            <w:r>
              <w:rPr>
                <w:noProof/>
                <w:webHidden/>
              </w:rPr>
              <w:fldChar w:fldCharType="end"/>
            </w:r>
          </w:hyperlink>
        </w:p>
        <w:p w14:paraId="66B90AE4" w14:textId="6B256130" w:rsidR="00036B17" w:rsidRDefault="00036B17">
          <w:pPr>
            <w:pStyle w:val="Sommario3"/>
            <w:tabs>
              <w:tab w:val="left" w:pos="960"/>
              <w:tab w:val="right" w:leader="dot" w:pos="9628"/>
            </w:tabs>
            <w:rPr>
              <w:rFonts w:eastAsiaTheme="minorEastAsia"/>
              <w:noProof/>
              <w:sz w:val="24"/>
              <w:szCs w:val="24"/>
              <w:lang w:eastAsia="it-IT"/>
            </w:rPr>
          </w:pPr>
          <w:hyperlink w:anchor="_Toc200816052" w:history="1">
            <w:r w:rsidRPr="00162AE0">
              <w:rPr>
                <w:rStyle w:val="Collegamentoipertestuale"/>
                <w:noProof/>
              </w:rPr>
              <w:t>1.1</w:t>
            </w:r>
            <w:r>
              <w:rPr>
                <w:rFonts w:eastAsiaTheme="minorEastAsia"/>
                <w:noProof/>
                <w:sz w:val="24"/>
                <w:szCs w:val="24"/>
                <w:lang w:eastAsia="it-IT"/>
              </w:rPr>
              <w:tab/>
            </w:r>
            <w:r w:rsidRPr="00162AE0">
              <w:rPr>
                <w:rStyle w:val="Collegamentoipertestuale"/>
                <w:noProof/>
              </w:rPr>
              <w:t>Le origini</w:t>
            </w:r>
            <w:r>
              <w:rPr>
                <w:noProof/>
                <w:webHidden/>
              </w:rPr>
              <w:tab/>
            </w:r>
            <w:r>
              <w:rPr>
                <w:noProof/>
                <w:webHidden/>
              </w:rPr>
              <w:fldChar w:fldCharType="begin"/>
            </w:r>
            <w:r>
              <w:rPr>
                <w:noProof/>
                <w:webHidden/>
              </w:rPr>
              <w:instrText xml:space="preserve"> PAGEREF _Toc200816052 \h </w:instrText>
            </w:r>
            <w:r>
              <w:rPr>
                <w:noProof/>
                <w:webHidden/>
              </w:rPr>
            </w:r>
            <w:r>
              <w:rPr>
                <w:noProof/>
                <w:webHidden/>
              </w:rPr>
              <w:fldChar w:fldCharType="separate"/>
            </w:r>
            <w:r>
              <w:rPr>
                <w:noProof/>
                <w:webHidden/>
              </w:rPr>
              <w:t>4</w:t>
            </w:r>
            <w:r>
              <w:rPr>
                <w:noProof/>
                <w:webHidden/>
              </w:rPr>
              <w:fldChar w:fldCharType="end"/>
            </w:r>
          </w:hyperlink>
        </w:p>
        <w:p w14:paraId="63E3B341" w14:textId="05C07D79" w:rsidR="00036B17" w:rsidRDefault="00036B17">
          <w:pPr>
            <w:pStyle w:val="Sommario2"/>
            <w:rPr>
              <w:rFonts w:eastAsiaTheme="minorEastAsia"/>
              <w:noProof/>
              <w:sz w:val="24"/>
              <w:szCs w:val="24"/>
              <w:lang w:eastAsia="it-IT"/>
            </w:rPr>
          </w:pPr>
          <w:hyperlink w:anchor="_Toc200816053" w:history="1">
            <w:r w:rsidRPr="00162AE0">
              <w:rPr>
                <w:rStyle w:val="Collegamentoipertestuale"/>
                <w:noProof/>
              </w:rPr>
              <w:t>CAPITOLO 2. IL MEDIOEVO</w:t>
            </w:r>
            <w:r>
              <w:rPr>
                <w:noProof/>
                <w:webHidden/>
              </w:rPr>
              <w:tab/>
            </w:r>
            <w:r>
              <w:rPr>
                <w:noProof/>
                <w:webHidden/>
              </w:rPr>
              <w:fldChar w:fldCharType="begin"/>
            </w:r>
            <w:r>
              <w:rPr>
                <w:noProof/>
                <w:webHidden/>
              </w:rPr>
              <w:instrText xml:space="preserve"> PAGEREF _Toc200816053 \h </w:instrText>
            </w:r>
            <w:r>
              <w:rPr>
                <w:noProof/>
                <w:webHidden/>
              </w:rPr>
            </w:r>
            <w:r>
              <w:rPr>
                <w:noProof/>
                <w:webHidden/>
              </w:rPr>
              <w:fldChar w:fldCharType="separate"/>
            </w:r>
            <w:r>
              <w:rPr>
                <w:noProof/>
                <w:webHidden/>
              </w:rPr>
              <w:t>6</w:t>
            </w:r>
            <w:r>
              <w:rPr>
                <w:noProof/>
                <w:webHidden/>
              </w:rPr>
              <w:fldChar w:fldCharType="end"/>
            </w:r>
          </w:hyperlink>
        </w:p>
        <w:p w14:paraId="3160AA11" w14:textId="69A53929" w:rsidR="00036B17" w:rsidRDefault="00036B17">
          <w:pPr>
            <w:pStyle w:val="Sommario3"/>
            <w:tabs>
              <w:tab w:val="right" w:leader="dot" w:pos="9628"/>
            </w:tabs>
            <w:rPr>
              <w:rFonts w:eastAsiaTheme="minorEastAsia"/>
              <w:noProof/>
              <w:sz w:val="24"/>
              <w:szCs w:val="24"/>
              <w:lang w:eastAsia="it-IT"/>
            </w:rPr>
          </w:pPr>
          <w:hyperlink w:anchor="_Toc200816054" w:history="1">
            <w:r w:rsidRPr="00162AE0">
              <w:rPr>
                <w:rStyle w:val="Collegamentoipertestuale"/>
                <w:noProof/>
              </w:rPr>
              <w:t>2.1 Periodo normanno - angioino</w:t>
            </w:r>
            <w:r>
              <w:rPr>
                <w:noProof/>
                <w:webHidden/>
              </w:rPr>
              <w:tab/>
            </w:r>
            <w:r>
              <w:rPr>
                <w:noProof/>
                <w:webHidden/>
              </w:rPr>
              <w:fldChar w:fldCharType="begin"/>
            </w:r>
            <w:r>
              <w:rPr>
                <w:noProof/>
                <w:webHidden/>
              </w:rPr>
              <w:instrText xml:space="preserve"> PAGEREF _Toc200816054 \h </w:instrText>
            </w:r>
            <w:r>
              <w:rPr>
                <w:noProof/>
                <w:webHidden/>
              </w:rPr>
            </w:r>
            <w:r>
              <w:rPr>
                <w:noProof/>
                <w:webHidden/>
              </w:rPr>
              <w:fldChar w:fldCharType="separate"/>
            </w:r>
            <w:r>
              <w:rPr>
                <w:noProof/>
                <w:webHidden/>
              </w:rPr>
              <w:t>6</w:t>
            </w:r>
            <w:r>
              <w:rPr>
                <w:noProof/>
                <w:webHidden/>
              </w:rPr>
              <w:fldChar w:fldCharType="end"/>
            </w:r>
          </w:hyperlink>
        </w:p>
        <w:p w14:paraId="646925C4" w14:textId="3C9CAAE7" w:rsidR="00036B17" w:rsidRDefault="00036B17">
          <w:pPr>
            <w:pStyle w:val="Sommario3"/>
            <w:tabs>
              <w:tab w:val="right" w:leader="dot" w:pos="9628"/>
            </w:tabs>
            <w:rPr>
              <w:rFonts w:eastAsiaTheme="minorEastAsia"/>
              <w:noProof/>
              <w:sz w:val="24"/>
              <w:szCs w:val="24"/>
              <w:lang w:eastAsia="it-IT"/>
            </w:rPr>
          </w:pPr>
          <w:hyperlink w:anchor="_Toc200816055" w:history="1">
            <w:r w:rsidRPr="00162AE0">
              <w:rPr>
                <w:rStyle w:val="Collegamentoipertestuale"/>
                <w:noProof/>
              </w:rPr>
              <w:t>2.2 Periodo aragonese</w:t>
            </w:r>
            <w:r>
              <w:rPr>
                <w:noProof/>
                <w:webHidden/>
              </w:rPr>
              <w:tab/>
            </w:r>
            <w:r>
              <w:rPr>
                <w:noProof/>
                <w:webHidden/>
              </w:rPr>
              <w:fldChar w:fldCharType="begin"/>
            </w:r>
            <w:r>
              <w:rPr>
                <w:noProof/>
                <w:webHidden/>
              </w:rPr>
              <w:instrText xml:space="preserve"> PAGEREF _Toc200816055 \h </w:instrText>
            </w:r>
            <w:r>
              <w:rPr>
                <w:noProof/>
                <w:webHidden/>
              </w:rPr>
            </w:r>
            <w:r>
              <w:rPr>
                <w:noProof/>
                <w:webHidden/>
              </w:rPr>
              <w:fldChar w:fldCharType="separate"/>
            </w:r>
            <w:r>
              <w:rPr>
                <w:noProof/>
                <w:webHidden/>
              </w:rPr>
              <w:t>9</w:t>
            </w:r>
            <w:r>
              <w:rPr>
                <w:noProof/>
                <w:webHidden/>
              </w:rPr>
              <w:fldChar w:fldCharType="end"/>
            </w:r>
          </w:hyperlink>
        </w:p>
        <w:p w14:paraId="30DAB702" w14:textId="1C2E6052" w:rsidR="00036B17" w:rsidRDefault="00036B17">
          <w:pPr>
            <w:pStyle w:val="Sommario2"/>
            <w:rPr>
              <w:rFonts w:eastAsiaTheme="minorEastAsia"/>
              <w:noProof/>
              <w:sz w:val="24"/>
              <w:szCs w:val="24"/>
              <w:lang w:eastAsia="it-IT"/>
            </w:rPr>
          </w:pPr>
          <w:hyperlink w:anchor="_Toc200816056" w:history="1">
            <w:r w:rsidRPr="00162AE0">
              <w:rPr>
                <w:rStyle w:val="Collegamentoipertestuale"/>
                <w:noProof/>
              </w:rPr>
              <w:t>CAPITOLO 3. L’ETÀ MODERNA</w:t>
            </w:r>
            <w:r>
              <w:rPr>
                <w:noProof/>
                <w:webHidden/>
              </w:rPr>
              <w:tab/>
            </w:r>
            <w:r>
              <w:rPr>
                <w:noProof/>
                <w:webHidden/>
              </w:rPr>
              <w:fldChar w:fldCharType="begin"/>
            </w:r>
            <w:r>
              <w:rPr>
                <w:noProof/>
                <w:webHidden/>
              </w:rPr>
              <w:instrText xml:space="preserve"> PAGEREF _Toc200816056 \h </w:instrText>
            </w:r>
            <w:r>
              <w:rPr>
                <w:noProof/>
                <w:webHidden/>
              </w:rPr>
            </w:r>
            <w:r>
              <w:rPr>
                <w:noProof/>
                <w:webHidden/>
              </w:rPr>
              <w:fldChar w:fldCharType="separate"/>
            </w:r>
            <w:r>
              <w:rPr>
                <w:noProof/>
                <w:webHidden/>
              </w:rPr>
              <w:t>11</w:t>
            </w:r>
            <w:r>
              <w:rPr>
                <w:noProof/>
                <w:webHidden/>
              </w:rPr>
              <w:fldChar w:fldCharType="end"/>
            </w:r>
          </w:hyperlink>
        </w:p>
        <w:p w14:paraId="51AB834B" w14:textId="270ABF7B" w:rsidR="00036B17" w:rsidRDefault="00036B17">
          <w:pPr>
            <w:pStyle w:val="Sommario3"/>
            <w:tabs>
              <w:tab w:val="right" w:leader="dot" w:pos="9628"/>
            </w:tabs>
            <w:rPr>
              <w:rFonts w:eastAsiaTheme="minorEastAsia"/>
              <w:noProof/>
              <w:sz w:val="24"/>
              <w:szCs w:val="24"/>
              <w:lang w:eastAsia="it-IT"/>
            </w:rPr>
          </w:pPr>
          <w:hyperlink w:anchor="_Toc200816057" w:history="1">
            <w:r w:rsidRPr="00162AE0">
              <w:rPr>
                <w:rStyle w:val="Collegamentoipertestuale"/>
                <w:noProof/>
              </w:rPr>
              <w:t>3.1 Periodo spagnolo</w:t>
            </w:r>
            <w:r>
              <w:rPr>
                <w:noProof/>
                <w:webHidden/>
              </w:rPr>
              <w:tab/>
            </w:r>
            <w:r>
              <w:rPr>
                <w:noProof/>
                <w:webHidden/>
              </w:rPr>
              <w:fldChar w:fldCharType="begin"/>
            </w:r>
            <w:r>
              <w:rPr>
                <w:noProof/>
                <w:webHidden/>
              </w:rPr>
              <w:instrText xml:space="preserve"> PAGEREF _Toc200816057 \h </w:instrText>
            </w:r>
            <w:r>
              <w:rPr>
                <w:noProof/>
                <w:webHidden/>
              </w:rPr>
            </w:r>
            <w:r>
              <w:rPr>
                <w:noProof/>
                <w:webHidden/>
              </w:rPr>
              <w:fldChar w:fldCharType="separate"/>
            </w:r>
            <w:r>
              <w:rPr>
                <w:noProof/>
                <w:webHidden/>
              </w:rPr>
              <w:t>11</w:t>
            </w:r>
            <w:r>
              <w:rPr>
                <w:noProof/>
                <w:webHidden/>
              </w:rPr>
              <w:fldChar w:fldCharType="end"/>
            </w:r>
          </w:hyperlink>
        </w:p>
        <w:p w14:paraId="3BD8BD99" w14:textId="2C7C8096" w:rsidR="00036B17" w:rsidRDefault="00036B17">
          <w:pPr>
            <w:pStyle w:val="Sommario3"/>
            <w:tabs>
              <w:tab w:val="right" w:leader="dot" w:pos="9628"/>
            </w:tabs>
            <w:rPr>
              <w:rFonts w:eastAsiaTheme="minorEastAsia"/>
              <w:noProof/>
              <w:sz w:val="24"/>
              <w:szCs w:val="24"/>
              <w:lang w:eastAsia="it-IT"/>
            </w:rPr>
          </w:pPr>
          <w:hyperlink w:anchor="_Toc200816058" w:history="1">
            <w:r w:rsidRPr="00162AE0">
              <w:rPr>
                <w:rStyle w:val="Collegamentoipertestuale"/>
                <w:noProof/>
              </w:rPr>
              <w:t>3.2 Periodo borbonico I</w:t>
            </w:r>
            <w:r>
              <w:rPr>
                <w:noProof/>
                <w:webHidden/>
              </w:rPr>
              <w:tab/>
            </w:r>
            <w:r>
              <w:rPr>
                <w:noProof/>
                <w:webHidden/>
              </w:rPr>
              <w:fldChar w:fldCharType="begin"/>
            </w:r>
            <w:r>
              <w:rPr>
                <w:noProof/>
                <w:webHidden/>
              </w:rPr>
              <w:instrText xml:space="preserve"> PAGEREF _Toc200816058 \h </w:instrText>
            </w:r>
            <w:r>
              <w:rPr>
                <w:noProof/>
                <w:webHidden/>
              </w:rPr>
            </w:r>
            <w:r>
              <w:rPr>
                <w:noProof/>
                <w:webHidden/>
              </w:rPr>
              <w:fldChar w:fldCharType="separate"/>
            </w:r>
            <w:r>
              <w:rPr>
                <w:noProof/>
                <w:webHidden/>
              </w:rPr>
              <w:t>15</w:t>
            </w:r>
            <w:r>
              <w:rPr>
                <w:noProof/>
                <w:webHidden/>
              </w:rPr>
              <w:fldChar w:fldCharType="end"/>
            </w:r>
          </w:hyperlink>
        </w:p>
        <w:p w14:paraId="04EE58E6" w14:textId="08FBC85B" w:rsidR="00036B17" w:rsidRDefault="00036B17">
          <w:pPr>
            <w:pStyle w:val="Sommario2"/>
            <w:rPr>
              <w:rFonts w:eastAsiaTheme="minorEastAsia"/>
              <w:noProof/>
              <w:sz w:val="24"/>
              <w:szCs w:val="24"/>
              <w:lang w:eastAsia="it-IT"/>
            </w:rPr>
          </w:pPr>
          <w:hyperlink w:anchor="_Toc200816059" w:history="1">
            <w:r w:rsidRPr="00162AE0">
              <w:rPr>
                <w:rStyle w:val="Collegamentoipertestuale"/>
                <w:noProof/>
              </w:rPr>
              <w:t>CAPITOLO 4. L’ETÀ CONTEMPORANEA: DA NAPOLEONE ALL’UNITÀ D’ITALIA</w:t>
            </w:r>
            <w:r>
              <w:rPr>
                <w:noProof/>
                <w:webHidden/>
              </w:rPr>
              <w:tab/>
            </w:r>
            <w:r>
              <w:rPr>
                <w:noProof/>
                <w:webHidden/>
              </w:rPr>
              <w:fldChar w:fldCharType="begin"/>
            </w:r>
            <w:r>
              <w:rPr>
                <w:noProof/>
                <w:webHidden/>
              </w:rPr>
              <w:instrText xml:space="preserve"> PAGEREF _Toc200816059 \h </w:instrText>
            </w:r>
            <w:r>
              <w:rPr>
                <w:noProof/>
                <w:webHidden/>
              </w:rPr>
            </w:r>
            <w:r>
              <w:rPr>
                <w:noProof/>
                <w:webHidden/>
              </w:rPr>
              <w:fldChar w:fldCharType="separate"/>
            </w:r>
            <w:r>
              <w:rPr>
                <w:noProof/>
                <w:webHidden/>
              </w:rPr>
              <w:t>18</w:t>
            </w:r>
            <w:r>
              <w:rPr>
                <w:noProof/>
                <w:webHidden/>
              </w:rPr>
              <w:fldChar w:fldCharType="end"/>
            </w:r>
          </w:hyperlink>
        </w:p>
        <w:p w14:paraId="46D51984" w14:textId="02F174EA" w:rsidR="00036B17" w:rsidRDefault="00036B17">
          <w:pPr>
            <w:pStyle w:val="Sommario3"/>
            <w:tabs>
              <w:tab w:val="right" w:leader="dot" w:pos="9628"/>
            </w:tabs>
            <w:rPr>
              <w:rFonts w:eastAsiaTheme="minorEastAsia"/>
              <w:noProof/>
              <w:sz w:val="24"/>
              <w:szCs w:val="24"/>
              <w:lang w:eastAsia="it-IT"/>
            </w:rPr>
          </w:pPr>
          <w:hyperlink w:anchor="_Toc200816060" w:history="1">
            <w:r w:rsidRPr="00162AE0">
              <w:rPr>
                <w:rStyle w:val="Collegamentoipertestuale"/>
                <w:noProof/>
              </w:rPr>
              <w:t>4.1 Periodo napoleonico</w:t>
            </w:r>
            <w:r>
              <w:rPr>
                <w:noProof/>
                <w:webHidden/>
              </w:rPr>
              <w:tab/>
            </w:r>
            <w:r>
              <w:rPr>
                <w:noProof/>
                <w:webHidden/>
              </w:rPr>
              <w:fldChar w:fldCharType="begin"/>
            </w:r>
            <w:r>
              <w:rPr>
                <w:noProof/>
                <w:webHidden/>
              </w:rPr>
              <w:instrText xml:space="preserve"> PAGEREF _Toc200816060 \h </w:instrText>
            </w:r>
            <w:r>
              <w:rPr>
                <w:noProof/>
                <w:webHidden/>
              </w:rPr>
            </w:r>
            <w:r>
              <w:rPr>
                <w:noProof/>
                <w:webHidden/>
              </w:rPr>
              <w:fldChar w:fldCharType="separate"/>
            </w:r>
            <w:r>
              <w:rPr>
                <w:noProof/>
                <w:webHidden/>
              </w:rPr>
              <w:t>18</w:t>
            </w:r>
            <w:r>
              <w:rPr>
                <w:noProof/>
                <w:webHidden/>
              </w:rPr>
              <w:fldChar w:fldCharType="end"/>
            </w:r>
          </w:hyperlink>
        </w:p>
        <w:p w14:paraId="7840AC00" w14:textId="2FC13A9F" w:rsidR="00036B17" w:rsidRDefault="00036B17">
          <w:pPr>
            <w:pStyle w:val="Sommario3"/>
            <w:tabs>
              <w:tab w:val="right" w:leader="dot" w:pos="9628"/>
            </w:tabs>
            <w:rPr>
              <w:rFonts w:eastAsiaTheme="minorEastAsia"/>
              <w:noProof/>
              <w:sz w:val="24"/>
              <w:szCs w:val="24"/>
              <w:lang w:eastAsia="it-IT"/>
            </w:rPr>
          </w:pPr>
          <w:hyperlink w:anchor="_Toc200816061" w:history="1">
            <w:r w:rsidRPr="00162AE0">
              <w:rPr>
                <w:rStyle w:val="Collegamentoipertestuale"/>
                <w:noProof/>
              </w:rPr>
              <w:t>4.2 Periodo borbonico II</w:t>
            </w:r>
            <w:r>
              <w:rPr>
                <w:noProof/>
                <w:webHidden/>
              </w:rPr>
              <w:tab/>
            </w:r>
            <w:r>
              <w:rPr>
                <w:noProof/>
                <w:webHidden/>
              </w:rPr>
              <w:fldChar w:fldCharType="begin"/>
            </w:r>
            <w:r>
              <w:rPr>
                <w:noProof/>
                <w:webHidden/>
              </w:rPr>
              <w:instrText xml:space="preserve"> PAGEREF _Toc200816061 \h </w:instrText>
            </w:r>
            <w:r>
              <w:rPr>
                <w:noProof/>
                <w:webHidden/>
              </w:rPr>
            </w:r>
            <w:r>
              <w:rPr>
                <w:noProof/>
                <w:webHidden/>
              </w:rPr>
              <w:fldChar w:fldCharType="separate"/>
            </w:r>
            <w:r>
              <w:rPr>
                <w:noProof/>
                <w:webHidden/>
              </w:rPr>
              <w:t>18</w:t>
            </w:r>
            <w:r>
              <w:rPr>
                <w:noProof/>
                <w:webHidden/>
              </w:rPr>
              <w:fldChar w:fldCharType="end"/>
            </w:r>
          </w:hyperlink>
        </w:p>
        <w:p w14:paraId="64136E0A" w14:textId="52A1EFB0" w:rsidR="00036B17" w:rsidRDefault="00036B17">
          <w:pPr>
            <w:pStyle w:val="Sommario3"/>
            <w:tabs>
              <w:tab w:val="right" w:leader="dot" w:pos="9628"/>
            </w:tabs>
            <w:rPr>
              <w:rFonts w:eastAsiaTheme="minorEastAsia"/>
              <w:noProof/>
              <w:sz w:val="24"/>
              <w:szCs w:val="24"/>
              <w:lang w:eastAsia="it-IT"/>
            </w:rPr>
          </w:pPr>
          <w:hyperlink w:anchor="_Toc200816062" w:history="1">
            <w:r w:rsidRPr="00162AE0">
              <w:rPr>
                <w:rStyle w:val="Collegamentoipertestuale"/>
                <w:noProof/>
              </w:rPr>
              <w:t>4.3 Primo periodo unitario</w:t>
            </w:r>
            <w:r>
              <w:rPr>
                <w:noProof/>
                <w:webHidden/>
              </w:rPr>
              <w:tab/>
            </w:r>
            <w:r>
              <w:rPr>
                <w:noProof/>
                <w:webHidden/>
              </w:rPr>
              <w:fldChar w:fldCharType="begin"/>
            </w:r>
            <w:r>
              <w:rPr>
                <w:noProof/>
                <w:webHidden/>
              </w:rPr>
              <w:instrText xml:space="preserve"> PAGEREF _Toc200816062 \h </w:instrText>
            </w:r>
            <w:r>
              <w:rPr>
                <w:noProof/>
                <w:webHidden/>
              </w:rPr>
            </w:r>
            <w:r>
              <w:rPr>
                <w:noProof/>
                <w:webHidden/>
              </w:rPr>
              <w:fldChar w:fldCharType="separate"/>
            </w:r>
            <w:r>
              <w:rPr>
                <w:noProof/>
                <w:webHidden/>
              </w:rPr>
              <w:t>20</w:t>
            </w:r>
            <w:r>
              <w:rPr>
                <w:noProof/>
                <w:webHidden/>
              </w:rPr>
              <w:fldChar w:fldCharType="end"/>
            </w:r>
          </w:hyperlink>
        </w:p>
        <w:p w14:paraId="58716127" w14:textId="0E1FA5E9" w:rsidR="00036B17" w:rsidRDefault="00036B17">
          <w:pPr>
            <w:pStyle w:val="Sommario2"/>
            <w:rPr>
              <w:rFonts w:eastAsiaTheme="minorEastAsia"/>
              <w:noProof/>
              <w:sz w:val="24"/>
              <w:szCs w:val="24"/>
              <w:lang w:eastAsia="it-IT"/>
            </w:rPr>
          </w:pPr>
          <w:hyperlink w:anchor="_Toc200816063" w:history="1">
            <w:r w:rsidRPr="00162AE0">
              <w:rPr>
                <w:rStyle w:val="Collegamentoipertestuale"/>
                <w:noProof/>
              </w:rPr>
              <w:t>CAPITOLO 5. LE ORIGINI DEI ROMAGNOLI</w:t>
            </w:r>
            <w:r>
              <w:rPr>
                <w:noProof/>
                <w:webHidden/>
              </w:rPr>
              <w:tab/>
            </w:r>
            <w:r>
              <w:rPr>
                <w:noProof/>
                <w:webHidden/>
              </w:rPr>
              <w:fldChar w:fldCharType="begin"/>
            </w:r>
            <w:r>
              <w:rPr>
                <w:noProof/>
                <w:webHidden/>
              </w:rPr>
              <w:instrText xml:space="preserve"> PAGEREF _Toc200816063 \h </w:instrText>
            </w:r>
            <w:r>
              <w:rPr>
                <w:noProof/>
                <w:webHidden/>
              </w:rPr>
            </w:r>
            <w:r>
              <w:rPr>
                <w:noProof/>
                <w:webHidden/>
              </w:rPr>
              <w:fldChar w:fldCharType="separate"/>
            </w:r>
            <w:r>
              <w:rPr>
                <w:noProof/>
                <w:webHidden/>
              </w:rPr>
              <w:t>21</w:t>
            </w:r>
            <w:r>
              <w:rPr>
                <w:noProof/>
                <w:webHidden/>
              </w:rPr>
              <w:fldChar w:fldCharType="end"/>
            </w:r>
          </w:hyperlink>
        </w:p>
        <w:p w14:paraId="10A9081C" w14:textId="1C22226F" w:rsidR="00036B17" w:rsidRDefault="00036B17">
          <w:pPr>
            <w:pStyle w:val="Sommario2"/>
            <w:rPr>
              <w:rFonts w:eastAsiaTheme="minorEastAsia"/>
              <w:noProof/>
              <w:sz w:val="24"/>
              <w:szCs w:val="24"/>
              <w:lang w:eastAsia="it-IT"/>
            </w:rPr>
          </w:pPr>
          <w:hyperlink w:anchor="_Toc200816064" w:history="1">
            <w:r w:rsidRPr="00162AE0">
              <w:rPr>
                <w:rStyle w:val="Collegamentoipertestuale"/>
                <w:noProof/>
              </w:rPr>
              <w:t>CAPITOLO 6. CONSIDERAZIONI PARZIALI E IN DIVENIRE</w:t>
            </w:r>
            <w:r>
              <w:rPr>
                <w:noProof/>
                <w:webHidden/>
              </w:rPr>
              <w:tab/>
            </w:r>
            <w:r>
              <w:rPr>
                <w:noProof/>
                <w:webHidden/>
              </w:rPr>
              <w:fldChar w:fldCharType="begin"/>
            </w:r>
            <w:r>
              <w:rPr>
                <w:noProof/>
                <w:webHidden/>
              </w:rPr>
              <w:instrText xml:space="preserve"> PAGEREF _Toc200816064 \h </w:instrText>
            </w:r>
            <w:r>
              <w:rPr>
                <w:noProof/>
                <w:webHidden/>
              </w:rPr>
            </w:r>
            <w:r>
              <w:rPr>
                <w:noProof/>
                <w:webHidden/>
              </w:rPr>
              <w:fldChar w:fldCharType="separate"/>
            </w:r>
            <w:r>
              <w:rPr>
                <w:noProof/>
                <w:webHidden/>
              </w:rPr>
              <w:t>22</w:t>
            </w:r>
            <w:r>
              <w:rPr>
                <w:noProof/>
                <w:webHidden/>
              </w:rPr>
              <w:fldChar w:fldCharType="end"/>
            </w:r>
          </w:hyperlink>
        </w:p>
        <w:p w14:paraId="3FA8E613" w14:textId="7BB36AF6" w:rsidR="00036B17" w:rsidRDefault="00036B17">
          <w:pPr>
            <w:pStyle w:val="Sommario2"/>
            <w:rPr>
              <w:rFonts w:eastAsiaTheme="minorEastAsia"/>
              <w:noProof/>
              <w:sz w:val="24"/>
              <w:szCs w:val="24"/>
              <w:lang w:eastAsia="it-IT"/>
            </w:rPr>
          </w:pPr>
          <w:hyperlink w:anchor="_Toc200816065" w:history="1">
            <w:r w:rsidRPr="00162AE0">
              <w:rPr>
                <w:rStyle w:val="Collegamentoipertestuale"/>
                <w:noProof/>
              </w:rPr>
              <w:t>ALLEGATI</w:t>
            </w:r>
            <w:r>
              <w:rPr>
                <w:noProof/>
                <w:webHidden/>
              </w:rPr>
              <w:tab/>
            </w:r>
            <w:r>
              <w:rPr>
                <w:noProof/>
                <w:webHidden/>
              </w:rPr>
              <w:fldChar w:fldCharType="begin"/>
            </w:r>
            <w:r>
              <w:rPr>
                <w:noProof/>
                <w:webHidden/>
              </w:rPr>
              <w:instrText xml:space="preserve"> PAGEREF _Toc200816065 \h </w:instrText>
            </w:r>
            <w:r>
              <w:rPr>
                <w:noProof/>
                <w:webHidden/>
              </w:rPr>
            </w:r>
            <w:r>
              <w:rPr>
                <w:noProof/>
                <w:webHidden/>
              </w:rPr>
              <w:fldChar w:fldCharType="separate"/>
            </w:r>
            <w:r>
              <w:rPr>
                <w:noProof/>
                <w:webHidden/>
              </w:rPr>
              <w:t>23</w:t>
            </w:r>
            <w:r>
              <w:rPr>
                <w:noProof/>
                <w:webHidden/>
              </w:rPr>
              <w:fldChar w:fldCharType="end"/>
            </w:r>
          </w:hyperlink>
        </w:p>
        <w:p w14:paraId="4D8F40D1" w14:textId="0FF4615B" w:rsidR="00036B17" w:rsidRDefault="00036B17">
          <w:pPr>
            <w:pStyle w:val="Sommario3"/>
            <w:tabs>
              <w:tab w:val="right" w:leader="dot" w:pos="9628"/>
            </w:tabs>
            <w:rPr>
              <w:rFonts w:eastAsiaTheme="minorEastAsia"/>
              <w:noProof/>
              <w:sz w:val="24"/>
              <w:szCs w:val="24"/>
              <w:lang w:eastAsia="it-IT"/>
            </w:rPr>
          </w:pPr>
          <w:hyperlink w:anchor="_Toc200816066" w:history="1">
            <w:r w:rsidRPr="00162AE0">
              <w:rPr>
                <w:rStyle w:val="Collegamentoipertestuale"/>
                <w:noProof/>
              </w:rPr>
              <w:t>Bibliografia</w:t>
            </w:r>
            <w:r>
              <w:rPr>
                <w:noProof/>
                <w:webHidden/>
              </w:rPr>
              <w:tab/>
            </w:r>
            <w:r>
              <w:rPr>
                <w:noProof/>
                <w:webHidden/>
              </w:rPr>
              <w:fldChar w:fldCharType="begin"/>
            </w:r>
            <w:r>
              <w:rPr>
                <w:noProof/>
                <w:webHidden/>
              </w:rPr>
              <w:instrText xml:space="preserve"> PAGEREF _Toc200816066 \h </w:instrText>
            </w:r>
            <w:r>
              <w:rPr>
                <w:noProof/>
                <w:webHidden/>
              </w:rPr>
            </w:r>
            <w:r>
              <w:rPr>
                <w:noProof/>
                <w:webHidden/>
              </w:rPr>
              <w:fldChar w:fldCharType="separate"/>
            </w:r>
            <w:r>
              <w:rPr>
                <w:noProof/>
                <w:webHidden/>
              </w:rPr>
              <w:t>24</w:t>
            </w:r>
            <w:r>
              <w:rPr>
                <w:noProof/>
                <w:webHidden/>
              </w:rPr>
              <w:fldChar w:fldCharType="end"/>
            </w:r>
          </w:hyperlink>
        </w:p>
        <w:p w14:paraId="5F96BA36" w14:textId="0BB66A92" w:rsidR="00846820" w:rsidRDefault="00D57AFE" w:rsidP="003E5DB3">
          <w:pPr>
            <w:spacing w:after="240"/>
          </w:pPr>
          <w:r>
            <w:fldChar w:fldCharType="end"/>
          </w:r>
        </w:p>
      </w:sdtContent>
    </w:sdt>
    <w:p w14:paraId="60CBC569" w14:textId="77777777" w:rsidR="00E8381F" w:rsidRDefault="00E8381F" w:rsidP="00EA1928">
      <w:pPr>
        <w:pStyle w:val="Titolo1"/>
        <w:spacing w:before="120" w:after="120"/>
        <w:jc w:val="center"/>
        <w:sectPr w:rsidR="00E8381F" w:rsidSect="00287A8E">
          <w:pgSz w:w="11906" w:h="16838" w:code="9"/>
          <w:pgMar w:top="1418" w:right="1134" w:bottom="1134" w:left="1134" w:header="709" w:footer="709" w:gutter="0"/>
          <w:cols w:space="708"/>
          <w:titlePg/>
          <w:docGrid w:linePitch="360"/>
        </w:sectPr>
      </w:pPr>
      <w:bookmarkStart w:id="0" w:name="_Toc196484607"/>
      <w:bookmarkStart w:id="1" w:name="_Toc196574782"/>
    </w:p>
    <w:p w14:paraId="44A3397B" w14:textId="0A2E13B1" w:rsidR="00165920" w:rsidRDefault="00656AF1" w:rsidP="00EA1928">
      <w:pPr>
        <w:pStyle w:val="Titolo1"/>
        <w:spacing w:before="120" w:after="120"/>
        <w:jc w:val="center"/>
      </w:pPr>
      <w:bookmarkStart w:id="2" w:name="_Toc200816048"/>
      <w:r>
        <w:lastRenderedPageBreak/>
        <w:t>VILLA ROMAGNOLI</w:t>
      </w:r>
      <w:r w:rsidR="00EA1928">
        <w:br/>
      </w:r>
      <w:r>
        <w:t xml:space="preserve">STORIA DI UN CASALE </w:t>
      </w:r>
      <w:r w:rsidR="00165920">
        <w:t>- DALLE ORIGINI ALL’UNITÀ D’ITALIA</w:t>
      </w:r>
      <w:bookmarkEnd w:id="2"/>
    </w:p>
    <w:bookmarkEnd w:id="0"/>
    <w:bookmarkEnd w:id="1"/>
    <w:p w14:paraId="429FE38F" w14:textId="77777777" w:rsidR="00ED5611" w:rsidRDefault="00ED5611" w:rsidP="00165920"/>
    <w:p w14:paraId="3F9A996C" w14:textId="472CC651" w:rsidR="007D075E" w:rsidRDefault="00072FE1" w:rsidP="008C003C">
      <w:pPr>
        <w:pStyle w:val="Titolo2"/>
      </w:pPr>
      <w:bookmarkStart w:id="3" w:name="_Toc200816049"/>
      <w:r w:rsidRPr="006463D9">
        <w:t>PREMESSA</w:t>
      </w:r>
      <w:bookmarkEnd w:id="3"/>
    </w:p>
    <w:p w14:paraId="17083486" w14:textId="17A5B01A" w:rsidR="00A66944" w:rsidRPr="00A66944" w:rsidRDefault="00A66944" w:rsidP="00A66944">
      <w:pPr>
        <w:spacing w:after="120"/>
        <w:jc w:val="both"/>
        <w:rPr>
          <w:rFonts w:ascii="Calibri" w:hAnsi="Calibri"/>
        </w:rPr>
      </w:pPr>
      <w:r w:rsidRPr="00A66944">
        <w:rPr>
          <w:rFonts w:ascii="Calibri" w:hAnsi="Calibri"/>
        </w:rPr>
        <w:t xml:space="preserve">Ricostruire, per quanto possibile, la storia del piccolo </w:t>
      </w:r>
      <w:r w:rsidR="00E8381F">
        <w:rPr>
          <w:rFonts w:ascii="Calibri" w:hAnsi="Calibri"/>
        </w:rPr>
        <w:t>borgo</w:t>
      </w:r>
      <w:r w:rsidRPr="00A66944">
        <w:rPr>
          <w:rFonts w:ascii="Calibri" w:hAnsi="Calibri"/>
        </w:rPr>
        <w:t xml:space="preserve"> dove vivo è l’obiettivo di questo lavoro.</w:t>
      </w:r>
    </w:p>
    <w:p w14:paraId="1AB6BB66" w14:textId="749C79F5" w:rsidR="000A3B2E" w:rsidRDefault="00A66944" w:rsidP="00A66944">
      <w:pPr>
        <w:spacing w:after="120"/>
        <w:jc w:val="both"/>
        <w:rPr>
          <w:rFonts w:ascii="Calibri" w:hAnsi="Calibri"/>
        </w:rPr>
      </w:pPr>
      <w:r w:rsidRPr="00A66944">
        <w:rPr>
          <w:rFonts w:ascii="Calibri" w:hAnsi="Calibri"/>
        </w:rPr>
        <w:t xml:space="preserve">Villa Romagnoli, un paese di circa mille anime situato a quattro chilometri da Lanciano nel comune di Mozzagrogna, in provincia di Chieti che, per chi non lo sapesse, si trova in Abruzzo, una regione che, per quelli che proprio ci ignorano, </w:t>
      </w:r>
      <w:r w:rsidR="007B6AE1">
        <w:rPr>
          <w:rFonts w:ascii="Calibri" w:hAnsi="Calibri"/>
        </w:rPr>
        <w:t>si colloca grossomodo tra le Marche e il Lazio</w:t>
      </w:r>
      <w:r w:rsidRPr="00A66944">
        <w:rPr>
          <w:rFonts w:ascii="Calibri" w:hAnsi="Calibri"/>
        </w:rPr>
        <w:t xml:space="preserve">. Insomma, </w:t>
      </w:r>
      <w:r w:rsidR="007B6AE1">
        <w:rPr>
          <w:rFonts w:ascii="Calibri" w:hAnsi="Calibri"/>
        </w:rPr>
        <w:t>parliamo di un</w:t>
      </w:r>
      <w:r w:rsidRPr="00A66944">
        <w:rPr>
          <w:rFonts w:ascii="Calibri" w:hAnsi="Calibri"/>
        </w:rPr>
        <w:t xml:space="preserve"> piccolo centro</w:t>
      </w:r>
      <w:r w:rsidR="000A3B2E">
        <w:rPr>
          <w:rFonts w:ascii="Calibri" w:hAnsi="Calibri"/>
        </w:rPr>
        <w:t xml:space="preserve"> di una piccola provincia, di una piccola regione</w:t>
      </w:r>
      <w:r w:rsidRPr="00A66944">
        <w:rPr>
          <w:rFonts w:ascii="Calibri" w:hAnsi="Calibri"/>
        </w:rPr>
        <w:t xml:space="preserve"> che</w:t>
      </w:r>
      <w:r w:rsidR="000A3B2E">
        <w:rPr>
          <w:rFonts w:ascii="Calibri" w:hAnsi="Calibri"/>
        </w:rPr>
        <w:t>,</w:t>
      </w:r>
      <w:r w:rsidRPr="00A66944">
        <w:rPr>
          <w:rFonts w:ascii="Calibri" w:hAnsi="Calibri"/>
        </w:rPr>
        <w:t xml:space="preserve"> nonostante i riferimenti geografici o amministrativi che uno possa fornire</w:t>
      </w:r>
      <w:r w:rsidR="00920C08">
        <w:rPr>
          <w:rFonts w:ascii="Calibri" w:hAnsi="Calibri"/>
        </w:rPr>
        <w:t xml:space="preserve">, </w:t>
      </w:r>
      <w:r w:rsidRPr="00A66944">
        <w:rPr>
          <w:rFonts w:ascii="Calibri" w:hAnsi="Calibri"/>
        </w:rPr>
        <w:t>spesso risulta</w:t>
      </w:r>
      <w:r w:rsidR="00E8381F">
        <w:rPr>
          <w:rFonts w:ascii="Calibri" w:hAnsi="Calibri"/>
        </w:rPr>
        <w:t xml:space="preserve"> </w:t>
      </w:r>
      <w:r w:rsidRPr="00A66944">
        <w:rPr>
          <w:rFonts w:ascii="Calibri" w:hAnsi="Calibri"/>
        </w:rPr>
        <w:t>di</w:t>
      </w:r>
      <w:r w:rsidR="000A3B2E">
        <w:rPr>
          <w:rFonts w:ascii="Calibri" w:hAnsi="Calibri"/>
        </w:rPr>
        <w:t xml:space="preserve"> non facile</w:t>
      </w:r>
      <w:r w:rsidRPr="00A66944">
        <w:rPr>
          <w:rFonts w:ascii="Calibri" w:hAnsi="Calibri"/>
        </w:rPr>
        <w:t xml:space="preserve"> collocazione.</w:t>
      </w:r>
      <w:r w:rsidR="002B4039">
        <w:rPr>
          <w:rFonts w:ascii="Calibri" w:hAnsi="Calibri"/>
        </w:rPr>
        <w:t xml:space="preserve"> Ho esagerato? </w:t>
      </w:r>
      <w:r w:rsidR="00C110F9" w:rsidRPr="00C110F9">
        <w:rPr>
          <w:rFonts w:ascii="Calibri" w:hAnsi="Calibri"/>
        </w:rPr>
        <w:t>Forse, ma chiunque abbia dovuto spiegare a un non abruzzese</w:t>
      </w:r>
      <w:r w:rsidR="00C110F9">
        <w:rPr>
          <w:rFonts w:ascii="Calibri" w:hAnsi="Calibri"/>
        </w:rPr>
        <w:t>, magari a un siciliano</w:t>
      </w:r>
      <w:r w:rsidR="00C110F9" w:rsidRPr="00C110F9">
        <w:rPr>
          <w:rFonts w:ascii="Calibri" w:hAnsi="Calibri"/>
        </w:rPr>
        <w:t xml:space="preserve"> </w:t>
      </w:r>
      <w:r w:rsidR="00C110F9">
        <w:rPr>
          <w:rFonts w:ascii="Calibri" w:hAnsi="Calibri"/>
        </w:rPr>
        <w:t>o un veneto,</w:t>
      </w:r>
      <w:r w:rsidR="00C110F9" w:rsidRPr="00C110F9">
        <w:rPr>
          <w:rFonts w:ascii="Calibri" w:hAnsi="Calibri"/>
        </w:rPr>
        <w:t xml:space="preserve"> dove si trova esattamente Villa Romagnoli sa che non mi sono allontanato molto dalla realtà.</w:t>
      </w:r>
    </w:p>
    <w:p w14:paraId="4F80C989" w14:textId="25896BF8" w:rsidR="00165920" w:rsidRPr="00165920" w:rsidRDefault="008C1C45" w:rsidP="00A66944">
      <w:pPr>
        <w:spacing w:after="120"/>
        <w:jc w:val="both"/>
        <w:rPr>
          <w:rFonts w:ascii="Calibri" w:hAnsi="Calibri"/>
        </w:rPr>
      </w:pPr>
      <w:r>
        <w:rPr>
          <w:rFonts w:ascii="Calibri" w:hAnsi="Calibri"/>
        </w:rPr>
        <w:t>N</w:t>
      </w:r>
      <w:r w:rsidR="00165920" w:rsidRPr="00165920">
        <w:rPr>
          <w:rFonts w:ascii="Calibri" w:hAnsi="Calibri"/>
        </w:rPr>
        <w:t xml:space="preserve">on sorprende che, con il passare degli anni, la storia del </w:t>
      </w:r>
      <w:r w:rsidR="002B4039">
        <w:rPr>
          <w:rFonts w:ascii="Calibri" w:hAnsi="Calibri"/>
        </w:rPr>
        <w:t xml:space="preserve">piccolo </w:t>
      </w:r>
      <w:r w:rsidR="00165920" w:rsidRPr="00165920">
        <w:rPr>
          <w:rFonts w:ascii="Calibri" w:hAnsi="Calibri"/>
        </w:rPr>
        <w:t>paese dove sono cresciuto e dove vivo</w:t>
      </w:r>
      <w:r w:rsidR="002B4039">
        <w:rPr>
          <w:rFonts w:ascii="Calibri" w:hAnsi="Calibri"/>
        </w:rPr>
        <w:t>,</w:t>
      </w:r>
      <w:r w:rsidR="00165920" w:rsidRPr="00165920">
        <w:rPr>
          <w:rFonts w:ascii="Calibri" w:hAnsi="Calibri"/>
        </w:rPr>
        <w:t xml:space="preserve"> abbia iniziato a suscitare il mio interesse. Inoltre, il mio cognome, Romagnoli, ha contribuito a rafforzare questa curiosità. Nessuna origine nobile naturalmente, ma solo una forte concentrazione di persone con questo cognome.</w:t>
      </w:r>
    </w:p>
    <w:p w14:paraId="1AC0644A" w14:textId="64B7A5BA" w:rsidR="00165920" w:rsidRDefault="00165920" w:rsidP="00165920">
      <w:pPr>
        <w:spacing w:after="120"/>
        <w:jc w:val="both"/>
        <w:rPr>
          <w:rFonts w:ascii="Calibri" w:hAnsi="Calibri"/>
        </w:rPr>
      </w:pPr>
      <w:r w:rsidRPr="00165920">
        <w:rPr>
          <w:rFonts w:ascii="Calibri" w:hAnsi="Calibri"/>
        </w:rPr>
        <w:t xml:space="preserve">Mia zia, </w:t>
      </w:r>
      <w:r w:rsidR="00A66944">
        <w:rPr>
          <w:rFonts w:ascii="Calibri" w:hAnsi="Calibri"/>
        </w:rPr>
        <w:t>infatti</w:t>
      </w:r>
      <w:r w:rsidRPr="00165920">
        <w:rPr>
          <w:rFonts w:ascii="Calibri" w:hAnsi="Calibri"/>
        </w:rPr>
        <w:t xml:space="preserve">, mi raccontava che durante il fascismo, nella scuola elementare che frequentava, </w:t>
      </w:r>
      <w:r w:rsidR="00A66944">
        <w:rPr>
          <w:rFonts w:ascii="Calibri" w:hAnsi="Calibri"/>
        </w:rPr>
        <w:t>la gran parte d</w:t>
      </w:r>
      <w:r w:rsidRPr="00165920">
        <w:rPr>
          <w:rFonts w:ascii="Calibri" w:hAnsi="Calibri"/>
        </w:rPr>
        <w:t xml:space="preserve">ei suoi compagni di classe </w:t>
      </w:r>
      <w:r w:rsidR="00A66944">
        <w:rPr>
          <w:rFonts w:ascii="Calibri" w:hAnsi="Calibri"/>
        </w:rPr>
        <w:t xml:space="preserve">erano dei </w:t>
      </w:r>
      <w:r w:rsidRPr="00165920">
        <w:rPr>
          <w:rFonts w:ascii="Calibri" w:hAnsi="Calibri"/>
        </w:rPr>
        <w:t>Romagnoli o</w:t>
      </w:r>
      <w:r w:rsidR="00A66944">
        <w:rPr>
          <w:rFonts w:ascii="Calibri" w:hAnsi="Calibri"/>
        </w:rPr>
        <w:t xml:space="preserve"> dei</w:t>
      </w:r>
      <w:r w:rsidRPr="00165920">
        <w:rPr>
          <w:rFonts w:ascii="Calibri" w:hAnsi="Calibri"/>
        </w:rPr>
        <w:t xml:space="preserve"> Fattore. Aggiungo che ho scoperto due </w:t>
      </w:r>
      <w:r w:rsidR="00E23764">
        <w:rPr>
          <w:rFonts w:ascii="Calibri" w:hAnsi="Calibri"/>
        </w:rPr>
        <w:t>a</w:t>
      </w:r>
      <w:r w:rsidRPr="00165920">
        <w:rPr>
          <w:rFonts w:ascii="Calibri" w:hAnsi="Calibri"/>
        </w:rPr>
        <w:t>tti notarili del ‘700 riguardanti persone (in particolare, un certo Pasquale e un certo Nicola) il cui cognome era “</w:t>
      </w:r>
      <w:r w:rsidRPr="00C90739">
        <w:rPr>
          <w:rFonts w:ascii="Calibri" w:hAnsi="Calibri"/>
          <w:i/>
          <w:iCs/>
        </w:rPr>
        <w:t>Romagnoli alias Fattore</w:t>
      </w:r>
      <w:r w:rsidRPr="00165920">
        <w:rPr>
          <w:rFonts w:ascii="Calibri" w:hAnsi="Calibri"/>
        </w:rPr>
        <w:t>”. Sembrerebbe quindi che il cognome originale di almeno alcuni Fattore fosse anch’esso Romagnoli.</w:t>
      </w:r>
      <w:r w:rsidR="002B4039">
        <w:rPr>
          <w:rFonts w:ascii="Calibri" w:hAnsi="Calibri"/>
        </w:rPr>
        <w:t xml:space="preserve"> Insomma, gli autoctoni di Villa Romagnoli </w:t>
      </w:r>
      <w:r w:rsidR="008C1C45">
        <w:rPr>
          <w:rFonts w:ascii="Calibri" w:hAnsi="Calibri"/>
        </w:rPr>
        <w:t>sembrerebbero</w:t>
      </w:r>
      <w:r w:rsidR="002B4039">
        <w:rPr>
          <w:rFonts w:ascii="Calibri" w:hAnsi="Calibri"/>
        </w:rPr>
        <w:t xml:space="preserve"> tutti parenti.</w:t>
      </w:r>
    </w:p>
    <w:p w14:paraId="59027512" w14:textId="77777777" w:rsidR="00ED06E1" w:rsidRDefault="00ED06E1" w:rsidP="00165920">
      <w:pPr>
        <w:spacing w:after="120"/>
        <w:jc w:val="both"/>
        <w:rPr>
          <w:rFonts w:ascii="Calibri" w:hAnsi="Calibri"/>
        </w:rPr>
      </w:pPr>
      <w:r w:rsidRPr="00ED06E1">
        <w:rPr>
          <w:rFonts w:ascii="Calibri" w:hAnsi="Calibri"/>
        </w:rPr>
        <w:t>Questa concentrazione di famiglie Romagnoli non è casuale: come vedremo, esse contribuirono in modo determinante al ripopolamento di un territorio che, dopo secoli di abbandono, rischiava di scomparire dalle carte geografiche.</w:t>
      </w:r>
    </w:p>
    <w:p w14:paraId="41CA8E05" w14:textId="77777777" w:rsidR="006A7D72" w:rsidRDefault="00165920" w:rsidP="00165920">
      <w:pPr>
        <w:spacing w:after="120"/>
        <w:jc w:val="both"/>
        <w:rPr>
          <w:rFonts w:ascii="Calibri" w:hAnsi="Calibri"/>
        </w:rPr>
      </w:pPr>
      <w:r w:rsidRPr="00165920">
        <w:rPr>
          <w:rFonts w:ascii="Calibri" w:hAnsi="Calibri"/>
        </w:rPr>
        <w:t xml:space="preserve">Tornando alle motivazioni che mi hanno spinto a scrivere queste pagine, oltre </w:t>
      </w:r>
      <w:r w:rsidR="00A66944">
        <w:rPr>
          <w:rFonts w:ascii="Calibri" w:hAnsi="Calibri"/>
        </w:rPr>
        <w:t xml:space="preserve">al </w:t>
      </w:r>
      <w:r w:rsidR="00A66944" w:rsidRPr="00165920">
        <w:rPr>
          <w:rFonts w:ascii="Calibri" w:hAnsi="Calibri"/>
        </w:rPr>
        <w:t xml:space="preserve">menzionato </w:t>
      </w:r>
      <w:r w:rsidRPr="00165920">
        <w:rPr>
          <w:rFonts w:ascii="Calibri" w:hAnsi="Calibri"/>
        </w:rPr>
        <w:t>interesse ancestrale, questo lavoro è nato da una ricerca genealogica</w:t>
      </w:r>
      <w:r w:rsidR="002B4039">
        <w:rPr>
          <w:rFonts w:ascii="Calibri" w:hAnsi="Calibri"/>
        </w:rPr>
        <w:t xml:space="preserve"> (</w:t>
      </w:r>
      <w:r w:rsidR="00A66944">
        <w:rPr>
          <w:rFonts w:ascii="Calibri" w:hAnsi="Calibri"/>
        </w:rPr>
        <w:t>che sto ancora conducendo</w:t>
      </w:r>
      <w:r w:rsidR="002B4039">
        <w:rPr>
          <w:rFonts w:ascii="Calibri" w:hAnsi="Calibri"/>
        </w:rPr>
        <w:t>)</w:t>
      </w:r>
      <w:r w:rsidR="00A66944">
        <w:rPr>
          <w:rFonts w:ascii="Calibri" w:hAnsi="Calibri"/>
        </w:rPr>
        <w:t xml:space="preserve"> </w:t>
      </w:r>
      <w:r w:rsidRPr="00165920">
        <w:rPr>
          <w:rFonts w:ascii="Calibri" w:hAnsi="Calibri"/>
        </w:rPr>
        <w:t>sulla mia famiglia paterna. Cerca</w:t>
      </w:r>
      <w:r w:rsidR="007A4BF3">
        <w:rPr>
          <w:rFonts w:ascii="Calibri" w:hAnsi="Calibri"/>
        </w:rPr>
        <w:t>vo</w:t>
      </w:r>
      <w:r w:rsidRPr="00165920">
        <w:rPr>
          <w:rFonts w:ascii="Calibri" w:hAnsi="Calibri"/>
        </w:rPr>
        <w:t xml:space="preserve"> infatti</w:t>
      </w:r>
      <w:r w:rsidR="00C90739">
        <w:rPr>
          <w:rFonts w:ascii="Calibri" w:hAnsi="Calibri"/>
        </w:rPr>
        <w:t xml:space="preserve"> </w:t>
      </w:r>
      <w:r w:rsidR="00920C08">
        <w:rPr>
          <w:rFonts w:ascii="Calibri" w:hAnsi="Calibri"/>
        </w:rPr>
        <w:t>informazioni sul</w:t>
      </w:r>
      <w:r w:rsidR="007A4BF3">
        <w:rPr>
          <w:rFonts w:ascii="Calibri" w:hAnsi="Calibri"/>
        </w:rPr>
        <w:t xml:space="preserve">la venuta dei romagnoli in questo territorio, ma anche di </w:t>
      </w:r>
      <w:r w:rsidRPr="00165920">
        <w:rPr>
          <w:rFonts w:ascii="Calibri" w:hAnsi="Calibri"/>
        </w:rPr>
        <w:t>contestualizzare alcuni tragici eventi accaduti ai miei avi</w:t>
      </w:r>
      <w:r w:rsidR="007A4BF3">
        <w:rPr>
          <w:rFonts w:ascii="Calibri" w:hAnsi="Calibri"/>
        </w:rPr>
        <w:t xml:space="preserve">. </w:t>
      </w:r>
      <w:r w:rsidR="006A7D72" w:rsidRPr="006A7D72">
        <w:rPr>
          <w:rFonts w:ascii="Calibri" w:hAnsi="Calibri"/>
        </w:rPr>
        <w:t>a partire dalla città di Lanciano, concentrandomi in particolare sulle sue Ville, con un’attenzione speciale alle cosiddette “Tre Ville”: Mozzagrogna, Santa Maria Imbaro e, naturalmente, Romagnoli.</w:t>
      </w:r>
    </w:p>
    <w:p w14:paraId="658424BC" w14:textId="0FFB96F3" w:rsidR="00222A90" w:rsidRDefault="00165920" w:rsidP="00165920">
      <w:pPr>
        <w:spacing w:after="120"/>
        <w:jc w:val="both"/>
        <w:rPr>
          <w:rFonts w:ascii="Calibri" w:hAnsi="Calibri"/>
        </w:rPr>
      </w:pPr>
      <w:r w:rsidRPr="00165920">
        <w:rPr>
          <w:rFonts w:ascii="Calibri" w:hAnsi="Calibri"/>
        </w:rPr>
        <w:t xml:space="preserve">Il </w:t>
      </w:r>
      <w:r w:rsidR="00C90739">
        <w:rPr>
          <w:rFonts w:ascii="Calibri" w:hAnsi="Calibri"/>
        </w:rPr>
        <w:t>periodo storico analizzato</w:t>
      </w:r>
      <w:r w:rsidR="00000066">
        <w:rPr>
          <w:rFonts w:ascii="Calibri" w:hAnsi="Calibri"/>
        </w:rPr>
        <w:t>, dalle origini all’Unità d’Italia,</w:t>
      </w:r>
      <w:r w:rsidR="00C90739">
        <w:rPr>
          <w:rFonts w:ascii="Calibri" w:hAnsi="Calibri"/>
        </w:rPr>
        <w:t xml:space="preserve"> </w:t>
      </w:r>
      <w:r w:rsidRPr="00165920">
        <w:rPr>
          <w:rFonts w:ascii="Calibri" w:hAnsi="Calibri"/>
        </w:rPr>
        <w:t xml:space="preserve">è stato diviso in quattro </w:t>
      </w:r>
      <w:r w:rsidR="0090261E">
        <w:rPr>
          <w:rFonts w:ascii="Calibri" w:hAnsi="Calibri"/>
        </w:rPr>
        <w:t>capitoli: Età Antica, Medioevo, Età Moderna ed Età Contemporanea.</w:t>
      </w:r>
      <w:r w:rsidRPr="00165920">
        <w:rPr>
          <w:rFonts w:ascii="Calibri" w:hAnsi="Calibri"/>
        </w:rPr>
        <w:t xml:space="preserve"> </w:t>
      </w:r>
      <w:r w:rsidR="0090261E">
        <w:rPr>
          <w:rFonts w:ascii="Calibri" w:hAnsi="Calibri"/>
        </w:rPr>
        <w:t xml:space="preserve">Il quinto capitolo è dedicato </w:t>
      </w:r>
      <w:r w:rsidR="00C90739">
        <w:rPr>
          <w:rFonts w:ascii="Calibri" w:hAnsi="Calibri"/>
        </w:rPr>
        <w:t xml:space="preserve">alle origini dei </w:t>
      </w:r>
      <w:r w:rsidR="00BE120F">
        <w:rPr>
          <w:rFonts w:ascii="Calibri" w:hAnsi="Calibri"/>
        </w:rPr>
        <w:t>R</w:t>
      </w:r>
      <w:r w:rsidR="00C90739">
        <w:rPr>
          <w:rFonts w:ascii="Calibri" w:hAnsi="Calibri"/>
        </w:rPr>
        <w:t>omagnol</w:t>
      </w:r>
      <w:r w:rsidR="00222A90">
        <w:rPr>
          <w:rFonts w:ascii="Calibri" w:hAnsi="Calibri"/>
        </w:rPr>
        <w:t>i</w:t>
      </w:r>
      <w:r w:rsidR="00000066">
        <w:rPr>
          <w:rFonts w:ascii="Calibri" w:hAnsi="Calibri"/>
        </w:rPr>
        <w:t xml:space="preserve">, origini che vengono </w:t>
      </w:r>
      <w:r w:rsidR="007A4BF3">
        <w:rPr>
          <w:rFonts w:ascii="Calibri" w:hAnsi="Calibri"/>
        </w:rPr>
        <w:t>svelate</w:t>
      </w:r>
      <w:r w:rsidR="00B1506F">
        <w:rPr>
          <w:rFonts w:ascii="Calibri" w:hAnsi="Calibri"/>
        </w:rPr>
        <w:t xml:space="preserve"> </w:t>
      </w:r>
      <w:r w:rsidR="00000066">
        <w:rPr>
          <w:rFonts w:ascii="Calibri" w:hAnsi="Calibri"/>
        </w:rPr>
        <w:t>da un Atto notarile del 1719</w:t>
      </w:r>
      <w:r w:rsidR="00222A90">
        <w:rPr>
          <w:rFonts w:ascii="Calibri" w:hAnsi="Calibri"/>
        </w:rPr>
        <w:t xml:space="preserve">. </w:t>
      </w:r>
      <w:r w:rsidR="00E23764">
        <w:rPr>
          <w:rFonts w:ascii="Calibri" w:hAnsi="Calibri"/>
        </w:rPr>
        <w:t>N</w:t>
      </w:r>
      <w:r w:rsidR="00222A90">
        <w:rPr>
          <w:rFonts w:ascii="Calibri" w:hAnsi="Calibri"/>
        </w:rPr>
        <w:t xml:space="preserve">el sesto capitolo </w:t>
      </w:r>
      <w:r w:rsidR="00000066">
        <w:rPr>
          <w:rFonts w:ascii="Calibri" w:hAnsi="Calibri"/>
        </w:rPr>
        <w:t>sono stati</w:t>
      </w:r>
      <w:r w:rsidR="00222A90">
        <w:rPr>
          <w:rFonts w:ascii="Calibri" w:hAnsi="Calibri"/>
        </w:rPr>
        <w:t xml:space="preserve"> </w:t>
      </w:r>
      <w:r w:rsidR="00E23764">
        <w:rPr>
          <w:rFonts w:ascii="Calibri" w:hAnsi="Calibri"/>
        </w:rPr>
        <w:t xml:space="preserve">infine </w:t>
      </w:r>
      <w:r w:rsidR="007A4BF3">
        <w:rPr>
          <w:rFonts w:ascii="Calibri" w:hAnsi="Calibri"/>
        </w:rPr>
        <w:t>raccolti i</w:t>
      </w:r>
      <w:r w:rsidR="00222A90">
        <w:rPr>
          <w:rFonts w:ascii="Calibri" w:hAnsi="Calibri"/>
        </w:rPr>
        <w:t xml:space="preserve"> principali risultati</w:t>
      </w:r>
      <w:r w:rsidR="00000066">
        <w:rPr>
          <w:rFonts w:ascii="Calibri" w:hAnsi="Calibri"/>
        </w:rPr>
        <w:t xml:space="preserve"> emersi</w:t>
      </w:r>
      <w:r w:rsidR="00222A90">
        <w:rPr>
          <w:rFonts w:ascii="Calibri" w:hAnsi="Calibri"/>
        </w:rPr>
        <w:t xml:space="preserve">. </w:t>
      </w:r>
    </w:p>
    <w:p w14:paraId="228376C0" w14:textId="72A7F823" w:rsidR="00165920" w:rsidRPr="00165920" w:rsidRDefault="00165920" w:rsidP="00165920">
      <w:pPr>
        <w:spacing w:after="120"/>
        <w:jc w:val="both"/>
        <w:rPr>
          <w:rFonts w:ascii="Calibri" w:hAnsi="Calibri"/>
        </w:rPr>
      </w:pPr>
      <w:r w:rsidRPr="00165920">
        <w:rPr>
          <w:rFonts w:ascii="Calibri" w:hAnsi="Calibri"/>
        </w:rPr>
        <w:t xml:space="preserve">Naturalmente, </w:t>
      </w:r>
      <w:r w:rsidR="00E23764">
        <w:rPr>
          <w:rFonts w:ascii="Calibri" w:hAnsi="Calibri"/>
        </w:rPr>
        <w:t xml:space="preserve">in questa ricostruzione storica </w:t>
      </w:r>
      <w:r w:rsidRPr="00165920">
        <w:rPr>
          <w:rFonts w:ascii="Calibri" w:hAnsi="Calibri"/>
        </w:rPr>
        <w:t>non potevano mancare riferimenti anche ai vicini paesi di Mozzagrogna e Santa Maria Imbaro, nonché al capoluogo frentano, Lanciano.</w:t>
      </w:r>
    </w:p>
    <w:p w14:paraId="303AC990" w14:textId="7D18472F" w:rsidR="008C003C" w:rsidRPr="00222A90" w:rsidRDefault="00BE120F" w:rsidP="00222A90">
      <w:pPr>
        <w:spacing w:after="120"/>
        <w:jc w:val="both"/>
        <w:rPr>
          <w:rFonts w:ascii="Calibri" w:hAnsi="Calibri"/>
        </w:rPr>
      </w:pPr>
      <w:r w:rsidRPr="00BE120F">
        <w:rPr>
          <w:rFonts w:ascii="Calibri" w:hAnsi="Calibri"/>
        </w:rPr>
        <w:t xml:space="preserve">Infine, sebbene si faccia riferimento a fonti autorevoli, non si possono certo escludere imprecisioni, omissioni ed errori. Oltre alla mia personale responsabilità, ciò è dovuto anche alla complessità intrinseca della ricostruzione storica e alle, seppur rare, discrepanze riscontrate tra le diverse fonti su alcuni temi trattati. D'altronde, è importante sottolineare la parzialità e il carattere ancora in divenire di questo </w:t>
      </w:r>
      <w:proofErr w:type="spellStart"/>
      <w:proofErr w:type="gramStart"/>
      <w:r w:rsidRPr="00BE120F">
        <w:rPr>
          <w:rFonts w:ascii="Calibri" w:hAnsi="Calibri"/>
        </w:rPr>
        <w:t>racconto.</w:t>
      </w:r>
      <w:r w:rsidR="0090261E">
        <w:rPr>
          <w:rFonts w:ascii="Calibri" w:hAnsi="Calibri"/>
        </w:rPr>
        <w:t>L</w:t>
      </w:r>
      <w:r w:rsidR="00886CA8">
        <w:t>a</w:t>
      </w:r>
      <w:proofErr w:type="spellEnd"/>
      <w:proofErr w:type="gramEnd"/>
      <w:r w:rsidR="00886CA8">
        <w:t xml:space="preserve"> narrazione si è </w:t>
      </w:r>
      <w:r w:rsidR="0090261E">
        <w:t xml:space="preserve">comunque </w:t>
      </w:r>
      <w:r w:rsidR="00886CA8">
        <w:t>avvalsa</w:t>
      </w:r>
      <w:r w:rsidR="006D3DB8">
        <w:t xml:space="preserve"> </w:t>
      </w:r>
      <w:r w:rsidR="00886CA8">
        <w:t>delle</w:t>
      </w:r>
      <w:r w:rsidR="008C003C" w:rsidRPr="00E269E5">
        <w:t xml:space="preserve"> seguenti </w:t>
      </w:r>
      <w:r w:rsidR="008C1C45">
        <w:t xml:space="preserve">autorevoli </w:t>
      </w:r>
      <w:r w:rsidR="008C003C" w:rsidRPr="00E269E5">
        <w:t>fonti</w:t>
      </w:r>
      <w:r w:rsidR="009B0DEE">
        <w:t xml:space="preserve"> primarie</w:t>
      </w:r>
      <w:r w:rsidR="008C003C" w:rsidRPr="00E269E5">
        <w:t>:</w:t>
      </w:r>
    </w:p>
    <w:p w14:paraId="5A537972" w14:textId="0573B6A2" w:rsidR="008C003C" w:rsidRPr="007A4BF3" w:rsidRDefault="009E3CEF" w:rsidP="009E3CEF">
      <w:pPr>
        <w:pStyle w:val="Paragrafoelenco"/>
        <w:spacing w:after="60"/>
        <w:ind w:left="426"/>
        <w:jc w:val="both"/>
        <w:rPr>
          <w:highlight w:val="yellow"/>
        </w:rPr>
      </w:pPr>
      <w:r w:rsidRPr="00203425">
        <w:rPr>
          <w:rFonts w:ascii="Calibri" w:hAnsi="Calibri" w:cs="Calibri"/>
        </w:rPr>
        <w:t>•</w:t>
      </w:r>
      <w:r>
        <w:rPr>
          <w:rFonts w:ascii="Calibri" w:hAnsi="Calibri" w:cs="Calibri"/>
        </w:rPr>
        <w:t xml:space="preserve"> </w:t>
      </w:r>
      <w:r w:rsidR="008C003C">
        <w:t xml:space="preserve">Il lavoro, a mio avviso titanico e dalla forte valenza storica, di </w:t>
      </w:r>
      <w:r w:rsidR="008C003C" w:rsidRPr="00B87061">
        <w:t>Antonio Sciarretta</w:t>
      </w:r>
      <w:r w:rsidR="008C003C">
        <w:t xml:space="preserve">, </w:t>
      </w:r>
      <w:hyperlink r:id="rId14" w:history="1">
        <w:r w:rsidR="008C003C" w:rsidRPr="007A4BF3">
          <w:rPr>
            <w:rStyle w:val="Collegamentoipertestuale"/>
            <w:highlight w:val="yellow"/>
          </w:rPr>
          <w:t>qui</w:t>
        </w:r>
      </w:hyperlink>
      <w:r w:rsidR="008C003C" w:rsidRPr="007A4BF3">
        <w:rPr>
          <w:highlight w:val="yellow"/>
        </w:rPr>
        <w:t xml:space="preserve"> visibile per la parte relativa all’area da lui definita “</w:t>
      </w:r>
      <w:r w:rsidR="008C003C" w:rsidRPr="007A4BF3">
        <w:rPr>
          <w:i/>
          <w:iCs/>
          <w:highlight w:val="yellow"/>
        </w:rPr>
        <w:t>Costa dei Trabocchi</w:t>
      </w:r>
      <w:r w:rsidR="008C003C" w:rsidRPr="007A4BF3">
        <w:rPr>
          <w:highlight w:val="yellow"/>
        </w:rPr>
        <w:t>”.</w:t>
      </w:r>
    </w:p>
    <w:p w14:paraId="4F66E5FA" w14:textId="61045CC6" w:rsidR="008C003C" w:rsidRDefault="009E3CEF" w:rsidP="009E3CEF">
      <w:pPr>
        <w:pStyle w:val="Paragrafoelenco"/>
        <w:spacing w:after="60"/>
        <w:ind w:left="426"/>
        <w:jc w:val="both"/>
      </w:pPr>
      <w:r w:rsidRPr="00203425">
        <w:rPr>
          <w:rFonts w:ascii="Calibri" w:hAnsi="Calibri" w:cs="Calibri"/>
        </w:rPr>
        <w:lastRenderedPageBreak/>
        <w:t>•</w:t>
      </w:r>
      <w:r>
        <w:rPr>
          <w:rFonts w:ascii="Calibri" w:hAnsi="Calibri" w:cs="Calibri"/>
        </w:rPr>
        <w:t xml:space="preserve"> </w:t>
      </w:r>
      <w:r w:rsidR="008C003C">
        <w:t>Il volume di Ferdinando Carabba “</w:t>
      </w:r>
      <w:r w:rsidR="008C003C" w:rsidRPr="00A12087">
        <w:rPr>
          <w:i/>
          <w:iCs/>
        </w:rPr>
        <w:t>Lanciano - Un profilo storico - Dalle origini al 1860</w:t>
      </w:r>
      <w:r w:rsidR="008C003C">
        <w:t xml:space="preserve">” pubblicato nel 1995. Detto volume risulta altrettanto importante e fondamentale per la ricostruzione storica del territorio. Nella </w:t>
      </w:r>
      <w:r w:rsidR="007A4BF3">
        <w:t xml:space="preserve">sua </w:t>
      </w:r>
      <w:r w:rsidR="008C003C">
        <w:t>bibliografia troviamo infatti i più autorevoli studiosi della storia di Lanciano, tra questi Anton Ludovico Antinori (1704-1778), Omobono</w:t>
      </w:r>
      <w:r w:rsidR="008C003C" w:rsidRPr="00B026A3">
        <w:t xml:space="preserve"> </w:t>
      </w:r>
      <w:proofErr w:type="spellStart"/>
      <w:r w:rsidR="008C003C">
        <w:t>Bocache</w:t>
      </w:r>
      <w:proofErr w:type="spellEnd"/>
      <w:r w:rsidR="008C003C">
        <w:t xml:space="preserve"> (1745-1824) e</w:t>
      </w:r>
      <w:r w:rsidR="008C003C" w:rsidRPr="00264520">
        <w:t xml:space="preserve"> Giovan Battista </w:t>
      </w:r>
      <w:proofErr w:type="spellStart"/>
      <w:r w:rsidR="008C003C" w:rsidRPr="00264520">
        <w:t>Pacichelli</w:t>
      </w:r>
      <w:proofErr w:type="spellEnd"/>
      <w:r w:rsidR="008C003C" w:rsidRPr="00264520">
        <w:t xml:space="preserve"> (1641</w:t>
      </w:r>
      <w:r w:rsidR="008C003C">
        <w:t xml:space="preserve">- </w:t>
      </w:r>
      <w:r w:rsidR="008C003C" w:rsidRPr="00264520">
        <w:t>1695)</w:t>
      </w:r>
      <w:r w:rsidR="008C003C">
        <w:t xml:space="preserve">. </w:t>
      </w:r>
    </w:p>
    <w:p w14:paraId="39918050" w14:textId="00260366" w:rsidR="008C003C" w:rsidRDefault="009E3CEF" w:rsidP="009E3CEF">
      <w:pPr>
        <w:pStyle w:val="Paragrafoelenco"/>
        <w:spacing w:after="60"/>
        <w:ind w:left="426"/>
        <w:jc w:val="both"/>
      </w:pPr>
      <w:r w:rsidRPr="00203425">
        <w:rPr>
          <w:rFonts w:ascii="Calibri" w:hAnsi="Calibri" w:cs="Calibri"/>
        </w:rPr>
        <w:t>•</w:t>
      </w:r>
      <w:r>
        <w:rPr>
          <w:rFonts w:ascii="Calibri" w:hAnsi="Calibri" w:cs="Calibri"/>
        </w:rPr>
        <w:t xml:space="preserve"> </w:t>
      </w:r>
      <w:r w:rsidR="008C003C">
        <w:t>Il volume “</w:t>
      </w:r>
      <w:r w:rsidR="008C003C" w:rsidRPr="00A12087">
        <w:rPr>
          <w:i/>
          <w:iCs/>
        </w:rPr>
        <w:t>Antichità della Regione Frentana</w:t>
      </w:r>
      <w:r w:rsidR="008C003C">
        <w:t xml:space="preserve">” opera postuma del 1790 proprio di </w:t>
      </w:r>
      <w:r w:rsidR="008C003C" w:rsidRPr="008674D7">
        <w:t xml:space="preserve">Anton Ludovico </w:t>
      </w:r>
      <w:r w:rsidR="008C003C">
        <w:t xml:space="preserve">Antinori, una fonte preziosissima di informazioni storiche. </w:t>
      </w:r>
    </w:p>
    <w:p w14:paraId="518191F8" w14:textId="77777777" w:rsidR="007A4BF3" w:rsidRDefault="007A4BF3" w:rsidP="007A4BF3">
      <w:pPr>
        <w:spacing w:after="60"/>
        <w:jc w:val="both"/>
      </w:pPr>
      <w:r>
        <w:t>Prima di analizzare i diversi periodi storici, va subito anticipato che l</w:t>
      </w:r>
      <w:r w:rsidRPr="00B10039">
        <w:t xml:space="preserve">a storia di </w:t>
      </w:r>
      <w:r>
        <w:t>Villa Romagnoli e di Mozzagrogna</w:t>
      </w:r>
      <w:r w:rsidRPr="00B10039">
        <w:t xml:space="preserve"> è </w:t>
      </w:r>
      <w:r>
        <w:t>stata caratterizzata</w:t>
      </w:r>
      <w:r w:rsidRPr="00B10039">
        <w:t xml:space="preserve"> da una complessa evoluzione dei loro nomi che</w:t>
      </w:r>
      <w:r>
        <w:t xml:space="preserve">, </w:t>
      </w:r>
      <w:bookmarkStart w:id="4" w:name="_Hlk193986030"/>
      <w:r w:rsidRPr="00812B9C">
        <w:t>se non ben compresa</w:t>
      </w:r>
      <w:r>
        <w:t>,</w:t>
      </w:r>
      <w:r w:rsidRPr="00B10039">
        <w:t xml:space="preserve"> </w:t>
      </w:r>
      <w:bookmarkEnd w:id="4"/>
      <w:r w:rsidRPr="00B10039">
        <w:t xml:space="preserve">può </w:t>
      </w:r>
      <w:r>
        <w:t xml:space="preserve">facilmente </w:t>
      </w:r>
      <w:r w:rsidRPr="00B10039">
        <w:t>generare confusione.</w:t>
      </w:r>
    </w:p>
    <w:p w14:paraId="5D00C872" w14:textId="77777777" w:rsidR="00834F89" w:rsidRDefault="00834F89" w:rsidP="008C003C">
      <w:pPr>
        <w:spacing w:after="60"/>
        <w:jc w:val="both"/>
      </w:pPr>
    </w:p>
    <w:p w14:paraId="718F82F6" w14:textId="29A01E77" w:rsidR="00834F89" w:rsidRDefault="00834F89" w:rsidP="00834F89">
      <w:pPr>
        <w:pStyle w:val="Titolo2"/>
      </w:pPr>
      <w:bookmarkStart w:id="5" w:name="_Toc200816050"/>
      <w:r>
        <w:t>GUIDA ALLA LETTURA</w:t>
      </w:r>
      <w:bookmarkEnd w:id="5"/>
      <w:r w:rsidRPr="006463D9">
        <w:t xml:space="preserve"> </w:t>
      </w:r>
    </w:p>
    <w:p w14:paraId="76F66625" w14:textId="1968123D" w:rsidR="008C003C" w:rsidRDefault="008C003C" w:rsidP="009E3CEF">
      <w:pPr>
        <w:spacing w:after="100"/>
        <w:jc w:val="both"/>
      </w:pPr>
      <w:r w:rsidRPr="00B10039">
        <w:t>Per orientar</w:t>
      </w:r>
      <w:r>
        <w:t>s</w:t>
      </w:r>
      <w:r w:rsidRPr="00B10039">
        <w:t xml:space="preserve">i, è fondamentale </w:t>
      </w:r>
      <w:r w:rsidR="00CD43C3">
        <w:t xml:space="preserve">infatti </w:t>
      </w:r>
      <w:r w:rsidRPr="00B10039">
        <w:t xml:space="preserve">comprendere che l'attuale Villa Romagnoli era anticamente nota come </w:t>
      </w:r>
      <w:r>
        <w:t xml:space="preserve">Villa </w:t>
      </w:r>
      <w:r w:rsidRPr="00B10039">
        <w:t xml:space="preserve">Mozzagrogna </w:t>
      </w:r>
      <w:r w:rsidRPr="008355A2">
        <w:rPr>
          <w:highlight w:val="cyan"/>
        </w:rPr>
        <w:t>(e ancor prima come Casale Santa Vittoria)</w:t>
      </w:r>
      <w:r w:rsidRPr="008355A2">
        <w:t>,</w:t>
      </w:r>
      <w:r w:rsidRPr="00B10039">
        <w:t xml:space="preserve"> mentre </w:t>
      </w:r>
      <w:r>
        <w:t>la parte più a sud del</w:t>
      </w:r>
      <w:r w:rsidRPr="00B10039">
        <w:t>l'odierna Mozzagrogna</w:t>
      </w:r>
      <w:r>
        <w:t xml:space="preserve"> </w:t>
      </w:r>
      <w:r w:rsidRPr="00B10039">
        <w:t xml:space="preserve">era chiamata </w:t>
      </w:r>
      <w:r>
        <w:t xml:space="preserve">Villa </w:t>
      </w:r>
      <w:r w:rsidRPr="00B10039">
        <w:t xml:space="preserve">Pietra Costantina o Villa Schiavoni. </w:t>
      </w:r>
    </w:p>
    <w:p w14:paraId="58895691" w14:textId="77777777" w:rsidR="00D0314C" w:rsidRDefault="00D0314C" w:rsidP="009E3CEF">
      <w:pPr>
        <w:spacing w:after="100"/>
        <w:jc w:val="both"/>
      </w:pPr>
      <w:bookmarkStart w:id="6" w:name="_Hlk193986240"/>
      <w:r w:rsidRPr="00D0314C">
        <w:t>C’è stato quindi un periodo in cui il nome Mozzagrogna designava soprattutto l’attuale Villa Romagnoli, con le odierne contrade di Lucianetti e Castel di Sette, nonché la parte più a nord dell’attuale Mozzagrogna, mentre, la parte più a sud di quest’ultima era denominata, come detto sopra, Villa Pietra Costantina o Villa Schiavoni.</w:t>
      </w:r>
    </w:p>
    <w:p w14:paraId="1848CEBB" w14:textId="6FD1A3E4" w:rsidR="008C003C" w:rsidRDefault="008C003C" w:rsidP="009E3CEF">
      <w:pPr>
        <w:spacing w:after="100"/>
        <w:jc w:val="both"/>
      </w:pPr>
      <w:r w:rsidRPr="00812B9C">
        <w:t xml:space="preserve">Cosa </w:t>
      </w:r>
      <w:r w:rsidR="00CD43C3">
        <w:t>è accaduto</w:t>
      </w:r>
      <w:r w:rsidRPr="00812B9C">
        <w:t xml:space="preserve"> </w:t>
      </w:r>
      <w:r w:rsidR="00417678">
        <w:t>allora</w:t>
      </w:r>
      <w:r>
        <w:t xml:space="preserve">? In sintesi, all’inizio dell’800 </w:t>
      </w:r>
      <w:r w:rsidR="00202325">
        <w:t xml:space="preserve">(1807) </w:t>
      </w:r>
      <w:r>
        <w:t xml:space="preserve">quando a governare c’era Napoleone, questi, per ridurre le spese dei Comuni, </w:t>
      </w:r>
      <w:r w:rsidR="00606B85">
        <w:t>adott</w:t>
      </w:r>
      <w:r w:rsidR="00ED06E1">
        <w:t>ò</w:t>
      </w:r>
      <w:r w:rsidR="00606B85">
        <w:t xml:space="preserve"> una politica che portò alla unione di </w:t>
      </w:r>
      <w:r>
        <w:t>Mozzagrogna, Pietra Costantina e Santa Maria Imbaro</w:t>
      </w:r>
      <w:r w:rsidR="00417678">
        <w:rPr>
          <w:rStyle w:val="Rimandonotaapidipagina"/>
        </w:rPr>
        <w:footnoteReference w:id="1"/>
      </w:r>
      <w:r w:rsidR="00606B85">
        <w:t xml:space="preserve">. Si formò quindi </w:t>
      </w:r>
      <w:r>
        <w:t xml:space="preserve">un unico Comune, con sede amministrativa posta verosimilmente a Pietra Costantina, </w:t>
      </w:r>
      <w:r w:rsidRPr="00812B9C">
        <w:t>essendo</w:t>
      </w:r>
      <w:r>
        <w:t xml:space="preserve"> </w:t>
      </w:r>
      <w:r w:rsidR="00606B85">
        <w:t xml:space="preserve">quest’ultima </w:t>
      </w:r>
      <w:r>
        <w:t>a metà strada tra Santa Maria Imbaro e l’attuale Villa Romagnoli. Con la caduta di Napoleone (</w:t>
      </w:r>
      <w:r w:rsidR="007A4BF3">
        <w:t xml:space="preserve">governò </w:t>
      </w:r>
      <w:r w:rsidR="008F1F07">
        <w:t>pochi anni</w:t>
      </w:r>
      <w:r>
        <w:t>), Santa Maria Imbaro volle distaccarsi da questa unione</w:t>
      </w:r>
      <w:bookmarkStart w:id="7" w:name="_Hlk194223379"/>
      <w:r w:rsidR="007A4BF3">
        <w:t xml:space="preserve"> e </w:t>
      </w:r>
      <w:r w:rsidR="00CD43C3">
        <w:t>in seguito a quest</w:t>
      </w:r>
      <w:r w:rsidR="007A4BF3">
        <w:t>a separazione</w:t>
      </w:r>
      <w:r>
        <w:t xml:space="preserve"> </w:t>
      </w:r>
      <w:r w:rsidR="00202325">
        <w:t xml:space="preserve">(1817) </w:t>
      </w:r>
      <w:r>
        <w:t xml:space="preserve">nacque l’attuale Comune di Mozzagrogna, </w:t>
      </w:r>
      <w:bookmarkEnd w:id="7"/>
      <w:r>
        <w:t>all’epoca formato da Pietra Costantina e Mozzagrogna.</w:t>
      </w:r>
    </w:p>
    <w:p w14:paraId="09FC0588" w14:textId="7FB4BE9B" w:rsidR="008C003C" w:rsidRDefault="00F74C39" w:rsidP="004B3042">
      <w:pPr>
        <w:spacing w:after="240"/>
        <w:jc w:val="both"/>
      </w:pPr>
      <w:bookmarkStart w:id="8" w:name="_Hlk197181713"/>
      <w:bookmarkEnd w:id="6"/>
      <w:r w:rsidRPr="00F74C39">
        <w:t>Quanto detto sopra sulle denominazioni dei paesi, trova conferma nella mappa sotto esposta.</w:t>
      </w:r>
    </w:p>
    <w:bookmarkEnd w:id="8"/>
    <w:p w14:paraId="515BFA79" w14:textId="77777777" w:rsidR="008C003C" w:rsidRDefault="008C003C" w:rsidP="004B3042">
      <w:pPr>
        <w:spacing w:after="0"/>
        <w:jc w:val="center"/>
      </w:pPr>
      <w:r>
        <w:t>MAPPA AREA SUD DI LANCIANO, ANNO 1808</w:t>
      </w:r>
    </w:p>
    <w:tbl>
      <w:tblPr>
        <w:tblStyle w:val="Grigliatabella"/>
        <w:tblW w:w="0" w:type="auto"/>
        <w:jc w:val="center"/>
        <w:tblCellMar>
          <w:top w:w="57" w:type="dxa"/>
          <w:left w:w="57" w:type="dxa"/>
          <w:bottom w:w="57" w:type="dxa"/>
          <w:right w:w="57" w:type="dxa"/>
        </w:tblCellMar>
        <w:tblLook w:val="04A0" w:firstRow="1" w:lastRow="0" w:firstColumn="1" w:lastColumn="0" w:noHBand="0" w:noVBand="1"/>
      </w:tblPr>
      <w:tblGrid>
        <w:gridCol w:w="4704"/>
        <w:gridCol w:w="4734"/>
      </w:tblGrid>
      <w:tr w:rsidR="007A200E" w14:paraId="77653EB9" w14:textId="77777777" w:rsidTr="009E3CEF">
        <w:trPr>
          <w:jc w:val="center"/>
        </w:trPr>
        <w:tc>
          <w:tcPr>
            <w:tcW w:w="0" w:type="auto"/>
            <w:vAlign w:val="center"/>
          </w:tcPr>
          <w:p w14:paraId="73B7D732" w14:textId="77777777" w:rsidR="007A200E" w:rsidRDefault="007A200E" w:rsidP="009E3CEF">
            <w:pPr>
              <w:jc w:val="both"/>
            </w:pPr>
            <w:r w:rsidRPr="007F0D5A">
              <w:rPr>
                <w:noProof/>
              </w:rPr>
              <w:drawing>
                <wp:inline distT="0" distB="0" distL="0" distR="0" wp14:anchorId="02242809" wp14:editId="4020993E">
                  <wp:extent cx="2910840" cy="1517333"/>
                  <wp:effectExtent l="0" t="0" r="3810" b="6985"/>
                  <wp:docPr id="63864630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46307" name=""/>
                          <pic:cNvPicPr/>
                        </pic:nvPicPr>
                        <pic:blipFill>
                          <a:blip r:embed="rId15"/>
                          <a:stretch>
                            <a:fillRect/>
                          </a:stretch>
                        </pic:blipFill>
                        <pic:spPr>
                          <a:xfrm>
                            <a:off x="0" y="0"/>
                            <a:ext cx="2998880" cy="1563226"/>
                          </a:xfrm>
                          <a:prstGeom prst="rect">
                            <a:avLst/>
                          </a:prstGeom>
                        </pic:spPr>
                      </pic:pic>
                    </a:graphicData>
                  </a:graphic>
                </wp:inline>
              </w:drawing>
            </w:r>
          </w:p>
        </w:tc>
        <w:tc>
          <w:tcPr>
            <w:tcW w:w="0" w:type="auto"/>
            <w:vAlign w:val="center"/>
          </w:tcPr>
          <w:p w14:paraId="6EC785CF" w14:textId="77777777" w:rsidR="007A200E" w:rsidRDefault="007A200E" w:rsidP="009E3CEF">
            <w:pPr>
              <w:jc w:val="both"/>
            </w:pPr>
            <w:r w:rsidRPr="00D14CC8">
              <w:rPr>
                <w:noProof/>
              </w:rPr>
              <w:drawing>
                <wp:inline distT="0" distB="0" distL="0" distR="0" wp14:anchorId="3DA3AD4D" wp14:editId="4B3C4248">
                  <wp:extent cx="2931930" cy="2026920"/>
                  <wp:effectExtent l="0" t="0" r="1905" b="0"/>
                  <wp:docPr id="36271294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12945" name=""/>
                          <pic:cNvPicPr/>
                        </pic:nvPicPr>
                        <pic:blipFill>
                          <a:blip r:embed="rId16"/>
                          <a:stretch>
                            <a:fillRect/>
                          </a:stretch>
                        </pic:blipFill>
                        <pic:spPr>
                          <a:xfrm>
                            <a:off x="0" y="0"/>
                            <a:ext cx="2978828" cy="2059342"/>
                          </a:xfrm>
                          <a:prstGeom prst="rect">
                            <a:avLst/>
                          </a:prstGeom>
                        </pic:spPr>
                      </pic:pic>
                    </a:graphicData>
                  </a:graphic>
                </wp:inline>
              </w:drawing>
            </w:r>
          </w:p>
        </w:tc>
      </w:tr>
    </w:tbl>
    <w:p w14:paraId="28D26A7B" w14:textId="7689AC51" w:rsidR="008C003C" w:rsidRPr="00A30604" w:rsidRDefault="008C003C" w:rsidP="004B3042">
      <w:pPr>
        <w:spacing w:after="240"/>
        <w:jc w:val="center"/>
        <w:rPr>
          <w:sz w:val="18"/>
          <w:szCs w:val="18"/>
        </w:rPr>
      </w:pPr>
      <w:r w:rsidRPr="00A30604">
        <w:rPr>
          <w:sz w:val="18"/>
          <w:szCs w:val="18"/>
        </w:rPr>
        <w:t xml:space="preserve">Fonte: Atlante geografico del Regno di Napoli tav. 04 </w:t>
      </w:r>
      <w:r w:rsidR="001E02DC">
        <w:rPr>
          <w:sz w:val="18"/>
          <w:szCs w:val="18"/>
        </w:rPr>
        <w:t xml:space="preserve">G.A. </w:t>
      </w:r>
      <w:r w:rsidRPr="00A30604">
        <w:rPr>
          <w:sz w:val="18"/>
          <w:szCs w:val="18"/>
        </w:rPr>
        <w:t xml:space="preserve">Rizzi </w:t>
      </w:r>
      <w:r w:rsidR="001E02DC">
        <w:rPr>
          <w:sz w:val="18"/>
          <w:szCs w:val="18"/>
        </w:rPr>
        <w:t>Z</w:t>
      </w:r>
      <w:r w:rsidRPr="00A30604">
        <w:rPr>
          <w:sz w:val="18"/>
          <w:szCs w:val="18"/>
        </w:rPr>
        <w:t>annoni</w:t>
      </w:r>
      <w:r w:rsidR="001E02DC">
        <w:rPr>
          <w:sz w:val="18"/>
          <w:szCs w:val="18"/>
        </w:rPr>
        <w:t xml:space="preserve">, </w:t>
      </w:r>
      <w:r w:rsidR="001E02DC" w:rsidRPr="00A30604">
        <w:rPr>
          <w:sz w:val="18"/>
          <w:szCs w:val="18"/>
        </w:rPr>
        <w:t xml:space="preserve">1808 </w:t>
      </w:r>
      <w:r w:rsidR="001E02DC" w:rsidRPr="001E02DC">
        <w:rPr>
          <w:sz w:val="18"/>
          <w:szCs w:val="18"/>
        </w:rPr>
        <w:t>- Opera di pubblico dominio</w:t>
      </w:r>
    </w:p>
    <w:p w14:paraId="49CD8F85" w14:textId="46EF381A" w:rsidR="009E3CEF" w:rsidRDefault="009E3CEF" w:rsidP="009E3CEF">
      <w:pPr>
        <w:spacing w:after="120"/>
        <w:jc w:val="both"/>
      </w:pPr>
      <w:bookmarkStart w:id="9" w:name="_Hlk193986366"/>
      <w:r>
        <w:t>Essa è stata estrapolata dall</w:t>
      </w:r>
      <w:r w:rsidRPr="000E7E7A">
        <w:t>’Atlante Geografico del Regno di Napoli</w:t>
      </w:r>
      <w:r>
        <w:t xml:space="preserve">, un’opera commissionata nel 1781 </w:t>
      </w:r>
      <w:r w:rsidRPr="00A30604">
        <w:t>da Ferdinando IV di Napoli</w:t>
      </w:r>
      <w:r>
        <w:t xml:space="preserve"> e terminata nel 1812. La parte relativa all’area interessata dovrebbe risalire al 1808 </w:t>
      </w:r>
      <w:r>
        <w:lastRenderedPageBreak/>
        <w:t xml:space="preserve">(l’anno dopo la nascita della Comune delle Ville di Lanciano).  </w:t>
      </w:r>
      <w:r w:rsidRPr="008355A2">
        <w:rPr>
          <w:highlight w:val="yellow"/>
        </w:rPr>
        <w:t xml:space="preserve">La mappa nella sua interezza è disponibile per la consultazione online al seguente </w:t>
      </w:r>
      <w:hyperlink r:id="rId17" w:history="1">
        <w:r w:rsidRPr="005F2083">
          <w:rPr>
            <w:rStyle w:val="Collegamentoipertestuale"/>
            <w:highlight w:val="yellow"/>
          </w:rPr>
          <w:t>link.</w:t>
        </w:r>
      </w:hyperlink>
    </w:p>
    <w:p w14:paraId="15ADE7F7" w14:textId="44022B9E" w:rsidR="008C003C" w:rsidRDefault="00834F89" w:rsidP="00CE663B">
      <w:pPr>
        <w:spacing w:after="240"/>
        <w:jc w:val="both"/>
      </w:pPr>
      <w:r w:rsidRPr="001204FB">
        <w:t>A</w:t>
      </w:r>
      <w:r w:rsidR="004B3042" w:rsidRPr="001204FB">
        <w:t xml:space="preserve">lle stesse conclusioni </w:t>
      </w:r>
      <w:r w:rsidR="00651F98" w:rsidRPr="001204FB">
        <w:t>perviene</w:t>
      </w:r>
      <w:r w:rsidR="004B3042" w:rsidRPr="001204FB">
        <w:t xml:space="preserve"> anche </w:t>
      </w:r>
      <w:r w:rsidR="008C003C" w:rsidRPr="001204FB">
        <w:t>Antonio Sciarretta</w:t>
      </w:r>
      <w:r w:rsidR="004B3042" w:rsidRPr="001204FB">
        <w:t>,</w:t>
      </w:r>
      <w:r w:rsidR="008C003C" w:rsidRPr="001204FB">
        <w:t xml:space="preserve"> </w:t>
      </w:r>
      <w:r w:rsidR="004B3042" w:rsidRPr="001204FB">
        <w:t>il quale evidenzia</w:t>
      </w:r>
      <w:r w:rsidR="001204FB" w:rsidRPr="001204FB">
        <w:t xml:space="preserve"> nelle </w:t>
      </w:r>
      <w:r w:rsidR="00CE663B" w:rsidRPr="001204FB">
        <w:t xml:space="preserve">sue mappe </w:t>
      </w:r>
      <w:r w:rsidR="008C003C" w:rsidRPr="001204FB">
        <w:t xml:space="preserve">le trasformazioni avvenute agli inizi dell’800 </w:t>
      </w:r>
      <w:r w:rsidR="00CE663B" w:rsidRPr="001204FB">
        <w:t>nell’area di nostro interesse</w:t>
      </w:r>
      <w:r w:rsidR="008C003C" w:rsidRPr="001204FB">
        <w:t xml:space="preserve"> </w:t>
      </w:r>
      <w:r w:rsidR="008C003C" w:rsidRPr="00651F98">
        <w:rPr>
          <w:highlight w:val="yellow"/>
        </w:rPr>
        <w:t xml:space="preserve">(si confrontino le mappe </w:t>
      </w:r>
      <w:hyperlink r:id="rId18" w:history="1">
        <w:r w:rsidR="008C003C" w:rsidRPr="00651F98">
          <w:rPr>
            <w:rStyle w:val="Collegamentoipertestuale"/>
            <w:highlight w:val="yellow"/>
          </w:rPr>
          <w:t>precedenti</w:t>
        </w:r>
      </w:hyperlink>
      <w:r w:rsidR="008C003C" w:rsidRPr="00651F98">
        <w:rPr>
          <w:highlight w:val="yellow"/>
        </w:rPr>
        <w:t xml:space="preserve"> e </w:t>
      </w:r>
      <w:hyperlink r:id="rId19" w:history="1">
        <w:r w:rsidR="008C003C" w:rsidRPr="00651F98">
          <w:rPr>
            <w:rStyle w:val="Collegamentoipertestuale"/>
            <w:highlight w:val="yellow"/>
          </w:rPr>
          <w:t>successive</w:t>
        </w:r>
      </w:hyperlink>
      <w:r w:rsidR="008C003C" w:rsidRPr="00651F98">
        <w:rPr>
          <w:highlight w:val="yellow"/>
        </w:rPr>
        <w:t xml:space="preserve"> al 1816</w:t>
      </w:r>
      <w:r w:rsidR="004B3042" w:rsidRPr="00651F98">
        <w:rPr>
          <w:highlight w:val="yellow"/>
        </w:rPr>
        <w:t xml:space="preserve"> relative all’area </w:t>
      </w:r>
      <w:r w:rsidR="008C003C" w:rsidRPr="00651F98">
        <w:rPr>
          <w:highlight w:val="yellow"/>
        </w:rPr>
        <w:t>).</w:t>
      </w:r>
    </w:p>
    <w:tbl>
      <w:tblPr>
        <w:tblStyle w:val="Grigliatabella"/>
        <w:tblW w:w="0" w:type="auto"/>
        <w:jc w:val="center"/>
        <w:tblLook w:val="04A0" w:firstRow="1" w:lastRow="0" w:firstColumn="1" w:lastColumn="0" w:noHBand="0" w:noVBand="1"/>
      </w:tblPr>
      <w:tblGrid>
        <w:gridCol w:w="3224"/>
        <w:gridCol w:w="3207"/>
        <w:gridCol w:w="3197"/>
      </w:tblGrid>
      <w:tr w:rsidR="008E0190" w14:paraId="2B56BAA7" w14:textId="77777777" w:rsidTr="009C7D09">
        <w:trPr>
          <w:jc w:val="center"/>
        </w:trPr>
        <w:tc>
          <w:tcPr>
            <w:tcW w:w="9628" w:type="dxa"/>
            <w:gridSpan w:val="3"/>
          </w:tcPr>
          <w:p w14:paraId="6497B710" w14:textId="77777777" w:rsidR="008E0190" w:rsidRDefault="008E0190" w:rsidP="009C7D09">
            <w:pPr>
              <w:jc w:val="center"/>
            </w:pPr>
            <w:r w:rsidRPr="00943274">
              <w:rPr>
                <w:noProof/>
              </w:rPr>
              <w:drawing>
                <wp:inline distT="0" distB="0" distL="0" distR="0" wp14:anchorId="723B659B" wp14:editId="6BB5F28D">
                  <wp:extent cx="5914254" cy="601980"/>
                  <wp:effectExtent l="0" t="0" r="0" b="7620"/>
                  <wp:docPr id="120866673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85271" name=""/>
                          <pic:cNvPicPr/>
                        </pic:nvPicPr>
                        <pic:blipFill>
                          <a:blip r:embed="rId20"/>
                          <a:stretch>
                            <a:fillRect/>
                          </a:stretch>
                        </pic:blipFill>
                        <pic:spPr>
                          <a:xfrm>
                            <a:off x="0" y="0"/>
                            <a:ext cx="5917318" cy="602292"/>
                          </a:xfrm>
                          <a:prstGeom prst="rect">
                            <a:avLst/>
                          </a:prstGeom>
                        </pic:spPr>
                      </pic:pic>
                    </a:graphicData>
                  </a:graphic>
                </wp:inline>
              </w:drawing>
            </w:r>
          </w:p>
        </w:tc>
      </w:tr>
      <w:tr w:rsidR="008E0190" w14:paraId="379BE20A" w14:textId="77777777" w:rsidTr="009C7D09">
        <w:trPr>
          <w:jc w:val="center"/>
        </w:trPr>
        <w:tc>
          <w:tcPr>
            <w:tcW w:w="3209" w:type="dxa"/>
          </w:tcPr>
          <w:p w14:paraId="39436A57" w14:textId="77777777" w:rsidR="008E0190" w:rsidRPr="00943274" w:rsidRDefault="008E0190" w:rsidP="000932EE">
            <w:pPr>
              <w:spacing w:before="20" w:after="120"/>
              <w:jc w:val="center"/>
              <w:rPr>
                <w:noProof/>
              </w:rPr>
            </w:pPr>
            <w:r>
              <w:rPr>
                <w:noProof/>
              </w:rPr>
              <w:drawing>
                <wp:inline distT="0" distB="0" distL="0" distR="0" wp14:anchorId="3E27062E" wp14:editId="1D49CC93">
                  <wp:extent cx="1922064" cy="2736000"/>
                  <wp:effectExtent l="0" t="0" r="2540" b="7620"/>
                  <wp:docPr id="647824346"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24346" name="Immagine 647824346"/>
                          <pic:cNvPicPr/>
                        </pic:nvPicPr>
                        <pic:blipFill>
                          <a:blip r:embed="rId21">
                            <a:extLst>
                              <a:ext uri="{28A0092B-C50C-407E-A947-70E740481C1C}">
                                <a14:useLocalDpi xmlns:a14="http://schemas.microsoft.com/office/drawing/2010/main" val="0"/>
                              </a:ext>
                            </a:extLst>
                          </a:blip>
                          <a:stretch>
                            <a:fillRect/>
                          </a:stretch>
                        </pic:blipFill>
                        <pic:spPr>
                          <a:xfrm>
                            <a:off x="0" y="0"/>
                            <a:ext cx="1922064" cy="2736000"/>
                          </a:xfrm>
                          <a:prstGeom prst="rect">
                            <a:avLst/>
                          </a:prstGeom>
                        </pic:spPr>
                      </pic:pic>
                    </a:graphicData>
                  </a:graphic>
                </wp:inline>
              </w:drawing>
            </w:r>
          </w:p>
        </w:tc>
        <w:tc>
          <w:tcPr>
            <w:tcW w:w="3209" w:type="dxa"/>
          </w:tcPr>
          <w:p w14:paraId="6A5364FE" w14:textId="77777777" w:rsidR="008E0190" w:rsidRPr="00943274" w:rsidRDefault="008E0190" w:rsidP="000932EE">
            <w:pPr>
              <w:spacing w:before="20" w:after="120"/>
              <w:jc w:val="center"/>
              <w:rPr>
                <w:noProof/>
              </w:rPr>
            </w:pPr>
            <w:r>
              <w:rPr>
                <w:noProof/>
              </w:rPr>
              <w:drawing>
                <wp:inline distT="0" distB="0" distL="0" distR="0" wp14:anchorId="7600E9FA" wp14:editId="4D362FA2">
                  <wp:extent cx="1913218" cy="2736000"/>
                  <wp:effectExtent l="0" t="0" r="0" b="7620"/>
                  <wp:docPr id="1453944947"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44947" name="Immagine 1453944947"/>
                          <pic:cNvPicPr/>
                        </pic:nvPicPr>
                        <pic:blipFill>
                          <a:blip r:embed="rId22">
                            <a:extLst>
                              <a:ext uri="{28A0092B-C50C-407E-A947-70E740481C1C}">
                                <a14:useLocalDpi xmlns:a14="http://schemas.microsoft.com/office/drawing/2010/main" val="0"/>
                              </a:ext>
                            </a:extLst>
                          </a:blip>
                          <a:stretch>
                            <a:fillRect/>
                          </a:stretch>
                        </pic:blipFill>
                        <pic:spPr>
                          <a:xfrm>
                            <a:off x="0" y="0"/>
                            <a:ext cx="1913218" cy="2736000"/>
                          </a:xfrm>
                          <a:prstGeom prst="rect">
                            <a:avLst/>
                          </a:prstGeom>
                        </pic:spPr>
                      </pic:pic>
                    </a:graphicData>
                  </a:graphic>
                </wp:inline>
              </w:drawing>
            </w:r>
          </w:p>
        </w:tc>
        <w:tc>
          <w:tcPr>
            <w:tcW w:w="3210" w:type="dxa"/>
          </w:tcPr>
          <w:p w14:paraId="1C5658DD" w14:textId="77777777" w:rsidR="008E0190" w:rsidRPr="00943274" w:rsidRDefault="008E0190" w:rsidP="000932EE">
            <w:pPr>
              <w:spacing w:before="20" w:after="120"/>
              <w:jc w:val="center"/>
              <w:rPr>
                <w:noProof/>
              </w:rPr>
            </w:pPr>
            <w:r>
              <w:rPr>
                <w:noProof/>
              </w:rPr>
              <w:drawing>
                <wp:inline distT="0" distB="0" distL="0" distR="0" wp14:anchorId="233EEA23" wp14:editId="50C5F644">
                  <wp:extent cx="1906311" cy="2736000"/>
                  <wp:effectExtent l="0" t="0" r="0" b="7620"/>
                  <wp:docPr id="12997523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5231" name="Immagine 129975231"/>
                          <pic:cNvPicPr/>
                        </pic:nvPicPr>
                        <pic:blipFill>
                          <a:blip r:embed="rId23">
                            <a:extLst>
                              <a:ext uri="{28A0092B-C50C-407E-A947-70E740481C1C}">
                                <a14:useLocalDpi xmlns:a14="http://schemas.microsoft.com/office/drawing/2010/main" val="0"/>
                              </a:ext>
                            </a:extLst>
                          </a:blip>
                          <a:stretch>
                            <a:fillRect/>
                          </a:stretch>
                        </pic:blipFill>
                        <pic:spPr>
                          <a:xfrm>
                            <a:off x="0" y="0"/>
                            <a:ext cx="1906311" cy="2736000"/>
                          </a:xfrm>
                          <a:prstGeom prst="rect">
                            <a:avLst/>
                          </a:prstGeom>
                        </pic:spPr>
                      </pic:pic>
                    </a:graphicData>
                  </a:graphic>
                </wp:inline>
              </w:drawing>
            </w:r>
          </w:p>
        </w:tc>
      </w:tr>
    </w:tbl>
    <w:p w14:paraId="3B2314AE" w14:textId="524E44A0" w:rsidR="00943274" w:rsidRDefault="00943274" w:rsidP="00943274">
      <w:pPr>
        <w:spacing w:after="240"/>
        <w:jc w:val="center"/>
        <w:rPr>
          <w:sz w:val="18"/>
          <w:szCs w:val="18"/>
        </w:rPr>
      </w:pPr>
      <w:r w:rsidRPr="00CE663B">
        <w:rPr>
          <w:sz w:val="18"/>
          <w:szCs w:val="18"/>
        </w:rPr>
        <w:t>Fonte: Antonio Sciarretta, Geo-storia amministrativa dell'Abruzzo</w:t>
      </w:r>
    </w:p>
    <w:bookmarkEnd w:id="9"/>
    <w:p w14:paraId="6425D050" w14:textId="470265B4" w:rsidR="00957607" w:rsidRDefault="00957607" w:rsidP="00B62FDE">
      <w:pPr>
        <w:spacing w:after="120"/>
        <w:jc w:val="both"/>
        <w:rPr>
          <w:rFonts w:ascii="Calibri" w:hAnsi="Calibri"/>
        </w:rPr>
      </w:pPr>
      <w:r>
        <w:rPr>
          <w:rFonts w:ascii="Calibri" w:hAnsi="Calibri"/>
        </w:rPr>
        <w:t xml:space="preserve">Quindi, in questa ricostruzione storica, </w:t>
      </w:r>
      <w:r w:rsidR="007B5C58">
        <w:rPr>
          <w:rFonts w:ascii="Calibri" w:hAnsi="Calibri"/>
        </w:rPr>
        <w:t xml:space="preserve">se non espressamente specificato, </w:t>
      </w:r>
      <w:r>
        <w:rPr>
          <w:rFonts w:ascii="Calibri" w:hAnsi="Calibri"/>
        </w:rPr>
        <w:t>quando si parl</w:t>
      </w:r>
      <w:r w:rsidR="00DD1F8D">
        <w:rPr>
          <w:rFonts w:ascii="Calibri" w:hAnsi="Calibri"/>
        </w:rPr>
        <w:t>erà</w:t>
      </w:r>
      <w:r>
        <w:rPr>
          <w:rFonts w:ascii="Calibri" w:hAnsi="Calibri"/>
        </w:rPr>
        <w:t xml:space="preserve"> di </w:t>
      </w:r>
      <w:r w:rsidR="007B5C58">
        <w:rPr>
          <w:rFonts w:ascii="Calibri" w:hAnsi="Calibri"/>
        </w:rPr>
        <w:t xml:space="preserve">Villa </w:t>
      </w:r>
      <w:r>
        <w:rPr>
          <w:rFonts w:ascii="Calibri" w:hAnsi="Calibri"/>
        </w:rPr>
        <w:t>Mozzagrogna bisogna pensare soprattutto all’attuale Villa Romagnoli e alla parte più a nord dell</w:t>
      </w:r>
      <w:r w:rsidR="00DD1F8D">
        <w:rPr>
          <w:rFonts w:ascii="Calibri" w:hAnsi="Calibri"/>
        </w:rPr>
        <w:t>’odierna</w:t>
      </w:r>
      <w:r>
        <w:rPr>
          <w:rFonts w:ascii="Calibri" w:hAnsi="Calibri"/>
        </w:rPr>
        <w:t xml:space="preserve"> Mozzagrogna, mentre si farà riferimento alla parte più a sud di quest’ultima quando si parlerà di Villa Pietra Costantina.</w:t>
      </w:r>
    </w:p>
    <w:p w14:paraId="0215EF88" w14:textId="42047AA4" w:rsidR="008C003C" w:rsidRDefault="00B62FDE" w:rsidP="00B62FDE">
      <w:pPr>
        <w:spacing w:after="120"/>
        <w:jc w:val="both"/>
        <w:rPr>
          <w:rFonts w:ascii="Calibri" w:hAnsi="Calibri"/>
        </w:rPr>
      </w:pPr>
      <w:r w:rsidRPr="00B62FDE">
        <w:rPr>
          <w:rFonts w:ascii="Calibri" w:hAnsi="Calibri"/>
        </w:rPr>
        <w:t>Fatta questa doverosa premessa</w:t>
      </w:r>
      <w:r w:rsidR="007B5C58">
        <w:rPr>
          <w:rFonts w:ascii="Calibri" w:hAnsi="Calibri"/>
        </w:rPr>
        <w:t>,</w:t>
      </w:r>
      <w:r w:rsidRPr="00B62FDE">
        <w:rPr>
          <w:rFonts w:ascii="Calibri" w:hAnsi="Calibri"/>
        </w:rPr>
        <w:t xml:space="preserve"> utile ad evitare facili confusioni, analizziamo la nascita e l’evoluzione nel corso dei secoli di questi paesi, un’evoluzione fatta di alti e bassi, crescita demografica e spopolamento causato da carestie, pestilenze e terremoti.</w:t>
      </w:r>
    </w:p>
    <w:p w14:paraId="4413C95E" w14:textId="77777777" w:rsidR="00B62FDE" w:rsidRDefault="00B62FDE" w:rsidP="00B62FDE">
      <w:pPr>
        <w:spacing w:after="120"/>
        <w:jc w:val="both"/>
        <w:rPr>
          <w:rFonts w:ascii="Calibri" w:hAnsi="Calibri"/>
        </w:rPr>
      </w:pPr>
    </w:p>
    <w:p w14:paraId="22C96EF6" w14:textId="775CE812" w:rsidR="00B62FDE" w:rsidRPr="008C003C" w:rsidRDefault="00B62FDE" w:rsidP="00B62FDE">
      <w:pPr>
        <w:spacing w:after="120"/>
        <w:jc w:val="both"/>
        <w:rPr>
          <w:rFonts w:ascii="Calibri" w:hAnsi="Calibri"/>
        </w:rPr>
        <w:sectPr w:rsidR="00B62FDE" w:rsidRPr="008C003C" w:rsidSect="00E8381F">
          <w:footerReference w:type="default" r:id="rId24"/>
          <w:footerReference w:type="first" r:id="rId25"/>
          <w:pgSz w:w="11906" w:h="16838" w:code="9"/>
          <w:pgMar w:top="1418" w:right="1134" w:bottom="1134" w:left="1134" w:header="709" w:footer="709" w:gutter="0"/>
          <w:pgNumType w:start="1"/>
          <w:cols w:space="708"/>
          <w:docGrid w:linePitch="360"/>
        </w:sectPr>
      </w:pPr>
    </w:p>
    <w:p w14:paraId="23DAE0AD" w14:textId="72AD3D1A" w:rsidR="007D075E" w:rsidRDefault="003E5DB3" w:rsidP="00000785">
      <w:pPr>
        <w:pStyle w:val="Titolo2"/>
        <w:jc w:val="center"/>
      </w:pPr>
      <w:bookmarkStart w:id="10" w:name="_Toc196574785"/>
      <w:bookmarkStart w:id="11" w:name="_Toc200816051"/>
      <w:r>
        <w:lastRenderedPageBreak/>
        <w:t>CAPITOLO 1</w:t>
      </w:r>
      <w:bookmarkEnd w:id="10"/>
      <w:r w:rsidR="006D4439">
        <w:t>.</w:t>
      </w:r>
      <w:r w:rsidR="00104CF7">
        <w:t xml:space="preserve"> </w:t>
      </w:r>
      <w:bookmarkStart w:id="12" w:name="_Hlk197537164"/>
      <w:r w:rsidR="00685385">
        <w:t>L’</w:t>
      </w:r>
      <w:r w:rsidR="00C15008">
        <w:t>ET</w:t>
      </w:r>
      <w:r w:rsidR="00685385">
        <w:t>À</w:t>
      </w:r>
      <w:r w:rsidR="008C003C" w:rsidRPr="008C003C">
        <w:t xml:space="preserve"> </w:t>
      </w:r>
      <w:r w:rsidR="00C15008">
        <w:t>ANTICA</w:t>
      </w:r>
      <w:bookmarkEnd w:id="11"/>
      <w:bookmarkEnd w:id="12"/>
    </w:p>
    <w:p w14:paraId="66247500" w14:textId="77777777" w:rsidR="003E5DB3" w:rsidRDefault="003E5DB3" w:rsidP="003E5DB3"/>
    <w:p w14:paraId="5D7A1499" w14:textId="7C9DECF0" w:rsidR="007D075E" w:rsidRDefault="00C15008" w:rsidP="00DD1F8D">
      <w:pPr>
        <w:pStyle w:val="Titolo3"/>
        <w:numPr>
          <w:ilvl w:val="1"/>
          <w:numId w:val="36"/>
        </w:numPr>
      </w:pPr>
      <w:bookmarkStart w:id="13" w:name="_Toc200816052"/>
      <w:r>
        <w:t>Le origini</w:t>
      </w:r>
      <w:bookmarkEnd w:id="13"/>
    </w:p>
    <w:p w14:paraId="16169D51" w14:textId="77777777" w:rsidR="00DD1F8D" w:rsidRPr="00DD1F8D" w:rsidRDefault="00DD1F8D" w:rsidP="00DD1F8D">
      <w:pPr>
        <w:spacing w:after="0"/>
      </w:pPr>
    </w:p>
    <w:p w14:paraId="02B95060" w14:textId="1E724E30" w:rsidR="00ED1605" w:rsidRDefault="00F74C39" w:rsidP="00ED1605">
      <w:pPr>
        <w:spacing w:after="120"/>
        <w:jc w:val="both"/>
      </w:pPr>
      <w:r w:rsidRPr="00F74C39">
        <w:rPr>
          <w:rFonts w:ascii="Calibri" w:hAnsi="Calibri"/>
        </w:rPr>
        <w:t xml:space="preserve">Poche sono le informazioni disponibili. </w:t>
      </w:r>
      <w:r w:rsidR="00ED1605">
        <w:t xml:space="preserve">Sappiamo che sono </w:t>
      </w:r>
      <w:r w:rsidR="00ED1605" w:rsidRPr="0021444C">
        <w:t>stati individuati due siti archeologici</w:t>
      </w:r>
      <w:r w:rsidR="00ED1605">
        <w:t xml:space="preserve"> nei pressi dell’attuale Villa Romagnoli:</w:t>
      </w:r>
      <w:r w:rsidR="00ED1605" w:rsidRPr="0021444C">
        <w:t xml:space="preserve"> </w:t>
      </w:r>
      <w:r w:rsidR="00ED1605">
        <w:t xml:space="preserve">uno nella zona antistante la pineta all’ingresso dell’attuale Mozzagrogna (dove sono stati rinvenuti antichi strumenti del paleolitico), l’altro </w:t>
      </w:r>
      <w:r w:rsidR="00ED1605" w:rsidRPr="0021444C">
        <w:t>nella zona di Castel di Se</w:t>
      </w:r>
      <w:r w:rsidR="00ED1605">
        <w:t>t</w:t>
      </w:r>
      <w:r w:rsidR="00ED1605" w:rsidRPr="0021444C">
        <w:t>te</w:t>
      </w:r>
      <w:r w:rsidR="00ED1605">
        <w:t xml:space="preserve"> (anche se personalmente ricordo resti individuati nella zona “Defense”, ma forse ricordo male o parliamo della stessa area)</w:t>
      </w:r>
      <w:r w:rsidR="00ED1605" w:rsidRPr="0021444C">
        <w:t>.</w:t>
      </w:r>
    </w:p>
    <w:p w14:paraId="2CCFFC32" w14:textId="77777777" w:rsidR="007B5C58" w:rsidRDefault="00ED1605" w:rsidP="00ED1605">
      <w:pPr>
        <w:spacing w:after="120"/>
        <w:jc w:val="both"/>
      </w:pPr>
      <w:r>
        <w:rPr>
          <w:rFonts w:ascii="Calibri" w:hAnsi="Calibri"/>
        </w:rPr>
        <w:t xml:space="preserve">A questi ritrovamenti effettuati in aree prossime all’attuale Villa Romagnoli, si aggiunge quello documentato da </w:t>
      </w:r>
      <w:r w:rsidR="00DD58F4">
        <w:rPr>
          <w:rFonts w:ascii="Calibri" w:hAnsi="Calibri"/>
        </w:rPr>
        <w:t xml:space="preserve">A.L. </w:t>
      </w:r>
      <w:r>
        <w:rPr>
          <w:rFonts w:ascii="Calibri" w:hAnsi="Calibri"/>
        </w:rPr>
        <w:t>Antinori nel volume “</w:t>
      </w:r>
      <w:r w:rsidRPr="00266C30">
        <w:rPr>
          <w:i/>
          <w:iCs/>
        </w:rPr>
        <w:t>Antichità della Regione Frentana</w:t>
      </w:r>
      <w:r>
        <w:t xml:space="preserve">” (1790). </w:t>
      </w:r>
    </w:p>
    <w:p w14:paraId="5DB93F08" w14:textId="77777777" w:rsidR="00554013" w:rsidRDefault="00ED1605" w:rsidP="00ED1605">
      <w:pPr>
        <w:spacing w:after="120"/>
        <w:jc w:val="both"/>
      </w:pPr>
      <w:r>
        <w:t xml:space="preserve">Lo studioso descrive prima una scoperta avvenuta nel 1749 nel territorio di Santa Maria Imbaro: una villa romana attribuita alla </w:t>
      </w:r>
      <w:hyperlink r:id="rId26" w:history="1">
        <w:r w:rsidRPr="002753E1">
          <w:rPr>
            <w:rStyle w:val="Collegamentoipertestuale"/>
            <w:i/>
            <w:iCs/>
            <w:highlight w:val="yellow"/>
          </w:rPr>
          <w:t>gens Cesia</w:t>
        </w:r>
      </w:hyperlink>
      <w:r>
        <w:t>, e in particolare a Lucio Cesio, personaggio menzionato da Cicerone sia nelle Epistole che nell’orazione contro Verre.</w:t>
      </w:r>
      <w:r w:rsidR="007B5C58">
        <w:t xml:space="preserve"> </w:t>
      </w:r>
      <w:r>
        <w:rPr>
          <w:rFonts w:ascii="Calibri" w:hAnsi="Calibri"/>
        </w:rPr>
        <w:t xml:space="preserve">Nei pressi della villa furono </w:t>
      </w:r>
      <w:r w:rsidR="00667ACB">
        <w:rPr>
          <w:rFonts w:ascii="Calibri" w:hAnsi="Calibri"/>
        </w:rPr>
        <w:t xml:space="preserve">del resto </w:t>
      </w:r>
      <w:r>
        <w:rPr>
          <w:rFonts w:ascii="Calibri" w:hAnsi="Calibri"/>
        </w:rPr>
        <w:t xml:space="preserve">rinvenute diverse strutture, tra cui ambienti pavimentati in mosaico, elementi architettonici semicircolari, condotti in bronzo e numerosi oggetti funerari (lucerne, vetri dorati, vasi di creta) </w:t>
      </w:r>
      <w:r>
        <w:t xml:space="preserve">riconducibili a un sepolcro. </w:t>
      </w:r>
      <w:r w:rsidR="00DD58F4">
        <w:rPr>
          <w:rFonts w:ascii="Calibri" w:hAnsi="Calibri"/>
        </w:rPr>
        <w:t xml:space="preserve">A.L. </w:t>
      </w:r>
      <w:r>
        <w:t>Antinori segnala anche una lapide appartenente alla stessa famiglia Cesia, definita da lui “</w:t>
      </w:r>
      <w:r w:rsidRPr="00266C30">
        <w:rPr>
          <w:i/>
          <w:iCs/>
        </w:rPr>
        <w:t>certamente romana</w:t>
      </w:r>
      <w:r>
        <w:t>”, ma dalla collocazione sociale (patrizia o plebea) non chiara.</w:t>
      </w:r>
      <w:r w:rsidR="009D3320">
        <w:t xml:space="preserve"> </w:t>
      </w:r>
    </w:p>
    <w:p w14:paraId="5C8FCE56" w14:textId="330FFE6A" w:rsidR="00554013" w:rsidRDefault="00554013" w:rsidP="00ED1605">
      <w:pPr>
        <w:spacing w:after="120"/>
        <w:jc w:val="both"/>
      </w:pPr>
      <w:bookmarkStart w:id="14" w:name="_Hlk197715952"/>
      <w:r>
        <w:t>Non privo di interesse</w:t>
      </w:r>
      <w:r w:rsidRPr="00554013">
        <w:t xml:space="preserve"> è l’acronimo </w:t>
      </w:r>
      <w:r w:rsidRPr="00554013">
        <w:rPr>
          <w:i/>
          <w:iCs/>
        </w:rPr>
        <w:t>H.M.D.M.A</w:t>
      </w:r>
      <w:r w:rsidRPr="00554013">
        <w:t>. inciso sulla lapide</w:t>
      </w:r>
      <w:r>
        <w:t xml:space="preserve"> ritrovata. Secondo l’Antinori e altri suoi contemporanei,</w:t>
      </w:r>
      <w:r w:rsidRPr="00554013">
        <w:t xml:space="preserve"> </w:t>
      </w:r>
      <w:r w:rsidR="0044332A">
        <w:t xml:space="preserve">esso </w:t>
      </w:r>
      <w:r>
        <w:t xml:space="preserve">sta </w:t>
      </w:r>
      <w:r w:rsidRPr="00554013">
        <w:t>per “</w:t>
      </w:r>
      <w:proofErr w:type="spellStart"/>
      <w:r w:rsidRPr="00554013">
        <w:rPr>
          <w:i/>
          <w:iCs/>
        </w:rPr>
        <w:t>Huic</w:t>
      </w:r>
      <w:proofErr w:type="spellEnd"/>
      <w:r w:rsidRPr="00554013">
        <w:rPr>
          <w:i/>
          <w:iCs/>
        </w:rPr>
        <w:t xml:space="preserve"> </w:t>
      </w:r>
      <w:r w:rsidR="007B126C">
        <w:rPr>
          <w:i/>
          <w:iCs/>
        </w:rPr>
        <w:t>M</w:t>
      </w:r>
      <w:r w:rsidRPr="00554013">
        <w:rPr>
          <w:i/>
          <w:iCs/>
        </w:rPr>
        <w:t xml:space="preserve">onumento </w:t>
      </w:r>
      <w:proofErr w:type="spellStart"/>
      <w:r w:rsidR="007B126C">
        <w:rPr>
          <w:i/>
          <w:iCs/>
        </w:rPr>
        <w:t>D</w:t>
      </w:r>
      <w:r w:rsidRPr="00554013">
        <w:rPr>
          <w:i/>
          <w:iCs/>
        </w:rPr>
        <w:t>olus</w:t>
      </w:r>
      <w:proofErr w:type="spellEnd"/>
      <w:r w:rsidRPr="00554013">
        <w:rPr>
          <w:i/>
          <w:iCs/>
        </w:rPr>
        <w:t xml:space="preserve"> </w:t>
      </w:r>
      <w:r w:rsidR="007B126C">
        <w:rPr>
          <w:i/>
          <w:iCs/>
        </w:rPr>
        <w:t>M</w:t>
      </w:r>
      <w:r w:rsidRPr="00554013">
        <w:rPr>
          <w:i/>
          <w:iCs/>
        </w:rPr>
        <w:t xml:space="preserve">alus </w:t>
      </w:r>
      <w:proofErr w:type="spellStart"/>
      <w:r w:rsidR="007B126C">
        <w:rPr>
          <w:i/>
          <w:iCs/>
        </w:rPr>
        <w:t>A</w:t>
      </w:r>
      <w:r w:rsidRPr="00554013">
        <w:rPr>
          <w:i/>
          <w:iCs/>
        </w:rPr>
        <w:t>besto</w:t>
      </w:r>
      <w:proofErr w:type="spellEnd"/>
      <w:r w:rsidRPr="00554013">
        <w:t>”, ovvero “</w:t>
      </w:r>
      <w:r w:rsidR="007B126C">
        <w:t>c</w:t>
      </w:r>
      <w:r w:rsidRPr="00554013">
        <w:t>he l’inganno malvagio sia tenuto lontano da questo monumento”</w:t>
      </w:r>
      <w:r w:rsidR="0044332A">
        <w:t xml:space="preserve">, una formula ben più protettiva rispetto alla più comune </w:t>
      </w:r>
      <w:r w:rsidRPr="00554013">
        <w:rPr>
          <w:i/>
          <w:iCs/>
        </w:rPr>
        <w:t>H.M.S.D.M.</w:t>
      </w:r>
      <w:r w:rsidRPr="00554013">
        <w:t xml:space="preserve"> “</w:t>
      </w:r>
      <w:r w:rsidRPr="00554013">
        <w:rPr>
          <w:i/>
          <w:iCs/>
        </w:rPr>
        <w:t xml:space="preserve">Hoc </w:t>
      </w:r>
      <w:r w:rsidR="004C6851">
        <w:rPr>
          <w:i/>
          <w:iCs/>
        </w:rPr>
        <w:t>M</w:t>
      </w:r>
      <w:r w:rsidRPr="00554013">
        <w:rPr>
          <w:i/>
          <w:iCs/>
        </w:rPr>
        <w:t xml:space="preserve">onumento </w:t>
      </w:r>
      <w:r w:rsidR="004C6851">
        <w:rPr>
          <w:i/>
          <w:iCs/>
        </w:rPr>
        <w:t>S</w:t>
      </w:r>
      <w:r w:rsidRPr="00554013">
        <w:rPr>
          <w:i/>
          <w:iCs/>
        </w:rPr>
        <w:t xml:space="preserve">ine </w:t>
      </w:r>
      <w:r w:rsidR="004C6851">
        <w:rPr>
          <w:i/>
          <w:iCs/>
        </w:rPr>
        <w:t>D</w:t>
      </w:r>
      <w:r w:rsidRPr="00554013">
        <w:rPr>
          <w:i/>
          <w:iCs/>
        </w:rPr>
        <w:t xml:space="preserve">olo </w:t>
      </w:r>
      <w:r w:rsidR="004C6851">
        <w:rPr>
          <w:i/>
          <w:iCs/>
        </w:rPr>
        <w:t>M</w:t>
      </w:r>
      <w:r w:rsidRPr="00554013">
        <w:rPr>
          <w:i/>
          <w:iCs/>
        </w:rPr>
        <w:t>alo</w:t>
      </w:r>
      <w:r w:rsidRPr="00554013">
        <w:t xml:space="preserve">”, </w:t>
      </w:r>
      <w:r>
        <w:t>ovvero</w:t>
      </w:r>
      <w:r w:rsidRPr="00554013">
        <w:t xml:space="preserve"> “</w:t>
      </w:r>
      <w:r w:rsidR="004C6851">
        <w:t>q</w:t>
      </w:r>
      <w:r w:rsidRPr="00554013">
        <w:t>uesto monumento non ha alcun intento malvagio”.</w:t>
      </w:r>
    </w:p>
    <w:p w14:paraId="438DF618" w14:textId="1A40C487" w:rsidR="00ED1605" w:rsidRDefault="00ED1605" w:rsidP="00ED1605">
      <w:pPr>
        <w:spacing w:after="120"/>
        <w:jc w:val="both"/>
      </w:pPr>
      <w:bookmarkStart w:id="15" w:name="_Hlk197715987"/>
      <w:bookmarkEnd w:id="14"/>
      <w:r>
        <w:rPr>
          <w:rFonts w:ascii="Calibri" w:hAnsi="Calibri"/>
        </w:rPr>
        <w:t xml:space="preserve">Successivamente, lo stesso </w:t>
      </w:r>
      <w:r w:rsidR="00DD58F4">
        <w:rPr>
          <w:rFonts w:ascii="Calibri" w:hAnsi="Calibri"/>
        </w:rPr>
        <w:t xml:space="preserve">A.L. </w:t>
      </w:r>
      <w:r>
        <w:rPr>
          <w:rFonts w:ascii="Calibri" w:hAnsi="Calibri"/>
        </w:rPr>
        <w:t xml:space="preserve">Antinori </w:t>
      </w:r>
      <w:r w:rsidR="0044332A">
        <w:rPr>
          <w:rFonts w:ascii="Calibri" w:hAnsi="Calibri"/>
        </w:rPr>
        <w:t xml:space="preserve">passa a descrivere un secondo </w:t>
      </w:r>
      <w:r>
        <w:rPr>
          <w:rFonts w:ascii="Calibri" w:hAnsi="Calibri"/>
        </w:rPr>
        <w:t xml:space="preserve">importante ritrovamento, avvenuto </w:t>
      </w:r>
      <w:r>
        <w:t xml:space="preserve">proprio </w:t>
      </w:r>
      <w:r w:rsidR="0044332A">
        <w:t>nei pressi dell’attuale</w:t>
      </w:r>
      <w:r>
        <w:t xml:space="preserve"> Villa Romagnoli: "</w:t>
      </w:r>
      <w:r w:rsidRPr="00266C30">
        <w:rPr>
          <w:i/>
          <w:iCs/>
        </w:rPr>
        <w:t xml:space="preserve">Non dobbiamo finalmente ommettere, che vicino la villa oggi detta </w:t>
      </w:r>
      <w:proofErr w:type="spellStart"/>
      <w:r w:rsidRPr="00266C30">
        <w:rPr>
          <w:i/>
          <w:iCs/>
        </w:rPr>
        <w:t>Romagnuolo</w:t>
      </w:r>
      <w:proofErr w:type="spellEnd"/>
      <w:r w:rsidRPr="00266C30">
        <w:rPr>
          <w:i/>
          <w:iCs/>
        </w:rPr>
        <w:t xml:space="preserve"> in un antico rudero si trovasse Urna Cineraria con de' festoni scolpiti, e col </w:t>
      </w:r>
      <w:proofErr w:type="spellStart"/>
      <w:r w:rsidRPr="00266C30">
        <w:rPr>
          <w:i/>
          <w:iCs/>
        </w:rPr>
        <w:t>coverchio</w:t>
      </w:r>
      <w:proofErr w:type="spellEnd"/>
      <w:r w:rsidRPr="00266C30">
        <w:rPr>
          <w:i/>
          <w:iCs/>
        </w:rPr>
        <w:t xml:space="preserve"> impiombato, dentro della quale si rinvenne poca cenere. Ora si tiene dal Padrone del fondo, e vi si legge: OSSA MEMMI</w:t>
      </w:r>
      <w:r w:rsidRPr="00266C30">
        <w:rPr>
          <w:rFonts w:ascii="Segoe UI Symbol" w:hAnsi="Segoe UI Symbol" w:cs="Segoe UI Symbol"/>
          <w:i/>
          <w:iCs/>
        </w:rPr>
        <w:t>⸮</w:t>
      </w:r>
      <w:r w:rsidRPr="00266C30">
        <w:rPr>
          <w:i/>
          <w:iCs/>
        </w:rPr>
        <w:t xml:space="preserve"> STA IN HAC OLLA</w:t>
      </w:r>
      <w:r>
        <w:t>." La traduzione della formula epigrafica, molto semplice e diretta, è: “</w:t>
      </w:r>
      <w:r w:rsidRPr="00346096">
        <w:rPr>
          <w:i/>
          <w:iCs/>
        </w:rPr>
        <w:t>Le ossa di Memmi</w:t>
      </w:r>
      <w:r w:rsidRPr="00346096">
        <w:rPr>
          <w:rFonts w:ascii="Segoe UI Symbol" w:hAnsi="Segoe UI Symbol" w:cs="Segoe UI Symbol"/>
          <w:i/>
          <w:iCs/>
        </w:rPr>
        <w:t>⸮</w:t>
      </w:r>
      <w:r w:rsidRPr="00346096">
        <w:rPr>
          <w:i/>
          <w:iCs/>
        </w:rPr>
        <w:t xml:space="preserve"> stanno in questa urna</w:t>
      </w:r>
      <w:r w:rsidRPr="00346096">
        <w:t>.</w:t>
      </w:r>
      <w:r>
        <w:t>”</w:t>
      </w:r>
    </w:p>
    <w:p w14:paraId="1F04BFEE" w14:textId="21445D5B" w:rsidR="0000545C" w:rsidRPr="0000545C" w:rsidRDefault="00ED1605" w:rsidP="003B10F2">
      <w:pPr>
        <w:spacing w:after="240"/>
        <w:jc w:val="both"/>
        <w:rPr>
          <w:rFonts w:ascii="Calibri" w:hAnsi="Calibri"/>
        </w:rPr>
      </w:pPr>
      <w:r>
        <w:rPr>
          <w:rFonts w:ascii="Calibri" w:hAnsi="Calibri"/>
        </w:rPr>
        <w:t xml:space="preserve">L’ultima lettera del nome </w:t>
      </w:r>
      <w:r w:rsidR="0044332A">
        <w:rPr>
          <w:rFonts w:ascii="Calibri" w:hAnsi="Calibri"/>
        </w:rPr>
        <w:t>MEMMI</w:t>
      </w:r>
      <w:r w:rsidR="0044332A" w:rsidRPr="00266C30">
        <w:rPr>
          <w:rFonts w:ascii="Segoe UI Symbol" w:hAnsi="Segoe UI Symbol" w:cs="Segoe UI Symbol"/>
          <w:i/>
          <w:iCs/>
        </w:rPr>
        <w:t>⸮</w:t>
      </w:r>
      <w:r w:rsidR="0044332A">
        <w:rPr>
          <w:rFonts w:ascii="Calibri" w:hAnsi="Calibri"/>
        </w:rPr>
        <w:t xml:space="preserve"> </w:t>
      </w:r>
      <w:r>
        <w:rPr>
          <w:rFonts w:ascii="Calibri" w:hAnsi="Calibri"/>
        </w:rPr>
        <w:t xml:space="preserve">è però ambigua. </w:t>
      </w:r>
      <w:r w:rsidRPr="0083482B">
        <w:t xml:space="preserve">Come si può </w:t>
      </w:r>
      <w:r w:rsidRPr="00C6568A">
        <w:t>osservare dall’immagine</w:t>
      </w:r>
      <w:r w:rsidRPr="0083482B">
        <w:t xml:space="preserve"> </w:t>
      </w:r>
      <w:r w:rsidR="0000545C" w:rsidRPr="0083482B">
        <w:t>sotto riportat</w:t>
      </w:r>
      <w:r w:rsidR="0083482B" w:rsidRPr="0083482B">
        <w:t>a</w:t>
      </w:r>
      <w:r w:rsidR="00C6568A">
        <w:t xml:space="preserve"> (p. </w:t>
      </w:r>
      <w:hyperlink r:id="rId27" w:history="1">
        <w:r w:rsidR="00C6568A">
          <w:rPr>
            <w:rStyle w:val="Collegamentoipertestuale"/>
            <w:highlight w:val="yellow"/>
          </w:rPr>
          <w:t>390</w:t>
        </w:r>
      </w:hyperlink>
      <w:r w:rsidR="00C6568A">
        <w:t>)</w:t>
      </w:r>
      <w:r>
        <w:t xml:space="preserve">, </w:t>
      </w:r>
      <w:r w:rsidR="0083482B">
        <w:t>la lettera</w:t>
      </w:r>
      <w:r>
        <w:t xml:space="preserve"> presenta caratteristiche grafiche dubbie: potrebbe essere una O incisa sopra una E, oppure una E originaria successivamente modificata. Non è esclusa nemmeno la possibilità che si tratti di una A. </w:t>
      </w:r>
    </w:p>
    <w:bookmarkEnd w:id="15"/>
    <w:p w14:paraId="0A66B9A9" w14:textId="59657DE5" w:rsidR="0000545C" w:rsidRDefault="0000545C" w:rsidP="0000545C">
      <w:pPr>
        <w:spacing w:after="120"/>
        <w:jc w:val="center"/>
      </w:pPr>
      <w:r w:rsidRPr="0000545C">
        <w:rPr>
          <w:noProof/>
        </w:rPr>
        <w:drawing>
          <wp:inline distT="0" distB="0" distL="0" distR="0" wp14:anchorId="259BA976" wp14:editId="1A84D600">
            <wp:extent cx="4320000" cy="1979400"/>
            <wp:effectExtent l="0" t="0" r="4445" b="1905"/>
            <wp:docPr id="88272426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24266" name=""/>
                    <pic:cNvPicPr/>
                  </pic:nvPicPr>
                  <pic:blipFill>
                    <a:blip r:embed="rId28"/>
                    <a:stretch>
                      <a:fillRect/>
                    </a:stretch>
                  </pic:blipFill>
                  <pic:spPr>
                    <a:xfrm>
                      <a:off x="0" y="0"/>
                      <a:ext cx="4320000" cy="1979400"/>
                    </a:xfrm>
                    <a:prstGeom prst="rect">
                      <a:avLst/>
                    </a:prstGeom>
                  </pic:spPr>
                </pic:pic>
              </a:graphicData>
            </a:graphic>
          </wp:inline>
        </w:drawing>
      </w:r>
    </w:p>
    <w:p w14:paraId="3826D08F" w14:textId="1443DC4A" w:rsidR="00ED1605" w:rsidRDefault="00ED1605" w:rsidP="003B10F2">
      <w:pPr>
        <w:spacing w:before="240" w:after="120"/>
        <w:jc w:val="both"/>
      </w:pPr>
      <w:r>
        <w:t>Queste varianti aprono a diversi scenari interpretativi:</w:t>
      </w:r>
    </w:p>
    <w:p w14:paraId="441BCF9F" w14:textId="77777777" w:rsidR="00ED1605" w:rsidRDefault="00ED1605" w:rsidP="00ED1605">
      <w:pPr>
        <w:spacing w:after="120"/>
        <w:ind w:left="360"/>
        <w:jc w:val="both"/>
      </w:pPr>
      <w:r>
        <w:rPr>
          <w:rFonts w:ascii="Calibri" w:hAnsi="Calibri"/>
        </w:rPr>
        <w:lastRenderedPageBreak/>
        <w:t xml:space="preserve">• </w:t>
      </w:r>
      <w:proofErr w:type="spellStart"/>
      <w:r w:rsidRPr="00D92683">
        <w:rPr>
          <w:rFonts w:ascii="Calibri" w:hAnsi="Calibri"/>
        </w:rPr>
        <w:t>Memmia</w:t>
      </w:r>
      <w:proofErr w:type="spellEnd"/>
      <w:r>
        <w:t xml:space="preserve"> (femminile)</w:t>
      </w:r>
    </w:p>
    <w:p w14:paraId="79F8E026" w14:textId="77777777" w:rsidR="00ED1605" w:rsidRDefault="00ED1605" w:rsidP="00ED1605">
      <w:pPr>
        <w:spacing w:after="120"/>
        <w:ind w:left="360"/>
        <w:jc w:val="both"/>
      </w:pPr>
      <w:r>
        <w:t xml:space="preserve">Se la lettera finale è una “A”, si tratterebbe di una donna appartenente alla </w:t>
      </w:r>
      <w:r w:rsidRPr="00D92683">
        <w:rPr>
          <w:i/>
          <w:iCs/>
        </w:rPr>
        <w:t xml:space="preserve">gens </w:t>
      </w:r>
      <w:proofErr w:type="spellStart"/>
      <w:r w:rsidRPr="00D92683">
        <w:rPr>
          <w:i/>
          <w:iCs/>
        </w:rPr>
        <w:t>Memmia</w:t>
      </w:r>
      <w:proofErr w:type="spellEnd"/>
      <w:r>
        <w:t xml:space="preserve">, forse una cittadina o una </w:t>
      </w:r>
      <w:proofErr w:type="spellStart"/>
      <w:r>
        <w:t>liberta</w:t>
      </w:r>
      <w:proofErr w:type="spellEnd"/>
      <w:r>
        <w:t>. La formula epigrafica risulterebbe grammaticalmente corretta e coerente con molte iscrizioni funerarie di età romana.</w:t>
      </w:r>
    </w:p>
    <w:p w14:paraId="5BBC0664" w14:textId="77777777" w:rsidR="00ED1605" w:rsidRDefault="00ED1605" w:rsidP="00ED1605">
      <w:pPr>
        <w:spacing w:after="120"/>
        <w:ind w:left="360"/>
        <w:jc w:val="both"/>
      </w:pPr>
      <w:r>
        <w:rPr>
          <w:rFonts w:ascii="Calibri" w:hAnsi="Calibri"/>
        </w:rPr>
        <w:t xml:space="preserve">• </w:t>
      </w:r>
      <w:proofErr w:type="spellStart"/>
      <w:r w:rsidRPr="00D92683">
        <w:rPr>
          <w:rFonts w:ascii="Calibri" w:hAnsi="Calibri"/>
        </w:rPr>
        <w:t>Memmie</w:t>
      </w:r>
      <w:proofErr w:type="spellEnd"/>
      <w:r>
        <w:t xml:space="preserve"> (forma popolare)</w:t>
      </w:r>
    </w:p>
    <w:p w14:paraId="574E1C71" w14:textId="77777777" w:rsidR="00ED1605" w:rsidRDefault="00ED1605" w:rsidP="00ED1605">
      <w:pPr>
        <w:spacing w:after="120"/>
        <w:ind w:left="360"/>
        <w:jc w:val="both"/>
      </w:pPr>
      <w:r>
        <w:t>Se si legge una “E”, l’iscrizione potrebbe riflettere una forma linguistica tardo-imperiale o popolare, meno canonica, ma significativa per lo studio delle trasformazioni culturali e sociali del tempo.</w:t>
      </w:r>
    </w:p>
    <w:p w14:paraId="6AA60D64" w14:textId="77777777" w:rsidR="00ED1605" w:rsidRDefault="00ED1605" w:rsidP="00ED1605">
      <w:pPr>
        <w:spacing w:after="120"/>
        <w:ind w:left="360"/>
        <w:jc w:val="both"/>
      </w:pPr>
      <w:r>
        <w:rPr>
          <w:rFonts w:ascii="Calibri" w:hAnsi="Calibri"/>
        </w:rPr>
        <w:t xml:space="preserve">• </w:t>
      </w:r>
      <w:proofErr w:type="spellStart"/>
      <w:r w:rsidRPr="00D92683">
        <w:rPr>
          <w:rFonts w:ascii="Calibri" w:hAnsi="Calibri"/>
        </w:rPr>
        <w:t>Memmio</w:t>
      </w:r>
      <w:proofErr w:type="spellEnd"/>
      <w:r>
        <w:t xml:space="preserve"> (maschile)</w:t>
      </w:r>
    </w:p>
    <w:p w14:paraId="50C4AD8B" w14:textId="6CF97704" w:rsidR="004F2EDD" w:rsidRDefault="00ED1605" w:rsidP="004F2EDD">
      <w:pPr>
        <w:spacing w:after="0"/>
        <w:ind w:left="357"/>
        <w:jc w:val="both"/>
      </w:pPr>
      <w:bookmarkStart w:id="16" w:name="_Hlk197239209"/>
      <w:r>
        <w:t>Se la lettera è una “O”, benché l’assenza del genitivo (</w:t>
      </w:r>
      <w:proofErr w:type="spellStart"/>
      <w:r>
        <w:t>Memmii</w:t>
      </w:r>
      <w:proofErr w:type="spellEnd"/>
      <w:r>
        <w:t xml:space="preserve">) sia grammaticalmente irregolare, potremmo trovarci di fronte al nome maschile </w:t>
      </w:r>
      <w:proofErr w:type="spellStart"/>
      <w:r>
        <w:t>Memmio</w:t>
      </w:r>
      <w:proofErr w:type="spellEnd"/>
      <w:r>
        <w:t>.</w:t>
      </w:r>
      <w:r w:rsidR="001D5987">
        <w:t xml:space="preserve"> A questo punto, pur consapevole di avventurarmi nel campo delle suggestioni più che delle ipotesi storiche, non posso fare a meno di notare una coincidenza intrigante</w:t>
      </w:r>
      <w:r w:rsidR="00C62FA5">
        <w:t>.</w:t>
      </w:r>
      <w:r w:rsidR="001D5987">
        <w:t xml:space="preserve"> </w:t>
      </w:r>
      <w:hyperlink r:id="rId29" w:history="1">
        <w:r w:rsidR="001D5987" w:rsidRPr="002753E1">
          <w:rPr>
            <w:rFonts w:eastAsia="SimSun"/>
            <w:color w:val="0563C1" w:themeColor="hyperlink"/>
            <w:highlight w:val="yellow"/>
            <w:u w:val="single"/>
          </w:rPr>
          <w:t xml:space="preserve">Gaio </w:t>
        </w:r>
        <w:proofErr w:type="spellStart"/>
        <w:r w:rsidR="001D5987" w:rsidRPr="002753E1">
          <w:rPr>
            <w:rFonts w:eastAsia="SimSun"/>
            <w:color w:val="0563C1" w:themeColor="hyperlink"/>
            <w:highlight w:val="yellow"/>
            <w:u w:val="single"/>
          </w:rPr>
          <w:t>Memmio</w:t>
        </w:r>
        <w:proofErr w:type="spellEnd"/>
      </w:hyperlink>
      <w:r w:rsidR="001D5987">
        <w:t>, il noto oratore e politico romano del I secolo a.C., fu esiliato ad Atene proprio nel periodo in cui Lucio Cesio possedeva la villa di Santa Maria Imbaro</w:t>
      </w:r>
      <w:r w:rsidR="00C62FA5">
        <w:t xml:space="preserve"> e lo stesso </w:t>
      </w:r>
      <w:r w:rsidR="001D5987">
        <w:t>Cicerone riferisce di non aver</w:t>
      </w:r>
      <w:r w:rsidR="00C62FA5">
        <w:t xml:space="preserve">e </w:t>
      </w:r>
      <w:r w:rsidR="001D5987">
        <w:t>incontra</w:t>
      </w:r>
      <w:r w:rsidR="00C62FA5">
        <w:t>to</w:t>
      </w:r>
      <w:r w:rsidR="001D5987">
        <w:t xml:space="preserve"> </w:t>
      </w:r>
      <w:proofErr w:type="spellStart"/>
      <w:r w:rsidR="001D5987">
        <w:t>Memmio</w:t>
      </w:r>
      <w:proofErr w:type="spellEnd"/>
      <w:r w:rsidR="001D5987">
        <w:t xml:space="preserve"> durante il suo soggiorno </w:t>
      </w:r>
      <w:r w:rsidR="00C62FA5">
        <w:t>ad Atene</w:t>
      </w:r>
      <w:r w:rsidR="001D5987">
        <w:t>.</w:t>
      </w:r>
    </w:p>
    <w:p w14:paraId="0FED0A30" w14:textId="01EBDE88" w:rsidR="001D5987" w:rsidRDefault="001D5987" w:rsidP="001D5987">
      <w:pPr>
        <w:spacing w:after="120"/>
        <w:ind w:left="357"/>
        <w:jc w:val="both"/>
      </w:pPr>
      <w:r>
        <w:t>Potrebbe l'esule romano aver trovato rifugio presso il suo contemporaneo Cesio, lontano dalle tensioni della capitale? L'urna cineraria sarebbe allora la testimonianza di un illustre ospite morto in terra frentana? Si tratta naturalmente di una suggestione narrativa più che di un'ipotesi documentabile, ma che aggiunge fascino al ritrovamento e ci ricorda come anche i piccoli centri potessero essere toccati dalle grandi vicende della storia romana.</w:t>
      </w:r>
    </w:p>
    <w:p w14:paraId="77C213B6" w14:textId="77777777" w:rsidR="00E43DDA" w:rsidRDefault="00E43DDA" w:rsidP="00ED1605">
      <w:pPr>
        <w:spacing w:after="120"/>
        <w:jc w:val="both"/>
      </w:pPr>
      <w:r w:rsidRPr="00967483">
        <w:t xml:space="preserve">L’ambiguità dell’ultima lettera potrebbe </w:t>
      </w:r>
      <w:r>
        <w:t xml:space="preserve">inoltre </w:t>
      </w:r>
      <w:r w:rsidRPr="00967483">
        <w:t xml:space="preserve">non essere casuale: forse un modo per celare l’identità di un personaggio esiliato o in fuga, come Gaio </w:t>
      </w:r>
      <w:proofErr w:type="spellStart"/>
      <w:r w:rsidRPr="00967483">
        <w:t>Memmio</w:t>
      </w:r>
      <w:proofErr w:type="spellEnd"/>
      <w:r>
        <w:t>,</w:t>
      </w:r>
      <w:r w:rsidRPr="00967483">
        <w:t xml:space="preserve"> un nome inciso non per rivelare, ma per alludere</w:t>
      </w:r>
      <w:r>
        <w:t xml:space="preserve">, </w:t>
      </w:r>
      <w:r w:rsidRPr="00967483">
        <w:t>lasciato in sospeso, come la sua storia. In tal senso, potrebbe essere rilevante anche la presenza odierna nel territorio de</w:t>
      </w:r>
      <w:r>
        <w:t xml:space="preserve">i </w:t>
      </w:r>
      <w:r w:rsidRPr="00967483">
        <w:t>cognom</w:t>
      </w:r>
      <w:r>
        <w:t>i</w:t>
      </w:r>
      <w:r w:rsidRPr="00967483">
        <w:t xml:space="preserve"> Pompeo</w:t>
      </w:r>
      <w:r>
        <w:t xml:space="preserve"> e Orfeo</w:t>
      </w:r>
      <w:r w:rsidRPr="00967483">
        <w:t>, nom</w:t>
      </w:r>
      <w:r>
        <w:t>i</w:t>
      </w:r>
      <w:r w:rsidRPr="00967483">
        <w:t xml:space="preserve"> legat</w:t>
      </w:r>
      <w:r>
        <w:t>i</w:t>
      </w:r>
      <w:r w:rsidRPr="00967483">
        <w:t xml:space="preserve"> a grandi famiglie romane,</w:t>
      </w:r>
      <w:r>
        <w:t xml:space="preserve"> </w:t>
      </w:r>
      <w:r w:rsidRPr="00967483">
        <w:t>a testimonianza di una memoria storica dei nomi stratificata nei secoli.</w:t>
      </w:r>
    </w:p>
    <w:p w14:paraId="1DFB6A24" w14:textId="4AE7817D" w:rsidR="00ED1605" w:rsidRDefault="00ED1605" w:rsidP="00ED1605">
      <w:pPr>
        <w:spacing w:after="120"/>
        <w:jc w:val="both"/>
      </w:pPr>
      <w:r w:rsidRPr="00967483">
        <w:rPr>
          <w:rFonts w:ascii="Calibri" w:hAnsi="Calibri"/>
        </w:rPr>
        <w:t xml:space="preserve">Al di là dell’identificazione precisa, l’epigrafe costituisce </w:t>
      </w:r>
      <w:r w:rsidR="00E43DDA">
        <w:rPr>
          <w:rFonts w:ascii="Calibri" w:hAnsi="Calibri"/>
        </w:rPr>
        <w:t xml:space="preserve">comunque </w:t>
      </w:r>
      <w:r w:rsidRPr="00967483">
        <w:rPr>
          <w:rFonts w:ascii="Calibri" w:hAnsi="Calibri"/>
        </w:rPr>
        <w:t xml:space="preserve">una chiara testimonianza della presenza della </w:t>
      </w:r>
      <w:r w:rsidRPr="00967483">
        <w:rPr>
          <w:i/>
          <w:iCs/>
        </w:rPr>
        <w:t xml:space="preserve">gens </w:t>
      </w:r>
      <w:proofErr w:type="spellStart"/>
      <w:r w:rsidRPr="00967483">
        <w:rPr>
          <w:i/>
          <w:iCs/>
        </w:rPr>
        <w:t>Memmia</w:t>
      </w:r>
      <w:proofErr w:type="spellEnd"/>
      <w:r w:rsidRPr="00967483">
        <w:t xml:space="preserve"> nel territorio frentano</w:t>
      </w:r>
      <w:r w:rsidR="00E43DDA">
        <w:t xml:space="preserve"> e in particolare nell’area dell’attuale Villa Romagnoli.</w:t>
      </w:r>
    </w:p>
    <w:bookmarkEnd w:id="16"/>
    <w:p w14:paraId="5123965B" w14:textId="031E090C" w:rsidR="00ED1605" w:rsidRDefault="00ED1605" w:rsidP="0083482B">
      <w:pPr>
        <w:spacing w:after="120"/>
        <w:jc w:val="both"/>
      </w:pPr>
      <w:r w:rsidRPr="0083482B">
        <w:t>Le pagine del volume d</w:t>
      </w:r>
      <w:r w:rsidR="00DD58F4" w:rsidRPr="0083482B">
        <w:t xml:space="preserve">i A.L. </w:t>
      </w:r>
      <w:r w:rsidRPr="0083482B">
        <w:t>Antinori in cui si descrivono detti ritrovamenti sono</w:t>
      </w:r>
      <w:r>
        <w:rPr>
          <w:rFonts w:ascii="Calibri" w:hAnsi="Calibri"/>
        </w:rPr>
        <w:t xml:space="preserve"> </w:t>
      </w:r>
      <w:hyperlink r:id="rId30" w:history="1">
        <w:r w:rsidR="00070B55">
          <w:rPr>
            <w:rFonts w:eastAsia="SimSun"/>
            <w:color w:val="0563C1" w:themeColor="hyperlink"/>
            <w:highlight w:val="yellow"/>
            <w:u w:val="single"/>
          </w:rPr>
          <w:t>3</w:t>
        </w:r>
        <w:r w:rsidRPr="0083482B">
          <w:rPr>
            <w:rFonts w:eastAsia="SimSun"/>
            <w:color w:val="0563C1" w:themeColor="hyperlink"/>
            <w:highlight w:val="yellow"/>
            <w:u w:val="single"/>
          </w:rPr>
          <w:t>89</w:t>
        </w:r>
      </w:hyperlink>
      <w:r w:rsidRPr="0083482B">
        <w:rPr>
          <w:rFonts w:eastAsia="SimSun"/>
          <w:highlight w:val="yellow"/>
        </w:rPr>
        <w:t xml:space="preserve">, </w:t>
      </w:r>
      <w:hyperlink r:id="rId31" w:history="1">
        <w:r w:rsidR="00070B55">
          <w:rPr>
            <w:rFonts w:eastAsia="SimSun"/>
            <w:color w:val="0563C1" w:themeColor="hyperlink"/>
            <w:highlight w:val="yellow"/>
            <w:u w:val="single"/>
          </w:rPr>
          <w:t>3</w:t>
        </w:r>
        <w:r w:rsidRPr="0083482B">
          <w:rPr>
            <w:rFonts w:eastAsia="SimSun"/>
            <w:color w:val="0563C1" w:themeColor="hyperlink"/>
            <w:highlight w:val="yellow"/>
            <w:u w:val="single"/>
          </w:rPr>
          <w:t>90</w:t>
        </w:r>
      </w:hyperlink>
      <w:r w:rsidRPr="0083482B">
        <w:rPr>
          <w:rFonts w:eastAsia="SimSun"/>
          <w:highlight w:val="yellow"/>
        </w:rPr>
        <w:t xml:space="preserve"> e </w:t>
      </w:r>
      <w:hyperlink r:id="rId32" w:history="1">
        <w:r w:rsidR="00070B55">
          <w:rPr>
            <w:rFonts w:eastAsia="SimSun"/>
            <w:color w:val="0563C1" w:themeColor="hyperlink"/>
            <w:highlight w:val="yellow"/>
            <w:u w:val="single"/>
          </w:rPr>
          <w:t>3</w:t>
        </w:r>
        <w:r w:rsidRPr="0083482B">
          <w:rPr>
            <w:rFonts w:eastAsia="SimSun"/>
            <w:color w:val="0563C1" w:themeColor="hyperlink"/>
            <w:highlight w:val="yellow"/>
            <w:u w:val="single"/>
          </w:rPr>
          <w:t>91</w:t>
        </w:r>
      </w:hyperlink>
      <w:r w:rsidRPr="007F6F42">
        <w:rPr>
          <w:rFonts w:eastAsia="SimSun"/>
        </w:rPr>
        <w:t>.</w:t>
      </w:r>
    </w:p>
    <w:p w14:paraId="5D4C1280" w14:textId="732ED06E" w:rsidR="00ED1605" w:rsidRDefault="00ED1605" w:rsidP="00ED1605">
      <w:pPr>
        <w:spacing w:after="0"/>
        <w:jc w:val="both"/>
        <w:rPr>
          <w:rFonts w:eastAsia="SimSun"/>
        </w:rPr>
      </w:pPr>
      <w:r w:rsidRPr="00173216">
        <w:rPr>
          <w:rFonts w:ascii="Calibri" w:eastAsia="SimSun" w:hAnsi="Calibri"/>
        </w:rPr>
        <w:t>La presenza, sin dal medioevo, di una pieve</w:t>
      </w:r>
      <w:r>
        <w:rPr>
          <w:rFonts w:eastAsia="SimSun"/>
        </w:rPr>
        <w:t>/parrocchia</w:t>
      </w:r>
      <w:r w:rsidRPr="00173216">
        <w:rPr>
          <w:rFonts w:eastAsia="SimSun"/>
        </w:rPr>
        <w:t xml:space="preserve"> </w:t>
      </w:r>
      <w:r>
        <w:rPr>
          <w:rFonts w:eastAsia="SimSun"/>
        </w:rPr>
        <w:t>(</w:t>
      </w:r>
      <w:r w:rsidRPr="007F6F42">
        <w:rPr>
          <w:rFonts w:eastAsia="SimSun"/>
        </w:rPr>
        <w:t>di proprietà del Vescovo di Chieti</w:t>
      </w:r>
      <w:r>
        <w:rPr>
          <w:rFonts w:eastAsia="SimSun"/>
        </w:rPr>
        <w:t>),</w:t>
      </w:r>
      <w:r w:rsidRPr="007F6F42">
        <w:rPr>
          <w:rFonts w:eastAsia="SimSun"/>
        </w:rPr>
        <w:t xml:space="preserve"> </w:t>
      </w:r>
      <w:r w:rsidRPr="00173216">
        <w:rPr>
          <w:rFonts w:eastAsia="SimSun"/>
        </w:rPr>
        <w:t xml:space="preserve">strutturata e citata già nell’XI secolo, conferma che </w:t>
      </w:r>
      <w:r>
        <w:rPr>
          <w:rFonts w:eastAsia="SimSun"/>
        </w:rPr>
        <w:t>“</w:t>
      </w:r>
      <w:r w:rsidRPr="007F6F42">
        <w:rPr>
          <w:rFonts w:eastAsia="SimSun"/>
          <w:i/>
          <w:iCs/>
        </w:rPr>
        <w:t>il luogo non fosse solitario, ma abitato</w:t>
      </w:r>
      <w:r w:rsidRPr="007F6F42">
        <w:rPr>
          <w:rFonts w:eastAsia="SimSun"/>
        </w:rPr>
        <w:t>”</w:t>
      </w:r>
      <w:r>
        <w:rPr>
          <w:rFonts w:eastAsia="SimSun"/>
        </w:rPr>
        <w:t xml:space="preserve"> e </w:t>
      </w:r>
      <w:r w:rsidRPr="00173216">
        <w:rPr>
          <w:rFonts w:eastAsia="SimSun"/>
        </w:rPr>
        <w:t>sugge</w:t>
      </w:r>
      <w:r>
        <w:rPr>
          <w:rFonts w:eastAsia="SimSun"/>
        </w:rPr>
        <w:t>risce</w:t>
      </w:r>
      <w:r w:rsidRPr="00173216">
        <w:rPr>
          <w:rFonts w:eastAsia="SimSun"/>
        </w:rPr>
        <w:t xml:space="preserve"> una continuità insediativa e culturale che affonda le radici nell’età </w:t>
      </w:r>
      <w:r w:rsidRPr="0083482B">
        <w:rPr>
          <w:rFonts w:eastAsia="SimSun"/>
        </w:rPr>
        <w:t>romana (</w:t>
      </w:r>
      <w:r w:rsidRPr="0083482B">
        <w:rPr>
          <w:rFonts w:eastAsia="SimSun"/>
          <w:highlight w:val="yellow"/>
        </w:rPr>
        <w:t xml:space="preserve">per i dettagli si veda la pagina </w:t>
      </w:r>
      <w:hyperlink r:id="rId33" w:history="1">
        <w:r w:rsidR="00070B55">
          <w:rPr>
            <w:rFonts w:eastAsia="SimSun"/>
            <w:color w:val="0563C1" w:themeColor="hyperlink"/>
            <w:highlight w:val="yellow"/>
            <w:u w:val="single"/>
          </w:rPr>
          <w:t>3</w:t>
        </w:r>
        <w:r w:rsidRPr="0083482B">
          <w:rPr>
            <w:rFonts w:eastAsia="SimSun"/>
            <w:color w:val="0563C1" w:themeColor="hyperlink"/>
            <w:highlight w:val="yellow"/>
            <w:u w:val="single"/>
          </w:rPr>
          <w:t>91</w:t>
        </w:r>
      </w:hyperlink>
      <w:r w:rsidRPr="0083482B">
        <w:rPr>
          <w:rFonts w:eastAsia="SimSun"/>
        </w:rPr>
        <w:t>).</w:t>
      </w:r>
    </w:p>
    <w:p w14:paraId="55E4F09A" w14:textId="77777777" w:rsidR="00D67F01" w:rsidRDefault="00D67F01" w:rsidP="0055500F">
      <w:pPr>
        <w:spacing w:after="120"/>
        <w:jc w:val="both"/>
      </w:pPr>
    </w:p>
    <w:p w14:paraId="7939322A" w14:textId="22466AD3" w:rsidR="005D0EC4" w:rsidRDefault="005D0EC4" w:rsidP="00E61201">
      <w:pPr>
        <w:spacing w:after="360"/>
        <w:jc w:val="both"/>
        <w:sectPr w:rsidR="005D0EC4" w:rsidSect="00733BE2">
          <w:headerReference w:type="default" r:id="rId34"/>
          <w:pgSz w:w="11906" w:h="16838" w:code="9"/>
          <w:pgMar w:top="1418" w:right="1134" w:bottom="1134" w:left="1134" w:header="709" w:footer="709" w:gutter="0"/>
          <w:cols w:space="708"/>
          <w:docGrid w:linePitch="360"/>
        </w:sectPr>
      </w:pPr>
    </w:p>
    <w:p w14:paraId="7EA95AD7" w14:textId="33767AD7" w:rsidR="000C280E" w:rsidRDefault="00242A7C" w:rsidP="00722F7B">
      <w:pPr>
        <w:pStyle w:val="Titolo2"/>
      </w:pPr>
      <w:bookmarkStart w:id="17" w:name="_Toc196574791"/>
      <w:bookmarkStart w:id="18" w:name="_Toc200816053"/>
      <w:r>
        <w:lastRenderedPageBreak/>
        <w:t xml:space="preserve">CAPITOLO </w:t>
      </w:r>
      <w:bookmarkEnd w:id="17"/>
      <w:r w:rsidR="006D4439">
        <w:t>2.</w:t>
      </w:r>
      <w:r w:rsidR="00685385">
        <w:t xml:space="preserve"> </w:t>
      </w:r>
      <w:r w:rsidR="00ED1605" w:rsidRPr="00ED1605">
        <w:t>IL MEDIOEVO</w:t>
      </w:r>
      <w:bookmarkEnd w:id="18"/>
    </w:p>
    <w:p w14:paraId="4C0A0DBB" w14:textId="77777777" w:rsidR="00242A7C" w:rsidRDefault="00242A7C" w:rsidP="00242A7C">
      <w:bookmarkStart w:id="19" w:name="_Hlk186718124"/>
      <w:bookmarkStart w:id="20" w:name="_Hlk193965507"/>
    </w:p>
    <w:p w14:paraId="43C75E81" w14:textId="34DA2562" w:rsidR="000C280E" w:rsidRDefault="00C076CE" w:rsidP="007B6AE1">
      <w:pPr>
        <w:pStyle w:val="Titolo3"/>
      </w:pPr>
      <w:bookmarkStart w:id="21" w:name="_Toc200816054"/>
      <w:r>
        <w:t xml:space="preserve">2.1 </w:t>
      </w:r>
      <w:bookmarkEnd w:id="19"/>
      <w:r>
        <w:t>P</w:t>
      </w:r>
      <w:r w:rsidRPr="00F746D0">
        <w:t>eriodo normanno</w:t>
      </w:r>
      <w:r w:rsidR="004B43F3">
        <w:t xml:space="preserve"> - angioino</w:t>
      </w:r>
      <w:bookmarkEnd w:id="21"/>
    </w:p>
    <w:p w14:paraId="52D7A7DD" w14:textId="77777777" w:rsidR="004B43F3" w:rsidRDefault="004B43F3" w:rsidP="000B0F82">
      <w:pPr>
        <w:spacing w:after="0"/>
        <w:jc w:val="both"/>
        <w:rPr>
          <w:rFonts w:ascii="Calibri" w:hAnsi="Calibri"/>
          <w:b/>
          <w:bCs/>
          <w:color w:val="4472C4" w:themeColor="accent1"/>
        </w:rPr>
      </w:pPr>
    </w:p>
    <w:p w14:paraId="4D042FE5" w14:textId="58410E8A" w:rsidR="00F746D0" w:rsidRPr="004B43F3" w:rsidRDefault="004B43F3" w:rsidP="00F746D0">
      <w:pPr>
        <w:spacing w:after="120"/>
        <w:jc w:val="both"/>
        <w:rPr>
          <w:b/>
          <w:bCs/>
          <w:color w:val="4472C4" w:themeColor="accent1"/>
        </w:rPr>
      </w:pPr>
      <w:r w:rsidRPr="004B43F3">
        <w:rPr>
          <w:rFonts w:ascii="Calibri" w:hAnsi="Calibri"/>
          <w:b/>
          <w:bCs/>
          <w:color w:val="4472C4" w:themeColor="accent1"/>
        </w:rPr>
        <w:t xml:space="preserve">1180 - </w:t>
      </w:r>
      <w:r w:rsidR="00F746D0" w:rsidRPr="004B43F3">
        <w:rPr>
          <w:rFonts w:ascii="Calibri" w:hAnsi="Calibri"/>
          <w:b/>
          <w:bCs/>
          <w:color w:val="4472C4" w:themeColor="accent1"/>
        </w:rPr>
        <w:t>Territorio disabitat</w:t>
      </w:r>
      <w:r w:rsidR="00F746D0" w:rsidRPr="004B43F3">
        <w:rPr>
          <w:b/>
          <w:bCs/>
          <w:color w:val="4472C4" w:themeColor="accent1"/>
        </w:rPr>
        <w:t>o</w:t>
      </w:r>
    </w:p>
    <w:p w14:paraId="16A3A2FA" w14:textId="4A57112F" w:rsidR="0016003B" w:rsidRPr="00943274" w:rsidRDefault="007D5BF8" w:rsidP="00632AE6">
      <w:pPr>
        <w:spacing w:after="120"/>
        <w:jc w:val="both"/>
        <w:rPr>
          <w:sz w:val="18"/>
          <w:szCs w:val="18"/>
        </w:rPr>
      </w:pPr>
      <w:bookmarkStart w:id="22" w:name="_Hlk197537523"/>
      <w:r>
        <w:rPr>
          <w:rFonts w:ascii="Calibri" w:hAnsi="Calibri"/>
        </w:rPr>
        <w:t>Nel 1180, s</w:t>
      </w:r>
      <w:r w:rsidR="00F746D0">
        <w:rPr>
          <w:rFonts w:ascii="Calibri" w:hAnsi="Calibri"/>
        </w:rPr>
        <w:t>ia la Signoria che il Feudatario del territorio su cui oggi sorge Villa Romagnoli, risulterebbero secondo Sciarretta incert</w:t>
      </w:r>
      <w:r w:rsidR="00F74C39">
        <w:rPr>
          <w:rFonts w:ascii="Calibri" w:hAnsi="Calibri"/>
        </w:rPr>
        <w:t>i</w:t>
      </w:r>
      <w:r w:rsidR="00F746D0">
        <w:rPr>
          <w:rFonts w:ascii="Calibri" w:hAnsi="Calibri"/>
        </w:rPr>
        <w:t xml:space="preserve"> </w:t>
      </w:r>
      <w:r w:rsidR="00F746D0" w:rsidRPr="0000545C">
        <w:rPr>
          <w:rFonts w:ascii="Calibri" w:hAnsi="Calibri"/>
          <w:shd w:val="clear" w:color="auto" w:fill="FFFF00"/>
        </w:rPr>
        <w:t xml:space="preserve">(vedi </w:t>
      </w:r>
      <w:hyperlink r:id="rId35" w:history="1">
        <w:r w:rsidR="00F746D0" w:rsidRPr="0000545C">
          <w:rPr>
            <w:rStyle w:val="Collegamentoipertestuale"/>
            <w:shd w:val="clear" w:color="auto" w:fill="FFFF00"/>
          </w:rPr>
          <w:t>mappa</w:t>
        </w:r>
      </w:hyperlink>
      <w:r w:rsidR="00F746D0" w:rsidRPr="0000545C">
        <w:rPr>
          <w:shd w:val="clear" w:color="auto" w:fill="FFFF00"/>
        </w:rPr>
        <w:t>)</w:t>
      </w:r>
      <w:r w:rsidR="00632AE6">
        <w:rPr>
          <w:shd w:val="clear" w:color="auto" w:fill="FFFF00"/>
        </w:rPr>
        <w:t xml:space="preserve">. </w:t>
      </w:r>
      <w:r>
        <w:rPr>
          <w:shd w:val="clear" w:color="auto" w:fill="FFFF00"/>
        </w:rPr>
        <w:t xml:space="preserve"> </w:t>
      </w:r>
    </w:p>
    <w:p w14:paraId="617B3E80" w14:textId="69808E82" w:rsidR="007D5BF8" w:rsidRDefault="007D5BF8" w:rsidP="007D5BF8">
      <w:pPr>
        <w:spacing w:after="120"/>
        <w:jc w:val="both"/>
      </w:pPr>
      <w:r>
        <w:t>Tuttavia, qualche informazione ci viene fornita da</w:t>
      </w:r>
      <w:r w:rsidR="00DD58F4">
        <w:t xml:space="preserve"> </w:t>
      </w:r>
      <w:r w:rsidR="00DD58F4">
        <w:rPr>
          <w:rFonts w:ascii="Calibri" w:hAnsi="Calibri"/>
        </w:rPr>
        <w:t xml:space="preserve">A.L. </w:t>
      </w:r>
      <w:r>
        <w:t>Antinori, secondo il quale la Chiesa di Santa Maria Imbaro rimase sotto il Vescovo di Chieti fino al 1277, quando l’allora Vescovo Nicolò di Fosso la vendette, insieme a Villa Scorciosa a cui apparteneva la chiesa stessa, a “</w:t>
      </w:r>
      <w:r w:rsidRPr="005E0ACA">
        <w:rPr>
          <w:i/>
          <w:iCs/>
        </w:rPr>
        <w:t>Roberto di Messa Francese, consanguineo di Matilde contessa di Chieti</w:t>
      </w:r>
      <w:r>
        <w:t>” (</w:t>
      </w:r>
      <w:r w:rsidR="00070B55">
        <w:t>p</w:t>
      </w:r>
      <w:r w:rsidR="00CF1905">
        <w:t>p</w:t>
      </w:r>
      <w:r>
        <w:t xml:space="preserve">. </w:t>
      </w:r>
      <w:hyperlink r:id="rId36" w:history="1">
        <w:r w:rsidR="00070B55">
          <w:rPr>
            <w:rStyle w:val="Collegamentoipertestuale"/>
          </w:rPr>
          <w:t>3</w:t>
        </w:r>
        <w:r w:rsidRPr="00FE1390">
          <w:rPr>
            <w:rStyle w:val="Collegamentoipertestuale"/>
          </w:rPr>
          <w:t>91</w:t>
        </w:r>
      </w:hyperlink>
      <w:r>
        <w:t xml:space="preserve"> e </w:t>
      </w:r>
      <w:hyperlink r:id="rId37" w:history="1">
        <w:r w:rsidR="00070B55">
          <w:rPr>
            <w:rStyle w:val="Collegamentoipertestuale"/>
          </w:rPr>
          <w:t>3</w:t>
        </w:r>
        <w:r w:rsidRPr="00FE1390">
          <w:rPr>
            <w:rStyle w:val="Collegamentoipertestuale"/>
          </w:rPr>
          <w:t>92</w:t>
        </w:r>
      </w:hyperlink>
      <w:r>
        <w:t>).</w:t>
      </w:r>
    </w:p>
    <w:p w14:paraId="6AC10353" w14:textId="4230C4BA" w:rsidR="00632AE6" w:rsidRDefault="007D5BF8" w:rsidP="00A7093E">
      <w:pPr>
        <w:spacing w:after="120"/>
        <w:jc w:val="both"/>
      </w:pPr>
      <w:r>
        <w:rPr>
          <w:rFonts w:ascii="Calibri" w:hAnsi="Calibri"/>
        </w:rPr>
        <w:t xml:space="preserve">Sembra quindi che, almeno in questo periodo storico, detto territorio non appartenesse né a Lanciano, né all’Abbazia di San Giovanni in Venere, ma a Santa Maria Imbaro, che a sua volta dipendeva dalla Scorciosa e che a sua volta </w:t>
      </w:r>
      <w:r w:rsidRPr="006B63E0">
        <w:rPr>
          <w:rFonts w:ascii="Calibri" w:hAnsi="Calibri"/>
        </w:rPr>
        <w:t xml:space="preserve">dipendeva dalla </w:t>
      </w:r>
      <w:r w:rsidR="00E178D1" w:rsidRPr="006B63E0">
        <w:rPr>
          <w:rFonts w:ascii="Calibri" w:hAnsi="Calibri"/>
        </w:rPr>
        <w:t>Diocesi</w:t>
      </w:r>
      <w:r w:rsidRPr="006B63E0">
        <w:rPr>
          <w:rFonts w:ascii="Calibri" w:hAnsi="Calibri"/>
        </w:rPr>
        <w:t xml:space="preserve"> di Chieti</w:t>
      </w:r>
      <w:r w:rsidR="005B31BE" w:rsidRPr="006B63E0">
        <w:rPr>
          <w:rFonts w:ascii="Calibri" w:hAnsi="Calibri"/>
        </w:rPr>
        <w:t>. Stesso</w:t>
      </w:r>
      <w:r w:rsidR="005B31BE">
        <w:rPr>
          <w:rFonts w:ascii="Calibri" w:hAnsi="Calibri"/>
        </w:rPr>
        <w:t xml:space="preserve"> discorso per la vicina Sette, anch’essa dipendente da</w:t>
      </w:r>
      <w:r w:rsidR="00C6568A">
        <w:rPr>
          <w:rFonts w:ascii="Calibri" w:hAnsi="Calibri"/>
        </w:rPr>
        <w:t xml:space="preserve">lla Diocesi di </w:t>
      </w:r>
      <w:r w:rsidR="005B31BE">
        <w:rPr>
          <w:rFonts w:ascii="Calibri" w:hAnsi="Calibri"/>
        </w:rPr>
        <w:t>Chieti</w:t>
      </w:r>
      <w:r>
        <w:rPr>
          <w:rFonts w:ascii="Calibri" w:hAnsi="Calibri"/>
        </w:rPr>
        <w:t xml:space="preserve"> </w:t>
      </w:r>
      <w:r w:rsidRPr="0000545C">
        <w:rPr>
          <w:rFonts w:ascii="Calibri" w:hAnsi="Calibri"/>
          <w:shd w:val="clear" w:color="auto" w:fill="FFFF00"/>
        </w:rPr>
        <w:t>(</w:t>
      </w:r>
      <w:r w:rsidR="00C6568A">
        <w:rPr>
          <w:rFonts w:ascii="Calibri" w:hAnsi="Calibri"/>
          <w:shd w:val="clear" w:color="auto" w:fill="FFFF00"/>
        </w:rPr>
        <w:t xml:space="preserve">si </w:t>
      </w:r>
      <w:r w:rsidRPr="0000545C">
        <w:rPr>
          <w:rFonts w:ascii="Calibri" w:hAnsi="Calibri"/>
          <w:shd w:val="clear" w:color="auto" w:fill="FFFF00"/>
        </w:rPr>
        <w:t>ved</w:t>
      </w:r>
      <w:r w:rsidR="00C6568A">
        <w:rPr>
          <w:rFonts w:ascii="Calibri" w:hAnsi="Calibri"/>
          <w:shd w:val="clear" w:color="auto" w:fill="FFFF00"/>
        </w:rPr>
        <w:t>a la</w:t>
      </w:r>
      <w:r w:rsidRPr="0000545C">
        <w:rPr>
          <w:rFonts w:ascii="Calibri" w:hAnsi="Calibri"/>
          <w:shd w:val="clear" w:color="auto" w:fill="FFFF00"/>
        </w:rPr>
        <w:t xml:space="preserve"> mappa </w:t>
      </w:r>
      <w:r w:rsidR="00C6568A">
        <w:rPr>
          <w:rFonts w:ascii="Calibri" w:hAnsi="Calibri"/>
          <w:shd w:val="clear" w:color="auto" w:fill="FFFF00"/>
        </w:rPr>
        <w:t>sotto riportata</w:t>
      </w:r>
      <w:r w:rsidR="00C6568A" w:rsidRPr="0000545C">
        <w:rPr>
          <w:rFonts w:ascii="Calibri" w:hAnsi="Calibri"/>
          <w:shd w:val="clear" w:color="auto" w:fill="FFFF00"/>
        </w:rPr>
        <w:t xml:space="preserve"> </w:t>
      </w:r>
      <w:r w:rsidRPr="0000545C">
        <w:rPr>
          <w:rFonts w:ascii="Calibri" w:hAnsi="Calibri"/>
          <w:shd w:val="clear" w:color="auto" w:fill="FFFF00"/>
        </w:rPr>
        <w:t xml:space="preserve">e </w:t>
      </w:r>
      <w:r w:rsidR="00C6568A">
        <w:rPr>
          <w:rFonts w:ascii="Calibri" w:hAnsi="Calibri"/>
          <w:shd w:val="clear" w:color="auto" w:fill="FFFF00"/>
        </w:rPr>
        <w:t xml:space="preserve">le </w:t>
      </w:r>
      <w:r w:rsidRPr="0000545C">
        <w:rPr>
          <w:rFonts w:ascii="Calibri" w:hAnsi="Calibri"/>
          <w:shd w:val="clear" w:color="auto" w:fill="FFFF00"/>
        </w:rPr>
        <w:t xml:space="preserve">considerazioni su Santa Maria Imbaro </w:t>
      </w:r>
      <w:r w:rsidR="005B31BE">
        <w:rPr>
          <w:rFonts w:ascii="Calibri" w:hAnsi="Calibri"/>
          <w:shd w:val="clear" w:color="auto" w:fill="FFFF00"/>
        </w:rPr>
        <w:t xml:space="preserve">e Sette </w:t>
      </w:r>
      <w:r w:rsidRPr="0000545C">
        <w:rPr>
          <w:rFonts w:ascii="Calibri" w:hAnsi="Calibri"/>
          <w:shd w:val="clear" w:color="auto" w:fill="FFFF00"/>
        </w:rPr>
        <w:t xml:space="preserve">nel link </w:t>
      </w:r>
      <w:hyperlink r:id="rId38" w:history="1">
        <w:r w:rsidRPr="0000545C">
          <w:rPr>
            <w:rStyle w:val="Collegamentoipertestuale"/>
            <w:shd w:val="clear" w:color="auto" w:fill="FFFF00"/>
          </w:rPr>
          <w:t>qui</w:t>
        </w:r>
      </w:hyperlink>
      <w:r w:rsidRPr="0000545C">
        <w:rPr>
          <w:shd w:val="clear" w:color="auto" w:fill="FFFF00"/>
        </w:rPr>
        <w:t xml:space="preserve"> riproposto)</w:t>
      </w:r>
      <w:r>
        <w:t>.</w:t>
      </w:r>
      <w:r w:rsidR="00AB3D09">
        <w:t xml:space="preserve"> </w:t>
      </w:r>
    </w:p>
    <w:p w14:paraId="09A96830" w14:textId="77777777" w:rsidR="00632AE6" w:rsidRDefault="00632AE6" w:rsidP="00632AE6">
      <w:pPr>
        <w:spacing w:after="120"/>
        <w:jc w:val="center"/>
      </w:pPr>
      <w:r w:rsidRPr="0016003B">
        <w:rPr>
          <w:noProof/>
        </w:rPr>
        <w:drawing>
          <wp:inline distT="0" distB="0" distL="0" distR="0" wp14:anchorId="703AA406" wp14:editId="540CDF7E">
            <wp:extent cx="2160000" cy="3076610"/>
            <wp:effectExtent l="0" t="0" r="0" b="0"/>
            <wp:docPr id="108821526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15264" name=""/>
                    <pic:cNvPicPr/>
                  </pic:nvPicPr>
                  <pic:blipFill>
                    <a:blip r:embed="rId39"/>
                    <a:stretch>
                      <a:fillRect/>
                    </a:stretch>
                  </pic:blipFill>
                  <pic:spPr>
                    <a:xfrm>
                      <a:off x="0" y="0"/>
                      <a:ext cx="2160000" cy="3076610"/>
                    </a:xfrm>
                    <a:prstGeom prst="rect">
                      <a:avLst/>
                    </a:prstGeom>
                  </pic:spPr>
                </pic:pic>
              </a:graphicData>
            </a:graphic>
          </wp:inline>
        </w:drawing>
      </w:r>
    </w:p>
    <w:p w14:paraId="430EB588" w14:textId="77777777" w:rsidR="00632AE6" w:rsidRDefault="00632AE6" w:rsidP="00632AE6">
      <w:pPr>
        <w:spacing w:after="120"/>
        <w:jc w:val="center"/>
      </w:pPr>
      <w:r w:rsidRPr="0016003B">
        <w:rPr>
          <w:noProof/>
        </w:rPr>
        <w:drawing>
          <wp:inline distT="0" distB="0" distL="0" distR="0" wp14:anchorId="43625F3F" wp14:editId="75F19753">
            <wp:extent cx="3960000" cy="548107"/>
            <wp:effectExtent l="0" t="0" r="2540" b="4445"/>
            <wp:docPr id="31737754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77546" name=""/>
                    <pic:cNvPicPr/>
                  </pic:nvPicPr>
                  <pic:blipFill>
                    <a:blip r:embed="rId40"/>
                    <a:stretch>
                      <a:fillRect/>
                    </a:stretch>
                  </pic:blipFill>
                  <pic:spPr>
                    <a:xfrm>
                      <a:off x="0" y="0"/>
                      <a:ext cx="3960000" cy="548107"/>
                    </a:xfrm>
                    <a:prstGeom prst="rect">
                      <a:avLst/>
                    </a:prstGeom>
                  </pic:spPr>
                </pic:pic>
              </a:graphicData>
            </a:graphic>
          </wp:inline>
        </w:drawing>
      </w:r>
    </w:p>
    <w:p w14:paraId="2656EFCF" w14:textId="77777777" w:rsidR="00632AE6" w:rsidRPr="00943274" w:rsidRDefault="00632AE6" w:rsidP="00632AE6">
      <w:pPr>
        <w:spacing w:after="240"/>
        <w:jc w:val="center"/>
        <w:rPr>
          <w:sz w:val="18"/>
          <w:szCs w:val="18"/>
        </w:rPr>
      </w:pPr>
      <w:r w:rsidRPr="00CE663B">
        <w:rPr>
          <w:sz w:val="18"/>
          <w:szCs w:val="18"/>
        </w:rPr>
        <w:t>Fonte: Antonio Sciarretta, Geo-storia amministrativa dell'Abruzzo</w:t>
      </w:r>
    </w:p>
    <w:p w14:paraId="13D56891" w14:textId="4F9C4DFF" w:rsidR="00070B55" w:rsidRDefault="00070B55" w:rsidP="00A7093E">
      <w:pPr>
        <w:spacing w:after="120"/>
        <w:jc w:val="both"/>
      </w:pPr>
      <w:r w:rsidRPr="00070B55">
        <w:t xml:space="preserve">Come vedremo in seguito, questa insolita dipendenza da Chieti di un territorio molto vicino a Lanciano o a San Giovanni in Venere </w:t>
      </w:r>
      <w:r w:rsidR="00C6568A">
        <w:t xml:space="preserve">verrà ripresa </w:t>
      </w:r>
      <w:r w:rsidRPr="00070B55">
        <w:t>nel</w:t>
      </w:r>
      <w:r w:rsidR="00E178D1">
        <w:t>la</w:t>
      </w:r>
      <w:r w:rsidRPr="00070B55">
        <w:t xml:space="preserve"> prossim</w:t>
      </w:r>
      <w:r w:rsidR="00E178D1">
        <w:t>a</w:t>
      </w:r>
      <w:r w:rsidRPr="00070B55">
        <w:t xml:space="preserve"> </w:t>
      </w:r>
      <w:r w:rsidR="00E178D1" w:rsidRPr="00070B55">
        <w:t>sezione</w:t>
      </w:r>
      <w:r w:rsidRPr="00070B55">
        <w:t xml:space="preserve">, </w:t>
      </w:r>
      <w:r w:rsidR="00A0580C">
        <w:t>quando formuleremo</w:t>
      </w:r>
      <w:r w:rsidRPr="00070B55">
        <w:t xml:space="preserve"> alcune ipotesi sull’origine del nome di Santa Vittoria.</w:t>
      </w:r>
    </w:p>
    <w:p w14:paraId="72578D6A" w14:textId="185F1C82" w:rsidR="00A7093E" w:rsidRDefault="00A7093E" w:rsidP="00A7093E">
      <w:pPr>
        <w:spacing w:after="120"/>
        <w:jc w:val="both"/>
      </w:pPr>
      <w:r w:rsidRPr="00A7093E">
        <w:rPr>
          <w:shd w:val="clear" w:color="auto" w:fill="FFFF00"/>
        </w:rPr>
        <w:t>Il territorio al 1180 risultava comunque disabitato, come si evince dalla mappa sopra riportata.</w:t>
      </w:r>
    </w:p>
    <w:p w14:paraId="4025E7DF" w14:textId="7CB696C6" w:rsidR="007D5BF8" w:rsidRDefault="00A7093E" w:rsidP="00685385">
      <w:pPr>
        <w:spacing w:after="120"/>
        <w:jc w:val="both"/>
      </w:pPr>
      <w:r>
        <w:t>Infine, s</w:t>
      </w:r>
      <w:r w:rsidR="00F746D0">
        <w:t xml:space="preserve">ulla storia di Santa Maria Imbaro (e non solo), troviamo utili riferimenti anche nel lavoro di Giosia Menna </w:t>
      </w:r>
      <w:hyperlink r:id="rId41" w:history="1">
        <w:r w:rsidR="00F746D0" w:rsidRPr="0000545C">
          <w:rPr>
            <w:rStyle w:val="Collegamentoipertestuale"/>
            <w:shd w:val="clear" w:color="auto" w:fill="FFFF00"/>
          </w:rPr>
          <w:t>qui</w:t>
        </w:r>
      </w:hyperlink>
      <w:r w:rsidR="00F746D0" w:rsidRPr="0000545C">
        <w:rPr>
          <w:shd w:val="clear" w:color="auto" w:fill="FFFF00"/>
        </w:rPr>
        <w:t xml:space="preserve"> visibile</w:t>
      </w:r>
      <w:r w:rsidR="00F746D0">
        <w:t xml:space="preserve">; sappiamo comunque che il paese nasce come </w:t>
      </w:r>
      <w:r w:rsidR="00F746D0" w:rsidRPr="00CA6856">
        <w:rPr>
          <w:i/>
          <w:iCs/>
        </w:rPr>
        <w:t xml:space="preserve">mansio </w:t>
      </w:r>
      <w:r w:rsidR="00F746D0" w:rsidRPr="00CA6856">
        <w:t>romana</w:t>
      </w:r>
      <w:r w:rsidR="00F746D0">
        <w:t xml:space="preserve">, </w:t>
      </w:r>
      <w:r w:rsidR="00F746D0" w:rsidRPr="00FD1DF1">
        <w:t xml:space="preserve">ovvero una stazione di </w:t>
      </w:r>
      <w:r w:rsidR="00F746D0" w:rsidRPr="00FD1DF1">
        <w:lastRenderedPageBreak/>
        <w:t>sosta</w:t>
      </w:r>
      <w:r w:rsidR="00F746D0">
        <w:t xml:space="preserve">, chiamata </w:t>
      </w:r>
      <w:proofErr w:type="spellStart"/>
      <w:r w:rsidR="00F746D0" w:rsidRPr="00B665B8">
        <w:rPr>
          <w:i/>
          <w:iCs/>
        </w:rPr>
        <w:t>Annium</w:t>
      </w:r>
      <w:proofErr w:type="spellEnd"/>
      <w:r w:rsidR="00F746D0">
        <w:t xml:space="preserve">, </w:t>
      </w:r>
      <w:r w:rsidR="00685385" w:rsidRPr="00685385">
        <w:t>posta lungo la via del tratturo Magno (</w:t>
      </w:r>
      <w:r w:rsidR="001204FB">
        <w:t xml:space="preserve">detto anche </w:t>
      </w:r>
      <w:r w:rsidR="00685385" w:rsidRPr="00685385">
        <w:t xml:space="preserve">tratturo </w:t>
      </w:r>
      <w:r w:rsidR="001204FB">
        <w:t>L</w:t>
      </w:r>
      <w:r w:rsidR="00685385" w:rsidRPr="00685385">
        <w:t>’Aquila Foggia</w:t>
      </w:r>
      <w:r w:rsidR="001204FB">
        <w:t xml:space="preserve">, o anche </w:t>
      </w:r>
      <w:r w:rsidR="00685385" w:rsidRPr="00685385">
        <w:t xml:space="preserve">tratturo del Re). I resti di detto tratturo sono ancora visibile sul territorio. </w:t>
      </w:r>
      <w:bookmarkStart w:id="23" w:name="_Hlk200721373"/>
      <w:r w:rsidR="001204FB">
        <w:t>Mi riferisco</w:t>
      </w:r>
      <w:r w:rsidR="00685385" w:rsidRPr="00685385">
        <w:t xml:space="preserve"> infatti </w:t>
      </w:r>
      <w:r w:rsidR="001204FB">
        <w:t>a</w:t>
      </w:r>
      <w:r w:rsidR="00685385" w:rsidRPr="00685385">
        <w:t xml:space="preserve"> quella stradina di campagna, oggi utilizzata da qualche ciclo-escursionista, posta nei pressi della pinetina di Mozzagrogna</w:t>
      </w:r>
      <w:r w:rsidR="00070B55">
        <w:t xml:space="preserve"> e</w:t>
      </w:r>
      <w:r w:rsidR="009B3A7A">
        <w:t xml:space="preserve"> </w:t>
      </w:r>
      <w:r w:rsidR="00685385" w:rsidRPr="00685385">
        <w:t>che</w:t>
      </w:r>
      <w:r w:rsidR="007B5C58">
        <w:t xml:space="preserve"> </w:t>
      </w:r>
      <w:r w:rsidR="001204FB">
        <w:t>scende</w:t>
      </w:r>
      <w:r w:rsidR="00685385" w:rsidRPr="00685385">
        <w:t xml:space="preserve"> verso la vallata del Sangro.</w:t>
      </w:r>
      <w:bookmarkEnd w:id="22"/>
    </w:p>
    <w:bookmarkEnd w:id="23"/>
    <w:p w14:paraId="3D225908" w14:textId="77777777" w:rsidR="00685385" w:rsidRDefault="00685385" w:rsidP="00685385">
      <w:pPr>
        <w:spacing w:after="0"/>
        <w:jc w:val="both"/>
      </w:pPr>
    </w:p>
    <w:p w14:paraId="66F61FB6" w14:textId="3E5F949D" w:rsidR="00F746D0" w:rsidRPr="004B43F3" w:rsidRDefault="004B43F3" w:rsidP="00F746D0">
      <w:pPr>
        <w:spacing w:after="120"/>
        <w:jc w:val="both"/>
        <w:rPr>
          <w:b/>
          <w:bCs/>
          <w:color w:val="4472C4" w:themeColor="accent1"/>
        </w:rPr>
      </w:pPr>
      <w:r w:rsidRPr="004B43F3">
        <w:rPr>
          <w:rFonts w:ascii="Calibri" w:hAnsi="Calibri"/>
          <w:b/>
          <w:bCs/>
          <w:color w:val="4472C4" w:themeColor="accent1"/>
        </w:rPr>
        <w:t xml:space="preserve">1320 - </w:t>
      </w:r>
      <w:r w:rsidR="00F746D0" w:rsidRPr="004B43F3">
        <w:rPr>
          <w:rFonts w:ascii="Calibri" w:hAnsi="Calibri"/>
          <w:b/>
          <w:bCs/>
          <w:color w:val="4472C4" w:themeColor="accent1"/>
        </w:rPr>
        <w:t>Territorio abitato</w:t>
      </w:r>
      <w:r>
        <w:rPr>
          <w:b/>
          <w:bCs/>
          <w:color w:val="4472C4" w:themeColor="accent1"/>
        </w:rPr>
        <w:t xml:space="preserve">: </w:t>
      </w:r>
      <w:bookmarkStart w:id="24" w:name="_Hlk197538420"/>
      <w:r w:rsidR="00F746D0" w:rsidRPr="004B43F3">
        <w:rPr>
          <w:b/>
          <w:bCs/>
          <w:color w:val="4472C4" w:themeColor="accent1"/>
        </w:rPr>
        <w:t>S</w:t>
      </w:r>
      <w:r w:rsidR="00C15008">
        <w:rPr>
          <w:b/>
          <w:bCs/>
          <w:color w:val="4472C4" w:themeColor="accent1"/>
        </w:rPr>
        <w:t>.</w:t>
      </w:r>
      <w:r w:rsidR="00F746D0" w:rsidRPr="004B43F3">
        <w:rPr>
          <w:b/>
          <w:bCs/>
          <w:color w:val="4472C4" w:themeColor="accent1"/>
        </w:rPr>
        <w:t xml:space="preserve"> Vittoria</w:t>
      </w:r>
      <w:bookmarkEnd w:id="24"/>
    </w:p>
    <w:p w14:paraId="3CB7E171" w14:textId="3A68FC97" w:rsidR="007D5BF8" w:rsidRDefault="00F746D0" w:rsidP="00632AE6">
      <w:pPr>
        <w:spacing w:after="240"/>
        <w:jc w:val="both"/>
      </w:pPr>
      <w:r>
        <w:rPr>
          <w:rFonts w:ascii="Calibri" w:hAnsi="Calibri"/>
        </w:rPr>
        <w:t xml:space="preserve">Sia secondo Sciarretta </w:t>
      </w:r>
      <w:r w:rsidRPr="00B917CB">
        <w:rPr>
          <w:rFonts w:ascii="Calibri" w:hAnsi="Calibri"/>
          <w:highlight w:val="yellow"/>
        </w:rPr>
        <w:t>(</w:t>
      </w:r>
      <w:hyperlink r:id="rId42" w:history="1">
        <w:r w:rsidRPr="00B917CB">
          <w:rPr>
            <w:rStyle w:val="Collegamentoipertestuale"/>
            <w:highlight w:val="yellow"/>
          </w:rPr>
          <w:t>qui</w:t>
        </w:r>
      </w:hyperlink>
      <w:r w:rsidRPr="00B917CB">
        <w:rPr>
          <w:highlight w:val="yellow"/>
        </w:rPr>
        <w:t xml:space="preserve"> il link)</w:t>
      </w:r>
      <w:r w:rsidR="00632AE6">
        <w:t>,</w:t>
      </w:r>
      <w:r>
        <w:t xml:space="preserve"> che </w:t>
      </w:r>
      <w:r w:rsidR="00DD58F4">
        <w:t>A.</w:t>
      </w:r>
      <w:r w:rsidR="00632AE6">
        <w:t xml:space="preserve">L. </w:t>
      </w:r>
      <w:r>
        <w:t xml:space="preserve">Antinori, </w:t>
      </w:r>
      <w:bookmarkStart w:id="25" w:name="_Hlk197538501"/>
      <w:r>
        <w:t xml:space="preserve">l’attuale Villa Romagnoli </w:t>
      </w:r>
      <w:r w:rsidR="00632AE6">
        <w:t>era</w:t>
      </w:r>
      <w:r w:rsidR="007B5C58">
        <w:t>,</w:t>
      </w:r>
      <w:r w:rsidR="00632AE6">
        <w:t xml:space="preserve"> </w:t>
      </w:r>
      <w:r>
        <w:t>nel 1320</w:t>
      </w:r>
      <w:r w:rsidR="007B5C58">
        <w:t>,</w:t>
      </w:r>
      <w:r>
        <w:t xml:space="preserve"> abitat</w:t>
      </w:r>
      <w:r w:rsidR="00632AE6">
        <w:t>a</w:t>
      </w:r>
      <w:r w:rsidR="00C64A26">
        <w:t xml:space="preserve"> e denominata Santa Vittoria.</w:t>
      </w:r>
    </w:p>
    <w:p w14:paraId="2DB40E10" w14:textId="04A492CA" w:rsidR="00632AE6" w:rsidRDefault="00632AE6" w:rsidP="00632AE6">
      <w:pPr>
        <w:spacing w:after="120"/>
        <w:jc w:val="center"/>
      </w:pPr>
      <w:bookmarkStart w:id="26" w:name="_Hlk197538515"/>
      <w:bookmarkEnd w:id="25"/>
      <w:r w:rsidRPr="009A7099">
        <w:rPr>
          <w:noProof/>
        </w:rPr>
        <w:drawing>
          <wp:inline distT="0" distB="0" distL="0" distR="0" wp14:anchorId="38A005A2" wp14:editId="3BDA8249">
            <wp:extent cx="2160000" cy="3069091"/>
            <wp:effectExtent l="0" t="0" r="0" b="0"/>
            <wp:docPr id="169791584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15845" name=""/>
                    <pic:cNvPicPr/>
                  </pic:nvPicPr>
                  <pic:blipFill>
                    <a:blip r:embed="rId43"/>
                    <a:stretch>
                      <a:fillRect/>
                    </a:stretch>
                  </pic:blipFill>
                  <pic:spPr>
                    <a:xfrm>
                      <a:off x="0" y="0"/>
                      <a:ext cx="2160000" cy="3069091"/>
                    </a:xfrm>
                    <a:prstGeom prst="rect">
                      <a:avLst/>
                    </a:prstGeom>
                  </pic:spPr>
                </pic:pic>
              </a:graphicData>
            </a:graphic>
          </wp:inline>
        </w:drawing>
      </w:r>
    </w:p>
    <w:p w14:paraId="4356EE7B" w14:textId="77777777" w:rsidR="009A7099" w:rsidRDefault="009A7099" w:rsidP="009A7099">
      <w:pPr>
        <w:spacing w:after="120"/>
        <w:jc w:val="center"/>
      </w:pPr>
      <w:r w:rsidRPr="0016003B">
        <w:rPr>
          <w:noProof/>
        </w:rPr>
        <w:drawing>
          <wp:inline distT="0" distB="0" distL="0" distR="0" wp14:anchorId="5FCBE8D3" wp14:editId="14B10F24">
            <wp:extent cx="3960000" cy="548106"/>
            <wp:effectExtent l="0" t="0" r="2540" b="4445"/>
            <wp:docPr id="154738892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77546" name=""/>
                    <pic:cNvPicPr/>
                  </pic:nvPicPr>
                  <pic:blipFill>
                    <a:blip r:embed="rId40"/>
                    <a:stretch>
                      <a:fillRect/>
                    </a:stretch>
                  </pic:blipFill>
                  <pic:spPr>
                    <a:xfrm>
                      <a:off x="0" y="0"/>
                      <a:ext cx="3960000" cy="548106"/>
                    </a:xfrm>
                    <a:prstGeom prst="rect">
                      <a:avLst/>
                    </a:prstGeom>
                  </pic:spPr>
                </pic:pic>
              </a:graphicData>
            </a:graphic>
          </wp:inline>
        </w:drawing>
      </w:r>
    </w:p>
    <w:p w14:paraId="7907C051" w14:textId="77777777" w:rsidR="009A7099" w:rsidRPr="00943274" w:rsidRDefault="009A7099" w:rsidP="009A7099">
      <w:pPr>
        <w:spacing w:after="240"/>
        <w:jc w:val="center"/>
        <w:rPr>
          <w:sz w:val="18"/>
          <w:szCs w:val="18"/>
        </w:rPr>
      </w:pPr>
      <w:r w:rsidRPr="00CE663B">
        <w:rPr>
          <w:sz w:val="18"/>
          <w:szCs w:val="18"/>
        </w:rPr>
        <w:t>Fonte: Antonio Sciarretta, Geo-storia amministrativa dell'Abruzzo</w:t>
      </w:r>
    </w:p>
    <w:bookmarkEnd w:id="26"/>
    <w:p w14:paraId="70BA67BC" w14:textId="77777777" w:rsidR="00310FE9" w:rsidRDefault="00632AE6" w:rsidP="00632AE6">
      <w:pPr>
        <w:spacing w:after="120"/>
        <w:jc w:val="both"/>
      </w:pPr>
      <w:r>
        <w:t xml:space="preserve">L’Antinori fornisce </w:t>
      </w:r>
      <w:r w:rsidR="00C64A26">
        <w:t>ulteriori</w:t>
      </w:r>
      <w:r>
        <w:t xml:space="preserve"> </w:t>
      </w:r>
      <w:r w:rsidR="00C64A26">
        <w:t>informazioni</w:t>
      </w:r>
      <w:r>
        <w:t xml:space="preserve">, in particolare racconta anche della volontà di edificare </w:t>
      </w:r>
      <w:r w:rsidR="00C64A26">
        <w:t xml:space="preserve">nel 1316 </w:t>
      </w:r>
      <w:r>
        <w:t xml:space="preserve">una chiesa dedicata a S. Andrea </w:t>
      </w:r>
      <w:r w:rsidRPr="00B917CB">
        <w:t>(</w:t>
      </w:r>
      <w:r w:rsidRPr="00B917CB">
        <w:rPr>
          <w:highlight w:val="yellow"/>
        </w:rPr>
        <w:t>p</w:t>
      </w:r>
      <w:r w:rsidRPr="004266A8">
        <w:rPr>
          <w:highlight w:val="yellow"/>
        </w:rPr>
        <w:t xml:space="preserve">. </w:t>
      </w:r>
      <w:hyperlink r:id="rId44" w:history="1">
        <w:r w:rsidR="00070B55">
          <w:rPr>
            <w:rStyle w:val="Collegamentoipertestuale"/>
            <w:highlight w:val="yellow"/>
          </w:rPr>
          <w:t>3</w:t>
        </w:r>
        <w:r w:rsidR="002F2E8A">
          <w:rPr>
            <w:rStyle w:val="Collegamentoipertestuale"/>
            <w:highlight w:val="yellow"/>
          </w:rPr>
          <w:t>9</w:t>
        </w:r>
        <w:r w:rsidR="004266A8" w:rsidRPr="004266A8">
          <w:rPr>
            <w:rStyle w:val="Collegamentoipertestuale"/>
            <w:highlight w:val="yellow"/>
          </w:rPr>
          <w:t>2</w:t>
        </w:r>
      </w:hyperlink>
      <w:r w:rsidRPr="00B917CB">
        <w:t>)</w:t>
      </w:r>
      <w:r>
        <w:t>: “</w:t>
      </w:r>
      <w:r w:rsidRPr="000065D4">
        <w:rPr>
          <w:i/>
          <w:iCs/>
        </w:rPr>
        <w:t xml:space="preserve">Pietro I, Vescovo di Chieti diede facoltà agli Uomini del Casale di S. Vittoria nel 1316, di poter edificare la Chiesa, o Cappella ad </w:t>
      </w:r>
      <w:proofErr w:type="spellStart"/>
      <w:r w:rsidRPr="000065D4">
        <w:rPr>
          <w:i/>
          <w:iCs/>
        </w:rPr>
        <w:t>onor</w:t>
      </w:r>
      <w:proofErr w:type="spellEnd"/>
      <w:r w:rsidRPr="000065D4">
        <w:rPr>
          <w:i/>
          <w:iCs/>
        </w:rPr>
        <w:t xml:space="preserve"> di S. Andrea nello stesso casale sito vicino la Chiesa di S. M. in Baro, alla quale soggettò la nuova Chiesa da fabbricarsi, e vi appose alcune condizioni</w:t>
      </w:r>
      <w:r>
        <w:t>”.</w:t>
      </w:r>
      <w:r w:rsidR="002F2E8A">
        <w:t xml:space="preserve"> </w:t>
      </w:r>
    </w:p>
    <w:p w14:paraId="0466A8FF" w14:textId="395711B3" w:rsidR="00632AE6" w:rsidRDefault="002F2E8A" w:rsidP="00632AE6">
      <w:pPr>
        <w:spacing w:after="120"/>
        <w:jc w:val="both"/>
      </w:pPr>
      <w:r>
        <w:t>In un altro passo, L.A. Antinori d</w:t>
      </w:r>
      <w:r w:rsidR="008A65F5" w:rsidRPr="008A65F5">
        <w:t>à</w:t>
      </w:r>
      <w:r>
        <w:t xml:space="preserve"> per cert</w:t>
      </w:r>
      <w:r w:rsidR="00E178D1">
        <w:t>o</w:t>
      </w:r>
      <w:r>
        <w:t xml:space="preserve"> la </w:t>
      </w:r>
      <w:r w:rsidR="00C6568A">
        <w:t>presenza</w:t>
      </w:r>
      <w:r>
        <w:t xml:space="preserve"> della chiesa, si legge infatti “</w:t>
      </w:r>
      <w:r w:rsidRPr="00310FE9">
        <w:rPr>
          <w:i/>
          <w:iCs/>
        </w:rPr>
        <w:t xml:space="preserve">In quel Casale nel 1316 si fondò la Chiesa ad </w:t>
      </w:r>
      <w:proofErr w:type="spellStart"/>
      <w:r w:rsidRPr="00310FE9">
        <w:rPr>
          <w:i/>
          <w:iCs/>
        </w:rPr>
        <w:t>onor</w:t>
      </w:r>
      <w:proofErr w:type="spellEnd"/>
      <w:r w:rsidRPr="00310FE9">
        <w:rPr>
          <w:i/>
          <w:iCs/>
        </w:rPr>
        <w:t xml:space="preserve"> di S</w:t>
      </w:r>
      <w:r w:rsidR="00310FE9">
        <w:rPr>
          <w:i/>
          <w:iCs/>
        </w:rPr>
        <w:t xml:space="preserve">. </w:t>
      </w:r>
      <w:r w:rsidRPr="00310FE9">
        <w:rPr>
          <w:i/>
          <w:iCs/>
        </w:rPr>
        <w:t xml:space="preserve">Andrea con il permesso del Vescovo </w:t>
      </w:r>
      <w:r w:rsidR="00310FE9" w:rsidRPr="00310FE9">
        <w:rPr>
          <w:i/>
          <w:iCs/>
        </w:rPr>
        <w:t>Teatino Pietro</w:t>
      </w:r>
      <w:r w:rsidR="00310FE9">
        <w:rPr>
          <w:i/>
          <w:iCs/>
        </w:rPr>
        <w:t>,</w:t>
      </w:r>
      <w:r w:rsidR="00310FE9" w:rsidRPr="00310FE9">
        <w:rPr>
          <w:i/>
          <w:iCs/>
        </w:rPr>
        <w:t xml:space="preserve"> nella </w:t>
      </w:r>
      <w:r w:rsidR="00310FE9">
        <w:rPr>
          <w:i/>
          <w:iCs/>
        </w:rPr>
        <w:t xml:space="preserve">di </w:t>
      </w:r>
      <w:r w:rsidR="00310FE9" w:rsidRPr="00310FE9">
        <w:rPr>
          <w:i/>
          <w:iCs/>
        </w:rPr>
        <w:t>cui diocesi era il territorio</w:t>
      </w:r>
      <w:r w:rsidR="00310FE9">
        <w:rPr>
          <w:i/>
          <w:iCs/>
        </w:rPr>
        <w:t>,</w:t>
      </w:r>
      <w:r w:rsidR="00310FE9" w:rsidRPr="00310FE9">
        <w:rPr>
          <w:i/>
          <w:iCs/>
        </w:rPr>
        <w:t xml:space="preserve"> e fu soggettata alla vicina Chiesa di S</w:t>
      </w:r>
      <w:r w:rsidR="00310FE9">
        <w:rPr>
          <w:i/>
          <w:iCs/>
        </w:rPr>
        <w:t>.</w:t>
      </w:r>
      <w:r w:rsidR="00310FE9" w:rsidRPr="00310FE9">
        <w:rPr>
          <w:i/>
          <w:iCs/>
        </w:rPr>
        <w:t xml:space="preserve"> M</w:t>
      </w:r>
      <w:r w:rsidR="00310FE9">
        <w:rPr>
          <w:i/>
          <w:iCs/>
        </w:rPr>
        <w:t xml:space="preserve">. </w:t>
      </w:r>
      <w:r w:rsidR="00310FE9" w:rsidRPr="00310FE9">
        <w:rPr>
          <w:i/>
          <w:iCs/>
        </w:rPr>
        <w:t>in Baro con alcune altre condizioni</w:t>
      </w:r>
      <w:r w:rsidR="00310FE9">
        <w:t>”.</w:t>
      </w:r>
      <w:r w:rsidR="008A65F5">
        <w:t xml:space="preserve"> </w:t>
      </w:r>
      <w:r w:rsidR="00632AE6">
        <w:t xml:space="preserve">Si conoscono anche i nomi di alcuni cappellani di questa Chiesa (o più probabilmente Cappella), in particolare Matteo di Bartolomeo nel 1374 e Biagio dal 1387 al </w:t>
      </w:r>
      <w:r w:rsidR="00632AE6" w:rsidRPr="00D74510">
        <w:t xml:space="preserve">1393 </w:t>
      </w:r>
      <w:r w:rsidR="00632AE6" w:rsidRPr="00B917CB">
        <w:t>(</w:t>
      </w:r>
      <w:r w:rsidR="00632AE6" w:rsidRPr="00B917CB">
        <w:rPr>
          <w:highlight w:val="yellow"/>
        </w:rPr>
        <w:t xml:space="preserve">p. </w:t>
      </w:r>
      <w:hyperlink r:id="rId45" w:history="1">
        <w:r w:rsidR="00310FE9">
          <w:rPr>
            <w:rStyle w:val="Collegamentoipertestuale"/>
            <w:highlight w:val="yellow"/>
          </w:rPr>
          <w:t>3</w:t>
        </w:r>
        <w:r w:rsidR="00632AE6" w:rsidRPr="00B917CB">
          <w:rPr>
            <w:rStyle w:val="Collegamentoipertestuale"/>
            <w:highlight w:val="yellow"/>
          </w:rPr>
          <w:t>84</w:t>
        </w:r>
      </w:hyperlink>
      <w:r w:rsidR="00632AE6" w:rsidRPr="00B917CB">
        <w:t>).</w:t>
      </w:r>
    </w:p>
    <w:p w14:paraId="2A43160E" w14:textId="0710245B" w:rsidR="00A0580C" w:rsidRDefault="00A0580C" w:rsidP="005C1C24">
      <w:pPr>
        <w:spacing w:after="120"/>
        <w:jc w:val="both"/>
      </w:pPr>
      <w:r>
        <w:t xml:space="preserve">Naturalmente, </w:t>
      </w:r>
      <w:r w:rsidRPr="00A0580C">
        <w:t xml:space="preserve">L.A. Antinori ha dato un contributo </w:t>
      </w:r>
      <w:r>
        <w:t>immenso</w:t>
      </w:r>
      <w:r w:rsidRPr="00A0580C">
        <w:t xml:space="preserve"> alla ricostruzione storica del territorio frentano; tuttavia, come avviene in ogni opera umana, nei suoi testi </w:t>
      </w:r>
      <w:r>
        <w:t>potrebbero</w:t>
      </w:r>
      <w:r w:rsidR="00274043">
        <w:t xml:space="preserve"> anche</w:t>
      </w:r>
      <w:r w:rsidRPr="00A0580C">
        <w:t xml:space="preserve"> emergere piccole inesattezze o incoerenze</w:t>
      </w:r>
      <w:r>
        <w:t>.</w:t>
      </w:r>
    </w:p>
    <w:p w14:paraId="049863E2" w14:textId="01F4E007" w:rsidR="00707347" w:rsidRDefault="00707347" w:rsidP="005C1C24">
      <w:pPr>
        <w:spacing w:after="120"/>
        <w:jc w:val="both"/>
      </w:pPr>
      <w:r>
        <w:rPr>
          <w:rFonts w:ascii="Calibri" w:hAnsi="Calibri"/>
        </w:rPr>
        <w:t>Tra gli eventi di questo periodo non si può non citare la Peste Nera che</w:t>
      </w:r>
      <w:r w:rsidR="007B5C58">
        <w:rPr>
          <w:rFonts w:ascii="Calibri" w:hAnsi="Calibri"/>
        </w:rPr>
        <w:t>,</w:t>
      </w:r>
      <w:r>
        <w:rPr>
          <w:rFonts w:ascii="Calibri" w:hAnsi="Calibri"/>
        </w:rPr>
        <w:t xml:space="preserve"> </w:t>
      </w:r>
      <w:r w:rsidRPr="00726B14">
        <w:t>a partire dal 1348</w:t>
      </w:r>
      <w:r w:rsidR="007B5C58">
        <w:t>,</w:t>
      </w:r>
      <w:r>
        <w:t xml:space="preserve"> devastò </w:t>
      </w:r>
      <w:r w:rsidRPr="00726B14">
        <w:t xml:space="preserve">gran parte dell'Europa, </w:t>
      </w:r>
      <w:r>
        <w:t xml:space="preserve">compreso </w:t>
      </w:r>
      <w:r w:rsidRPr="00726B14">
        <w:t>l'Abruzzo</w:t>
      </w:r>
      <w:r>
        <w:t xml:space="preserve">. A causa di questa terribile malattia (tre erano le </w:t>
      </w:r>
      <w:r w:rsidRPr="00726B14">
        <w:t>forme principali: bubbonica, polmonare e setticemica</w:t>
      </w:r>
      <w:r>
        <w:t xml:space="preserve">), unitamente alle </w:t>
      </w:r>
      <w:r w:rsidRPr="00726B14">
        <w:t xml:space="preserve">frequenti guerre, invasioni e </w:t>
      </w:r>
      <w:r>
        <w:t>ad un</w:t>
      </w:r>
      <w:r w:rsidRPr="00726B14">
        <w:t xml:space="preserve"> clima spesso avverso</w:t>
      </w:r>
      <w:r>
        <w:t xml:space="preserve">, si </w:t>
      </w:r>
      <w:r>
        <w:lastRenderedPageBreak/>
        <w:t>susseguirono sul territorio diverse carestie</w:t>
      </w:r>
      <w:r w:rsidR="00495359">
        <w:t>,</w:t>
      </w:r>
      <w:r>
        <w:t xml:space="preserve"> </w:t>
      </w:r>
      <w:r w:rsidRPr="00726B14">
        <w:t xml:space="preserve">con conseguenze devastanti </w:t>
      </w:r>
      <w:r>
        <w:t>sulla</w:t>
      </w:r>
      <w:r w:rsidRPr="00726B14">
        <w:t xml:space="preserve"> popolazione</w:t>
      </w:r>
      <w:r>
        <w:t xml:space="preserve"> e sulla sua numerosità. </w:t>
      </w:r>
    </w:p>
    <w:p w14:paraId="150EC5DD" w14:textId="7AD66F12" w:rsidR="00233FA7" w:rsidRPr="006B63E0" w:rsidRDefault="00F746D0" w:rsidP="005C1C24">
      <w:pPr>
        <w:spacing w:after="120"/>
        <w:jc w:val="both"/>
      </w:pPr>
      <w:r w:rsidRPr="00632AE6">
        <w:rPr>
          <w:rFonts w:ascii="Calibri" w:hAnsi="Calibri"/>
        </w:rPr>
        <w:t>Riguardo all’origine del nome “</w:t>
      </w:r>
      <w:r w:rsidRPr="006B63E0">
        <w:rPr>
          <w:rFonts w:ascii="Calibri" w:hAnsi="Calibri"/>
        </w:rPr>
        <w:t xml:space="preserve">Vittoria”, </w:t>
      </w:r>
      <w:r w:rsidRPr="006B63E0">
        <w:t xml:space="preserve">segnalo </w:t>
      </w:r>
      <w:r w:rsidR="00946C02" w:rsidRPr="006B63E0">
        <w:t>tre</w:t>
      </w:r>
      <w:r w:rsidRPr="006B63E0">
        <w:t xml:space="preserve"> ipotesi.</w:t>
      </w:r>
    </w:p>
    <w:p w14:paraId="6B3688CB" w14:textId="3426CCBA" w:rsidR="0060588A" w:rsidRDefault="00345ABB" w:rsidP="0060588A">
      <w:pPr>
        <w:spacing w:after="0"/>
        <w:jc w:val="both"/>
      </w:pPr>
      <w:r>
        <w:t xml:space="preserve">La prima fa riferimento al culto di Santa Vittoria, vergine e martire romana. Secondo la tradizione agiografica, Vittoria e sua sorella Anatolia subirono il martirio durante le persecuzioni di Decio (249-251 d.C.). Vittoria fu martirizzata a Trebula </w:t>
      </w:r>
      <w:proofErr w:type="spellStart"/>
      <w:r>
        <w:t>Mutuesca</w:t>
      </w:r>
      <w:proofErr w:type="spellEnd"/>
      <w:r>
        <w:t xml:space="preserve">, antica città sabina nell'attuale Lazio (da non confondere con l'omonima Trebula presso Quadri). </w:t>
      </w:r>
      <w:r w:rsidR="00821038" w:rsidRPr="00821038">
        <w:t xml:space="preserve">Il culto di Santa Vittoria si diffuse in modo capillare soprattutto nel Centro Italia. </w:t>
      </w:r>
      <w:r>
        <w:t>In Abruzzo, la santa è venerata, oltre a Villa Romagnoli, anche a Carsoli (L'Aquila), Montereale (L'Aquila) dove si conservano sue reliquie, Castilenti (Teramo), Guardiabruna frazione di Torrevecchia Teatina (Chieti), Pietraferrazzana (Chieti) e Tornareccio (Chieti) dove il culto risale all'829</w:t>
      </w:r>
      <w:r w:rsidR="0060588A">
        <w:t xml:space="preserve"> (l’elenco probabilmente non è completo).</w:t>
      </w:r>
    </w:p>
    <w:p w14:paraId="4CBAE11E" w14:textId="50370E90" w:rsidR="00345ABB" w:rsidRDefault="00345ABB" w:rsidP="00345ABB">
      <w:pPr>
        <w:spacing w:after="120"/>
        <w:jc w:val="both"/>
      </w:pPr>
      <w:r>
        <w:t xml:space="preserve">La presenza del Casale Santa Vittoria già nel 1320 si inserisce perfettamente in questo ricco contesto devozionale del Centro-Sud Italia. La dedicazione potrebbe essere stata promossa dalle autorità ecclesiastiche di Chieti, da cui il territorio dipendeva, come parte del processo di cristianizzazione e riorganizzazione territoriale.  </w:t>
      </w:r>
    </w:p>
    <w:p w14:paraId="2AAAC27E" w14:textId="5EFEE04C" w:rsidR="004862F7" w:rsidRDefault="0027286E" w:rsidP="005C1C24">
      <w:pPr>
        <w:spacing w:after="120"/>
        <w:jc w:val="both"/>
      </w:pPr>
      <w:r w:rsidRPr="0027286E">
        <w:t xml:space="preserve">La seconda ipotesi, proposta dalla mia compagna Delia </w:t>
      </w:r>
      <w:proofErr w:type="spellStart"/>
      <w:r w:rsidRPr="0027286E">
        <w:t>Spadano</w:t>
      </w:r>
      <w:proofErr w:type="spellEnd"/>
      <w:r w:rsidRPr="0027286E">
        <w:t xml:space="preserve"> (studiosa d’arte e insegnante di lettere), suggerisce che il nome potrebbe derivare dalla presenza, in epoca antica, di un tempio pagano dedicato alla dea Nike (Vittoria).</w:t>
      </w:r>
      <w:r>
        <w:t xml:space="preserve"> </w:t>
      </w:r>
      <w:r w:rsidR="004862F7" w:rsidRPr="004862F7">
        <w:t xml:space="preserve">I ritrovamenti romani nell'area, in particolare l'urna cineraria della gens </w:t>
      </w:r>
      <w:proofErr w:type="spellStart"/>
      <w:r w:rsidR="004862F7" w:rsidRPr="004862F7">
        <w:t>Memmia</w:t>
      </w:r>
      <w:proofErr w:type="spellEnd"/>
      <w:r w:rsidR="004862F7" w:rsidRPr="004862F7">
        <w:t xml:space="preserve"> rinvenuta proprio nei pressi dell'attuale Villa Romagnoli, testimoniano la presenza di un importante insediamento romano. </w:t>
      </w:r>
      <w:r w:rsidR="001B0F3E" w:rsidRPr="001B0F3E">
        <w:t xml:space="preserve">Del resto, non è necessario ipotizzare una continuità diretta del nome attraverso i secoli. </w:t>
      </w:r>
      <w:r w:rsidR="00DD5703">
        <w:t xml:space="preserve">È possibile </w:t>
      </w:r>
      <w:r w:rsidR="0073724C">
        <w:t xml:space="preserve">infatti </w:t>
      </w:r>
      <w:r w:rsidR="00DD5703">
        <w:t>che q</w:t>
      </w:r>
      <w:r w:rsidR="001B0F3E" w:rsidRPr="001B0F3E">
        <w:t>uando l'area fu ripopolata nel XIII-XIV secolo dopo un periodo di abbandono, i nuovi abitanti potrebbero aver trovato resti archeologici romani - ruderi, iscrizioni, statue - che testimoniavano un antico culto alla dea Vittoria. Era pratica comune della Chiesa medievale "cristianizzare" questi luoghi, trasformando il culto pagano in devozione cristiana: così la dea Vittoria sarebbe diventata Santa Vittoria. Un esempio vicino di questa prassi è proprio l'Abbazia di San Giovanni in Venere, dove il culto cristiano si sovrappose a quello dell'antica dea.</w:t>
      </w:r>
      <w:r w:rsidR="001B0F3E">
        <w:t xml:space="preserve"> </w:t>
      </w:r>
      <w:r w:rsidR="004862F7" w:rsidRPr="004862F7">
        <w:t>Tuttavia, in assenza di evidenze archeologiche specifiche di un tempio dedicato alla dea Vittoria, questa ipotesi rimane speculativa.</w:t>
      </w:r>
    </w:p>
    <w:p w14:paraId="10BDFB0C" w14:textId="7929A5CA" w:rsidR="001751A2" w:rsidRDefault="0027286E" w:rsidP="0027286E">
      <w:pPr>
        <w:spacing w:after="0"/>
        <w:jc w:val="both"/>
      </w:pPr>
      <w:r>
        <w:t xml:space="preserve">La terza ipotesi (del tutto personale) collega il nome alla battaglia di Tagliacozzo del 23 agosto 1268, scontro decisivo tra Carlo I d'Angiò e Corradino di Svevia per il controllo del Regno di Sicilia. A sostegno di questa </w:t>
      </w:r>
      <w:r w:rsidR="00D47C2B" w:rsidRPr="00D47C2B">
        <w:t>interpretazione vi sono</w:t>
      </w:r>
      <w:r w:rsidR="00D47C2B">
        <w:t xml:space="preserve">: </w:t>
      </w:r>
      <w:r w:rsidR="001751A2" w:rsidRPr="001751A2">
        <w:t>l'esistenza documentata dell'Abbazia di Santa Maria della Vittoria a Scurcola Marsicana, fondata da Carlo d'Angiò come ex-voto per la vittoria</w:t>
      </w:r>
      <w:r w:rsidR="00B6645A">
        <w:t xml:space="preserve"> riportata</w:t>
      </w:r>
      <w:r w:rsidR="001751A2" w:rsidRPr="001751A2">
        <w:t xml:space="preserve"> </w:t>
      </w:r>
      <w:r w:rsidR="00D47C2B" w:rsidRPr="00D47C2B">
        <w:rPr>
          <w:highlight w:val="yellow"/>
        </w:rPr>
        <w:t>(</w:t>
      </w:r>
      <w:r w:rsidR="0073724C">
        <w:rPr>
          <w:highlight w:val="yellow"/>
        </w:rPr>
        <w:t xml:space="preserve">vedi </w:t>
      </w:r>
      <w:hyperlink r:id="rId46" w:history="1">
        <w:r w:rsidR="00D47C2B" w:rsidRPr="00D47C2B">
          <w:rPr>
            <w:rStyle w:val="Collegamentoipertestuale"/>
            <w:highlight w:val="yellow"/>
          </w:rPr>
          <w:t>qui</w:t>
        </w:r>
      </w:hyperlink>
      <w:r w:rsidR="00D47C2B" w:rsidRPr="00D47C2B">
        <w:rPr>
          <w:highlight w:val="yellow"/>
        </w:rPr>
        <w:t xml:space="preserve"> </w:t>
      </w:r>
      <w:r w:rsidR="0073724C">
        <w:rPr>
          <w:highlight w:val="yellow"/>
        </w:rPr>
        <w:t xml:space="preserve">per </w:t>
      </w:r>
      <w:r w:rsidR="00D47C2B" w:rsidRPr="00D47C2B">
        <w:rPr>
          <w:highlight w:val="yellow"/>
        </w:rPr>
        <w:t>maggiori dettagli</w:t>
      </w:r>
      <w:r w:rsidR="00D47C2B" w:rsidRPr="004712DD">
        <w:t>)</w:t>
      </w:r>
      <w:r w:rsidR="00D47C2B">
        <w:t xml:space="preserve">; </w:t>
      </w:r>
      <w:r>
        <w:t>la cronologia compatibile (</w:t>
      </w:r>
      <w:r w:rsidR="0060588A" w:rsidRPr="0060588A">
        <w:t>il Casale Santa Vittoria appare documentato nel 13</w:t>
      </w:r>
      <w:r w:rsidR="0060588A">
        <w:t>16</w:t>
      </w:r>
      <w:r w:rsidR="0060588A" w:rsidRPr="0060588A">
        <w:t>, circa cinquant'anni dopo la battaglia</w:t>
      </w:r>
      <w:r w:rsidR="00B6645A">
        <w:t>)</w:t>
      </w:r>
      <w:r w:rsidR="009B0D1C">
        <w:t>;</w:t>
      </w:r>
      <w:r w:rsidR="001751A2" w:rsidRPr="001751A2">
        <w:t xml:space="preserve"> il contesto territoriale, con la vendita nel 1277 di Villa Scorciosa</w:t>
      </w:r>
      <w:r w:rsidR="009B0D1C">
        <w:t xml:space="preserve"> (a cui questo territorio apparteneva)</w:t>
      </w:r>
      <w:r w:rsidR="001751A2" w:rsidRPr="001751A2">
        <w:t xml:space="preserve"> a Roberto di Messa Francese, "</w:t>
      </w:r>
      <w:r w:rsidR="001751A2" w:rsidRPr="00B6645A">
        <w:rPr>
          <w:i/>
          <w:iCs/>
        </w:rPr>
        <w:t>consanguineo di Matilde contessa di Chieti</w:t>
      </w:r>
      <w:r w:rsidR="001751A2" w:rsidRPr="001751A2">
        <w:t>", famiglia nobiliare che potrebbe aver voluto commemorare la vittoria angioina.</w:t>
      </w:r>
    </w:p>
    <w:p w14:paraId="460BD423" w14:textId="152790DC" w:rsidR="009B0D1C" w:rsidRDefault="004B34C4" w:rsidP="004B34C4">
      <w:pPr>
        <w:spacing w:after="120"/>
        <w:jc w:val="both"/>
      </w:pPr>
      <w:r w:rsidRPr="004B34C4">
        <w:t xml:space="preserve">Si segnala inoltre una strana coincidenza di nomi, in particolare i toponimi "Ponticelli" e "Sette" presenti sul territorio che potrebbero essere ricondotti alla famiglia De </w:t>
      </w:r>
      <w:proofErr w:type="spellStart"/>
      <w:r w:rsidRPr="004B34C4">
        <w:t>Pontibus</w:t>
      </w:r>
      <w:proofErr w:type="spellEnd"/>
      <w:r w:rsidRPr="004B34C4">
        <w:t>, discendenti dei Conti dei Marsi che possedevano "</w:t>
      </w:r>
      <w:r w:rsidRPr="004B34C4">
        <w:rPr>
          <w:i/>
          <w:iCs/>
        </w:rPr>
        <w:t>Setteponti</w:t>
      </w:r>
      <w:r w:rsidRPr="004B34C4">
        <w:t xml:space="preserve">" nella Marsica. Del resto, i Conti dei Marsi ebbero stretti rapporti con Chieti - Attone dei Marsi ne fu vescovo dal 1057 - da cui dipendevano questi territori fino al 1277. </w:t>
      </w:r>
      <w:r w:rsidR="009B0D1C">
        <w:t xml:space="preserve">I De </w:t>
      </w:r>
      <w:proofErr w:type="spellStart"/>
      <w:r w:rsidR="009B0D1C">
        <w:t>Pontibus</w:t>
      </w:r>
      <w:proofErr w:type="spellEnd"/>
      <w:r w:rsidR="009B0D1C">
        <w:t>, schieratisi con Carlo d'Angiò a Tagliacozzo, potrebbero aver promosso la denominazione "Santa Vittoria" tramite i loro alleati ecclesiastici, seguendo il modello del</w:t>
      </w:r>
      <w:r w:rsidR="009B0D1C" w:rsidRPr="0073724C">
        <w:t>l'Abbazia di Santa Maria della Vittoria a Scurcola Marsicana</w:t>
      </w:r>
      <w:r w:rsidR="009B0D1C">
        <w:t>.</w:t>
      </w:r>
    </w:p>
    <w:p w14:paraId="082358FA" w14:textId="0BEC9E59" w:rsidR="009B0D1C" w:rsidRDefault="009B0D1C" w:rsidP="009B0D1C">
      <w:pPr>
        <w:spacing w:after="120"/>
        <w:jc w:val="both"/>
      </w:pPr>
      <w:bookmarkStart w:id="27" w:name="_Hlk201331138"/>
      <w:r w:rsidRPr="009B0D1C">
        <w:t xml:space="preserve">Queste </w:t>
      </w:r>
      <w:r w:rsidR="004B34C4">
        <w:t xml:space="preserve">possibili </w:t>
      </w:r>
      <w:r w:rsidRPr="009B0D1C">
        <w:t xml:space="preserve">connessioni familiari </w:t>
      </w:r>
      <w:r w:rsidR="004B34C4">
        <w:t>potrebbero trovare</w:t>
      </w:r>
      <w:r w:rsidRPr="009B0D1C">
        <w:t xml:space="preserve"> conferma</w:t>
      </w:r>
      <w:r w:rsidR="004B34C4">
        <w:t xml:space="preserve"> nel</w:t>
      </w:r>
      <w:r w:rsidR="00240566">
        <w:t xml:space="preserve"> </w:t>
      </w:r>
      <w:r w:rsidR="00240566" w:rsidRPr="00240566">
        <w:t>riconoscibile carattere aristocratico medievale dell'area,</w:t>
      </w:r>
      <w:r w:rsidR="00240566">
        <w:t xml:space="preserve"> </w:t>
      </w:r>
      <w:r w:rsidRPr="009B0D1C">
        <w:t xml:space="preserve">testimoniato dal castello di Sette (XI secolo) e da numerosi toponimi fortificati: </w:t>
      </w:r>
      <w:bookmarkEnd w:id="27"/>
      <w:r w:rsidRPr="009B0D1C">
        <w:t xml:space="preserve">località Castelli, Castellano, Torretta, o Civitella in territorio di Paglieta. Gli storici lancianesi Maranca e </w:t>
      </w:r>
      <w:proofErr w:type="spellStart"/>
      <w:r w:rsidRPr="009B0D1C">
        <w:t>Bocache</w:t>
      </w:r>
      <w:proofErr w:type="spellEnd"/>
      <w:r w:rsidRPr="009B0D1C">
        <w:t xml:space="preserve"> vi collocavano anche il perduto castello di Belvedere, confermando ulteriormente l'importanza strategica del territorio in epoca medievale.</w:t>
      </w:r>
    </w:p>
    <w:p w14:paraId="63B86B54" w14:textId="22CCDFEF" w:rsidR="009B0D1C" w:rsidRDefault="009B0D1C" w:rsidP="009B0D1C">
      <w:pPr>
        <w:spacing w:after="120"/>
        <w:jc w:val="both"/>
      </w:pPr>
      <w:r>
        <w:lastRenderedPageBreak/>
        <w:t xml:space="preserve">Riguardo al perduto e sopra citato castello </w:t>
      </w:r>
      <w:r w:rsidRPr="0075621B">
        <w:t xml:space="preserve">di Belvedere </w:t>
      </w:r>
      <w:r>
        <w:t>che g</w:t>
      </w:r>
      <w:r w:rsidRPr="0075621B">
        <w:t xml:space="preserve">li storici lancianesi Maranca e </w:t>
      </w:r>
      <w:proofErr w:type="spellStart"/>
      <w:r w:rsidRPr="0075621B">
        <w:t>Bocache</w:t>
      </w:r>
      <w:proofErr w:type="spellEnd"/>
      <w:r w:rsidRPr="0075621B">
        <w:t xml:space="preserve"> collocavano </w:t>
      </w:r>
      <w:r>
        <w:t xml:space="preserve">sul territorio di Mozzagrogna, personalmente non escludo che fosse ubicato nell’attuale località Castelli, magari proprio </w:t>
      </w:r>
      <w:r w:rsidR="00240566" w:rsidRPr="00240566">
        <w:t>in corrispondenza dell’odierna via Belvedere.</w:t>
      </w:r>
      <w:r>
        <w:t xml:space="preserve"> Del resto, secondo lo stesso L.A. Antinori, la sua ubicazione era incerta. Si legge infatti a </w:t>
      </w:r>
      <w:hyperlink r:id="rId47" w:history="1">
        <w:r w:rsidRPr="009B0D1C">
          <w:rPr>
            <w:rStyle w:val="Collegamentoipertestuale"/>
            <w:highlight w:val="yellow"/>
          </w:rPr>
          <w:t>p. 383</w:t>
        </w:r>
      </w:hyperlink>
      <w:r>
        <w:t xml:space="preserve"> nel più volte citato volume: “</w:t>
      </w:r>
      <w:r w:rsidRPr="00FE5377">
        <w:rPr>
          <w:i/>
          <w:iCs/>
        </w:rPr>
        <w:t>Il Re Carlo II nel 1303 descrisse, e confermò alla Comunità di Lanciano il Castello di Belvedere posto nelle sue pertinenze, per quanto era giustamente posseduto. Questo Castello insieme con Sette si possedeva prima del Conte Teatino</w:t>
      </w:r>
      <w:r>
        <w:t xml:space="preserve">. </w:t>
      </w:r>
      <w:r>
        <w:rPr>
          <w:i/>
          <w:iCs/>
        </w:rPr>
        <w:t>[…]</w:t>
      </w:r>
      <w:r w:rsidRPr="00FE5377">
        <w:rPr>
          <w:i/>
          <w:iCs/>
        </w:rPr>
        <w:t xml:space="preserve"> Si vuole, che in questo tempo fosse diruto, e che dalla vaghezza del sito fosse detto Belvedere, ed anche </w:t>
      </w:r>
      <w:proofErr w:type="spellStart"/>
      <w:r w:rsidRPr="00FE5377">
        <w:rPr>
          <w:i/>
          <w:iCs/>
        </w:rPr>
        <w:t>Belloco</w:t>
      </w:r>
      <w:proofErr w:type="spellEnd"/>
      <w:r w:rsidRPr="00FE5377">
        <w:rPr>
          <w:i/>
          <w:iCs/>
        </w:rPr>
        <w:t xml:space="preserve">. Resta incerto dove ne fosse stato il sito. </w:t>
      </w:r>
      <w:r>
        <w:rPr>
          <w:i/>
          <w:iCs/>
        </w:rPr>
        <w:t>[…]”.</w:t>
      </w:r>
    </w:p>
    <w:p w14:paraId="343FAD66" w14:textId="6354C802" w:rsidR="00662D95" w:rsidRDefault="00662D95" w:rsidP="00662D95">
      <w:pPr>
        <w:spacing w:after="120"/>
        <w:jc w:val="both"/>
      </w:pPr>
      <w:r>
        <w:t xml:space="preserve">Tutte queste ipotesi, pur suggestive, restano </w:t>
      </w:r>
      <w:r w:rsidR="0060588A">
        <w:t xml:space="preserve">comunque </w:t>
      </w:r>
      <w:r>
        <w:t>congetture in assenza di documentazione diretta.</w:t>
      </w:r>
    </w:p>
    <w:p w14:paraId="58DEAD5E" w14:textId="77777777" w:rsidR="00527F6B" w:rsidRDefault="00527F6B" w:rsidP="00C15008">
      <w:pPr>
        <w:pStyle w:val="Titolo3"/>
      </w:pPr>
    </w:p>
    <w:p w14:paraId="18433FAF" w14:textId="10AD067D" w:rsidR="00C15008" w:rsidRDefault="00C15008" w:rsidP="00C15008">
      <w:pPr>
        <w:pStyle w:val="Titolo3"/>
      </w:pPr>
      <w:bookmarkStart w:id="28" w:name="_Toc200816055"/>
      <w:r>
        <w:t>2.2 P</w:t>
      </w:r>
      <w:r w:rsidRPr="00F746D0">
        <w:t>eriodo aragonese</w:t>
      </w:r>
      <w:bookmarkEnd w:id="28"/>
    </w:p>
    <w:p w14:paraId="66EEC8A1" w14:textId="77777777" w:rsidR="00C15008" w:rsidRDefault="00C15008" w:rsidP="00495359">
      <w:pPr>
        <w:spacing w:after="0"/>
        <w:jc w:val="both"/>
        <w:rPr>
          <w:rFonts w:ascii="Calibri" w:hAnsi="Calibri"/>
        </w:rPr>
      </w:pPr>
    </w:p>
    <w:p w14:paraId="7193C132" w14:textId="77777777" w:rsidR="00C15008" w:rsidRPr="004B43F3" w:rsidRDefault="00C15008" w:rsidP="00C15008">
      <w:pPr>
        <w:spacing w:after="120"/>
        <w:jc w:val="both"/>
        <w:rPr>
          <w:b/>
          <w:bCs/>
          <w:color w:val="4472C4" w:themeColor="accent1"/>
        </w:rPr>
      </w:pPr>
      <w:r w:rsidRPr="004B43F3">
        <w:rPr>
          <w:rFonts w:ascii="Calibri" w:hAnsi="Calibri"/>
          <w:b/>
          <w:bCs/>
          <w:color w:val="4472C4" w:themeColor="accent1"/>
        </w:rPr>
        <w:t>1447 - Territorio disabitato</w:t>
      </w:r>
    </w:p>
    <w:p w14:paraId="683A5938" w14:textId="4802F4C4" w:rsidR="00E337FF" w:rsidRDefault="00E337FF" w:rsidP="00E337FF">
      <w:pPr>
        <w:spacing w:after="120"/>
        <w:jc w:val="both"/>
      </w:pPr>
      <w:bookmarkStart w:id="29" w:name="_Hlk197539033"/>
      <w:r>
        <w:rPr>
          <w:rFonts w:ascii="Calibri" w:hAnsi="Calibri"/>
        </w:rPr>
        <w:t>Come descritto sopra, già alla</w:t>
      </w:r>
      <w:r w:rsidRPr="00A2071B">
        <w:t xml:space="preserve"> metà del </w:t>
      </w:r>
      <w:r>
        <w:t>‘300</w:t>
      </w:r>
      <w:r w:rsidRPr="00A2071B">
        <w:t>,</w:t>
      </w:r>
      <w:r>
        <w:t xml:space="preserve"> la peste nera,</w:t>
      </w:r>
      <w:r w:rsidRPr="00A2071B">
        <w:t xml:space="preserve"> </w:t>
      </w:r>
      <w:r>
        <w:t>le guerre, i cambiamenti climatici e le conseguenti carestie, resero quest’area</w:t>
      </w:r>
      <w:r w:rsidRPr="00A2071B">
        <w:t xml:space="preserve"> </w:t>
      </w:r>
      <w:r>
        <w:t>di nuovo disabitata.</w:t>
      </w:r>
    </w:p>
    <w:p w14:paraId="3026A26B" w14:textId="43EA0596" w:rsidR="00C64A26" w:rsidRDefault="00495359" w:rsidP="00495359">
      <w:pPr>
        <w:spacing w:after="240"/>
        <w:jc w:val="both"/>
      </w:pPr>
      <w:bookmarkStart w:id="30" w:name="_Hlk197618753"/>
      <w:r>
        <w:t>Naturalmente, lo spopolamento non riguardò solo S. Vittoria, ma anche altri piccoli centri del territorio.  Si veda la mappa sotto esposta relativa all’anno 1</w:t>
      </w:r>
      <w:r w:rsidR="00220046">
        <w:t>4</w:t>
      </w:r>
      <w:r>
        <w:t>47</w:t>
      </w:r>
      <w:r w:rsidR="00274043">
        <w:t>.</w:t>
      </w:r>
    </w:p>
    <w:bookmarkEnd w:id="30"/>
    <w:p w14:paraId="3B956FEE" w14:textId="77777777" w:rsidR="00C15008" w:rsidRDefault="00C15008" w:rsidP="00C15008">
      <w:pPr>
        <w:spacing w:after="120"/>
        <w:jc w:val="center"/>
      </w:pPr>
      <w:r w:rsidRPr="009A7099">
        <w:rPr>
          <w:noProof/>
        </w:rPr>
        <w:drawing>
          <wp:inline distT="0" distB="0" distL="0" distR="0" wp14:anchorId="37066078" wp14:editId="6E16A9D4">
            <wp:extent cx="2160000" cy="3072162"/>
            <wp:effectExtent l="0" t="0" r="0" b="0"/>
            <wp:docPr id="71377436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74366" name=""/>
                    <pic:cNvPicPr/>
                  </pic:nvPicPr>
                  <pic:blipFill>
                    <a:blip r:embed="rId48"/>
                    <a:stretch>
                      <a:fillRect/>
                    </a:stretch>
                  </pic:blipFill>
                  <pic:spPr>
                    <a:xfrm>
                      <a:off x="0" y="0"/>
                      <a:ext cx="2160000" cy="3072162"/>
                    </a:xfrm>
                    <a:prstGeom prst="rect">
                      <a:avLst/>
                    </a:prstGeom>
                  </pic:spPr>
                </pic:pic>
              </a:graphicData>
            </a:graphic>
          </wp:inline>
        </w:drawing>
      </w:r>
    </w:p>
    <w:p w14:paraId="6EF3DA85" w14:textId="77777777" w:rsidR="00C15008" w:rsidRDefault="00C15008" w:rsidP="00C15008">
      <w:pPr>
        <w:spacing w:after="120"/>
        <w:jc w:val="center"/>
      </w:pPr>
      <w:r w:rsidRPr="0016003B">
        <w:rPr>
          <w:noProof/>
        </w:rPr>
        <w:drawing>
          <wp:inline distT="0" distB="0" distL="0" distR="0" wp14:anchorId="12E9E853" wp14:editId="77BEC476">
            <wp:extent cx="3960000" cy="548106"/>
            <wp:effectExtent l="0" t="0" r="2540" b="4445"/>
            <wp:docPr id="147338222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77546" name=""/>
                    <pic:cNvPicPr/>
                  </pic:nvPicPr>
                  <pic:blipFill>
                    <a:blip r:embed="rId40"/>
                    <a:stretch>
                      <a:fillRect/>
                    </a:stretch>
                  </pic:blipFill>
                  <pic:spPr>
                    <a:xfrm>
                      <a:off x="0" y="0"/>
                      <a:ext cx="3960000" cy="548106"/>
                    </a:xfrm>
                    <a:prstGeom prst="rect">
                      <a:avLst/>
                    </a:prstGeom>
                  </pic:spPr>
                </pic:pic>
              </a:graphicData>
            </a:graphic>
          </wp:inline>
        </w:drawing>
      </w:r>
    </w:p>
    <w:p w14:paraId="1C131116" w14:textId="77777777" w:rsidR="00C15008" w:rsidRPr="00E548EB" w:rsidRDefault="00C15008" w:rsidP="00C15008">
      <w:pPr>
        <w:spacing w:after="240"/>
        <w:jc w:val="center"/>
        <w:rPr>
          <w:sz w:val="18"/>
          <w:szCs w:val="18"/>
        </w:rPr>
      </w:pPr>
      <w:r w:rsidRPr="00CE663B">
        <w:rPr>
          <w:sz w:val="18"/>
          <w:szCs w:val="18"/>
        </w:rPr>
        <w:t>Fonte: Antonio Sciarretta, Geo-storia amministrativa dell'Abruzzo</w:t>
      </w:r>
    </w:p>
    <w:p w14:paraId="27BD3BFC" w14:textId="4E54FCC6" w:rsidR="00E337FF" w:rsidRDefault="00C15008" w:rsidP="00C15008">
      <w:pPr>
        <w:spacing w:after="120"/>
        <w:jc w:val="both"/>
      </w:pPr>
      <w:bookmarkStart w:id="31" w:name="_Hlk197539116"/>
      <w:bookmarkEnd w:id="29"/>
      <w:r>
        <w:t>A</w:t>
      </w:r>
      <w:r w:rsidR="00685385">
        <w:t>lle sud</w:t>
      </w:r>
      <w:r>
        <w:t xml:space="preserve">dette calamità si aggiunse il catastrofico </w:t>
      </w:r>
      <w:hyperlink r:id="rId49" w:history="1">
        <w:r w:rsidRPr="00C72015">
          <w:rPr>
            <w:rStyle w:val="Collegamentoipertestuale"/>
            <w:highlight w:val="yellow"/>
          </w:rPr>
          <w:t>terremoto</w:t>
        </w:r>
      </w:hyperlink>
      <w:r>
        <w:t xml:space="preserve"> del 1456 di magnitudo 7.1 (10 volte più potente di quello dell’Aquila del 2009), che colpì severamente tutta l’Italia centro-meridionale e rase al suolo le poche casupole rimaste. Si legge infatti: </w:t>
      </w:r>
      <w:r w:rsidRPr="004E145A">
        <w:t>“</w:t>
      </w:r>
      <w:r w:rsidRPr="009736AF">
        <w:rPr>
          <w:i/>
          <w:iCs/>
        </w:rPr>
        <w:t>Nel 1456 violente scosse telluriche</w:t>
      </w:r>
      <w:r w:rsidR="00685385">
        <w:rPr>
          <w:i/>
          <w:iCs/>
        </w:rPr>
        <w:t xml:space="preserve"> </w:t>
      </w:r>
      <w:r w:rsidR="00C76801">
        <w:rPr>
          <w:i/>
          <w:iCs/>
        </w:rPr>
        <w:t>[</w:t>
      </w:r>
      <w:r w:rsidRPr="009736AF">
        <w:rPr>
          <w:i/>
          <w:iCs/>
        </w:rPr>
        <w:t>…</w:t>
      </w:r>
      <w:r w:rsidR="00C76801">
        <w:rPr>
          <w:i/>
          <w:iCs/>
        </w:rPr>
        <w:t>]</w:t>
      </w:r>
      <w:r w:rsidR="00685385">
        <w:rPr>
          <w:i/>
          <w:iCs/>
        </w:rPr>
        <w:t xml:space="preserve"> </w:t>
      </w:r>
      <w:r w:rsidRPr="004E145A">
        <w:rPr>
          <w:i/>
          <w:iCs/>
        </w:rPr>
        <w:t>perirono sotto le macerie 330 persone di Vasto, 433 di Ortona, 625 di Lanciano</w:t>
      </w:r>
      <w:r>
        <w:t>”. Inoltre “</w:t>
      </w:r>
      <w:r w:rsidRPr="004E145A">
        <w:rPr>
          <w:i/>
          <w:iCs/>
        </w:rPr>
        <w:t>nel 1456 infierì nell’Abruzzo la pestilenza”</w:t>
      </w:r>
      <w:r>
        <w:t xml:space="preserve"> (F. Carabba, p. 161 e 162).</w:t>
      </w:r>
    </w:p>
    <w:p w14:paraId="1F6FF0B2" w14:textId="1EC324CC" w:rsidR="00C15008" w:rsidRDefault="00233FA7" w:rsidP="00C15008">
      <w:pPr>
        <w:spacing w:after="120"/>
        <w:jc w:val="both"/>
      </w:pPr>
      <w:r>
        <w:lastRenderedPageBreak/>
        <w:t>In conclusione, i</w:t>
      </w:r>
      <w:r w:rsidR="00C15008">
        <w:t xml:space="preserve">l processo di depauperamento demografico, iniziato già nella metà del ‘300, raggiunge il suo apice nella metà del ‘400, quando molti dei piccoli centri posti intorno alla città di Lanciano rimasero </w:t>
      </w:r>
      <w:r w:rsidR="00527F6B">
        <w:t>diruti e disabitati</w:t>
      </w:r>
      <w:r w:rsidR="00C15008">
        <w:t>.</w:t>
      </w:r>
      <w:r w:rsidR="00303B75">
        <w:t xml:space="preserve"> </w:t>
      </w:r>
      <w:r w:rsidR="008A7E5A" w:rsidRPr="008A7E5A">
        <w:t>Questo stato di abbandono sarebbe durato per oltre un secolo e mezzo, fino all'arrivo di nuove famiglie che, come vedremo, avrebbero ridato vita a queste terre desolate.</w:t>
      </w:r>
      <w:r w:rsidR="00220046">
        <w:t xml:space="preserve"> </w:t>
      </w:r>
    </w:p>
    <w:p w14:paraId="5D9E5B1F" w14:textId="68BB430A" w:rsidR="00274043" w:rsidRDefault="00C76801" w:rsidP="00274043">
      <w:pPr>
        <w:spacing w:after="120"/>
        <w:jc w:val="both"/>
      </w:pPr>
      <w:bookmarkStart w:id="32" w:name="_Hlk197539186"/>
      <w:bookmarkEnd w:id="31"/>
      <w:r w:rsidRPr="00C76801">
        <w:rPr>
          <w:rFonts w:ascii="Calibri" w:hAnsi="Calibri"/>
        </w:rPr>
        <w:t xml:space="preserve">La prima significativa ripresa demografica si ebbe nella seconda metà del '400, quando popolazioni slave </w:t>
      </w:r>
      <w:r w:rsidR="00C15008">
        <w:rPr>
          <w:rFonts w:ascii="Calibri" w:hAnsi="Calibri"/>
        </w:rPr>
        <w:t xml:space="preserve">(albanesi, epiroti e dalmati) </w:t>
      </w:r>
      <w:r w:rsidR="00274043">
        <w:rPr>
          <w:rFonts w:ascii="Calibri" w:hAnsi="Calibri"/>
        </w:rPr>
        <w:t>f</w:t>
      </w:r>
      <w:r w:rsidRPr="00C76801">
        <w:rPr>
          <w:rFonts w:ascii="Calibri" w:hAnsi="Calibri"/>
        </w:rPr>
        <w:t xml:space="preserve">uggirono dai propri territori invasi dai Turchi e si insediarono, tra i vari centri dell'adriatico, anche nel territorio di Lanciano. </w:t>
      </w:r>
      <w:r w:rsidR="00C15008">
        <w:t xml:space="preserve">(si vedano </w:t>
      </w:r>
      <w:hyperlink r:id="rId50" w:history="1">
        <w:r w:rsidR="00C15008" w:rsidRPr="003A78ED">
          <w:rPr>
            <w:rStyle w:val="Collegamentoipertestuale"/>
            <w:highlight w:val="yellow"/>
          </w:rPr>
          <w:t>qui</w:t>
        </w:r>
      </w:hyperlink>
      <w:r w:rsidR="00C15008">
        <w:t xml:space="preserve"> alcune pagine della “</w:t>
      </w:r>
      <w:r w:rsidR="00C15008" w:rsidRPr="006D2777">
        <w:rPr>
          <w:i/>
          <w:iCs/>
        </w:rPr>
        <w:t>Memorie istoriche delle tre province degli Abruzzi</w:t>
      </w:r>
      <w:r w:rsidR="00C15008">
        <w:t>” d</w:t>
      </w:r>
      <w:r w:rsidR="00DD58F4">
        <w:t xml:space="preserve">i </w:t>
      </w:r>
      <w:r w:rsidR="00DD58F4">
        <w:rPr>
          <w:rFonts w:ascii="Calibri" w:hAnsi="Calibri"/>
        </w:rPr>
        <w:t xml:space="preserve">A.L. </w:t>
      </w:r>
      <w:r w:rsidR="00C15008" w:rsidRPr="00870CC3">
        <w:t>Antinori</w:t>
      </w:r>
      <w:r w:rsidR="00C15008">
        <w:t xml:space="preserve">, </w:t>
      </w:r>
      <w:r w:rsidR="00C15008" w:rsidRPr="00870CC3">
        <w:t>1782</w:t>
      </w:r>
      <w:r w:rsidR="00C15008">
        <w:t xml:space="preserve">). Dopo essere stati allontanati dalla città frentana, alcuni di essi andarono a ripopolare </w:t>
      </w:r>
      <w:r w:rsidR="00303B75">
        <w:t>alcune</w:t>
      </w:r>
      <w:r w:rsidR="00C15008">
        <w:t xml:space="preserve"> vecchie Ville disabitate, altri, fondarono veri e propri paesi, </w:t>
      </w:r>
      <w:r w:rsidR="00C15008" w:rsidRPr="00A752F9">
        <w:t>come Villa Pietra Costantina. Si legge: “</w:t>
      </w:r>
      <w:r w:rsidR="00C15008" w:rsidRPr="00A752F9">
        <w:rPr>
          <w:i/>
          <w:iCs/>
        </w:rPr>
        <w:t>Molti di questi infatti che erano qua venuti, avevano popolato i vicini casali di</w:t>
      </w:r>
      <w:r w:rsidR="00C15008" w:rsidRPr="00C65289">
        <w:rPr>
          <w:i/>
          <w:iCs/>
        </w:rPr>
        <w:t xml:space="preserve"> Lanciano, da essi fabbricati (o riedificati). Molti erano di cospicue famiglie e molti assai ricchi, ma a essi non piaceva il governo tirannico dei Turchi</w:t>
      </w:r>
      <w:r w:rsidR="00C15008" w:rsidRPr="00C65289">
        <w:t>” (Ant. R. 219)</w:t>
      </w:r>
      <w:r w:rsidR="00C15008">
        <w:t xml:space="preserve">. </w:t>
      </w:r>
      <w:r w:rsidR="00A752F9" w:rsidRPr="00A752F9">
        <w:t>È interessante notare come il testo di A.L. Antinori evidenzi anche l’agiatezza economica di molte di queste famiglie slave costrette a fuggire dai Turchi.</w:t>
      </w:r>
    </w:p>
    <w:bookmarkEnd w:id="20"/>
    <w:bookmarkEnd w:id="32"/>
    <w:p w14:paraId="5DDE732F" w14:textId="5F6789AA" w:rsidR="00B26063" w:rsidRPr="00F21A23" w:rsidRDefault="00A752F9" w:rsidP="00F21A23">
      <w:pPr>
        <w:spacing w:after="0"/>
        <w:jc w:val="both"/>
        <w:sectPr w:rsidR="00B26063" w:rsidRPr="00F21A23" w:rsidSect="00BB1F6D">
          <w:headerReference w:type="default" r:id="rId51"/>
          <w:headerReference w:type="first" r:id="rId52"/>
          <w:pgSz w:w="11906" w:h="16838"/>
          <w:pgMar w:top="1417" w:right="1134" w:bottom="1134" w:left="1134" w:header="708" w:footer="708" w:gutter="0"/>
          <w:cols w:space="708"/>
          <w:docGrid w:linePitch="360"/>
        </w:sectPr>
      </w:pPr>
      <w:r w:rsidRPr="00A752F9">
        <w:t>Tuttavia, il territorio dell'attuale Villa Romagnoli venne solo parzialmente interessato da questi insediamenti, rimanendo quasi disabitato fino agli inizi del '600. Del resto, come vedremo nel prossimo capitolo, il ripopolamento del territorio frentano proseguì comunque nei decenni successivi con l'arrivo di altre famiglie, forse attratte dalle opportunità commerciali offerte dalle celebri Fiere di Lanciano</w:t>
      </w:r>
      <w:r w:rsidR="00F21A23">
        <w:t>.</w:t>
      </w:r>
    </w:p>
    <w:p w14:paraId="533F2AAC" w14:textId="517ECA83" w:rsidR="00242A7C" w:rsidRDefault="00242A7C" w:rsidP="008F1F07">
      <w:pPr>
        <w:pStyle w:val="Titolo2"/>
      </w:pPr>
      <w:bookmarkStart w:id="33" w:name="_Toc200816056"/>
      <w:r>
        <w:lastRenderedPageBreak/>
        <w:t xml:space="preserve">CAPITOLO </w:t>
      </w:r>
      <w:r w:rsidRPr="00EB622B">
        <w:t>3</w:t>
      </w:r>
      <w:r w:rsidR="006D4439">
        <w:t>.</w:t>
      </w:r>
      <w:bookmarkStart w:id="34" w:name="_Hlk197102872"/>
      <w:r w:rsidR="00A703AC">
        <w:t xml:space="preserve"> </w:t>
      </w:r>
      <w:bookmarkStart w:id="35" w:name="_Hlk197539338"/>
      <w:r w:rsidR="00F746D0" w:rsidRPr="00F746D0">
        <w:t>L’ETÀ MODERNA</w:t>
      </w:r>
      <w:bookmarkEnd w:id="33"/>
      <w:bookmarkEnd w:id="34"/>
      <w:bookmarkEnd w:id="35"/>
    </w:p>
    <w:p w14:paraId="51E2B6A7" w14:textId="77777777" w:rsidR="00F746D0" w:rsidRDefault="00F746D0" w:rsidP="007C1E9F">
      <w:pPr>
        <w:spacing w:after="120"/>
        <w:jc w:val="both"/>
      </w:pPr>
    </w:p>
    <w:p w14:paraId="4DCB764C" w14:textId="0E5BCA5E" w:rsidR="001078DE" w:rsidRDefault="007C1E9F" w:rsidP="007B6AE1">
      <w:pPr>
        <w:pStyle w:val="Titolo3"/>
      </w:pPr>
      <w:bookmarkStart w:id="36" w:name="_Toc200816057"/>
      <w:bookmarkStart w:id="37" w:name="_Hlk197539363"/>
      <w:r>
        <w:t>3.</w:t>
      </w:r>
      <w:r w:rsidR="00B11958">
        <w:t>1</w:t>
      </w:r>
      <w:r>
        <w:t xml:space="preserve"> </w:t>
      </w:r>
      <w:r w:rsidR="004966CC">
        <w:t>P</w:t>
      </w:r>
      <w:r w:rsidR="00C076CE" w:rsidRPr="007C1E9F">
        <w:t>eriodo spagnolo</w:t>
      </w:r>
      <w:bookmarkEnd w:id="36"/>
    </w:p>
    <w:bookmarkEnd w:id="37"/>
    <w:p w14:paraId="035D47B5" w14:textId="77777777" w:rsidR="00B11958" w:rsidRDefault="00B11958" w:rsidP="000B0F82">
      <w:pPr>
        <w:spacing w:after="0"/>
        <w:jc w:val="both"/>
        <w:rPr>
          <w:rFonts w:ascii="Calibri" w:hAnsi="Calibri"/>
        </w:rPr>
      </w:pPr>
    </w:p>
    <w:p w14:paraId="1FC491FB" w14:textId="6E0A379F" w:rsidR="007C1E9F" w:rsidRPr="00B11958" w:rsidRDefault="00B11958" w:rsidP="007C1E9F">
      <w:pPr>
        <w:spacing w:after="120"/>
        <w:jc w:val="both"/>
        <w:rPr>
          <w:b/>
          <w:bCs/>
          <w:color w:val="4472C4" w:themeColor="accent1"/>
        </w:rPr>
      </w:pPr>
      <w:bookmarkStart w:id="38" w:name="_Hlk197539438"/>
      <w:r w:rsidRPr="00B11958">
        <w:rPr>
          <w:rFonts w:ascii="Calibri" w:hAnsi="Calibri"/>
          <w:b/>
          <w:bCs/>
          <w:color w:val="4472C4" w:themeColor="accent1"/>
        </w:rPr>
        <w:t xml:space="preserve">1528 - </w:t>
      </w:r>
      <w:r w:rsidR="007C1E9F" w:rsidRPr="00B11958">
        <w:rPr>
          <w:rFonts w:ascii="Calibri" w:hAnsi="Calibri"/>
          <w:b/>
          <w:bCs/>
          <w:color w:val="4472C4" w:themeColor="accent1"/>
        </w:rPr>
        <w:t>T</w:t>
      </w:r>
      <w:r w:rsidR="007C1E9F" w:rsidRPr="00B11958">
        <w:rPr>
          <w:b/>
          <w:bCs/>
          <w:color w:val="4472C4" w:themeColor="accent1"/>
        </w:rPr>
        <w:t>erritorio parzialmente abitato</w:t>
      </w:r>
      <w:r w:rsidRPr="00B11958">
        <w:rPr>
          <w:b/>
          <w:bCs/>
          <w:color w:val="4472C4" w:themeColor="accent1"/>
        </w:rPr>
        <w:t xml:space="preserve">: </w:t>
      </w:r>
      <w:r w:rsidR="007C1E9F" w:rsidRPr="00B11958">
        <w:rPr>
          <w:b/>
          <w:bCs/>
          <w:color w:val="4472C4" w:themeColor="accent1"/>
        </w:rPr>
        <w:t>Villa di Gio</w:t>
      </w:r>
      <w:r w:rsidRPr="00B11958">
        <w:rPr>
          <w:b/>
          <w:bCs/>
          <w:color w:val="4472C4" w:themeColor="accent1"/>
        </w:rPr>
        <w:t>vanni</w:t>
      </w:r>
      <w:r w:rsidR="007C1E9F" w:rsidRPr="00B11958">
        <w:rPr>
          <w:b/>
          <w:bCs/>
          <w:color w:val="4472C4" w:themeColor="accent1"/>
        </w:rPr>
        <w:t xml:space="preserve"> Tommaso </w:t>
      </w:r>
      <w:proofErr w:type="spellStart"/>
      <w:r w:rsidR="007C1E9F" w:rsidRPr="00B11958">
        <w:rPr>
          <w:b/>
          <w:bCs/>
          <w:color w:val="4472C4" w:themeColor="accent1"/>
        </w:rPr>
        <w:t>Mazzograsso</w:t>
      </w:r>
      <w:proofErr w:type="spellEnd"/>
    </w:p>
    <w:p w14:paraId="054A983F" w14:textId="14252EA9" w:rsidR="009F463B" w:rsidRDefault="009F463B" w:rsidP="007C1E9F">
      <w:pPr>
        <w:spacing w:after="120"/>
        <w:jc w:val="both"/>
      </w:pPr>
      <w:bookmarkStart w:id="39" w:name="_Hlk197539512"/>
      <w:bookmarkEnd w:id="38"/>
      <w:r>
        <w:rPr>
          <w:rFonts w:ascii="Calibri" w:hAnsi="Calibri"/>
        </w:rPr>
        <w:t xml:space="preserve">Dal </w:t>
      </w:r>
      <w:r w:rsidR="007C1E9F">
        <w:rPr>
          <w:rFonts w:ascii="Calibri" w:hAnsi="Calibri"/>
        </w:rPr>
        <w:t>lavoro di Florindo Carabba</w:t>
      </w:r>
      <w:r w:rsidR="000A1F1E">
        <w:rPr>
          <w:rFonts w:ascii="Calibri" w:hAnsi="Calibri"/>
        </w:rPr>
        <w:t xml:space="preserve">, </w:t>
      </w:r>
      <w:r w:rsidR="007C1E9F" w:rsidRPr="004E4A1A">
        <w:t>si ricava</w:t>
      </w:r>
      <w:r w:rsidR="007C1E9F">
        <w:t xml:space="preserve"> che nel 1528 </w:t>
      </w:r>
      <w:r w:rsidR="007C1E9F" w:rsidRPr="004A0286">
        <w:t xml:space="preserve">tra le Ville </w:t>
      </w:r>
      <w:r w:rsidR="007C1E9F">
        <w:t>di Lanciano, sia pur con sole 6 famiglie (circa 30 abitanti), ci fosse</w:t>
      </w:r>
      <w:r w:rsidR="007C1E9F" w:rsidRPr="004A0286">
        <w:t xml:space="preserve"> anche </w:t>
      </w:r>
      <w:r w:rsidR="00A752F9">
        <w:t xml:space="preserve">Villa </w:t>
      </w:r>
      <w:r w:rsidR="007C1E9F" w:rsidRPr="004A0286">
        <w:t>Mozzagrogna</w:t>
      </w:r>
      <w:r w:rsidR="007C1E9F">
        <w:t>.</w:t>
      </w:r>
    </w:p>
    <w:p w14:paraId="387E56B7" w14:textId="63E975F0" w:rsidR="007C1E9F" w:rsidRDefault="007C1E9F" w:rsidP="007C1E9F">
      <w:pPr>
        <w:spacing w:after="120"/>
        <w:jc w:val="both"/>
      </w:pPr>
      <w:r>
        <w:rPr>
          <w:rFonts w:ascii="Calibri" w:hAnsi="Calibri"/>
        </w:rPr>
        <w:t xml:space="preserve">Riprendendo la fonte originale di queste informazioni, ovvero </w:t>
      </w:r>
      <w:r w:rsidR="00DD58F4">
        <w:rPr>
          <w:rFonts w:ascii="Calibri" w:hAnsi="Calibri"/>
        </w:rPr>
        <w:t xml:space="preserve">A.L. </w:t>
      </w:r>
      <w:r>
        <w:rPr>
          <w:rFonts w:ascii="Calibri" w:hAnsi="Calibri"/>
        </w:rPr>
        <w:t xml:space="preserve">Antinori, si scopre </w:t>
      </w:r>
      <w:r w:rsidR="003057D2">
        <w:rPr>
          <w:rFonts w:ascii="Calibri" w:hAnsi="Calibri"/>
        </w:rPr>
        <w:t>dalle sue memorie che</w:t>
      </w:r>
      <w:r w:rsidR="00233FA7">
        <w:rPr>
          <w:rFonts w:ascii="Calibri" w:hAnsi="Calibri"/>
        </w:rPr>
        <w:t>,</w:t>
      </w:r>
      <w:r>
        <w:rPr>
          <w:rFonts w:ascii="Calibri" w:hAnsi="Calibri"/>
        </w:rPr>
        <w:t xml:space="preserve"> </w:t>
      </w:r>
      <w:r w:rsidR="00233FA7">
        <w:rPr>
          <w:rFonts w:ascii="Calibri" w:hAnsi="Calibri"/>
        </w:rPr>
        <w:t xml:space="preserve">secondo lo storico Sofia, </w:t>
      </w:r>
      <w:r>
        <w:rPr>
          <w:rFonts w:ascii="Calibri" w:hAnsi="Calibri"/>
        </w:rPr>
        <w:t>il nome dato alla Villa era</w:t>
      </w:r>
      <w:r w:rsidR="00233FA7">
        <w:rPr>
          <w:rFonts w:ascii="Calibri" w:hAnsi="Calibri"/>
        </w:rPr>
        <w:t>:</w:t>
      </w:r>
      <w:r>
        <w:rPr>
          <w:rFonts w:ascii="Calibri" w:hAnsi="Calibri"/>
        </w:rPr>
        <w:t xml:space="preserve"> “</w:t>
      </w:r>
      <w:r w:rsidRPr="004712DD">
        <w:rPr>
          <w:i/>
          <w:iCs/>
        </w:rPr>
        <w:t xml:space="preserve">Villa di </w:t>
      </w:r>
      <w:proofErr w:type="spellStart"/>
      <w:r w:rsidRPr="004712DD">
        <w:rPr>
          <w:i/>
          <w:iCs/>
        </w:rPr>
        <w:t>Gio</w:t>
      </w:r>
      <w:proofErr w:type="spellEnd"/>
      <w:r>
        <w:rPr>
          <w:i/>
          <w:iCs/>
        </w:rPr>
        <w:t>:</w:t>
      </w:r>
      <w:r w:rsidRPr="004712DD">
        <w:rPr>
          <w:i/>
          <w:iCs/>
        </w:rPr>
        <w:t xml:space="preserve"> Tommaso </w:t>
      </w:r>
      <w:proofErr w:type="spellStart"/>
      <w:r w:rsidRPr="004712DD">
        <w:rPr>
          <w:i/>
          <w:iCs/>
        </w:rPr>
        <w:t>Mazzograsso</w:t>
      </w:r>
      <w:proofErr w:type="spellEnd"/>
      <w:r w:rsidRPr="008E4289">
        <w:t xml:space="preserve">” </w:t>
      </w:r>
      <w:bookmarkEnd w:id="39"/>
      <w:r w:rsidRPr="00B1208D">
        <w:rPr>
          <w:highlight w:val="yellow"/>
        </w:rPr>
        <w:t>(</w:t>
      </w:r>
      <w:hyperlink r:id="rId53" w:history="1">
        <w:r w:rsidRPr="00B1208D">
          <w:rPr>
            <w:rStyle w:val="Collegamentoipertestuale"/>
            <w:highlight w:val="yellow"/>
          </w:rPr>
          <w:t xml:space="preserve">p. </w:t>
        </w:r>
        <w:r w:rsidR="003057D2">
          <w:rPr>
            <w:rStyle w:val="Collegamentoipertestuale"/>
            <w:highlight w:val="yellow"/>
          </w:rPr>
          <w:t>3</w:t>
        </w:r>
        <w:r w:rsidRPr="00B1208D">
          <w:rPr>
            <w:rStyle w:val="Collegamentoipertestuale"/>
            <w:highlight w:val="yellow"/>
          </w:rPr>
          <w:t>87</w:t>
        </w:r>
      </w:hyperlink>
      <w:r w:rsidRPr="00B1208D">
        <w:rPr>
          <w:highlight w:val="yellow"/>
        </w:rPr>
        <w:t>)</w:t>
      </w:r>
      <w:r w:rsidR="009F463B">
        <w:t>.</w:t>
      </w:r>
    </w:p>
    <w:p w14:paraId="61D184C4" w14:textId="17A3D0DC" w:rsidR="007C1E9F" w:rsidRDefault="007C1E9F" w:rsidP="007C1E9F">
      <w:pPr>
        <w:spacing w:after="120"/>
        <w:jc w:val="both"/>
      </w:pPr>
      <w:bookmarkStart w:id="40" w:name="_Hlk197539531"/>
      <w:r>
        <w:rPr>
          <w:rFonts w:ascii="Calibri" w:hAnsi="Calibri"/>
        </w:rPr>
        <w:t xml:space="preserve">Per quanto riguarda invece la popolazione della vicina </w:t>
      </w:r>
      <w:r w:rsidR="00BD310F">
        <w:rPr>
          <w:rFonts w:ascii="Calibri" w:hAnsi="Calibri"/>
        </w:rPr>
        <w:t xml:space="preserve">e giovane </w:t>
      </w:r>
      <w:r>
        <w:rPr>
          <w:rFonts w:ascii="Calibri" w:hAnsi="Calibri"/>
        </w:rPr>
        <w:t xml:space="preserve">Pietra Costantina, essa nel 1528 contava ben 30 famiglie (fuochi) pari a circa 150 abitanti, mentre i fuochi registrati a S. Maria Imbaro erano 20, circa 100 abitanti. </w:t>
      </w:r>
      <w:r w:rsidRPr="003F56C5">
        <w:t xml:space="preserve">Le popolazioni di queste Ville, compresa Mozzagrogna, erano secondo </w:t>
      </w:r>
      <w:r w:rsidR="00DD58F4">
        <w:rPr>
          <w:rFonts w:ascii="Calibri" w:hAnsi="Calibri"/>
        </w:rPr>
        <w:t xml:space="preserve">A.L. </w:t>
      </w:r>
      <w:r w:rsidRPr="003F56C5">
        <w:t>Antinori di origine Schiavona.</w:t>
      </w:r>
    </w:p>
    <w:p w14:paraId="3DDF4EAF" w14:textId="39547744" w:rsidR="007C1E9F" w:rsidRDefault="009F463B" w:rsidP="007C1E9F">
      <w:pPr>
        <w:spacing w:after="120"/>
        <w:jc w:val="both"/>
      </w:pPr>
      <w:r>
        <w:rPr>
          <w:rFonts w:ascii="Calibri" w:hAnsi="Calibri"/>
        </w:rPr>
        <w:t>Va detto che i</w:t>
      </w:r>
      <w:r w:rsidR="007C1E9F">
        <w:rPr>
          <w:rFonts w:ascii="Calibri" w:hAnsi="Calibri"/>
        </w:rPr>
        <w:t>l 1528 fu l’anno della n</w:t>
      </w:r>
      <w:r w:rsidR="007C1E9F" w:rsidRPr="00F41191">
        <w:t>uova invasione francese</w:t>
      </w:r>
      <w:r w:rsidR="007C1E9F">
        <w:t xml:space="preserve">, che portò una nuova </w:t>
      </w:r>
      <w:r w:rsidR="007C1E9F" w:rsidRPr="00F41191">
        <w:t>epidemia di peste</w:t>
      </w:r>
      <w:r w:rsidR="007C1E9F">
        <w:t>, nonché quella che veniva definita “</w:t>
      </w:r>
      <w:r w:rsidR="007C1E9F" w:rsidRPr="008E4289">
        <w:rPr>
          <w:i/>
          <w:iCs/>
        </w:rPr>
        <w:t>mal francese</w:t>
      </w:r>
      <w:r w:rsidR="007C1E9F">
        <w:t>”, ovvero la s</w:t>
      </w:r>
      <w:r w:rsidR="007C1E9F" w:rsidRPr="00F41191">
        <w:t>ifilide</w:t>
      </w:r>
      <w:r w:rsidR="007C1E9F">
        <w:t xml:space="preserve">. Nel complesso, nella sola Lanciano </w:t>
      </w:r>
      <w:r w:rsidR="007C1E9F" w:rsidRPr="00F41191">
        <w:t xml:space="preserve">morirono quasi </w:t>
      </w:r>
      <w:r w:rsidR="007C1E9F" w:rsidRPr="009E0796">
        <w:t>5.000</w:t>
      </w:r>
      <w:r w:rsidR="007C1E9F" w:rsidRPr="00F41191">
        <w:t xml:space="preserve"> persone (</w:t>
      </w:r>
      <w:r w:rsidR="00DD58F4">
        <w:rPr>
          <w:rFonts w:ascii="Calibri" w:hAnsi="Calibri"/>
        </w:rPr>
        <w:t xml:space="preserve">A.L. </w:t>
      </w:r>
      <w:r w:rsidR="007C1E9F" w:rsidRPr="00F41191">
        <w:t>Ant</w:t>
      </w:r>
      <w:r w:rsidR="007C1E9F">
        <w:t>inori</w:t>
      </w:r>
      <w:r w:rsidR="007C1E9F" w:rsidRPr="00F41191">
        <w:t xml:space="preserve"> R. 2</w:t>
      </w:r>
      <w:r w:rsidR="007C1E9F">
        <w:t>22</w:t>
      </w:r>
      <w:r w:rsidR="007C1E9F" w:rsidRPr="00F41191">
        <w:t>)</w:t>
      </w:r>
      <w:r w:rsidR="007C1E9F">
        <w:t xml:space="preserve"> (Carabba F. 192).</w:t>
      </w:r>
    </w:p>
    <w:p w14:paraId="13E32B96" w14:textId="320EE050" w:rsidR="00A703AC" w:rsidRDefault="0033254D" w:rsidP="007C1E9F">
      <w:pPr>
        <w:spacing w:after="120"/>
        <w:jc w:val="both"/>
      </w:pPr>
      <w:r>
        <w:rPr>
          <w:rFonts w:ascii="Calibri" w:hAnsi="Calibri"/>
        </w:rPr>
        <w:t>Sorprende, per certi versi, quanto affermato da A.L. Antinori</w:t>
      </w:r>
      <w:r w:rsidR="009F463B">
        <w:rPr>
          <w:rFonts w:ascii="Calibri" w:hAnsi="Calibri"/>
        </w:rPr>
        <w:t>,</w:t>
      </w:r>
      <w:r w:rsidR="007C1E9F">
        <w:rPr>
          <w:rFonts w:ascii="Calibri" w:hAnsi="Calibri"/>
        </w:rPr>
        <w:t xml:space="preserve"> </w:t>
      </w:r>
      <w:r w:rsidR="009F463B">
        <w:rPr>
          <w:rFonts w:ascii="Calibri" w:hAnsi="Calibri"/>
        </w:rPr>
        <w:t xml:space="preserve">secondo il quale </w:t>
      </w:r>
      <w:r w:rsidR="007C1E9F">
        <w:t>“</w:t>
      </w:r>
      <w:r w:rsidR="007C1E9F" w:rsidRPr="00C96780">
        <w:rPr>
          <w:i/>
          <w:iCs/>
        </w:rPr>
        <w:t>Sorgeva in questa Villa nel 1548 la Chiesa di S.M. delle Grazie</w:t>
      </w:r>
      <w:r w:rsidR="00BD310F">
        <w:rPr>
          <w:i/>
          <w:iCs/>
        </w:rPr>
        <w:t xml:space="preserve"> […]</w:t>
      </w:r>
      <w:r w:rsidR="007C1E9F">
        <w:t xml:space="preserve">”. L’Antinori tuttavia non è certo sulla localizzazione </w:t>
      </w:r>
      <w:r w:rsidR="003057D2">
        <w:t xml:space="preserve">esatta </w:t>
      </w:r>
      <w:r w:rsidR="007C1E9F">
        <w:t>di detta chiesa, poiché secondo lui potrebbe essere localizzata anche nella “</w:t>
      </w:r>
      <w:r w:rsidR="007C1E9F" w:rsidRPr="00B665B8">
        <w:rPr>
          <w:i/>
          <w:iCs/>
        </w:rPr>
        <w:t>Cappella sul Ponte di Lanciano</w:t>
      </w:r>
      <w:r w:rsidR="007C1E9F">
        <w:t xml:space="preserve">”, anche se reputa più probabile la prima ipotesi </w:t>
      </w:r>
      <w:bookmarkEnd w:id="40"/>
      <w:r w:rsidR="007C1E9F" w:rsidRPr="00B1208D">
        <w:rPr>
          <w:highlight w:val="yellow"/>
        </w:rPr>
        <w:t>(</w:t>
      </w:r>
      <w:hyperlink r:id="rId54" w:history="1">
        <w:r w:rsidR="007C1E9F" w:rsidRPr="00B1208D">
          <w:rPr>
            <w:rStyle w:val="Collegamentoipertestuale"/>
            <w:highlight w:val="yellow"/>
          </w:rPr>
          <w:t xml:space="preserve">p. </w:t>
        </w:r>
        <w:r w:rsidR="003057D2">
          <w:rPr>
            <w:rStyle w:val="Collegamentoipertestuale"/>
            <w:highlight w:val="yellow"/>
          </w:rPr>
          <w:t>3</w:t>
        </w:r>
        <w:r w:rsidR="007C1E9F" w:rsidRPr="00B1208D">
          <w:rPr>
            <w:rStyle w:val="Collegamentoipertestuale"/>
            <w:highlight w:val="yellow"/>
          </w:rPr>
          <w:t>87</w:t>
        </w:r>
      </w:hyperlink>
      <w:r w:rsidR="007C1E9F" w:rsidRPr="008E4289">
        <w:t>)</w:t>
      </w:r>
      <w:r w:rsidR="007C1E9F">
        <w:t>, ovvero che fosse localizzata proprio a “</w:t>
      </w:r>
      <w:r w:rsidR="007C1E9F" w:rsidRPr="000141FF">
        <w:rPr>
          <w:i/>
          <w:iCs/>
        </w:rPr>
        <w:t xml:space="preserve">Villa di </w:t>
      </w:r>
      <w:proofErr w:type="spellStart"/>
      <w:r w:rsidR="007C1E9F" w:rsidRPr="000141FF">
        <w:rPr>
          <w:i/>
          <w:iCs/>
        </w:rPr>
        <w:t>Gio</w:t>
      </w:r>
      <w:proofErr w:type="spellEnd"/>
      <w:r w:rsidR="007C1E9F" w:rsidRPr="000141FF">
        <w:rPr>
          <w:i/>
          <w:iCs/>
        </w:rPr>
        <w:t xml:space="preserve">: Tommaso </w:t>
      </w:r>
      <w:proofErr w:type="spellStart"/>
      <w:r w:rsidR="007C1E9F" w:rsidRPr="000141FF">
        <w:rPr>
          <w:i/>
          <w:iCs/>
        </w:rPr>
        <w:t>Mazzograsso</w:t>
      </w:r>
      <w:proofErr w:type="spellEnd"/>
      <w:r w:rsidR="007C1E9F">
        <w:t>”</w:t>
      </w:r>
      <w:r w:rsidR="007C1E9F" w:rsidRPr="008E4289">
        <w:t>.</w:t>
      </w:r>
      <w:r w:rsidR="007C1E9F">
        <w:t xml:space="preserve"> </w:t>
      </w:r>
    </w:p>
    <w:p w14:paraId="3ADA769A" w14:textId="1406D914" w:rsidR="007C1E9F" w:rsidRDefault="007C1E9F" w:rsidP="007C1E9F">
      <w:pPr>
        <w:spacing w:after="120"/>
        <w:jc w:val="both"/>
      </w:pPr>
      <w:r>
        <w:t xml:space="preserve">Personalmente, riguardo alla presenza della Chiesa S. M. delle Grazie, non </w:t>
      </w:r>
      <w:r w:rsidR="001224B9">
        <w:t>escludo</w:t>
      </w:r>
      <w:r>
        <w:t xml:space="preserve"> che </w:t>
      </w:r>
      <w:r w:rsidR="00DD58F4">
        <w:rPr>
          <w:rFonts w:ascii="Calibri" w:hAnsi="Calibri"/>
        </w:rPr>
        <w:t xml:space="preserve">A.L. </w:t>
      </w:r>
      <w:r>
        <w:t xml:space="preserve">Antinori volesse riferirsi alla chiesa della vicina Villa Elce, oggi S. Maria del Pozzo; da segnalare inoltre anche nella contrada Marcianese una Chiesa dedicata a S. M. delle Grazie, </w:t>
      </w:r>
      <w:r w:rsidR="00A703AC">
        <w:t xml:space="preserve">che </w:t>
      </w:r>
      <w:r>
        <w:t>tuttavia risulta costruita solo alla fine dell’800.</w:t>
      </w:r>
    </w:p>
    <w:p w14:paraId="7A37040A" w14:textId="739E7AA4" w:rsidR="009D03A7" w:rsidRDefault="00A5362C" w:rsidP="009F463B">
      <w:pPr>
        <w:spacing w:after="120"/>
        <w:jc w:val="both"/>
        <w:rPr>
          <w:rFonts w:ascii="Calibri" w:hAnsi="Calibri"/>
        </w:rPr>
      </w:pPr>
      <w:bookmarkStart w:id="41" w:name="_Hlk197539607"/>
      <w:r>
        <w:rPr>
          <w:rFonts w:ascii="Calibri" w:hAnsi="Calibri"/>
        </w:rPr>
        <w:t>Risale invece a</w:t>
      </w:r>
      <w:r w:rsidR="00B34EA6">
        <w:rPr>
          <w:rFonts w:ascii="Calibri" w:hAnsi="Calibri"/>
        </w:rPr>
        <w:t xml:space="preserve">i primissimi anni del dominio spagnolo </w:t>
      </w:r>
      <w:r>
        <w:rPr>
          <w:rFonts w:ascii="Calibri" w:hAnsi="Calibri"/>
        </w:rPr>
        <w:t xml:space="preserve">(inizi del ‘500) </w:t>
      </w:r>
      <w:r w:rsidR="00B34EA6">
        <w:rPr>
          <w:rFonts w:ascii="Calibri" w:hAnsi="Calibri"/>
        </w:rPr>
        <w:t xml:space="preserve">la costruzione della prima </w:t>
      </w:r>
      <w:hyperlink r:id="rId55" w:history="1">
        <w:r w:rsidR="00B34EA6" w:rsidRPr="00A5362C">
          <w:rPr>
            <w:rStyle w:val="Collegamentoipertestuale"/>
            <w:rFonts w:ascii="Calibri" w:hAnsi="Calibri"/>
          </w:rPr>
          <w:t>chiesa di San Rocco</w:t>
        </w:r>
      </w:hyperlink>
      <w:r w:rsidR="00B34EA6">
        <w:rPr>
          <w:rFonts w:ascii="Calibri" w:hAnsi="Calibri"/>
        </w:rPr>
        <w:t xml:space="preserve"> a Pietra Costantina. </w:t>
      </w:r>
      <w:r w:rsidR="001133EE">
        <w:rPr>
          <w:rFonts w:ascii="Calibri" w:hAnsi="Calibri"/>
        </w:rPr>
        <w:t>Essa, d</w:t>
      </w:r>
      <w:r>
        <w:rPr>
          <w:rFonts w:ascii="Calibri" w:hAnsi="Calibri"/>
        </w:rPr>
        <w:t xml:space="preserve">opo un ampliamente del 1619, fu riedificata ex novo nel 1771 con un impianto a tre navate. Danneggiata gravemente </w:t>
      </w:r>
      <w:r w:rsidR="00F45377">
        <w:rPr>
          <w:rFonts w:ascii="Calibri" w:hAnsi="Calibri"/>
        </w:rPr>
        <w:t>durante la</w:t>
      </w:r>
      <w:r>
        <w:rPr>
          <w:rFonts w:ascii="Calibri" w:hAnsi="Calibri"/>
        </w:rPr>
        <w:t xml:space="preserve"> seconda guerra mondiale (vedi </w:t>
      </w:r>
      <w:hyperlink r:id="rId56" w:history="1">
        <w:r w:rsidRPr="00F45377">
          <w:rPr>
            <w:rStyle w:val="Collegamentoipertestuale"/>
            <w:rFonts w:ascii="Calibri" w:hAnsi="Calibri"/>
          </w:rPr>
          <w:t>foto</w:t>
        </w:r>
      </w:hyperlink>
      <w:r>
        <w:rPr>
          <w:rFonts w:ascii="Calibri" w:hAnsi="Calibri"/>
        </w:rPr>
        <w:t>)</w:t>
      </w:r>
      <w:r w:rsidR="00F45377">
        <w:rPr>
          <w:rFonts w:ascii="Calibri" w:hAnsi="Calibri"/>
        </w:rPr>
        <w:t>, fu ricostruita per intero negli anni successivi.</w:t>
      </w:r>
      <w:r>
        <w:rPr>
          <w:rFonts w:ascii="Calibri" w:hAnsi="Calibri"/>
        </w:rPr>
        <w:t xml:space="preserve"> </w:t>
      </w:r>
      <w:r w:rsidR="00F45377">
        <w:rPr>
          <w:rFonts w:ascii="Calibri" w:hAnsi="Calibri"/>
        </w:rPr>
        <w:t xml:space="preserve">La chiesa viene citata più volte anche da A.L. Antinori che, con riferimento anche a Villa Mozzagrogna, </w:t>
      </w:r>
      <w:r w:rsidR="001133EE">
        <w:rPr>
          <w:rFonts w:ascii="Calibri" w:hAnsi="Calibri"/>
        </w:rPr>
        <w:t>scrive: “</w:t>
      </w:r>
      <w:r w:rsidR="001133EE" w:rsidRPr="001133EE">
        <w:rPr>
          <w:rFonts w:ascii="Calibri" w:hAnsi="Calibri"/>
          <w:i/>
          <w:iCs/>
        </w:rPr>
        <w:t xml:space="preserve">Queste due Ville hanno Chiesa comune rifabbricata, ed abbellita son pochi anni </w:t>
      </w:r>
      <w:r w:rsidR="001133EE">
        <w:rPr>
          <w:rFonts w:ascii="Calibri" w:hAnsi="Calibri"/>
        </w:rPr>
        <w:t xml:space="preserve">(L.A. Antinori scrive infatti questi versi poco prima della sua morte avvenuta nel 1778), </w:t>
      </w:r>
      <w:r w:rsidR="001133EE" w:rsidRPr="001133EE">
        <w:rPr>
          <w:rFonts w:ascii="Calibri" w:hAnsi="Calibri"/>
          <w:i/>
          <w:iCs/>
        </w:rPr>
        <w:t>sotto l’antico titolo di S. Rocco, dove si conserva Reliquia insigne del braccio di S. Clemente, con due Regie Congregazioni, cioè del Rosario e dell’Addolorata”</w:t>
      </w:r>
      <w:r w:rsidR="001133EE">
        <w:rPr>
          <w:rFonts w:ascii="Calibri" w:hAnsi="Calibri"/>
          <w:i/>
          <w:iCs/>
        </w:rPr>
        <w:t xml:space="preserve"> (</w:t>
      </w:r>
      <w:hyperlink r:id="rId57" w:history="1">
        <w:r w:rsidR="001133EE" w:rsidRPr="003057D2">
          <w:rPr>
            <w:rStyle w:val="Collegamentoipertestuale"/>
            <w:rFonts w:ascii="Calibri" w:hAnsi="Calibri"/>
          </w:rPr>
          <w:t>p</w:t>
        </w:r>
        <w:r w:rsidR="001133EE" w:rsidRPr="003057D2">
          <w:rPr>
            <w:rStyle w:val="Collegamentoipertestuale"/>
            <w:rFonts w:ascii="Calibri" w:hAnsi="Calibri"/>
            <w:i/>
            <w:iCs/>
          </w:rPr>
          <w:t xml:space="preserve">. </w:t>
        </w:r>
        <w:r w:rsidR="003057D2" w:rsidRPr="003057D2">
          <w:rPr>
            <w:rStyle w:val="Collegamentoipertestuale"/>
            <w:highlight w:val="yellow"/>
          </w:rPr>
          <w:t>3</w:t>
        </w:r>
        <w:r w:rsidR="001133EE" w:rsidRPr="003057D2">
          <w:rPr>
            <w:rStyle w:val="Collegamentoipertestuale"/>
            <w:highlight w:val="yellow"/>
          </w:rPr>
          <w:t>88</w:t>
        </w:r>
      </w:hyperlink>
      <w:r w:rsidR="001133EE">
        <w:rPr>
          <w:rFonts w:ascii="Calibri" w:hAnsi="Calibri"/>
          <w:i/>
          <w:iCs/>
        </w:rPr>
        <w:t>)</w:t>
      </w:r>
      <w:r w:rsidR="001133EE" w:rsidRPr="001133EE">
        <w:rPr>
          <w:rFonts w:ascii="Calibri" w:hAnsi="Calibri"/>
          <w:i/>
          <w:iCs/>
        </w:rPr>
        <w:t>.</w:t>
      </w:r>
      <w:r w:rsidR="00676C2F">
        <w:rPr>
          <w:rFonts w:ascii="Calibri" w:hAnsi="Calibri"/>
        </w:rPr>
        <w:t xml:space="preserve"> L’</w:t>
      </w:r>
      <w:r w:rsidR="003D0C79" w:rsidRPr="003D0C79">
        <w:rPr>
          <w:rFonts w:ascii="Calibri" w:hAnsi="Calibri"/>
        </w:rPr>
        <w:t xml:space="preserve">Antinori menziona dunque una reliquia di grande importanza, </w:t>
      </w:r>
      <w:r w:rsidR="009D03A7">
        <w:rPr>
          <w:rFonts w:ascii="Calibri" w:hAnsi="Calibri"/>
        </w:rPr>
        <w:t>di cui tuttavia non sono</w:t>
      </w:r>
      <w:r w:rsidR="003D0C79" w:rsidRPr="003D0C79">
        <w:rPr>
          <w:rFonts w:ascii="Calibri" w:hAnsi="Calibri"/>
        </w:rPr>
        <w:t xml:space="preserve"> riuscito a reperire ulteriori fonti che ne confermino la presenza</w:t>
      </w:r>
      <w:r w:rsidR="003D0C79">
        <w:rPr>
          <w:rFonts w:ascii="Calibri" w:hAnsi="Calibri"/>
        </w:rPr>
        <w:t>.</w:t>
      </w:r>
      <w:r w:rsidR="004C51B1" w:rsidRPr="004C51B1">
        <w:t xml:space="preserve"> </w:t>
      </w:r>
      <w:r w:rsidR="004C51B1" w:rsidRPr="004C51B1">
        <w:rPr>
          <w:rFonts w:ascii="Calibri" w:hAnsi="Calibri"/>
        </w:rPr>
        <w:t>Di sicuro c’era una antica e preziosa statua di San Clemente papa, andata dispersa in seguito ai bombardamenti alleati del 1943. Analoga sorte toccò anche al campanile di 25 metri che dominava la vita del paese.</w:t>
      </w:r>
    </w:p>
    <w:p w14:paraId="71952A1A" w14:textId="77777777" w:rsidR="004C51B1" w:rsidRDefault="004C51B1" w:rsidP="009F463B">
      <w:pPr>
        <w:spacing w:after="120"/>
        <w:jc w:val="both"/>
        <w:rPr>
          <w:rFonts w:ascii="Calibri" w:hAnsi="Calibri"/>
        </w:rPr>
      </w:pPr>
      <w:r w:rsidRPr="004C51B1">
        <w:rPr>
          <w:rFonts w:ascii="Calibri" w:hAnsi="Calibri"/>
        </w:rPr>
        <w:t>Naturalmente, San Rocco fu scelto come patrono per proteggere la popolazione dalla peste che, nei primi anni del ‘500, imperversava sul territorio.</w:t>
      </w:r>
    </w:p>
    <w:p w14:paraId="3D441A38" w14:textId="3A1FD0AC" w:rsidR="009F463B" w:rsidRPr="000E0020" w:rsidRDefault="009D03A7" w:rsidP="009F463B">
      <w:pPr>
        <w:spacing w:after="120"/>
        <w:jc w:val="both"/>
      </w:pPr>
      <w:r>
        <w:rPr>
          <w:rFonts w:ascii="Calibri" w:hAnsi="Calibri"/>
        </w:rPr>
        <w:t>Del resto, d</w:t>
      </w:r>
      <w:r w:rsidR="009F463B" w:rsidRPr="000E0020">
        <w:t xml:space="preserve">agli atti del Notaio Angelo </w:t>
      </w:r>
      <w:proofErr w:type="spellStart"/>
      <w:r w:rsidR="009F463B" w:rsidRPr="000E0020">
        <w:t>Maciocchino</w:t>
      </w:r>
      <w:proofErr w:type="spellEnd"/>
      <w:r w:rsidR="00924195">
        <w:t>,</w:t>
      </w:r>
      <w:r w:rsidR="009F463B" w:rsidRPr="000E0020">
        <w:t xml:space="preserve"> ripresi da Florindo Carabba nel suo volume</w:t>
      </w:r>
      <w:r w:rsidR="00924195">
        <w:t>,</w:t>
      </w:r>
      <w:r w:rsidR="009F463B" w:rsidRPr="000E0020">
        <w:t xml:space="preserve"> si </w:t>
      </w:r>
      <w:r w:rsidR="009F463B">
        <w:t>legge</w:t>
      </w:r>
      <w:r>
        <w:t xml:space="preserve"> con riferimento alla città di Lanciano</w:t>
      </w:r>
      <w:r w:rsidR="009F463B">
        <w:t>:</w:t>
      </w:r>
      <w:r w:rsidR="009F463B" w:rsidRPr="000E0020">
        <w:t xml:space="preserve"> “</w:t>
      </w:r>
      <w:r w:rsidR="009F463B">
        <w:rPr>
          <w:i/>
          <w:iCs/>
        </w:rPr>
        <w:t>È</w:t>
      </w:r>
      <w:r w:rsidR="009F463B" w:rsidRPr="000E0020">
        <w:rPr>
          <w:i/>
          <w:iCs/>
        </w:rPr>
        <w:t xml:space="preserve"> da rammentare che nel 1527-29 vi furono gravissime carestie e pestilenze (connesse con l’invasione francese) che ridussero enormemente il numero degli abitanti, ma che subito dopo si ebbe una notevole ripresa dell’incremento demografico della Città, dovuto anche all’afflusso di molte famiglie lombarde, venete e spagnole</w:t>
      </w:r>
      <w:r w:rsidR="009F463B" w:rsidRPr="000E0020">
        <w:t xml:space="preserve">” (F. Carabba, </w:t>
      </w:r>
      <w:r w:rsidR="009F463B">
        <w:t>p.</w:t>
      </w:r>
      <w:r w:rsidR="009F463B" w:rsidRPr="000E0020">
        <w:t xml:space="preserve"> 220). </w:t>
      </w:r>
    </w:p>
    <w:p w14:paraId="0AA1B31C" w14:textId="6616E2F3" w:rsidR="0026206F" w:rsidRDefault="001224B9" w:rsidP="0026206F">
      <w:pPr>
        <w:spacing w:after="120"/>
        <w:jc w:val="both"/>
        <w:rPr>
          <w:rFonts w:ascii="Calibri" w:hAnsi="Calibri"/>
        </w:rPr>
      </w:pPr>
      <w:r>
        <w:rPr>
          <w:rFonts w:ascii="Calibri" w:hAnsi="Calibri"/>
        </w:rPr>
        <w:lastRenderedPageBreak/>
        <w:t>Al riguardo, la documentazione disponibile</w:t>
      </w:r>
      <w:r w:rsidR="000731C7">
        <w:rPr>
          <w:rFonts w:ascii="Calibri" w:hAnsi="Calibri"/>
        </w:rPr>
        <w:t>, di cui si parlerà in seguito,</w:t>
      </w:r>
      <w:r>
        <w:rPr>
          <w:rFonts w:ascii="Calibri" w:hAnsi="Calibri"/>
        </w:rPr>
        <w:t xml:space="preserve"> attesta che proprio nell’ambito di questo periodo storico, in particolare nella seconda metà del ‘500, </w:t>
      </w:r>
      <w:r w:rsidR="0026206F">
        <w:rPr>
          <w:rFonts w:ascii="Calibri" w:hAnsi="Calibri"/>
        </w:rPr>
        <w:t xml:space="preserve">alcune </w:t>
      </w:r>
      <w:r w:rsidR="0026206F" w:rsidRPr="00575686">
        <w:rPr>
          <w:rFonts w:ascii="Calibri" w:hAnsi="Calibri"/>
        </w:rPr>
        <w:t>famiglie</w:t>
      </w:r>
      <w:r w:rsidR="00BD310F">
        <w:rPr>
          <w:rFonts w:ascii="Calibri" w:hAnsi="Calibri"/>
        </w:rPr>
        <w:t xml:space="preserve"> </w:t>
      </w:r>
      <w:r w:rsidR="00040CD2">
        <w:rPr>
          <w:rFonts w:ascii="Calibri" w:hAnsi="Calibri"/>
        </w:rPr>
        <w:t xml:space="preserve">dette </w:t>
      </w:r>
      <w:r w:rsidR="0026206F" w:rsidRPr="00575686">
        <w:rPr>
          <w:rFonts w:ascii="Calibri" w:hAnsi="Calibri"/>
        </w:rPr>
        <w:t>romagnole</w:t>
      </w:r>
      <w:r w:rsidR="000731C7">
        <w:rPr>
          <w:rFonts w:ascii="Calibri" w:hAnsi="Calibri"/>
        </w:rPr>
        <w:t xml:space="preserve"> </w:t>
      </w:r>
      <w:r w:rsidR="0026206F" w:rsidRPr="00575686">
        <w:rPr>
          <w:rFonts w:ascii="Calibri" w:hAnsi="Calibri"/>
        </w:rPr>
        <w:t xml:space="preserve">si </w:t>
      </w:r>
      <w:r w:rsidR="00ED06E1">
        <w:rPr>
          <w:rFonts w:ascii="Calibri" w:hAnsi="Calibri"/>
        </w:rPr>
        <w:t>stabilirono</w:t>
      </w:r>
      <w:r w:rsidR="0026206F" w:rsidRPr="00575686">
        <w:rPr>
          <w:rFonts w:ascii="Calibri" w:hAnsi="Calibri"/>
        </w:rPr>
        <w:t xml:space="preserve"> </w:t>
      </w:r>
      <w:r w:rsidR="00040CD2">
        <w:rPr>
          <w:rFonts w:ascii="Calibri" w:hAnsi="Calibri"/>
        </w:rPr>
        <w:t xml:space="preserve">anch’esse a </w:t>
      </w:r>
      <w:r w:rsidR="000731C7">
        <w:rPr>
          <w:rFonts w:ascii="Calibri" w:hAnsi="Calibri"/>
        </w:rPr>
        <w:t>Lanciano</w:t>
      </w:r>
      <w:r w:rsidR="00040CD2">
        <w:rPr>
          <w:rFonts w:ascii="Calibri" w:hAnsi="Calibri"/>
        </w:rPr>
        <w:t>,</w:t>
      </w:r>
      <w:r w:rsidR="000731C7">
        <w:rPr>
          <w:rFonts w:ascii="Calibri" w:hAnsi="Calibri"/>
        </w:rPr>
        <w:t xml:space="preserve"> </w:t>
      </w:r>
      <w:r w:rsidR="000731C7" w:rsidRPr="00575686">
        <w:rPr>
          <w:rFonts w:ascii="Calibri" w:hAnsi="Calibri"/>
        </w:rPr>
        <w:t xml:space="preserve">all’epoca </w:t>
      </w:r>
      <w:r w:rsidR="000731C7">
        <w:rPr>
          <w:rFonts w:ascii="Calibri" w:hAnsi="Calibri"/>
        </w:rPr>
        <w:t xml:space="preserve">un forte attrattore per le sue </w:t>
      </w:r>
      <w:r w:rsidR="000731C7" w:rsidRPr="00575686">
        <w:rPr>
          <w:rFonts w:ascii="Calibri" w:hAnsi="Calibri"/>
        </w:rPr>
        <w:t>note Fiere</w:t>
      </w:r>
      <w:r w:rsidR="000731C7">
        <w:rPr>
          <w:rFonts w:ascii="Calibri" w:hAnsi="Calibri"/>
        </w:rPr>
        <w:t xml:space="preserve">, nonché </w:t>
      </w:r>
      <w:r w:rsidR="0026206F" w:rsidRPr="00575686">
        <w:rPr>
          <w:rFonts w:ascii="Calibri" w:hAnsi="Calibri"/>
        </w:rPr>
        <w:t>il centro più popolato d’Abruzzo</w:t>
      </w:r>
      <w:r w:rsidR="000731C7">
        <w:rPr>
          <w:rFonts w:ascii="Calibri" w:hAnsi="Calibri"/>
        </w:rPr>
        <w:t>.</w:t>
      </w:r>
    </w:p>
    <w:bookmarkEnd w:id="41"/>
    <w:p w14:paraId="0888C8E9" w14:textId="77777777" w:rsidR="007C1E9F" w:rsidRDefault="007C1E9F" w:rsidP="000B0F82">
      <w:pPr>
        <w:spacing w:after="0"/>
        <w:jc w:val="both"/>
      </w:pPr>
    </w:p>
    <w:p w14:paraId="32D98830" w14:textId="68DEC378" w:rsidR="007C1E9F" w:rsidRPr="00CF3061" w:rsidRDefault="00CF3061" w:rsidP="000B0F82">
      <w:pPr>
        <w:spacing w:after="120"/>
        <w:jc w:val="both"/>
        <w:rPr>
          <w:b/>
          <w:bCs/>
          <w:color w:val="4472C4" w:themeColor="accent1"/>
        </w:rPr>
      </w:pPr>
      <w:bookmarkStart w:id="42" w:name="_Hlk197539786"/>
      <w:r w:rsidRPr="00CF3061">
        <w:rPr>
          <w:rFonts w:ascii="Calibri" w:hAnsi="Calibri"/>
          <w:b/>
          <w:bCs/>
          <w:color w:val="4472C4" w:themeColor="accent1"/>
        </w:rPr>
        <w:t xml:space="preserve">1595 - </w:t>
      </w:r>
      <w:r w:rsidR="007C1E9F" w:rsidRPr="00CF3061">
        <w:rPr>
          <w:rFonts w:ascii="Calibri" w:hAnsi="Calibri"/>
          <w:b/>
          <w:bCs/>
          <w:color w:val="4472C4" w:themeColor="accent1"/>
        </w:rPr>
        <w:t xml:space="preserve">Territorio </w:t>
      </w:r>
      <w:r w:rsidR="000121D2" w:rsidRPr="000121D2">
        <w:rPr>
          <w:rFonts w:ascii="Calibri" w:hAnsi="Calibri"/>
          <w:b/>
          <w:bCs/>
          <w:color w:val="4472C4" w:themeColor="accent1"/>
        </w:rPr>
        <w:t xml:space="preserve">parzialmente </w:t>
      </w:r>
      <w:r w:rsidR="007C1E9F" w:rsidRPr="000121D2">
        <w:rPr>
          <w:rFonts w:ascii="Calibri" w:hAnsi="Calibri"/>
          <w:b/>
          <w:bCs/>
          <w:color w:val="4472C4" w:themeColor="accent1"/>
        </w:rPr>
        <w:t>abitato</w:t>
      </w:r>
      <w:r w:rsidRPr="00CF3061">
        <w:rPr>
          <w:b/>
          <w:bCs/>
          <w:color w:val="4472C4" w:themeColor="accent1"/>
        </w:rPr>
        <w:t xml:space="preserve">: </w:t>
      </w:r>
      <w:r w:rsidR="007C1E9F" w:rsidRPr="00CF3061">
        <w:rPr>
          <w:b/>
          <w:bCs/>
          <w:color w:val="4472C4" w:themeColor="accent1"/>
        </w:rPr>
        <w:t>Mozzagrogna (Villa di Gio</w:t>
      </w:r>
      <w:r>
        <w:rPr>
          <w:b/>
          <w:bCs/>
          <w:color w:val="4472C4" w:themeColor="accent1"/>
        </w:rPr>
        <w:t>vanni</w:t>
      </w:r>
      <w:r w:rsidR="007C1E9F" w:rsidRPr="00CF3061">
        <w:rPr>
          <w:b/>
          <w:bCs/>
          <w:color w:val="4472C4" w:themeColor="accent1"/>
        </w:rPr>
        <w:t xml:space="preserve"> Tommaso </w:t>
      </w:r>
      <w:proofErr w:type="spellStart"/>
      <w:r w:rsidR="007C1E9F" w:rsidRPr="00CF3061">
        <w:rPr>
          <w:b/>
          <w:bCs/>
          <w:color w:val="4472C4" w:themeColor="accent1"/>
        </w:rPr>
        <w:t>Mazzograsso</w:t>
      </w:r>
      <w:proofErr w:type="spellEnd"/>
      <w:r w:rsidR="007C1E9F" w:rsidRPr="00CF3061">
        <w:rPr>
          <w:b/>
          <w:bCs/>
          <w:color w:val="4472C4" w:themeColor="accent1"/>
        </w:rPr>
        <w:t>)</w:t>
      </w:r>
    </w:p>
    <w:p w14:paraId="12400661" w14:textId="08EA1E75" w:rsidR="000121D2" w:rsidRPr="00C5653D" w:rsidRDefault="000121D2" w:rsidP="000121D2">
      <w:pPr>
        <w:spacing w:after="120"/>
        <w:jc w:val="both"/>
        <w:rPr>
          <w:rFonts w:ascii="Calibri" w:hAnsi="Calibri"/>
        </w:rPr>
      </w:pPr>
      <w:bookmarkStart w:id="43" w:name="_Hlk197539846"/>
      <w:bookmarkEnd w:id="42"/>
      <w:r>
        <w:rPr>
          <w:rFonts w:ascii="Calibri" w:hAnsi="Calibri"/>
        </w:rPr>
        <w:t xml:space="preserve">Nel 1595 Villa Mozzagrogna era, sia pur in </w:t>
      </w:r>
      <w:r w:rsidRPr="000121D2">
        <w:rPr>
          <w:rFonts w:ascii="Calibri" w:hAnsi="Calibri"/>
        </w:rPr>
        <w:t xml:space="preserve">crescita, </w:t>
      </w:r>
      <w:r w:rsidR="008F03D9" w:rsidRPr="000121D2">
        <w:rPr>
          <w:rFonts w:ascii="Calibri" w:hAnsi="Calibri"/>
        </w:rPr>
        <w:t>ancora un territorio abitato</w:t>
      </w:r>
      <w:r w:rsidR="008F03D9" w:rsidRPr="00C820F3">
        <w:rPr>
          <w:rFonts w:ascii="Calibri" w:hAnsi="Calibri"/>
        </w:rPr>
        <w:t xml:space="preserve"> </w:t>
      </w:r>
      <w:r w:rsidR="008F03D9">
        <w:rPr>
          <w:rFonts w:ascii="Calibri" w:hAnsi="Calibri"/>
        </w:rPr>
        <w:t xml:space="preserve">solo </w:t>
      </w:r>
      <w:r w:rsidR="008F03D9" w:rsidRPr="000121D2">
        <w:rPr>
          <w:rFonts w:ascii="Calibri" w:hAnsi="Calibri"/>
        </w:rPr>
        <w:t>parzialmente</w:t>
      </w:r>
      <w:r w:rsidRPr="000121D2">
        <w:rPr>
          <w:rFonts w:ascii="Calibri" w:hAnsi="Calibri"/>
        </w:rPr>
        <w:t>.</w:t>
      </w:r>
      <w:r>
        <w:rPr>
          <w:rFonts w:ascii="Calibri" w:hAnsi="Calibri"/>
        </w:rPr>
        <w:t xml:space="preserve"> Ciò si ricava dal lavoro di </w:t>
      </w:r>
      <w:r w:rsidR="00DD58F4">
        <w:rPr>
          <w:rFonts w:ascii="Calibri" w:hAnsi="Calibri"/>
        </w:rPr>
        <w:t xml:space="preserve">A.L. </w:t>
      </w:r>
      <w:r>
        <w:rPr>
          <w:rFonts w:ascii="Calibri" w:hAnsi="Calibri"/>
        </w:rPr>
        <w:t xml:space="preserve">Antinori che porta a 13 il numero di famiglie residenti (circa 60-70 abitanti), rispetto alle 6 del 1528. </w:t>
      </w:r>
      <w:r w:rsidR="0038226F">
        <w:rPr>
          <w:rFonts w:ascii="Calibri" w:hAnsi="Calibri"/>
        </w:rPr>
        <w:t>Più popolata era invece</w:t>
      </w:r>
      <w:r w:rsidR="000731C7">
        <w:rPr>
          <w:rFonts w:ascii="Calibri" w:hAnsi="Calibri"/>
        </w:rPr>
        <w:t xml:space="preserve"> </w:t>
      </w:r>
      <w:r w:rsidR="0038226F" w:rsidRPr="00472B6F">
        <w:t>Santa Maria Imbar</w:t>
      </w:r>
      <w:r w:rsidR="000731C7">
        <w:t xml:space="preserve">o, che </w:t>
      </w:r>
      <w:r w:rsidR="000731C7">
        <w:rPr>
          <w:rFonts w:ascii="Calibri" w:hAnsi="Calibri"/>
        </w:rPr>
        <w:t>nel 1595</w:t>
      </w:r>
      <w:r w:rsidR="000731C7">
        <w:t xml:space="preserve"> contava </w:t>
      </w:r>
      <w:r w:rsidRPr="00472B6F">
        <w:t>23</w:t>
      </w:r>
      <w:r w:rsidR="000731C7">
        <w:t xml:space="preserve"> famiglie</w:t>
      </w:r>
      <w:r w:rsidRPr="00472B6F">
        <w:t xml:space="preserve"> (20 nel 1528)</w:t>
      </w:r>
      <w:r>
        <w:t xml:space="preserve">, e soprattutto Villa Pietra </w:t>
      </w:r>
      <w:r w:rsidRPr="00472B6F">
        <w:t xml:space="preserve">Costantina, </w:t>
      </w:r>
      <w:r w:rsidR="0038226F">
        <w:t xml:space="preserve">con </w:t>
      </w:r>
      <w:r w:rsidR="000731C7">
        <w:t xml:space="preserve">ben </w:t>
      </w:r>
      <w:r w:rsidRPr="00472B6F">
        <w:t>31</w:t>
      </w:r>
      <w:r w:rsidR="0038226F">
        <w:t xml:space="preserve"> famiglie</w:t>
      </w:r>
      <w:r w:rsidRPr="00472B6F">
        <w:t xml:space="preserve"> (erano 30 nel 1528) </w:t>
      </w:r>
      <w:bookmarkEnd w:id="43"/>
      <w:r w:rsidRPr="00A64D17">
        <w:rPr>
          <w:highlight w:val="yellow"/>
        </w:rPr>
        <w:t>(p</w:t>
      </w:r>
      <w:r w:rsidR="00E30922">
        <w:rPr>
          <w:highlight w:val="yellow"/>
        </w:rPr>
        <w:t>p</w:t>
      </w:r>
      <w:r w:rsidRPr="00A64D17">
        <w:rPr>
          <w:highlight w:val="yellow"/>
        </w:rPr>
        <w:t xml:space="preserve">. </w:t>
      </w:r>
      <w:hyperlink r:id="rId58" w:history="1">
        <w:r w:rsidR="000731C7" w:rsidRPr="000731C7">
          <w:rPr>
            <w:rStyle w:val="Collegamentoipertestuale"/>
            <w:highlight w:val="yellow"/>
          </w:rPr>
          <w:t>3</w:t>
        </w:r>
        <w:r w:rsidRPr="000731C7">
          <w:rPr>
            <w:rStyle w:val="Collegamentoipertestuale"/>
            <w:highlight w:val="yellow"/>
          </w:rPr>
          <w:t>88</w:t>
        </w:r>
      </w:hyperlink>
      <w:r w:rsidRPr="00A64D17">
        <w:rPr>
          <w:highlight w:val="yellow"/>
        </w:rPr>
        <w:t xml:space="preserve"> e </w:t>
      </w:r>
      <w:hyperlink r:id="rId59" w:history="1">
        <w:r w:rsidR="000731C7">
          <w:rPr>
            <w:rStyle w:val="Collegamentoipertestuale"/>
            <w:highlight w:val="yellow"/>
          </w:rPr>
          <w:t>3</w:t>
        </w:r>
        <w:r w:rsidRPr="00A64D17">
          <w:rPr>
            <w:rStyle w:val="Collegamentoipertestuale"/>
            <w:highlight w:val="yellow"/>
          </w:rPr>
          <w:t>89</w:t>
        </w:r>
      </w:hyperlink>
      <w:r w:rsidRPr="00472B6F">
        <w:t>).</w:t>
      </w:r>
    </w:p>
    <w:p w14:paraId="5E4A54EE" w14:textId="5F24F17C" w:rsidR="007C1E9F" w:rsidRDefault="000121D2" w:rsidP="007C1E9F">
      <w:pPr>
        <w:spacing w:after="120"/>
        <w:jc w:val="both"/>
      </w:pPr>
      <w:bookmarkStart w:id="44" w:name="_Hlk197539903"/>
      <w:r>
        <w:rPr>
          <w:rFonts w:ascii="Calibri" w:hAnsi="Calibri"/>
        </w:rPr>
        <w:t>Riguardo al nome, s</w:t>
      </w:r>
      <w:r w:rsidR="007C1E9F">
        <w:rPr>
          <w:rFonts w:ascii="Calibri" w:hAnsi="Calibri"/>
        </w:rPr>
        <w:t>i segnala come nei “</w:t>
      </w:r>
      <w:r w:rsidR="007C1E9F" w:rsidRPr="00091268">
        <w:rPr>
          <w:i/>
          <w:iCs/>
        </w:rPr>
        <w:t>Regi Tabulari</w:t>
      </w:r>
      <w:r w:rsidR="007C1E9F">
        <w:t>” del 1573, tra le Ville di Lanciano venga menzionata, unitamente a Pietra Costantina e Santa Maria Imbaro,</w:t>
      </w:r>
      <w:r w:rsidR="008F03D9">
        <w:t xml:space="preserve"> anche</w:t>
      </w:r>
      <w:r w:rsidR="007C1E9F">
        <w:t xml:space="preserve"> “</w:t>
      </w:r>
      <w:r w:rsidR="007C1E9F" w:rsidRPr="00F22CE2">
        <w:rPr>
          <w:i/>
          <w:iCs/>
        </w:rPr>
        <w:t>Villa Mozzagrogna</w:t>
      </w:r>
      <w:r w:rsidR="007C1E9F">
        <w:t>”. Il documento è visibil</w:t>
      </w:r>
      <w:r w:rsidR="00581961">
        <w:t>e</w:t>
      </w:r>
      <w:r w:rsidR="007C1E9F">
        <w:t xml:space="preserve"> a p. </w:t>
      </w:r>
      <w:hyperlink r:id="rId60" w:history="1">
        <w:r w:rsidR="007C1E9F" w:rsidRPr="00894612">
          <w:rPr>
            <w:rStyle w:val="Collegamentoipertestuale"/>
          </w:rPr>
          <w:t>211</w:t>
        </w:r>
      </w:hyperlink>
      <w:r w:rsidR="007C1E9F">
        <w:t xml:space="preserve"> del volume di Florindo Carabba; va detto che alla redazione di detto documento sembra abbia partecipato anche un certo Michele Mozzagrogna. </w:t>
      </w:r>
    </w:p>
    <w:p w14:paraId="64A910D7" w14:textId="63D32DEF" w:rsidR="007C1E9F" w:rsidRPr="00477173" w:rsidRDefault="007C1E9F" w:rsidP="007C1E9F">
      <w:pPr>
        <w:spacing w:after="120"/>
        <w:jc w:val="both"/>
        <w:rPr>
          <w:highlight w:val="cyan"/>
        </w:rPr>
      </w:pPr>
      <w:bookmarkStart w:id="45" w:name="_Hlk200894501"/>
      <w:bookmarkEnd w:id="44"/>
      <w:r>
        <w:rPr>
          <w:rFonts w:ascii="Calibri" w:hAnsi="Calibri"/>
        </w:rPr>
        <w:t xml:space="preserve">Secondo </w:t>
      </w:r>
      <w:r w:rsidR="000121D2">
        <w:rPr>
          <w:rFonts w:ascii="Calibri" w:hAnsi="Calibri"/>
        </w:rPr>
        <w:t xml:space="preserve">lo storico </w:t>
      </w:r>
      <w:r>
        <w:rPr>
          <w:rFonts w:ascii="Calibri" w:hAnsi="Calibri"/>
        </w:rPr>
        <w:t xml:space="preserve">Sofia, il nome nel 1595 continua </w:t>
      </w:r>
      <w:r w:rsidR="00040CD2">
        <w:rPr>
          <w:rFonts w:ascii="Calibri" w:hAnsi="Calibri"/>
        </w:rPr>
        <w:t xml:space="preserve">invece </w:t>
      </w:r>
      <w:r>
        <w:rPr>
          <w:rFonts w:ascii="Calibri" w:hAnsi="Calibri"/>
        </w:rPr>
        <w:t>ad essere “</w:t>
      </w:r>
      <w:r w:rsidRPr="003242CF">
        <w:rPr>
          <w:i/>
          <w:iCs/>
        </w:rPr>
        <w:t xml:space="preserve">Villa di Giovanni Tommaso </w:t>
      </w:r>
      <w:proofErr w:type="spellStart"/>
      <w:r w:rsidRPr="003242CF">
        <w:rPr>
          <w:i/>
          <w:iCs/>
        </w:rPr>
        <w:t>Mazzograsso</w:t>
      </w:r>
      <w:proofErr w:type="spellEnd"/>
      <w:r>
        <w:t>”</w:t>
      </w:r>
      <w:r w:rsidRPr="003242CF">
        <w:t xml:space="preserve"> </w:t>
      </w:r>
      <w:r w:rsidRPr="00A64D17">
        <w:rPr>
          <w:highlight w:val="yellow"/>
        </w:rPr>
        <w:t>(</w:t>
      </w:r>
      <w:r w:rsidR="00B514D1">
        <w:t xml:space="preserve">p. </w:t>
      </w:r>
      <w:hyperlink r:id="rId61" w:history="1">
        <w:r w:rsidR="000731C7">
          <w:rPr>
            <w:rStyle w:val="Collegamentoipertestuale"/>
            <w:highlight w:val="yellow"/>
          </w:rPr>
          <w:t>3</w:t>
        </w:r>
        <w:r w:rsidRPr="00A64D17">
          <w:rPr>
            <w:rStyle w:val="Collegamentoipertestuale"/>
            <w:highlight w:val="yellow"/>
          </w:rPr>
          <w:t>87</w:t>
        </w:r>
      </w:hyperlink>
      <w:r w:rsidRPr="00472B6F">
        <w:t>), in</w:t>
      </w:r>
      <w:r>
        <w:t xml:space="preserve"> leggero disaccordo quindi con </w:t>
      </w:r>
      <w:r w:rsidR="000121D2">
        <w:t xml:space="preserve">il nome </w:t>
      </w:r>
      <w:r>
        <w:t>“</w:t>
      </w:r>
      <w:r w:rsidRPr="007C688A">
        <w:rPr>
          <w:i/>
          <w:iCs/>
        </w:rPr>
        <w:t>Villa Mozzagrogna</w:t>
      </w:r>
      <w:r>
        <w:t>” riportato nei “</w:t>
      </w:r>
      <w:r w:rsidRPr="00091268">
        <w:rPr>
          <w:i/>
          <w:iCs/>
        </w:rPr>
        <w:t>Regi Tabulari</w:t>
      </w:r>
      <w:r>
        <w:t>” del 1573 (</w:t>
      </w:r>
      <w:r w:rsidRPr="00A64D17">
        <w:rPr>
          <w:highlight w:val="yellow"/>
        </w:rPr>
        <w:t xml:space="preserve">vedi </w:t>
      </w:r>
      <w:hyperlink r:id="rId62" w:history="1">
        <w:r w:rsidRPr="00A64D17">
          <w:rPr>
            <w:rStyle w:val="Collegamentoipertestuale"/>
            <w:highlight w:val="yellow"/>
          </w:rPr>
          <w:t>qui</w:t>
        </w:r>
      </w:hyperlink>
      <w:r w:rsidRPr="00472B6F">
        <w:t>).</w:t>
      </w:r>
      <w:r>
        <w:t xml:space="preserve"> Tuttavia, data l’assonanza, si tratta probabilmente del medesimo </w:t>
      </w:r>
      <w:r w:rsidRPr="00477173">
        <w:rPr>
          <w:highlight w:val="cyan"/>
        </w:rPr>
        <w:t xml:space="preserve">toponimo. </w:t>
      </w:r>
      <w:r w:rsidR="00477173">
        <w:rPr>
          <w:highlight w:val="cyan"/>
        </w:rPr>
        <w:t xml:space="preserve">D’altronde nel volume </w:t>
      </w:r>
      <w:r w:rsidR="00477173">
        <w:t>“</w:t>
      </w:r>
      <w:r w:rsidR="00477173" w:rsidRPr="00086E05">
        <w:rPr>
          <w:i/>
          <w:iCs/>
        </w:rPr>
        <w:t>Il libro di Memore di A. L. Antinori</w:t>
      </w:r>
      <w:r w:rsidR="00477173">
        <w:t xml:space="preserve">” </w:t>
      </w:r>
      <w:r w:rsidR="004C51B1" w:rsidRPr="004C51B1">
        <w:t xml:space="preserve">di M. Scioli </w:t>
      </w:r>
      <w:r w:rsidR="00477173">
        <w:t>a p. 803 si cita anche un certo “</w:t>
      </w:r>
      <w:proofErr w:type="spellStart"/>
      <w:r w:rsidR="00477173">
        <w:t>Mozzograsso</w:t>
      </w:r>
      <w:proofErr w:type="spellEnd"/>
      <w:r w:rsidR="00477173">
        <w:t xml:space="preserve">” </w:t>
      </w:r>
      <w:r w:rsidR="00581961">
        <w:t xml:space="preserve">(con la o dopo la M) </w:t>
      </w:r>
      <w:r w:rsidR="00477173">
        <w:t>nell’ambito di un atto notarile del 1562.</w:t>
      </w:r>
    </w:p>
    <w:bookmarkEnd w:id="45"/>
    <w:p w14:paraId="5787AB61" w14:textId="77777777" w:rsidR="007C1E9F" w:rsidRDefault="007C1E9F" w:rsidP="000B0F82">
      <w:pPr>
        <w:spacing w:after="0"/>
        <w:jc w:val="both"/>
      </w:pPr>
    </w:p>
    <w:p w14:paraId="75FF5403" w14:textId="4C5F98A4" w:rsidR="000748C6" w:rsidRPr="00CF3061" w:rsidRDefault="00CF3061" w:rsidP="000748C6">
      <w:pPr>
        <w:spacing w:after="120"/>
        <w:jc w:val="both"/>
        <w:rPr>
          <w:b/>
          <w:bCs/>
          <w:color w:val="4472C4" w:themeColor="accent1"/>
        </w:rPr>
      </w:pPr>
      <w:bookmarkStart w:id="46" w:name="_Hlk197540066"/>
      <w:r w:rsidRPr="00CF3061">
        <w:rPr>
          <w:rFonts w:ascii="Calibri" w:hAnsi="Calibri"/>
          <w:b/>
          <w:bCs/>
          <w:color w:val="4472C4" w:themeColor="accent1"/>
        </w:rPr>
        <w:t xml:space="preserve">1618 - </w:t>
      </w:r>
      <w:r w:rsidR="000748C6" w:rsidRPr="00CD72A0">
        <w:rPr>
          <w:rFonts w:ascii="Calibri" w:hAnsi="Calibri"/>
          <w:b/>
          <w:bCs/>
          <w:color w:val="4472C4" w:themeColor="accent1"/>
        </w:rPr>
        <w:t xml:space="preserve">Territorio parzialmente </w:t>
      </w:r>
      <w:r w:rsidR="000748C6" w:rsidRPr="00CD72A0">
        <w:rPr>
          <w:b/>
          <w:bCs/>
          <w:color w:val="4472C4" w:themeColor="accent1"/>
        </w:rPr>
        <w:t>abitato</w:t>
      </w:r>
      <w:r w:rsidRPr="00CF3061">
        <w:rPr>
          <w:b/>
          <w:bCs/>
          <w:color w:val="4472C4" w:themeColor="accent1"/>
        </w:rPr>
        <w:t>: Mozzagrogna</w:t>
      </w:r>
    </w:p>
    <w:p w14:paraId="5F46F771" w14:textId="6CF01B7D" w:rsidR="000748C6" w:rsidRDefault="000748C6" w:rsidP="000748C6">
      <w:pPr>
        <w:spacing w:after="120"/>
        <w:jc w:val="both"/>
      </w:pPr>
      <w:bookmarkStart w:id="47" w:name="_Hlk197540111"/>
      <w:bookmarkStart w:id="48" w:name="_Hlk195620873"/>
      <w:bookmarkEnd w:id="46"/>
      <w:r w:rsidRPr="005F71F2">
        <w:rPr>
          <w:rFonts w:ascii="Calibri" w:hAnsi="Calibri"/>
        </w:rPr>
        <w:t>Nel 1618</w:t>
      </w:r>
      <w:r>
        <w:t xml:space="preserve"> </w:t>
      </w:r>
      <w:r w:rsidR="00DC4CE6">
        <w:t xml:space="preserve">Villa </w:t>
      </w:r>
      <w:r>
        <w:t>Mozzagrogna (</w:t>
      </w:r>
      <w:r w:rsidR="00B514D1">
        <w:t xml:space="preserve">lo ricordo, </w:t>
      </w:r>
      <w:r>
        <w:t xml:space="preserve">l’attuale Villa Romagnoli) sembra essere di nuovo </w:t>
      </w:r>
      <w:bookmarkStart w:id="49" w:name="_Hlk193125950"/>
      <w:r>
        <w:t xml:space="preserve">disabitata o </w:t>
      </w:r>
      <w:bookmarkEnd w:id="49"/>
      <w:r>
        <w:t>scarsamente abitata</w:t>
      </w:r>
      <w:r w:rsidR="004607A2">
        <w:t>: n</w:t>
      </w:r>
      <w:r>
        <w:t xml:space="preserve">el catasto </w:t>
      </w:r>
      <w:proofErr w:type="spellStart"/>
      <w:r>
        <w:t>pre</w:t>
      </w:r>
      <w:proofErr w:type="spellEnd"/>
      <w:r>
        <w:t>-onciario del 1618, non viene infatti annoverata tra</w:t>
      </w:r>
      <w:r w:rsidR="008134EB">
        <w:t xml:space="preserve"> le</w:t>
      </w:r>
      <w:r>
        <w:t xml:space="preserve"> </w:t>
      </w:r>
      <w:hyperlink r:id="rId63" w:history="1">
        <w:r w:rsidRPr="008134EB">
          <w:rPr>
            <w:rStyle w:val="Collegamentoipertestuale"/>
            <w:highlight w:val="yellow"/>
          </w:rPr>
          <w:t>Ville di Lanciano</w:t>
        </w:r>
      </w:hyperlink>
      <w:r w:rsidR="004607A2">
        <w:t>.</w:t>
      </w:r>
      <w:r>
        <w:t xml:space="preserve"> </w:t>
      </w:r>
      <w:r w:rsidR="004607A2">
        <w:t>T</w:t>
      </w:r>
      <w:r w:rsidRPr="002F67F1">
        <w:t xml:space="preserve">ra queste troviamo invece: </w:t>
      </w:r>
      <w:proofErr w:type="spellStart"/>
      <w:r w:rsidRPr="002F67F1">
        <w:t>Stanazzo</w:t>
      </w:r>
      <w:proofErr w:type="spellEnd"/>
      <w:r w:rsidRPr="002F67F1">
        <w:t xml:space="preserve">, Santa Maria a Mare (Santa Maria Imbaro), Pietra Costantina, </w:t>
      </w:r>
      <w:proofErr w:type="spellStart"/>
      <w:r w:rsidRPr="002F67F1">
        <w:t>Canaparo</w:t>
      </w:r>
      <w:proofErr w:type="spellEnd"/>
      <w:r w:rsidRPr="002F67F1">
        <w:t xml:space="preserve"> (posta verosimilmente in località Spoltore-</w:t>
      </w:r>
      <w:proofErr w:type="spellStart"/>
      <w:r w:rsidRPr="002F67F1">
        <w:t>Bardascilli</w:t>
      </w:r>
      <w:proofErr w:type="spellEnd"/>
      <w:r w:rsidRPr="002F67F1">
        <w:t xml:space="preserve">, vicino al carcere di Villa </w:t>
      </w:r>
      <w:proofErr w:type="spellStart"/>
      <w:r w:rsidRPr="002F67F1">
        <w:t>Stanazzo</w:t>
      </w:r>
      <w:proofErr w:type="spellEnd"/>
      <w:r w:rsidRPr="002F67F1">
        <w:t xml:space="preserve">) e </w:t>
      </w:r>
      <w:proofErr w:type="spellStart"/>
      <w:r w:rsidRPr="002F67F1">
        <w:t>Cotellessa</w:t>
      </w:r>
      <w:proofErr w:type="spellEnd"/>
      <w:r w:rsidRPr="002F67F1">
        <w:t xml:space="preserve"> (credo l’attale Torre Sansone). </w:t>
      </w:r>
    </w:p>
    <w:p w14:paraId="408F89BC" w14:textId="77777777" w:rsidR="000748C6" w:rsidRDefault="000748C6" w:rsidP="000748C6">
      <w:pPr>
        <w:spacing w:after="120"/>
        <w:jc w:val="both"/>
      </w:pPr>
      <w:r>
        <w:rPr>
          <w:rFonts w:ascii="Calibri" w:hAnsi="Calibri"/>
        </w:rPr>
        <w:t>Pietra Costantina</w:t>
      </w:r>
      <w:r w:rsidRPr="00944AFA">
        <w:t xml:space="preserve"> </w:t>
      </w:r>
      <w:r>
        <w:t xml:space="preserve">era di gran lunga la Villa più popolata. In essa risultano infatti censite ben 52 famiglie, contro 19 di </w:t>
      </w:r>
      <w:proofErr w:type="spellStart"/>
      <w:r>
        <w:t>Stanazzo</w:t>
      </w:r>
      <w:proofErr w:type="spellEnd"/>
      <w:r>
        <w:t xml:space="preserve">, 18 di </w:t>
      </w:r>
      <w:proofErr w:type="spellStart"/>
      <w:r>
        <w:t>Canaparo</w:t>
      </w:r>
      <w:proofErr w:type="spellEnd"/>
      <w:r>
        <w:t xml:space="preserve">, 9 di Santa Maria a Mare e 6 di </w:t>
      </w:r>
      <w:proofErr w:type="spellStart"/>
      <w:r>
        <w:t>Cotellessa</w:t>
      </w:r>
      <w:proofErr w:type="spellEnd"/>
      <w:r>
        <w:t xml:space="preserve">. </w:t>
      </w:r>
      <w:r w:rsidRPr="008F3624">
        <w:t>Per una curiosa coincidenza, il numero di famiglie delle altre Ville, se sommato, corrisponde esattamente a quello registrato a Pietra Costantina (52).</w:t>
      </w:r>
      <w:r>
        <w:t xml:space="preserve"> </w:t>
      </w:r>
    </w:p>
    <w:p w14:paraId="5DA3C969" w14:textId="735481B3" w:rsidR="000748C6" w:rsidRPr="004607A2" w:rsidRDefault="004607A2" w:rsidP="000748C6">
      <w:pPr>
        <w:spacing w:after="120"/>
        <w:jc w:val="both"/>
      </w:pPr>
      <w:r w:rsidRPr="004607A2">
        <w:rPr>
          <w:rFonts w:ascii="Calibri" w:hAnsi="Calibri"/>
        </w:rPr>
        <w:t xml:space="preserve">Questi dati potrebbero far ipotizzare che, al momento del catasto </w:t>
      </w:r>
      <w:proofErr w:type="spellStart"/>
      <w:r w:rsidRPr="004607A2">
        <w:rPr>
          <w:rFonts w:ascii="Calibri" w:hAnsi="Calibri"/>
        </w:rPr>
        <w:t>pre</w:t>
      </w:r>
      <w:proofErr w:type="spellEnd"/>
      <w:r w:rsidRPr="004607A2">
        <w:rPr>
          <w:rFonts w:ascii="Calibri" w:hAnsi="Calibri"/>
        </w:rPr>
        <w:t>-onciario, Mozzagrogna e Pietra Costantina fossero accorpate in un’unica Villa. Tuttavia, sebbene l’ipotesi sembrerebbe plausibile, l’analisi dei beni immobili posseduti dalle 52 famiglie mostra che solo 7 di esse detenevano proprietà a Santa Vittoria e, tra queste, soltanto 2 riportano esplicitamente, nei nomi e cognomi dei capifamiglia, la dicitura “de Santa Vittoria”. In particolare,</w:t>
      </w:r>
      <w:r w:rsidR="000748C6">
        <w:t xml:space="preserve"> i </w:t>
      </w:r>
      <w:hyperlink r:id="rId64" w:history="1">
        <w:r w:rsidR="000748C6">
          <w:rPr>
            <w:rStyle w:val="Collegamentoipertestuale"/>
          </w:rPr>
          <w:t>capifamiglia</w:t>
        </w:r>
      </w:hyperlink>
      <w:r w:rsidR="000748C6" w:rsidRPr="008F3624">
        <w:t xml:space="preserve"> </w:t>
      </w:r>
      <w:r w:rsidR="000748C6" w:rsidRPr="008F3624">
        <w:rPr>
          <w:i/>
          <w:iCs/>
        </w:rPr>
        <w:t>Antonio di Marco</w:t>
      </w:r>
      <w:r w:rsidR="000748C6" w:rsidRPr="008F3624">
        <w:t xml:space="preserve"> e </w:t>
      </w:r>
      <w:r w:rsidR="000748C6" w:rsidRPr="008F3624">
        <w:rPr>
          <w:i/>
          <w:iCs/>
        </w:rPr>
        <w:t xml:space="preserve">Marco di </w:t>
      </w:r>
      <w:proofErr w:type="spellStart"/>
      <w:r w:rsidR="00B6645A">
        <w:rPr>
          <w:i/>
          <w:iCs/>
        </w:rPr>
        <w:t>J</w:t>
      </w:r>
      <w:r w:rsidR="000748C6" w:rsidRPr="008F3624">
        <w:rPr>
          <w:i/>
          <w:iCs/>
        </w:rPr>
        <w:t>oanni</w:t>
      </w:r>
      <w:proofErr w:type="spellEnd"/>
      <w:r w:rsidR="000748C6">
        <w:t xml:space="preserve">, </w:t>
      </w:r>
      <w:r w:rsidR="000748C6" w:rsidRPr="00ED407C">
        <w:rPr>
          <w:highlight w:val="cyan"/>
        </w:rPr>
        <w:t xml:space="preserve">forse anch’essi di origini slave, vista la presenza della preposizione </w:t>
      </w:r>
      <w:r w:rsidR="000748C6" w:rsidRPr="00ED407C">
        <w:rPr>
          <w:i/>
          <w:iCs/>
          <w:highlight w:val="cyan"/>
        </w:rPr>
        <w:t>“di”</w:t>
      </w:r>
      <w:r w:rsidR="000748C6" w:rsidRPr="00ED407C">
        <w:rPr>
          <w:highlight w:val="cyan"/>
        </w:rPr>
        <w:t xml:space="preserve"> che, secondo </w:t>
      </w:r>
      <w:r w:rsidR="00DD58F4">
        <w:rPr>
          <w:rFonts w:ascii="Calibri" w:hAnsi="Calibri"/>
        </w:rPr>
        <w:t>A.L.</w:t>
      </w:r>
      <w:r w:rsidR="00DD58F4">
        <w:rPr>
          <w:highlight w:val="cyan"/>
        </w:rPr>
        <w:t xml:space="preserve"> </w:t>
      </w:r>
      <w:r w:rsidR="000748C6" w:rsidRPr="00ED407C">
        <w:rPr>
          <w:highlight w:val="cyan"/>
        </w:rPr>
        <w:t xml:space="preserve">Antinori, </w:t>
      </w:r>
      <w:r w:rsidR="00FB7609">
        <w:rPr>
          <w:highlight w:val="cyan"/>
        </w:rPr>
        <w:t xml:space="preserve">spesso </w:t>
      </w:r>
      <w:r w:rsidR="000748C6" w:rsidRPr="00ED407C">
        <w:rPr>
          <w:highlight w:val="cyan"/>
        </w:rPr>
        <w:t xml:space="preserve">caratterizzava i cognomi </w:t>
      </w:r>
      <w:r w:rsidR="00FB7609">
        <w:rPr>
          <w:highlight w:val="cyan"/>
        </w:rPr>
        <w:t xml:space="preserve">delle </w:t>
      </w:r>
      <w:r w:rsidR="00EA5D97">
        <w:rPr>
          <w:highlight w:val="cyan"/>
        </w:rPr>
        <w:t>famiglie</w:t>
      </w:r>
      <w:r w:rsidR="000748C6" w:rsidRPr="00ED407C">
        <w:rPr>
          <w:highlight w:val="cyan"/>
        </w:rPr>
        <w:t xml:space="preserve"> provenienti dall’altra sponda dell’adriatico.</w:t>
      </w:r>
    </w:p>
    <w:p w14:paraId="199A261F" w14:textId="77777777" w:rsidR="005B0631" w:rsidRDefault="00FB7609" w:rsidP="00260F51">
      <w:pPr>
        <w:spacing w:after="120"/>
        <w:jc w:val="both"/>
        <w:rPr>
          <w:rFonts w:ascii="Calibri" w:hAnsi="Calibri"/>
        </w:rPr>
      </w:pPr>
      <w:bookmarkStart w:id="50" w:name="_Hlk197540380"/>
      <w:bookmarkEnd w:id="47"/>
      <w:r w:rsidRPr="00FB7609">
        <w:rPr>
          <w:rFonts w:ascii="Calibri" w:hAnsi="Calibri"/>
        </w:rPr>
        <w:t xml:space="preserve">Escludendo anche le località di Cornice e </w:t>
      </w:r>
      <w:proofErr w:type="spellStart"/>
      <w:r w:rsidRPr="00FB7609">
        <w:rPr>
          <w:rFonts w:ascii="Calibri" w:hAnsi="Calibri"/>
        </w:rPr>
        <w:t>Rosciavizza</w:t>
      </w:r>
      <w:proofErr w:type="spellEnd"/>
      <w:r w:rsidRPr="00FB7609">
        <w:rPr>
          <w:rFonts w:ascii="Calibri" w:hAnsi="Calibri"/>
        </w:rPr>
        <w:t xml:space="preserve">, dove risiedevano altre 2 famiglie, è possibile stimare la presenza a Pietra Costantina di circa 43 nuclei familiari. Questo dato suggerisce che, nei primi anni del ‘600, Pietra Costantina fosse un importante polo di attrazione per le comunità slave, come sembra confermato dall’elevato numero di famiglie registrate e dalla denominazione ancora oggi usata, “li </w:t>
      </w:r>
      <w:proofErr w:type="spellStart"/>
      <w:r w:rsidRPr="00FB7609">
        <w:rPr>
          <w:rFonts w:ascii="Calibri" w:hAnsi="Calibri"/>
        </w:rPr>
        <w:t>Schiavune</w:t>
      </w:r>
      <w:proofErr w:type="spellEnd"/>
      <w:r w:rsidRPr="00FB7609">
        <w:rPr>
          <w:rFonts w:ascii="Calibri" w:hAnsi="Calibri"/>
        </w:rPr>
        <w:t xml:space="preserve">”, </w:t>
      </w:r>
      <w:r w:rsidR="005B0631" w:rsidRPr="005B0631">
        <w:rPr>
          <w:rFonts w:ascii="Calibri" w:hAnsi="Calibri"/>
        </w:rPr>
        <w:t>un termine che non ha interessato centri della zona anch’essi di origine slava.</w:t>
      </w:r>
    </w:p>
    <w:p w14:paraId="6AB96558" w14:textId="6D70C09D" w:rsidR="002918AF" w:rsidRDefault="002918AF" w:rsidP="00260F51">
      <w:pPr>
        <w:spacing w:after="120"/>
        <w:jc w:val="both"/>
      </w:pPr>
      <w:r w:rsidRPr="007E7A15">
        <w:rPr>
          <w:rFonts w:ascii="Calibri" w:hAnsi="Calibri"/>
        </w:rPr>
        <w:t xml:space="preserve">Riguardo alle </w:t>
      </w:r>
      <w:r>
        <w:rPr>
          <w:rFonts w:ascii="Calibri" w:hAnsi="Calibri"/>
        </w:rPr>
        <w:t xml:space="preserve">origini del </w:t>
      </w:r>
      <w:r w:rsidRPr="00CA05F3">
        <w:t xml:space="preserve">nome Mozzagrogna, </w:t>
      </w:r>
      <w:r>
        <w:t>esso deriva</w:t>
      </w:r>
      <w:r w:rsidRPr="00CA05F3">
        <w:t xml:space="preserve"> da una antica e nobile famiglia residente a Lanciano</w:t>
      </w:r>
      <w:r w:rsidR="00E0090C">
        <w:t>, proprietaria di terreni del posto.</w:t>
      </w:r>
    </w:p>
    <w:p w14:paraId="4C56797B" w14:textId="41C3ACDA" w:rsidR="002918AF" w:rsidRDefault="00CD72A0" w:rsidP="00260F51">
      <w:pPr>
        <w:spacing w:after="120"/>
        <w:jc w:val="both"/>
      </w:pPr>
      <w:r>
        <w:rPr>
          <w:rFonts w:ascii="Calibri" w:hAnsi="Calibri"/>
        </w:rPr>
        <w:lastRenderedPageBreak/>
        <w:t>A</w:t>
      </w:r>
      <w:r w:rsidR="000748C6" w:rsidRPr="00E467B2">
        <w:rPr>
          <w:rFonts w:ascii="Calibri" w:hAnsi="Calibri"/>
        </w:rPr>
        <w:t xml:space="preserve">ttraverso il catasto </w:t>
      </w:r>
      <w:proofErr w:type="spellStart"/>
      <w:r w:rsidR="000748C6" w:rsidRPr="00E467B2">
        <w:t>pre</w:t>
      </w:r>
      <w:proofErr w:type="spellEnd"/>
      <w:r w:rsidR="000748C6" w:rsidRPr="00E467B2">
        <w:t xml:space="preserve"> onciario del 1618, si </w:t>
      </w:r>
      <w:r w:rsidR="00260F51" w:rsidRPr="00E467B2">
        <w:t>desume</w:t>
      </w:r>
      <w:r w:rsidR="002918AF">
        <w:t xml:space="preserve"> </w:t>
      </w:r>
      <w:r>
        <w:t xml:space="preserve">infatti </w:t>
      </w:r>
      <w:r w:rsidR="00260F51" w:rsidRPr="00E467B2">
        <w:t>la presenza a Lanciano di ben 10 famiglie “</w:t>
      </w:r>
      <w:proofErr w:type="spellStart"/>
      <w:r w:rsidR="00260F51" w:rsidRPr="00E467B2">
        <w:rPr>
          <w:i/>
          <w:iCs/>
        </w:rPr>
        <w:t>Mozzagrogni</w:t>
      </w:r>
      <w:proofErr w:type="spellEnd"/>
      <w:r w:rsidR="00260F51" w:rsidRPr="00E467B2">
        <w:t xml:space="preserve">”, tutte residenti </w:t>
      </w:r>
      <w:r>
        <w:t xml:space="preserve">a </w:t>
      </w:r>
      <w:r w:rsidR="00260F51" w:rsidRPr="00E467B2">
        <w:t>Lanciano Vecchia</w:t>
      </w:r>
      <w:r w:rsidR="00B6645A">
        <w:t xml:space="preserve"> e </w:t>
      </w:r>
      <w:r w:rsidR="002F49A2">
        <w:t>proprietarie di numerosi</w:t>
      </w:r>
      <w:r w:rsidR="00260F51" w:rsidRPr="00E467B2">
        <w:t xml:space="preserve"> beni</w:t>
      </w:r>
      <w:r w:rsidR="00B6645A">
        <w:t xml:space="preserve">. </w:t>
      </w:r>
      <w:bookmarkEnd w:id="50"/>
      <w:r w:rsidR="00B6645A" w:rsidRPr="00B6645A">
        <w:t>Alcuni di questi beni erano siti proprio in S. Vittoria, in particolare quelli appartenenti ai capifamiglia</w:t>
      </w:r>
      <w:r w:rsidR="002F49A2">
        <w:t>:</w:t>
      </w:r>
      <w:r w:rsidR="00260F51" w:rsidRPr="00E467B2">
        <w:t xml:space="preserve"> </w:t>
      </w:r>
      <w:hyperlink r:id="rId65" w:history="1">
        <w:proofErr w:type="spellStart"/>
        <w:r w:rsidR="00260F51" w:rsidRPr="00E467B2">
          <w:rPr>
            <w:rStyle w:val="Collegamentoipertestuale"/>
            <w:color w:val="auto"/>
            <w:highlight w:val="yellow"/>
          </w:rPr>
          <w:t>Fabritio</w:t>
        </w:r>
        <w:proofErr w:type="spellEnd"/>
      </w:hyperlink>
      <w:r w:rsidR="00260F51" w:rsidRPr="00E467B2">
        <w:rPr>
          <w:highlight w:val="yellow"/>
        </w:rPr>
        <w:t xml:space="preserve">, </w:t>
      </w:r>
      <w:hyperlink r:id="rId66" w:history="1">
        <w:r w:rsidR="00260F51" w:rsidRPr="00E467B2">
          <w:rPr>
            <w:rStyle w:val="Collegamentoipertestuale"/>
            <w:color w:val="auto"/>
            <w:highlight w:val="yellow"/>
          </w:rPr>
          <w:t>Nardo</w:t>
        </w:r>
      </w:hyperlink>
      <w:r w:rsidR="00260F51" w:rsidRPr="00E467B2">
        <w:rPr>
          <w:highlight w:val="yellow"/>
        </w:rPr>
        <w:t xml:space="preserve">, </w:t>
      </w:r>
      <w:hyperlink r:id="rId67" w:history="1">
        <w:r w:rsidR="00260F51" w:rsidRPr="00E467B2">
          <w:rPr>
            <w:rStyle w:val="Collegamentoipertestuale"/>
            <w:color w:val="auto"/>
            <w:highlight w:val="yellow"/>
          </w:rPr>
          <w:t>Orazio</w:t>
        </w:r>
      </w:hyperlink>
      <w:r w:rsidR="00260F51" w:rsidRPr="00E467B2">
        <w:rPr>
          <w:highlight w:val="yellow"/>
        </w:rPr>
        <w:t xml:space="preserve">, e </w:t>
      </w:r>
      <w:hyperlink r:id="rId68" w:history="1">
        <w:proofErr w:type="spellStart"/>
        <w:r w:rsidR="00260F51" w:rsidRPr="00E467B2">
          <w:rPr>
            <w:rStyle w:val="Collegamentoipertestuale"/>
            <w:color w:val="auto"/>
            <w:highlight w:val="yellow"/>
          </w:rPr>
          <w:t>Giovanniagostino</w:t>
        </w:r>
        <w:proofErr w:type="spellEnd"/>
      </w:hyperlink>
      <w:bookmarkStart w:id="51" w:name="_Hlk197540670"/>
      <w:r w:rsidR="00B6645A">
        <w:t>, Q</w:t>
      </w:r>
      <w:r w:rsidR="0072112A">
        <w:t xml:space="preserve">uesti erano </w:t>
      </w:r>
      <w:r w:rsidR="00B6645A">
        <w:t xml:space="preserve">probabilmente </w:t>
      </w:r>
      <w:r w:rsidR="0072112A">
        <w:t xml:space="preserve">i figli o i nipoti di </w:t>
      </w:r>
      <w:r w:rsidR="0072112A" w:rsidRPr="0072112A">
        <w:t xml:space="preserve">Giovanni Tommaso </w:t>
      </w:r>
      <w:proofErr w:type="spellStart"/>
      <w:r w:rsidR="0072112A" w:rsidRPr="0072112A">
        <w:t>Mazzograsso</w:t>
      </w:r>
      <w:proofErr w:type="spellEnd"/>
      <w:r w:rsidR="0072112A">
        <w:t>, citato dallo storico Sofia.</w:t>
      </w:r>
    </w:p>
    <w:p w14:paraId="52D9444B" w14:textId="04C65212" w:rsidR="00923C92" w:rsidRDefault="00923C92" w:rsidP="00E0090C">
      <w:pPr>
        <w:spacing w:after="120"/>
        <w:jc w:val="both"/>
      </w:pPr>
      <w:r w:rsidRPr="00923C92">
        <w:t>Ribadisco che parliamo di popolazioni non alla ricerca di un miglioramento economico, ma che fuggivano dalle invasioni dei turchi e, come ricorda l’Antinori, “</w:t>
      </w:r>
      <w:r w:rsidRPr="00923C92">
        <w:rPr>
          <w:i/>
          <w:iCs/>
        </w:rPr>
        <w:t>erano di cospicue famiglie e molti assai ricchi</w:t>
      </w:r>
      <w:r w:rsidRPr="00923C92">
        <w:t>” (Ant. R. 219).</w:t>
      </w:r>
    </w:p>
    <w:p w14:paraId="3CD7E613" w14:textId="7C61E69E" w:rsidR="00E0090C" w:rsidRPr="00E467B2" w:rsidRDefault="00E0090C" w:rsidP="00E0090C">
      <w:pPr>
        <w:spacing w:after="120"/>
        <w:jc w:val="both"/>
      </w:pPr>
      <w:r w:rsidRPr="00E467B2">
        <w:t>Sulle origini dei “</w:t>
      </w:r>
      <w:proofErr w:type="spellStart"/>
      <w:r w:rsidRPr="00E467B2">
        <w:rPr>
          <w:i/>
          <w:iCs/>
        </w:rPr>
        <w:t>Mozzagrogni</w:t>
      </w:r>
      <w:proofErr w:type="spellEnd"/>
      <w:r w:rsidRPr="00E467B2">
        <w:t xml:space="preserve">” </w:t>
      </w:r>
      <w:r w:rsidR="00CD72A0">
        <w:t>A.</w:t>
      </w:r>
      <w:r w:rsidRPr="00E467B2">
        <w:t>L. Antinori (1704-1778) sostiene che alcuni facevano risalire il nome ad un “</w:t>
      </w:r>
      <w:r w:rsidRPr="00E467B2">
        <w:rPr>
          <w:i/>
          <w:iCs/>
        </w:rPr>
        <w:t>Capitano della Colonia Schiavona</w:t>
      </w:r>
      <w:r w:rsidR="00B71405">
        <w:rPr>
          <w:i/>
          <w:iCs/>
        </w:rPr>
        <w:t xml:space="preserve"> […] </w:t>
      </w:r>
      <w:r w:rsidRPr="00E467B2">
        <w:rPr>
          <w:i/>
          <w:iCs/>
        </w:rPr>
        <w:t>celebre per le riportate vittorie</w:t>
      </w:r>
      <w:r w:rsidR="00B71405">
        <w:rPr>
          <w:i/>
          <w:iCs/>
        </w:rPr>
        <w:t xml:space="preserve"> […]</w:t>
      </w:r>
      <w:r w:rsidRPr="00E467B2">
        <w:t xml:space="preserve">” </w:t>
      </w:r>
      <w:bookmarkEnd w:id="51"/>
      <w:r w:rsidRPr="00E467B2">
        <w:t>(</w:t>
      </w:r>
      <w:hyperlink r:id="rId69" w:history="1">
        <w:r w:rsidRPr="00E467B2">
          <w:rPr>
            <w:rStyle w:val="Collegamentoipertestuale"/>
            <w:color w:val="auto"/>
            <w:highlight w:val="yellow"/>
          </w:rPr>
          <w:t xml:space="preserve">p. </w:t>
        </w:r>
        <w:r w:rsidR="004F68A0">
          <w:rPr>
            <w:rStyle w:val="Collegamentoipertestuale"/>
            <w:color w:val="auto"/>
            <w:highlight w:val="yellow"/>
          </w:rPr>
          <w:t>3</w:t>
        </w:r>
        <w:r w:rsidRPr="00E467B2">
          <w:rPr>
            <w:rStyle w:val="Collegamentoipertestuale"/>
            <w:color w:val="auto"/>
            <w:highlight w:val="yellow"/>
          </w:rPr>
          <w:t>87</w:t>
        </w:r>
      </w:hyperlink>
      <w:r w:rsidRPr="00E467B2">
        <w:t xml:space="preserve">). </w:t>
      </w:r>
    </w:p>
    <w:p w14:paraId="4EBDC93E" w14:textId="75410C42" w:rsidR="00CD72A0" w:rsidRPr="00CA05F3" w:rsidRDefault="00CD72A0" w:rsidP="00CD72A0">
      <w:pPr>
        <w:spacing w:after="120"/>
        <w:jc w:val="both"/>
      </w:pPr>
      <w:bookmarkStart w:id="52" w:name="_Hlk197540726"/>
      <w:r w:rsidRPr="00CA05F3">
        <w:rPr>
          <w:rFonts w:ascii="Calibri" w:hAnsi="Calibri"/>
        </w:rPr>
        <w:t>Tra i “</w:t>
      </w:r>
      <w:proofErr w:type="spellStart"/>
      <w:r w:rsidRPr="00CA05F3">
        <w:rPr>
          <w:i/>
          <w:iCs/>
        </w:rPr>
        <w:t>Mozzagrugno</w:t>
      </w:r>
      <w:proofErr w:type="spellEnd"/>
      <w:r w:rsidRPr="00CA05F3">
        <w:t xml:space="preserve">” </w:t>
      </w:r>
      <w:r>
        <w:t xml:space="preserve">vissuti in questo </w:t>
      </w:r>
      <w:r w:rsidRPr="00CA05F3">
        <w:t>periodo si ricorda Giuseppe. “</w:t>
      </w:r>
      <w:r w:rsidRPr="00CA05F3">
        <w:rPr>
          <w:i/>
          <w:iCs/>
        </w:rPr>
        <w:t>Figlio di nobili e ricchissimi genitori, nato circa il 1560, si fece sacerdote e divenne grande oratore. Fu professore di eloquenza al collegio della Sapienza in Roma, ma andò predicando per tutta l’Italia. Pubblicò molte sue orazioni e scrisse una storia dell’ordine de Canonici di San Salvatore, di cui faceva parte. Si ritirò a Lanciano e morì non prima del 1630</w:t>
      </w:r>
      <w:r w:rsidRPr="00CA05F3">
        <w:t>” (Renzetti SND 145) (F. Carabba, p. 277).</w:t>
      </w:r>
    </w:p>
    <w:p w14:paraId="5C210CAA" w14:textId="256876DE" w:rsidR="009B67A4" w:rsidRDefault="004E0806" w:rsidP="009B67A4">
      <w:pPr>
        <w:spacing w:after="120"/>
        <w:jc w:val="both"/>
      </w:pPr>
      <w:r w:rsidRPr="004E0806">
        <w:t xml:space="preserve">Si segnala come la presenza del cognome </w:t>
      </w:r>
      <w:proofErr w:type="spellStart"/>
      <w:r w:rsidRPr="004E0806">
        <w:t>Mozzagrugno</w:t>
      </w:r>
      <w:proofErr w:type="spellEnd"/>
      <w:r w:rsidRPr="004E0806">
        <w:t xml:space="preserve"> si estendesse oltre i confini del territorio frentano. </w:t>
      </w:r>
      <w:r w:rsidR="009B67A4">
        <w:t xml:space="preserve">A Lucera, in provincia di Foggia, esiste tuttora palazzo </w:t>
      </w:r>
      <w:proofErr w:type="spellStart"/>
      <w:r w:rsidR="009B67A4">
        <w:t>Mozzagrugno</w:t>
      </w:r>
      <w:proofErr w:type="spellEnd"/>
      <w:r w:rsidR="009B67A4">
        <w:t>, il cui nucleo originario risale al XVII secolo. L'edificio, acquisito dal Comune nel 1826, ha avuto un ruolo centrale nella vita culturale cittadina: ha ospitato la biblioteca comunale e oggi accoglie il teatro della città</w:t>
      </w:r>
      <w:r w:rsidR="009B67A4" w:rsidRPr="009B67A4">
        <w:t xml:space="preserve"> </w:t>
      </w:r>
      <w:r w:rsidR="009B67A4" w:rsidRPr="00E467B2">
        <w:t>(</w:t>
      </w:r>
      <w:r w:rsidR="009B67A4" w:rsidRPr="00E467B2">
        <w:rPr>
          <w:highlight w:val="yellow"/>
        </w:rPr>
        <w:t xml:space="preserve">vedi </w:t>
      </w:r>
      <w:hyperlink r:id="rId70" w:history="1">
        <w:r w:rsidR="009B67A4" w:rsidRPr="00E467B2">
          <w:rPr>
            <w:rStyle w:val="Collegamentoipertestuale"/>
            <w:color w:val="auto"/>
            <w:highlight w:val="yellow"/>
          </w:rPr>
          <w:t>qui</w:t>
        </w:r>
      </w:hyperlink>
      <w:r w:rsidR="009B67A4" w:rsidRPr="00E467B2">
        <w:t>).</w:t>
      </w:r>
      <w:r w:rsidR="009B67A4">
        <w:t xml:space="preserve"> Sebbene non si disponga di documentazione che attesti un legame diretto tra i </w:t>
      </w:r>
      <w:proofErr w:type="spellStart"/>
      <w:r w:rsidR="009B67A4">
        <w:t>Mozzagrugno</w:t>
      </w:r>
      <w:proofErr w:type="spellEnd"/>
      <w:r w:rsidR="009B67A4">
        <w:t xml:space="preserve"> di Lucera e quelli di Lanciano, la coincidenza temporale (entrambe le famiglie erano già attestate nel '600) e la relativa vicinanza geografica lungo la dorsale adriatica suggeriscono possibili connessioni, forse legate alle reti commerciali che univano i centri dell'Abruzzo e della Puglia. Tale ipotesi meriterebbe ulteriori approfondimenti archivistici</w:t>
      </w:r>
    </w:p>
    <w:p w14:paraId="271C889C" w14:textId="6ABF1E96" w:rsidR="000733E1" w:rsidRPr="000733E1" w:rsidRDefault="000748C6" w:rsidP="000733E1">
      <w:pPr>
        <w:spacing w:after="240"/>
        <w:jc w:val="both"/>
      </w:pPr>
      <w:bookmarkStart w:id="53" w:name="_Hlk197540813"/>
      <w:bookmarkEnd w:id="52"/>
      <w:r>
        <w:rPr>
          <w:rFonts w:ascii="Calibri" w:hAnsi="Calibri"/>
        </w:rPr>
        <w:t xml:space="preserve">Se </w:t>
      </w:r>
      <w:r w:rsidR="00E0090C">
        <w:rPr>
          <w:rFonts w:ascii="Calibri" w:hAnsi="Calibri"/>
        </w:rPr>
        <w:t>Villa Mozzagrogna</w:t>
      </w:r>
      <w:r w:rsidR="00CD72A0">
        <w:rPr>
          <w:rFonts w:ascii="Calibri" w:hAnsi="Calibri"/>
        </w:rPr>
        <w:t>, l’attuale Villa Romagnoli,</w:t>
      </w:r>
      <w:r>
        <w:rPr>
          <w:rFonts w:ascii="Calibri" w:hAnsi="Calibri"/>
        </w:rPr>
        <w:t xml:space="preserve"> era </w:t>
      </w:r>
      <w:r w:rsidR="00E0090C">
        <w:rPr>
          <w:rFonts w:ascii="Calibri" w:hAnsi="Calibri"/>
        </w:rPr>
        <w:t xml:space="preserve">disabitata o </w:t>
      </w:r>
      <w:r>
        <w:rPr>
          <w:rFonts w:ascii="Calibri" w:hAnsi="Calibri"/>
        </w:rPr>
        <w:t xml:space="preserve">scarsamente popolata, </w:t>
      </w:r>
      <w:r w:rsidR="00B71405">
        <w:rPr>
          <w:rFonts w:ascii="Calibri" w:hAnsi="Calibri"/>
        </w:rPr>
        <w:t xml:space="preserve">come anticipato in precedenza, </w:t>
      </w:r>
      <w:r>
        <w:rPr>
          <w:rFonts w:ascii="Calibri" w:hAnsi="Calibri"/>
        </w:rPr>
        <w:t>i “</w:t>
      </w:r>
      <w:r w:rsidRPr="00B33016">
        <w:rPr>
          <w:i/>
          <w:iCs/>
        </w:rPr>
        <w:t>Romagnolo/a</w:t>
      </w:r>
      <w:r>
        <w:t>”</w:t>
      </w:r>
      <w:r w:rsidR="00CD72A0">
        <w:t xml:space="preserve"> </w:t>
      </w:r>
      <w:r w:rsidR="002F49A2">
        <w:t xml:space="preserve">si </w:t>
      </w:r>
      <w:r>
        <w:t xml:space="preserve">erano </w:t>
      </w:r>
      <w:r w:rsidR="00CD72A0">
        <w:t xml:space="preserve">invece </w:t>
      </w:r>
      <w:r>
        <w:t xml:space="preserve">già insediati </w:t>
      </w:r>
      <w:r w:rsidR="002F49A2">
        <w:t>nel territorio frentano</w:t>
      </w:r>
      <w:r>
        <w:t xml:space="preserve">. Infatti, dal catasto </w:t>
      </w:r>
      <w:proofErr w:type="spellStart"/>
      <w:r>
        <w:t>pre</w:t>
      </w:r>
      <w:proofErr w:type="spellEnd"/>
      <w:r>
        <w:t>-onciario del 1618, si ricava l’esistenza</w:t>
      </w:r>
      <w:r w:rsidR="00B71405">
        <w:t xml:space="preserve"> </w:t>
      </w:r>
      <w:r>
        <w:t xml:space="preserve">di </w:t>
      </w:r>
      <w:r w:rsidR="00E467B2">
        <w:t xml:space="preserve">ben </w:t>
      </w:r>
      <w:r w:rsidR="00671502">
        <w:t>10</w:t>
      </w:r>
      <w:r>
        <w:t xml:space="preserve"> famiglie “</w:t>
      </w:r>
      <w:r w:rsidRPr="00B33016">
        <w:rPr>
          <w:i/>
          <w:iCs/>
        </w:rPr>
        <w:t>Romagnolo/a</w:t>
      </w:r>
      <w:r>
        <w:t>”</w:t>
      </w:r>
      <w:r w:rsidR="006F1307">
        <w:t>. In</w:t>
      </w:r>
      <w:r>
        <w:t xml:space="preserve"> particolare</w:t>
      </w:r>
      <w:r w:rsidR="00E467B2">
        <w:t xml:space="preserve">, </w:t>
      </w:r>
      <w:r w:rsidR="002F49A2">
        <w:t>2</w:t>
      </w:r>
      <w:r w:rsidR="006F1307">
        <w:t xml:space="preserve"> residenti nel quartiere </w:t>
      </w:r>
      <w:r w:rsidR="002F49A2">
        <w:t xml:space="preserve">di Lanciano Vecchia, 6 nel quartiere </w:t>
      </w:r>
      <w:r w:rsidR="006F1307" w:rsidRPr="009E0796">
        <w:t>Borgo</w:t>
      </w:r>
      <w:r w:rsidR="002F49A2">
        <w:t xml:space="preserve"> e </w:t>
      </w:r>
      <w:r w:rsidR="000733E1">
        <w:t>altr</w:t>
      </w:r>
      <w:r w:rsidR="006F1307">
        <w:t>e</w:t>
      </w:r>
      <w:r w:rsidR="000733E1">
        <w:t xml:space="preserve"> </w:t>
      </w:r>
      <w:r w:rsidR="00AF093C">
        <w:t>2</w:t>
      </w:r>
      <w:r w:rsidR="000733E1">
        <w:t xml:space="preserve"> nelle Ville di </w:t>
      </w:r>
      <w:proofErr w:type="spellStart"/>
      <w:r w:rsidR="006F1307">
        <w:t>Cotellessa</w:t>
      </w:r>
      <w:proofErr w:type="spellEnd"/>
      <w:r w:rsidR="006F1307">
        <w:t xml:space="preserve"> e </w:t>
      </w:r>
      <w:r w:rsidR="000733E1">
        <w:t>Pietra Costantina.</w:t>
      </w:r>
    </w:p>
    <w:p w14:paraId="67E19443" w14:textId="1C317921" w:rsidR="000733E1" w:rsidRDefault="000733E1" w:rsidP="0072112A">
      <w:pPr>
        <w:spacing w:after="0"/>
        <w:jc w:val="center"/>
        <w:rPr>
          <w:rFonts w:ascii="Calibri" w:hAnsi="Calibri"/>
        </w:rPr>
      </w:pPr>
      <w:r>
        <w:rPr>
          <w:rFonts w:ascii="Calibri" w:hAnsi="Calibri"/>
        </w:rPr>
        <w:t>DISTRIBUZIONE DELLE FAMIGLIE “ROMAGNOLO/A” NEL CATASTO DEL 1618</w:t>
      </w:r>
    </w:p>
    <w:tbl>
      <w:tblPr>
        <w:tblStyle w:val="Grigliatabella"/>
        <w:tblW w:w="0" w:type="auto"/>
        <w:jc w:val="center"/>
        <w:tblLook w:val="04A0" w:firstRow="1" w:lastRow="0" w:firstColumn="1" w:lastColumn="0" w:noHBand="0" w:noVBand="1"/>
      </w:tblPr>
      <w:tblGrid>
        <w:gridCol w:w="3119"/>
        <w:gridCol w:w="2410"/>
      </w:tblGrid>
      <w:tr w:rsidR="000733E1" w14:paraId="33B9856E" w14:textId="77777777" w:rsidTr="00AF093C">
        <w:trPr>
          <w:jc w:val="center"/>
        </w:trPr>
        <w:tc>
          <w:tcPr>
            <w:tcW w:w="3119" w:type="dxa"/>
          </w:tcPr>
          <w:p w14:paraId="31009645" w14:textId="77777777" w:rsidR="000733E1" w:rsidRDefault="000733E1" w:rsidP="00AF093C">
            <w:r w:rsidRPr="004C3A1E">
              <w:rPr>
                <w:rFonts w:ascii="Calibri" w:eastAsia="Times New Roman" w:hAnsi="Calibri" w:cs="Calibri"/>
                <w:color w:val="000000"/>
                <w:kern w:val="0"/>
                <w:lang w:eastAsia="it-IT"/>
                <w14:ligatures w14:val="none"/>
              </w:rPr>
              <w:t>QUARTIERE</w:t>
            </w:r>
            <w:r>
              <w:rPr>
                <w:rFonts w:ascii="Calibri" w:eastAsia="Times New Roman" w:hAnsi="Calibri" w:cs="Calibri"/>
                <w:color w:val="000000"/>
                <w:kern w:val="0"/>
                <w:lang w:eastAsia="it-IT"/>
                <w14:ligatures w14:val="none"/>
              </w:rPr>
              <w:t xml:space="preserve"> </w:t>
            </w:r>
            <w:r w:rsidRPr="004C3A1E">
              <w:rPr>
                <w:rFonts w:ascii="Calibri" w:eastAsia="Times New Roman" w:hAnsi="Calibri" w:cs="Calibri"/>
                <w:color w:val="000000"/>
                <w:kern w:val="0"/>
                <w:lang w:eastAsia="it-IT"/>
                <w14:ligatures w14:val="none"/>
              </w:rPr>
              <w:t>/</w:t>
            </w:r>
            <w:r>
              <w:rPr>
                <w:rFonts w:ascii="Calibri" w:eastAsia="Times New Roman" w:hAnsi="Calibri" w:cs="Calibri"/>
                <w:color w:val="000000"/>
                <w:kern w:val="0"/>
                <w:lang w:eastAsia="it-IT"/>
                <w14:ligatures w14:val="none"/>
              </w:rPr>
              <w:t xml:space="preserve"> </w:t>
            </w:r>
            <w:r w:rsidRPr="004C3A1E">
              <w:rPr>
                <w:rFonts w:ascii="Calibri" w:eastAsia="Times New Roman" w:hAnsi="Calibri" w:cs="Calibri"/>
                <w:color w:val="000000"/>
                <w:kern w:val="0"/>
                <w:lang w:eastAsia="it-IT"/>
                <w14:ligatures w14:val="none"/>
              </w:rPr>
              <w:t>VILLA</w:t>
            </w:r>
          </w:p>
        </w:tc>
        <w:tc>
          <w:tcPr>
            <w:tcW w:w="2410" w:type="dxa"/>
          </w:tcPr>
          <w:p w14:paraId="7E91A024" w14:textId="6E7C604E" w:rsidR="000733E1" w:rsidRDefault="00AF093C" w:rsidP="00AF093C">
            <w:r>
              <w:t>N° NUCLEI FAMIGLIARI</w:t>
            </w:r>
          </w:p>
        </w:tc>
      </w:tr>
      <w:tr w:rsidR="000733E1" w14:paraId="7824204D" w14:textId="77777777" w:rsidTr="00AF093C">
        <w:trPr>
          <w:jc w:val="center"/>
        </w:trPr>
        <w:tc>
          <w:tcPr>
            <w:tcW w:w="3119" w:type="dxa"/>
          </w:tcPr>
          <w:p w14:paraId="6F40ACA4" w14:textId="77777777" w:rsidR="000733E1" w:rsidRDefault="000733E1" w:rsidP="00CD030D">
            <w:r>
              <w:rPr>
                <w:rFonts w:ascii="Calibri" w:eastAsia="Times New Roman" w:hAnsi="Calibri" w:cs="Calibri"/>
                <w:color w:val="000000"/>
                <w:kern w:val="0"/>
                <w:lang w:eastAsia="it-IT"/>
                <w14:ligatures w14:val="none"/>
              </w:rPr>
              <w:t>Lanciano</w:t>
            </w:r>
            <w:r w:rsidRPr="00F02DF7">
              <w:rPr>
                <w:rFonts w:ascii="Calibri" w:eastAsia="Times New Roman" w:hAnsi="Calibri" w:cs="Calibri"/>
                <w:color w:val="000000"/>
                <w:kern w:val="0"/>
                <w:lang w:eastAsia="it-IT"/>
                <w14:ligatures w14:val="none"/>
              </w:rPr>
              <w:t xml:space="preserve"> Vecchia</w:t>
            </w:r>
          </w:p>
        </w:tc>
        <w:tc>
          <w:tcPr>
            <w:tcW w:w="2410" w:type="dxa"/>
          </w:tcPr>
          <w:p w14:paraId="1F2C0E0F" w14:textId="77777777" w:rsidR="000733E1" w:rsidRDefault="000733E1" w:rsidP="00AF093C">
            <w:pPr>
              <w:jc w:val="center"/>
            </w:pPr>
            <w:r>
              <w:t>2</w:t>
            </w:r>
          </w:p>
        </w:tc>
      </w:tr>
      <w:tr w:rsidR="000733E1" w14:paraId="52390F3C" w14:textId="77777777" w:rsidTr="00AF093C">
        <w:trPr>
          <w:jc w:val="center"/>
        </w:trPr>
        <w:tc>
          <w:tcPr>
            <w:tcW w:w="3119" w:type="dxa"/>
          </w:tcPr>
          <w:p w14:paraId="1CF8156C" w14:textId="77777777" w:rsidR="000733E1" w:rsidRDefault="000733E1" w:rsidP="00CD030D">
            <w:r w:rsidRPr="00F02DF7">
              <w:rPr>
                <w:rFonts w:ascii="Calibri" w:eastAsia="Times New Roman" w:hAnsi="Calibri" w:cs="Calibri"/>
                <w:color w:val="000000"/>
                <w:kern w:val="0"/>
                <w:lang w:eastAsia="it-IT"/>
                <w14:ligatures w14:val="none"/>
              </w:rPr>
              <w:t>Borgo</w:t>
            </w:r>
          </w:p>
        </w:tc>
        <w:tc>
          <w:tcPr>
            <w:tcW w:w="2410" w:type="dxa"/>
          </w:tcPr>
          <w:p w14:paraId="745A95FD" w14:textId="77777777" w:rsidR="000733E1" w:rsidRDefault="000733E1" w:rsidP="00AF093C">
            <w:pPr>
              <w:jc w:val="center"/>
            </w:pPr>
            <w:r>
              <w:t>6</w:t>
            </w:r>
          </w:p>
        </w:tc>
      </w:tr>
      <w:tr w:rsidR="000733E1" w14:paraId="20BC0135" w14:textId="77777777" w:rsidTr="00AF093C">
        <w:trPr>
          <w:jc w:val="center"/>
        </w:trPr>
        <w:tc>
          <w:tcPr>
            <w:tcW w:w="3119" w:type="dxa"/>
          </w:tcPr>
          <w:p w14:paraId="0A551DBC" w14:textId="77777777" w:rsidR="000733E1" w:rsidRDefault="000733E1" w:rsidP="00CD030D">
            <w:r>
              <w:t>Villa Pietra Costantina</w:t>
            </w:r>
          </w:p>
        </w:tc>
        <w:tc>
          <w:tcPr>
            <w:tcW w:w="2410" w:type="dxa"/>
          </w:tcPr>
          <w:p w14:paraId="7E626B51" w14:textId="77777777" w:rsidR="000733E1" w:rsidRDefault="000733E1" w:rsidP="00AF093C">
            <w:pPr>
              <w:jc w:val="center"/>
            </w:pPr>
            <w:r>
              <w:t>1</w:t>
            </w:r>
          </w:p>
        </w:tc>
      </w:tr>
      <w:tr w:rsidR="000733E1" w14:paraId="276CD709" w14:textId="77777777" w:rsidTr="00AF093C">
        <w:trPr>
          <w:jc w:val="center"/>
        </w:trPr>
        <w:tc>
          <w:tcPr>
            <w:tcW w:w="3119" w:type="dxa"/>
          </w:tcPr>
          <w:p w14:paraId="3D913F21" w14:textId="77777777" w:rsidR="000733E1" w:rsidRDefault="000733E1" w:rsidP="00CD030D">
            <w:r>
              <w:t xml:space="preserve">Villa </w:t>
            </w:r>
            <w:proofErr w:type="spellStart"/>
            <w:r>
              <w:t>Cotellessa</w:t>
            </w:r>
            <w:proofErr w:type="spellEnd"/>
          </w:p>
        </w:tc>
        <w:tc>
          <w:tcPr>
            <w:tcW w:w="2410" w:type="dxa"/>
          </w:tcPr>
          <w:p w14:paraId="082FA8D6" w14:textId="77777777" w:rsidR="000733E1" w:rsidRDefault="000733E1" w:rsidP="00AF093C">
            <w:pPr>
              <w:jc w:val="center"/>
            </w:pPr>
            <w:r>
              <w:t>1</w:t>
            </w:r>
          </w:p>
        </w:tc>
      </w:tr>
      <w:tr w:rsidR="000733E1" w14:paraId="10D60842" w14:textId="77777777" w:rsidTr="00AF093C">
        <w:trPr>
          <w:jc w:val="center"/>
        </w:trPr>
        <w:tc>
          <w:tcPr>
            <w:tcW w:w="3119" w:type="dxa"/>
          </w:tcPr>
          <w:p w14:paraId="15823E14" w14:textId="77777777" w:rsidR="000733E1" w:rsidRDefault="000733E1" w:rsidP="00B71405">
            <w:r>
              <w:t>TOTALE</w:t>
            </w:r>
          </w:p>
        </w:tc>
        <w:tc>
          <w:tcPr>
            <w:tcW w:w="2410" w:type="dxa"/>
          </w:tcPr>
          <w:p w14:paraId="40943585" w14:textId="77777777" w:rsidR="000733E1" w:rsidRDefault="000733E1" w:rsidP="00AF093C">
            <w:pPr>
              <w:jc w:val="center"/>
            </w:pPr>
            <w:r>
              <w:t>10</w:t>
            </w:r>
          </w:p>
        </w:tc>
      </w:tr>
    </w:tbl>
    <w:p w14:paraId="1F3AA187" w14:textId="26712D2E" w:rsidR="000748C6" w:rsidRDefault="000748C6" w:rsidP="001D4A72">
      <w:pPr>
        <w:spacing w:before="240" w:after="120"/>
        <w:jc w:val="both"/>
      </w:pPr>
      <w:r>
        <w:rPr>
          <w:rFonts w:ascii="Calibri" w:hAnsi="Calibri"/>
        </w:rPr>
        <w:t xml:space="preserve">La </w:t>
      </w:r>
      <w:r>
        <w:t xml:space="preserve">presenza nel 1618 di 10 famiglie, </w:t>
      </w:r>
      <w:r w:rsidR="00B71405">
        <w:t>conferma</w:t>
      </w:r>
      <w:r>
        <w:t xml:space="preserve"> l’ipotesi di un arrivo dei romagnoli </w:t>
      </w:r>
      <w:r w:rsidR="00AF093C">
        <w:t xml:space="preserve">nell’area frentana </w:t>
      </w:r>
      <w:r>
        <w:t xml:space="preserve">nella seconda metà del ‘500. Del resto, è lo stesso F. Carabba a </w:t>
      </w:r>
      <w:r w:rsidR="00776231">
        <w:t>ricordare</w:t>
      </w:r>
      <w:r>
        <w:t xml:space="preserve"> che, </w:t>
      </w:r>
      <w:r w:rsidRPr="00CD5AB3">
        <w:t xml:space="preserve">nel ‘500 e nei primi del ‘600, </w:t>
      </w:r>
      <w:r>
        <w:t>in seguito alla trasformazione delle Fiere</w:t>
      </w:r>
      <w:r w:rsidRPr="00CD5AB3">
        <w:t xml:space="preserve"> </w:t>
      </w:r>
      <w:r>
        <w:t>“</w:t>
      </w:r>
      <w:r w:rsidRPr="006B79E1">
        <w:rPr>
          <w:i/>
          <w:iCs/>
        </w:rPr>
        <w:t xml:space="preserve">in mercati fissi in cui mercanti e artigiani aprivano loro succursali o addirittura trasferivano la loro attività, </w:t>
      </w:r>
      <w:r w:rsidRPr="00CD5AB3">
        <w:rPr>
          <w:i/>
          <w:iCs/>
        </w:rPr>
        <w:t>risulta un largo insediamento a Lanciano di famiglie lombarde, venete, spagnole e delle regioni contermini</w:t>
      </w:r>
      <w:r w:rsidRPr="00CD5AB3">
        <w:t xml:space="preserve">” (F. Carabba, </w:t>
      </w:r>
      <w:r>
        <w:t>p.</w:t>
      </w:r>
      <w:r w:rsidRPr="00CD5AB3">
        <w:t xml:space="preserve"> 243)</w:t>
      </w:r>
      <w:r>
        <w:t>.</w:t>
      </w:r>
    </w:p>
    <w:p w14:paraId="6B2FB471" w14:textId="60D57CB4" w:rsidR="00671502" w:rsidRDefault="002F49A2" w:rsidP="000748C6">
      <w:pPr>
        <w:spacing w:after="120"/>
        <w:jc w:val="both"/>
      </w:pPr>
      <w:r>
        <w:t>Va sottolineato</w:t>
      </w:r>
      <w:r w:rsidR="000733E1">
        <w:t xml:space="preserve"> che, dal catasto </w:t>
      </w:r>
      <w:proofErr w:type="spellStart"/>
      <w:r w:rsidR="000733E1">
        <w:t>pre</w:t>
      </w:r>
      <w:proofErr w:type="spellEnd"/>
      <w:r w:rsidR="000733E1">
        <w:t xml:space="preserve">-onciario del 1618, si </w:t>
      </w:r>
      <w:r>
        <w:t>ricava</w:t>
      </w:r>
      <w:r w:rsidR="00776231">
        <w:t xml:space="preserve"> </w:t>
      </w:r>
      <w:r>
        <w:t>la presenza</w:t>
      </w:r>
      <w:r w:rsidR="00776231">
        <w:t xml:space="preserve"> </w:t>
      </w:r>
      <w:r>
        <w:t>di un</w:t>
      </w:r>
      <w:r w:rsidR="0055700F">
        <w:t xml:space="preserve"> capofamiglia</w:t>
      </w:r>
      <w:r>
        <w:t xml:space="preserve"> “Romagnolo” anche a Pietra Costantina, in particolare troviamo</w:t>
      </w:r>
      <w:r w:rsidR="00776231">
        <w:t xml:space="preserve"> un certo</w:t>
      </w:r>
      <w:r w:rsidR="000733E1">
        <w:t xml:space="preserve"> </w:t>
      </w:r>
      <w:r w:rsidR="00776231">
        <w:t>“</w:t>
      </w:r>
      <w:r w:rsidR="00776231" w:rsidRPr="00776231">
        <w:rPr>
          <w:i/>
          <w:iCs/>
        </w:rPr>
        <w:t>Matteo Romagnolo</w:t>
      </w:r>
      <w:r w:rsidR="00776231">
        <w:t>”</w:t>
      </w:r>
      <w:r w:rsidR="0025769C">
        <w:t>, proprietario</w:t>
      </w:r>
      <w:r>
        <w:t xml:space="preserve">, guarda caso, </w:t>
      </w:r>
      <w:r w:rsidR="0025769C">
        <w:t>di un terreno a Santa Vittoria</w:t>
      </w:r>
      <w:r w:rsidR="00776231">
        <w:t xml:space="preserve">. Detto Matteo </w:t>
      </w:r>
      <w:r w:rsidR="0025769C">
        <w:t xml:space="preserve">risulterà essere, come vedremo </w:t>
      </w:r>
      <w:r w:rsidR="00B71405">
        <w:t>in seguito</w:t>
      </w:r>
      <w:r w:rsidR="0025769C">
        <w:t>, il capostip</w:t>
      </w:r>
      <w:r w:rsidR="000733E1">
        <w:t>i</w:t>
      </w:r>
      <w:r w:rsidR="0025769C">
        <w:t>te</w:t>
      </w:r>
      <w:r w:rsidR="007B5664">
        <w:t>, o uno dei capostipiti,</w:t>
      </w:r>
      <w:r w:rsidR="0025769C">
        <w:t xml:space="preserve"> </w:t>
      </w:r>
      <w:r w:rsidR="00B71405">
        <w:t>di quelle numerose famiglie che nel ‘600 e ‘700 andranno a ripopolare il territorio</w:t>
      </w:r>
      <w:r w:rsidR="00671502">
        <w:t>.</w:t>
      </w:r>
    </w:p>
    <w:p w14:paraId="27538958" w14:textId="1D67C78D" w:rsidR="000748C6" w:rsidRDefault="0028575C" w:rsidP="00CF3061">
      <w:pPr>
        <w:spacing w:after="120"/>
        <w:jc w:val="both"/>
      </w:pPr>
      <w:r>
        <w:rPr>
          <w:rFonts w:ascii="Calibri" w:hAnsi="Calibri"/>
        </w:rPr>
        <w:t>T</w:t>
      </w:r>
      <w:r w:rsidR="000748C6">
        <w:rPr>
          <w:rFonts w:ascii="Calibri" w:hAnsi="Calibri"/>
        </w:rPr>
        <w:t>ra gli eventi del periodo, s</w:t>
      </w:r>
      <w:r w:rsidR="000748C6">
        <w:t>i segnala il t</w:t>
      </w:r>
      <w:r w:rsidR="000748C6" w:rsidRPr="00461FA6">
        <w:t xml:space="preserve">erremoto del 30 luglio 1627 </w:t>
      </w:r>
      <w:r w:rsidR="000748C6">
        <w:t xml:space="preserve">che generò, proprio </w:t>
      </w:r>
      <w:r w:rsidR="000748C6" w:rsidRPr="00461FA6">
        <w:t>sulla foce del Sangro</w:t>
      </w:r>
      <w:r w:rsidR="000748C6">
        <w:t>, quello che oggi definiamo uno</w:t>
      </w:r>
      <w:r w:rsidR="000748C6" w:rsidRPr="00461FA6">
        <w:t xml:space="preserve"> tsunami</w:t>
      </w:r>
      <w:r w:rsidR="000748C6">
        <w:t>. Si legge infatti: “</w:t>
      </w:r>
      <w:r w:rsidR="00617128">
        <w:t xml:space="preserve">[…] </w:t>
      </w:r>
      <w:r w:rsidR="000748C6" w:rsidRPr="007A4E61">
        <w:rPr>
          <w:i/>
          <w:iCs/>
        </w:rPr>
        <w:t>si ritrasse quasi di 100 passi il mare</w:t>
      </w:r>
      <w:r w:rsidR="000748C6">
        <w:rPr>
          <w:i/>
          <w:iCs/>
        </w:rPr>
        <w:t xml:space="preserve"> nella foce del </w:t>
      </w:r>
      <w:r w:rsidR="000748C6">
        <w:rPr>
          <w:i/>
          <w:iCs/>
        </w:rPr>
        <w:lastRenderedPageBreak/>
        <w:t>Sangro</w:t>
      </w:r>
      <w:r w:rsidR="000748C6" w:rsidRPr="007A4E61">
        <w:rPr>
          <w:i/>
          <w:iCs/>
        </w:rPr>
        <w:t>, e poi, risospinto ciecamente al lido, l’oltrepassò con molte distruzioni fino alla notte seguente</w:t>
      </w:r>
      <w:r w:rsidR="000748C6">
        <w:t xml:space="preserve">” </w:t>
      </w:r>
      <w:r w:rsidR="000748C6" w:rsidRPr="00461FA6">
        <w:t>(Priori 3, 117)</w:t>
      </w:r>
      <w:r w:rsidR="000748C6">
        <w:t xml:space="preserve"> (F. Carabba, p. 260)</w:t>
      </w:r>
      <w:r w:rsidR="000748C6" w:rsidRPr="00461FA6">
        <w:t>.</w:t>
      </w:r>
    </w:p>
    <w:bookmarkEnd w:id="48"/>
    <w:bookmarkEnd w:id="53"/>
    <w:p w14:paraId="48BCC63A" w14:textId="77777777" w:rsidR="009A05A2" w:rsidRDefault="009A05A2" w:rsidP="000B0F82">
      <w:pPr>
        <w:spacing w:after="0"/>
        <w:jc w:val="both"/>
        <w:rPr>
          <w:rFonts w:ascii="Calibri" w:hAnsi="Calibri"/>
        </w:rPr>
      </w:pPr>
    </w:p>
    <w:p w14:paraId="4F93FF7A" w14:textId="7316B222" w:rsidR="007C1E9F" w:rsidRPr="009A05A2" w:rsidRDefault="009A05A2" w:rsidP="007C1E9F">
      <w:pPr>
        <w:spacing w:after="120"/>
        <w:jc w:val="both"/>
        <w:rPr>
          <w:b/>
          <w:bCs/>
          <w:color w:val="4472C4" w:themeColor="accent1"/>
        </w:rPr>
      </w:pPr>
      <w:bookmarkStart w:id="54" w:name="_Hlk197540910"/>
      <w:r w:rsidRPr="009A05A2">
        <w:rPr>
          <w:rFonts w:ascii="Calibri" w:hAnsi="Calibri"/>
          <w:b/>
          <w:bCs/>
          <w:color w:val="4472C4" w:themeColor="accent1"/>
        </w:rPr>
        <w:t xml:space="preserve">1648 - </w:t>
      </w:r>
      <w:r w:rsidR="007C1E9F" w:rsidRPr="009A05A2">
        <w:rPr>
          <w:rFonts w:ascii="Calibri" w:hAnsi="Calibri"/>
          <w:b/>
          <w:bCs/>
          <w:color w:val="4472C4" w:themeColor="accent1"/>
        </w:rPr>
        <w:t xml:space="preserve">Territorio </w:t>
      </w:r>
      <w:r w:rsidR="007C1E9F" w:rsidRPr="009A05A2">
        <w:rPr>
          <w:b/>
          <w:bCs/>
          <w:color w:val="4472C4" w:themeColor="accent1"/>
        </w:rPr>
        <w:t>abitato</w:t>
      </w:r>
      <w:r w:rsidRPr="009A05A2">
        <w:rPr>
          <w:b/>
          <w:bCs/>
          <w:color w:val="4472C4" w:themeColor="accent1"/>
        </w:rPr>
        <w:t xml:space="preserve">: </w:t>
      </w:r>
      <w:r w:rsidR="007C1E9F" w:rsidRPr="009A05A2">
        <w:rPr>
          <w:b/>
          <w:bCs/>
          <w:color w:val="4472C4" w:themeColor="accent1"/>
        </w:rPr>
        <w:t>Villa Mozzagrogna</w:t>
      </w:r>
    </w:p>
    <w:p w14:paraId="37EA633C" w14:textId="77777777" w:rsidR="0055700F" w:rsidRDefault="007C1E9F" w:rsidP="0055700F">
      <w:pPr>
        <w:spacing w:after="120"/>
        <w:jc w:val="both"/>
      </w:pPr>
      <w:bookmarkStart w:id="55" w:name="_Hlk197540952"/>
      <w:bookmarkEnd w:id="54"/>
      <w:r>
        <w:rPr>
          <w:rFonts w:ascii="Calibri" w:hAnsi="Calibri"/>
        </w:rPr>
        <w:t xml:space="preserve">Passano solo trent’anni anni dal catasto </w:t>
      </w:r>
      <w:proofErr w:type="spellStart"/>
      <w:r>
        <w:t>pre</w:t>
      </w:r>
      <w:proofErr w:type="spellEnd"/>
      <w:r>
        <w:t xml:space="preserve">-onciario di Lanciano che, secondo Antonio Sciarretta, anche </w:t>
      </w:r>
      <w:r w:rsidRPr="003E3568">
        <w:t>Mozzagrogna</w:t>
      </w:r>
      <w:r>
        <w:t xml:space="preserve"> viene ripopolata</w:t>
      </w:r>
      <w:r w:rsidRPr="003E3568">
        <w:t xml:space="preserve">, </w:t>
      </w:r>
      <w:r>
        <w:t>diventando anch’essa una Villa di Lanciano, in particolare, una “</w:t>
      </w:r>
      <w:r w:rsidRPr="004E6EB5">
        <w:rPr>
          <w:i/>
          <w:iCs/>
        </w:rPr>
        <w:t>Villa separata di Lanciano</w:t>
      </w:r>
      <w:r>
        <w:t>” (1648).</w:t>
      </w:r>
      <w:r w:rsidR="0055700F" w:rsidRPr="0055700F">
        <w:t xml:space="preserve"> </w:t>
      </w:r>
      <w:r w:rsidR="0055700F">
        <w:t>Il termine “</w:t>
      </w:r>
      <w:r w:rsidR="0055700F" w:rsidRPr="004E6EB5">
        <w:rPr>
          <w:i/>
          <w:iCs/>
        </w:rPr>
        <w:t>separate</w:t>
      </w:r>
      <w:r w:rsidR="0055700F">
        <w:t xml:space="preserve">” non deve tuttavia confondere, poiché erano comunque Ville </w:t>
      </w:r>
      <w:r w:rsidR="0055700F" w:rsidRPr="00AD021A">
        <w:t>“</w:t>
      </w:r>
      <w:r w:rsidR="0055700F" w:rsidRPr="004E6EB5">
        <w:rPr>
          <w:i/>
          <w:iCs/>
        </w:rPr>
        <w:t>di</w:t>
      </w:r>
      <w:r w:rsidR="0055700F">
        <w:t xml:space="preserve">” Lanciano. </w:t>
      </w:r>
      <w:r w:rsidR="007A17C6">
        <w:t xml:space="preserve">Si segnala </w:t>
      </w:r>
      <w:r w:rsidR="0055700F">
        <w:t xml:space="preserve">inoltre </w:t>
      </w:r>
      <w:r w:rsidR="007A17C6">
        <w:t>che all’epoca i Comuni venivano indicati con il termine “</w:t>
      </w:r>
      <w:r w:rsidR="007A17C6" w:rsidRPr="004E6EB5">
        <w:rPr>
          <w:i/>
          <w:iCs/>
        </w:rPr>
        <w:t>Università</w:t>
      </w:r>
      <w:r w:rsidR="007A17C6">
        <w:t>”.</w:t>
      </w:r>
    </w:p>
    <w:p w14:paraId="7633DCF4" w14:textId="2A6F3451" w:rsidR="0055700F" w:rsidRDefault="007A17C6" w:rsidP="0055700F">
      <w:pPr>
        <w:spacing w:after="120"/>
        <w:jc w:val="both"/>
      </w:pPr>
      <w:r>
        <w:t xml:space="preserve">Naturalmente, al 1648 anche Pietra Costantina e Santa </w:t>
      </w:r>
      <w:r w:rsidRPr="00D924E2">
        <w:t xml:space="preserve">Maria </w:t>
      </w:r>
      <w:r>
        <w:t>Imbaro figurano come Ville separate di Lanciano</w:t>
      </w:r>
      <w:r w:rsidR="0055700F">
        <w:t xml:space="preserve">, </w:t>
      </w:r>
      <w:r w:rsidR="0055700F" w:rsidRPr="0055700F">
        <w:t xml:space="preserve">con quest’ultima unica a disporre di una sede parrocchiale (come evidenziato nella mappa </w:t>
      </w:r>
      <w:r w:rsidR="0055700F">
        <w:t>sotto esposta</w:t>
      </w:r>
      <w:r w:rsidR="0055700F" w:rsidRPr="0055700F">
        <w:t>), questa volta appartenente alla diocesi di Lanciano e non più a quella di Chieti.</w:t>
      </w:r>
    </w:p>
    <w:p w14:paraId="3325C552" w14:textId="0EBA7574" w:rsidR="0028575C" w:rsidRDefault="0028575C" w:rsidP="0028575C">
      <w:pPr>
        <w:spacing w:after="120"/>
        <w:jc w:val="center"/>
      </w:pPr>
      <w:r w:rsidRPr="0028575C">
        <w:rPr>
          <w:noProof/>
        </w:rPr>
        <w:drawing>
          <wp:inline distT="0" distB="0" distL="0" distR="0" wp14:anchorId="22388A2E" wp14:editId="453FFD6A">
            <wp:extent cx="2160000" cy="3081600"/>
            <wp:effectExtent l="0" t="0" r="0" b="5080"/>
            <wp:docPr id="74037837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78378" name=""/>
                    <pic:cNvPicPr/>
                  </pic:nvPicPr>
                  <pic:blipFill>
                    <a:blip r:embed="rId71"/>
                    <a:stretch>
                      <a:fillRect/>
                    </a:stretch>
                  </pic:blipFill>
                  <pic:spPr>
                    <a:xfrm>
                      <a:off x="0" y="0"/>
                      <a:ext cx="2160000" cy="3081600"/>
                    </a:xfrm>
                    <a:prstGeom prst="rect">
                      <a:avLst/>
                    </a:prstGeom>
                  </pic:spPr>
                </pic:pic>
              </a:graphicData>
            </a:graphic>
          </wp:inline>
        </w:drawing>
      </w:r>
    </w:p>
    <w:p w14:paraId="6A9263C0" w14:textId="77777777" w:rsidR="0028575C" w:rsidRDefault="0028575C" w:rsidP="0028575C">
      <w:pPr>
        <w:spacing w:after="120"/>
        <w:jc w:val="center"/>
      </w:pPr>
      <w:r w:rsidRPr="0016003B">
        <w:rPr>
          <w:noProof/>
        </w:rPr>
        <w:drawing>
          <wp:inline distT="0" distB="0" distL="0" distR="0" wp14:anchorId="448C88E6" wp14:editId="014C063F">
            <wp:extent cx="3960000" cy="548106"/>
            <wp:effectExtent l="0" t="0" r="2540" b="4445"/>
            <wp:docPr id="203209939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77546" name=""/>
                    <pic:cNvPicPr/>
                  </pic:nvPicPr>
                  <pic:blipFill>
                    <a:blip r:embed="rId40"/>
                    <a:stretch>
                      <a:fillRect/>
                    </a:stretch>
                  </pic:blipFill>
                  <pic:spPr>
                    <a:xfrm>
                      <a:off x="0" y="0"/>
                      <a:ext cx="3960000" cy="548106"/>
                    </a:xfrm>
                    <a:prstGeom prst="rect">
                      <a:avLst/>
                    </a:prstGeom>
                  </pic:spPr>
                </pic:pic>
              </a:graphicData>
            </a:graphic>
          </wp:inline>
        </w:drawing>
      </w:r>
    </w:p>
    <w:p w14:paraId="0D099B03" w14:textId="77777777" w:rsidR="0028575C" w:rsidRPr="00E548EB" w:rsidRDefault="0028575C" w:rsidP="0028575C">
      <w:pPr>
        <w:spacing w:after="240"/>
        <w:jc w:val="center"/>
        <w:rPr>
          <w:sz w:val="18"/>
          <w:szCs w:val="18"/>
        </w:rPr>
      </w:pPr>
      <w:r w:rsidRPr="00CE663B">
        <w:rPr>
          <w:sz w:val="18"/>
          <w:szCs w:val="18"/>
        </w:rPr>
        <w:t>Fonte: Antonio Sciarretta, Geo-storia amministrativa dell'Abruzzo</w:t>
      </w:r>
    </w:p>
    <w:p w14:paraId="137121A5" w14:textId="4309AB64" w:rsidR="00B7766F" w:rsidRDefault="008C4731" w:rsidP="00B7766F">
      <w:pPr>
        <w:spacing w:after="120"/>
        <w:jc w:val="both"/>
      </w:pPr>
      <w:r>
        <w:rPr>
          <w:rFonts w:ascii="Calibri" w:hAnsi="Calibri"/>
        </w:rPr>
        <w:t>Va ricordato che l</w:t>
      </w:r>
      <w:r w:rsidR="00B7766F">
        <w:rPr>
          <w:rFonts w:ascii="Calibri" w:hAnsi="Calibri"/>
        </w:rPr>
        <w:t xml:space="preserve">’anno precedente al 1648 fu quello della </w:t>
      </w:r>
      <w:r w:rsidR="00894940">
        <w:rPr>
          <w:rFonts w:ascii="Calibri" w:hAnsi="Calibri"/>
        </w:rPr>
        <w:t>celebre</w:t>
      </w:r>
      <w:r w:rsidR="00B7766F">
        <w:rPr>
          <w:rFonts w:ascii="Calibri" w:hAnsi="Calibri"/>
        </w:rPr>
        <w:t xml:space="preserve"> </w:t>
      </w:r>
      <w:r>
        <w:rPr>
          <w:rFonts w:ascii="Calibri" w:hAnsi="Calibri"/>
        </w:rPr>
        <w:t>rivolta di Masaniello c</w:t>
      </w:r>
      <w:r w:rsidRPr="008C4731">
        <w:rPr>
          <w:rFonts w:ascii="Calibri" w:hAnsi="Calibri"/>
        </w:rPr>
        <w:t xml:space="preserve">ontro </w:t>
      </w:r>
      <w:bookmarkStart w:id="56" w:name="_Hlk197621621"/>
      <w:r w:rsidR="003F5668">
        <w:rPr>
          <w:rFonts w:ascii="Calibri" w:hAnsi="Calibri"/>
        </w:rPr>
        <w:t>l’eccess</w:t>
      </w:r>
      <w:r w:rsidR="007A17C6">
        <w:rPr>
          <w:rFonts w:ascii="Calibri" w:hAnsi="Calibri"/>
        </w:rPr>
        <w:t xml:space="preserve">iva </w:t>
      </w:r>
      <w:bookmarkEnd w:id="56"/>
      <w:r w:rsidR="003F5668">
        <w:rPr>
          <w:rFonts w:ascii="Calibri" w:hAnsi="Calibri"/>
        </w:rPr>
        <w:t xml:space="preserve">pressione </w:t>
      </w:r>
      <w:r w:rsidRPr="008C4731">
        <w:rPr>
          <w:rFonts w:ascii="Calibri" w:hAnsi="Calibri"/>
        </w:rPr>
        <w:t xml:space="preserve">fiscale </w:t>
      </w:r>
      <w:r>
        <w:rPr>
          <w:rFonts w:ascii="Calibri" w:hAnsi="Calibri"/>
        </w:rPr>
        <w:t xml:space="preserve">del </w:t>
      </w:r>
      <w:r w:rsidRPr="008C4731">
        <w:rPr>
          <w:rFonts w:ascii="Calibri" w:hAnsi="Calibri"/>
        </w:rPr>
        <w:t xml:space="preserve">governo spagnolo. </w:t>
      </w:r>
      <w:r>
        <w:rPr>
          <w:rFonts w:ascii="Calibri" w:hAnsi="Calibri"/>
        </w:rPr>
        <w:t xml:space="preserve">Gli echi degli scontri </w:t>
      </w:r>
      <w:r w:rsidR="00894940">
        <w:rPr>
          <w:rFonts w:ascii="Calibri" w:hAnsi="Calibri"/>
        </w:rPr>
        <w:t>di</w:t>
      </w:r>
      <w:r>
        <w:rPr>
          <w:rFonts w:ascii="Calibri" w:hAnsi="Calibri"/>
        </w:rPr>
        <w:t xml:space="preserve"> Napoli</w:t>
      </w:r>
      <w:r w:rsidR="00894940">
        <w:rPr>
          <w:rFonts w:ascii="Calibri" w:hAnsi="Calibri"/>
        </w:rPr>
        <w:t xml:space="preserve"> giunsero</w:t>
      </w:r>
      <w:r>
        <w:rPr>
          <w:rFonts w:ascii="Calibri" w:hAnsi="Calibri"/>
        </w:rPr>
        <w:t xml:space="preserve"> anche a Lanciano, la cui rivolta fu capeggiata proprio da un “</w:t>
      </w:r>
      <w:proofErr w:type="spellStart"/>
      <w:r w:rsidRPr="008C4731">
        <w:rPr>
          <w:rFonts w:ascii="Calibri" w:hAnsi="Calibri"/>
          <w:i/>
          <w:iCs/>
        </w:rPr>
        <w:t>Mozzogrugno</w:t>
      </w:r>
      <w:proofErr w:type="spellEnd"/>
      <w:r>
        <w:rPr>
          <w:rFonts w:ascii="Calibri" w:hAnsi="Calibri"/>
        </w:rPr>
        <w:t>”</w:t>
      </w:r>
      <w:r w:rsidR="00894940">
        <w:rPr>
          <w:rFonts w:ascii="Calibri" w:hAnsi="Calibri"/>
        </w:rPr>
        <w:t>, in particolare da Carlo</w:t>
      </w:r>
      <w:r w:rsidR="00B7766F">
        <w:t xml:space="preserve">, al quale è </w:t>
      </w:r>
      <w:r w:rsidR="003F5668">
        <w:t xml:space="preserve">stata </w:t>
      </w:r>
      <w:r w:rsidR="00B7766F">
        <w:t>intitolata una via</w:t>
      </w:r>
      <w:r w:rsidR="00B7766F" w:rsidRPr="00B76D6A">
        <w:t xml:space="preserve"> </w:t>
      </w:r>
      <w:r w:rsidR="00B7766F">
        <w:t xml:space="preserve">nella città frentana. In particolare, dal sito </w:t>
      </w:r>
      <w:hyperlink r:id="rId72" w:history="1">
        <w:r w:rsidR="00B7766F" w:rsidRPr="002C7BBE">
          <w:rPr>
            <w:rStyle w:val="Collegamentoipertestuale"/>
            <w:highlight w:val="yellow"/>
          </w:rPr>
          <w:t>Wikipedia</w:t>
        </w:r>
      </w:hyperlink>
      <w:r w:rsidR="00B7766F">
        <w:t xml:space="preserve"> sulla Storia di Lanciano, si legge: “</w:t>
      </w:r>
      <w:r w:rsidR="00B7766F" w:rsidRPr="00AD6FE2">
        <w:rPr>
          <w:i/>
          <w:iCs/>
        </w:rPr>
        <w:t xml:space="preserve">Anche </w:t>
      </w:r>
      <w:r w:rsidR="00B7766F">
        <w:rPr>
          <w:i/>
          <w:iCs/>
        </w:rPr>
        <w:t>Lanciano</w:t>
      </w:r>
      <w:r w:rsidR="00B7766F" w:rsidRPr="00AD6FE2">
        <w:rPr>
          <w:i/>
          <w:iCs/>
        </w:rPr>
        <w:t xml:space="preserve"> nel 1647 fu influenzata dalla ribellione di Masaniello, così come tutto il Mezzogiorno; nella città il fomentatore d'odio fu Carlo </w:t>
      </w:r>
      <w:proofErr w:type="spellStart"/>
      <w:r w:rsidR="00B7766F" w:rsidRPr="00AD6FE2">
        <w:rPr>
          <w:i/>
          <w:iCs/>
        </w:rPr>
        <w:t>Mozzagrugno</w:t>
      </w:r>
      <w:proofErr w:type="spellEnd"/>
      <w:r w:rsidR="00B7766F" w:rsidRPr="00AD6FE2">
        <w:rPr>
          <w:i/>
          <w:iCs/>
        </w:rPr>
        <w:t>, ribellandosi al Marchese</w:t>
      </w:r>
      <w:r w:rsidR="00B7766F">
        <w:rPr>
          <w:rStyle w:val="Rimandonotaapidipagina"/>
          <w:i/>
          <w:iCs/>
        </w:rPr>
        <w:footnoteReference w:id="2"/>
      </w:r>
      <w:r w:rsidR="00B7766F" w:rsidRPr="00AD6FE2">
        <w:rPr>
          <w:i/>
          <w:iCs/>
        </w:rPr>
        <w:t xml:space="preserve">, scacciando i suoi rappresentanti e togliendo le sue insegne dal Palazzo del Governo, lasciando solo quelle reali. Il 21 luglio intervenne l'esercito regio, sedando la rivolta, con l'uccisione di </w:t>
      </w:r>
      <w:proofErr w:type="spellStart"/>
      <w:r w:rsidR="00B7766F" w:rsidRPr="00AD6FE2">
        <w:rPr>
          <w:i/>
          <w:iCs/>
        </w:rPr>
        <w:t>Mozzagrugno</w:t>
      </w:r>
      <w:proofErr w:type="spellEnd"/>
      <w:r w:rsidR="00B7766F" w:rsidRPr="00AD6FE2">
        <w:rPr>
          <w:i/>
          <w:iCs/>
        </w:rPr>
        <w:t>, e il ripristino del governatorato</w:t>
      </w:r>
      <w:r w:rsidR="00B7766F">
        <w:t>”.</w:t>
      </w:r>
    </w:p>
    <w:p w14:paraId="4B116AC8" w14:textId="5FB085AE" w:rsidR="007C1E9F" w:rsidRDefault="007C1E9F" w:rsidP="009A05A2">
      <w:pPr>
        <w:spacing w:after="120"/>
        <w:jc w:val="both"/>
      </w:pPr>
      <w:r>
        <w:rPr>
          <w:rFonts w:ascii="Calibri" w:hAnsi="Calibri"/>
        </w:rPr>
        <w:lastRenderedPageBreak/>
        <w:t xml:space="preserve">Tra gli eventi del periodo si segnala </w:t>
      </w:r>
      <w:r w:rsidR="00110623">
        <w:rPr>
          <w:rFonts w:ascii="Calibri" w:hAnsi="Calibri"/>
        </w:rPr>
        <w:t xml:space="preserve">inoltre </w:t>
      </w:r>
      <w:r>
        <w:rPr>
          <w:rFonts w:ascii="Calibri" w:hAnsi="Calibri"/>
        </w:rPr>
        <w:t xml:space="preserve">come </w:t>
      </w:r>
      <w:r w:rsidRPr="00461FA6">
        <w:t>“</w:t>
      </w:r>
      <w:r w:rsidRPr="00315DF8">
        <w:rPr>
          <w:i/>
          <w:iCs/>
        </w:rPr>
        <w:t>per il raccolto deficitario del 1648, una grave carestia afflisse le contrade frentane, ove il grano fu venduto a 18 ducati la salma, contro i precedenti 3-5 ducati</w:t>
      </w:r>
      <w:r w:rsidRPr="00461FA6">
        <w:t>”</w:t>
      </w:r>
      <w:r>
        <w:t xml:space="preserve"> (F. Carabba, p. 260). </w:t>
      </w:r>
    </w:p>
    <w:p w14:paraId="763A4A3A" w14:textId="7F88A684" w:rsidR="007C1E9F" w:rsidRDefault="007C1E9F" w:rsidP="009A05A2">
      <w:pPr>
        <w:spacing w:after="120"/>
        <w:jc w:val="both"/>
      </w:pPr>
      <w:bookmarkStart w:id="57" w:name="_Hlk200894556"/>
      <w:r>
        <w:rPr>
          <w:rFonts w:ascii="Calibri" w:hAnsi="Calibri"/>
        </w:rPr>
        <w:t>Alla carestia seguì</w:t>
      </w:r>
      <w:r w:rsidR="00110623">
        <w:rPr>
          <w:rFonts w:ascii="Calibri" w:hAnsi="Calibri"/>
        </w:rPr>
        <w:t xml:space="preserve"> poi</w:t>
      </w:r>
      <w:r>
        <w:rPr>
          <w:rFonts w:ascii="Calibri" w:hAnsi="Calibri"/>
        </w:rPr>
        <w:t xml:space="preserve"> la peste. Infatti, insieme</w:t>
      </w:r>
      <w:r w:rsidRPr="00394859">
        <w:t xml:space="preserve"> a tutto il centro sud, </w:t>
      </w:r>
      <w:r>
        <w:t xml:space="preserve">l’Abruzzo </w:t>
      </w:r>
      <w:r w:rsidRPr="00394859">
        <w:t>era sostanzialmente scampat</w:t>
      </w:r>
      <w:r>
        <w:t>o</w:t>
      </w:r>
      <w:r w:rsidRPr="00394859">
        <w:t xml:space="preserve"> alla peste manzoniana del 1630, ma dovette fare i conti con quella del 1656</w:t>
      </w:r>
      <w:r>
        <w:t>,</w:t>
      </w:r>
      <w:r w:rsidRPr="00394859">
        <w:t xml:space="preserve"> in cui morì circa un terzo della popolazione. Lanciano fu una delle città più colpite (</w:t>
      </w:r>
      <w:r w:rsidRPr="002C7BBE">
        <w:rPr>
          <w:highlight w:val="yellow"/>
        </w:rPr>
        <w:t xml:space="preserve">vedi </w:t>
      </w:r>
      <w:hyperlink r:id="rId73" w:anchor=":~:text=La%20peste%20del%201656%20arriv%C3%B2,carico%20di%20cuoi%20e%20pelli." w:history="1">
        <w:r w:rsidRPr="002C7BBE">
          <w:rPr>
            <w:rStyle w:val="Collegamentoipertestuale"/>
            <w:highlight w:val="yellow"/>
          </w:rPr>
          <w:t>qui</w:t>
        </w:r>
      </w:hyperlink>
      <w:r>
        <w:t>)</w:t>
      </w:r>
      <w:r w:rsidR="00AD021A">
        <w:t>; dal 1601 al 1658, la sua</w:t>
      </w:r>
      <w:r>
        <w:t xml:space="preserve"> popolazione</w:t>
      </w:r>
      <w:r w:rsidR="00AD021A" w:rsidRPr="00AD021A">
        <w:t xml:space="preserve"> </w:t>
      </w:r>
      <w:r w:rsidR="00AD021A">
        <w:t>passò infatti</w:t>
      </w:r>
      <w:r>
        <w:t xml:space="preserve"> da 8.400 a 3.650. Molto probabilmente si ebbe un significativo calo della popolazione anche nelle vicine Ville.</w:t>
      </w:r>
    </w:p>
    <w:bookmarkEnd w:id="55"/>
    <w:bookmarkEnd w:id="57"/>
    <w:p w14:paraId="7E5349A7" w14:textId="77777777" w:rsidR="007C1E9F" w:rsidRDefault="007C1E9F" w:rsidP="000B0F82">
      <w:pPr>
        <w:spacing w:after="0"/>
        <w:jc w:val="both"/>
      </w:pPr>
    </w:p>
    <w:p w14:paraId="0C2D0E2D" w14:textId="28AF17A2" w:rsidR="007C1E9F" w:rsidRPr="00672446" w:rsidRDefault="00672446" w:rsidP="007C1E9F">
      <w:pPr>
        <w:spacing w:after="120"/>
        <w:jc w:val="both"/>
        <w:rPr>
          <w:b/>
          <w:bCs/>
          <w:color w:val="4472C4" w:themeColor="accent1"/>
        </w:rPr>
      </w:pPr>
      <w:bookmarkStart w:id="58" w:name="_Hlk197541055"/>
      <w:r w:rsidRPr="008E7F1D">
        <w:rPr>
          <w:rFonts w:ascii="Calibri" w:hAnsi="Calibri"/>
          <w:b/>
          <w:bCs/>
          <w:color w:val="4472C4" w:themeColor="accent1"/>
        </w:rPr>
        <w:t xml:space="preserve">1669 - </w:t>
      </w:r>
      <w:r w:rsidR="007C1E9F" w:rsidRPr="008E7F1D">
        <w:rPr>
          <w:rFonts w:ascii="Calibri" w:hAnsi="Calibri"/>
          <w:b/>
          <w:bCs/>
          <w:color w:val="4472C4" w:themeColor="accent1"/>
        </w:rPr>
        <w:t xml:space="preserve">Territorio </w:t>
      </w:r>
      <w:r w:rsidR="007C1E9F" w:rsidRPr="008E7F1D">
        <w:rPr>
          <w:b/>
          <w:bCs/>
          <w:color w:val="4472C4" w:themeColor="accent1"/>
        </w:rPr>
        <w:t>abitato</w:t>
      </w:r>
      <w:r w:rsidRPr="008E7F1D">
        <w:rPr>
          <w:b/>
          <w:bCs/>
          <w:color w:val="4472C4" w:themeColor="accent1"/>
        </w:rPr>
        <w:t xml:space="preserve">: </w:t>
      </w:r>
      <w:r w:rsidR="007C1E9F" w:rsidRPr="008E7F1D">
        <w:rPr>
          <w:b/>
          <w:bCs/>
          <w:color w:val="4472C4" w:themeColor="accent1"/>
        </w:rPr>
        <w:t>Villa Mozzagrogna</w:t>
      </w:r>
    </w:p>
    <w:p w14:paraId="37858BB8" w14:textId="6DBD2F2F" w:rsidR="007C1E9F" w:rsidRDefault="00110623" w:rsidP="007C1E9F">
      <w:pPr>
        <w:spacing w:after="120"/>
        <w:jc w:val="both"/>
      </w:pPr>
      <w:r>
        <w:rPr>
          <w:rFonts w:ascii="Calibri" w:hAnsi="Calibri"/>
        </w:rPr>
        <w:t>L</w:t>
      </w:r>
      <w:r w:rsidR="007C1E9F">
        <w:rPr>
          <w:rFonts w:ascii="Calibri" w:hAnsi="Calibri"/>
        </w:rPr>
        <w:t xml:space="preserve">a carestia del 1648 e la peste del 1656 portarono ad una riduzione </w:t>
      </w:r>
      <w:r>
        <w:rPr>
          <w:rFonts w:ascii="Calibri" w:hAnsi="Calibri"/>
        </w:rPr>
        <w:t>della</w:t>
      </w:r>
      <w:r w:rsidRPr="00110623">
        <w:rPr>
          <w:rFonts w:ascii="Calibri" w:hAnsi="Calibri"/>
        </w:rPr>
        <w:t xml:space="preserve"> popolazione, </w:t>
      </w:r>
      <w:r w:rsidR="007C1E9F">
        <w:rPr>
          <w:rFonts w:ascii="Calibri" w:hAnsi="Calibri"/>
        </w:rPr>
        <w:t xml:space="preserve">ma anche ad una sua diversa distribuzione sul territorio. </w:t>
      </w:r>
    </w:p>
    <w:p w14:paraId="194DF49A" w14:textId="74E24AF9" w:rsidR="007C1E9F" w:rsidRDefault="007C1E9F" w:rsidP="007C1E9F">
      <w:pPr>
        <w:spacing w:after="120"/>
        <w:jc w:val="both"/>
      </w:pPr>
      <w:r>
        <w:rPr>
          <w:rFonts w:ascii="Calibri" w:hAnsi="Calibri"/>
        </w:rPr>
        <w:t xml:space="preserve">Secondo </w:t>
      </w:r>
      <w:r w:rsidR="00DD58F4">
        <w:rPr>
          <w:rFonts w:ascii="Calibri" w:hAnsi="Calibri"/>
        </w:rPr>
        <w:t xml:space="preserve">A.L. </w:t>
      </w:r>
      <w:r>
        <w:t xml:space="preserve">Antinori, nel 1669 a Villa Pietra Costantina erano censite 26 famiglie, esattamente la metà delle 52 registrate nel catasto </w:t>
      </w:r>
      <w:proofErr w:type="spellStart"/>
      <w:r>
        <w:t>pre</w:t>
      </w:r>
      <w:proofErr w:type="spellEnd"/>
      <w:r>
        <w:t xml:space="preserve">-onciario del 1618; Villa Mozzagrogna, che </w:t>
      </w:r>
      <w:r w:rsidR="002C7BBE">
        <w:t xml:space="preserve">sembra essere stata </w:t>
      </w:r>
      <w:r>
        <w:t xml:space="preserve">nel 1618 </w:t>
      </w:r>
      <w:r w:rsidR="00110623">
        <w:t xml:space="preserve">disabitata o quasi, </w:t>
      </w:r>
      <w:r>
        <w:t>vede registrare nel 1669 ben 27 famiglie, un numero superiore anche a quelle di Santa Maria Imbaro, pari a 21.</w:t>
      </w:r>
    </w:p>
    <w:p w14:paraId="63DBB3FA" w14:textId="286337FB" w:rsidR="00B208AB" w:rsidRDefault="00B208AB" w:rsidP="007C1E9F">
      <w:pPr>
        <w:spacing w:after="120"/>
        <w:jc w:val="both"/>
        <w:rPr>
          <w:rFonts w:ascii="Calibri" w:hAnsi="Calibri"/>
        </w:rPr>
      </w:pPr>
      <w:bookmarkStart w:id="59" w:name="_Hlk197250606"/>
      <w:bookmarkEnd w:id="58"/>
      <w:r w:rsidRPr="00B208AB">
        <w:rPr>
          <w:rFonts w:ascii="Calibri" w:hAnsi="Calibri"/>
        </w:rPr>
        <w:t>È verosimile che al marcato incremento demografico registrato abbia contribuito anche una significativa crescita del numero di famiglie romagnole presenti sul territorio.</w:t>
      </w:r>
    </w:p>
    <w:p w14:paraId="1FB9B11E" w14:textId="0051F975" w:rsidR="007C1E9F" w:rsidRDefault="0055700F" w:rsidP="007C1E9F">
      <w:pPr>
        <w:spacing w:after="120"/>
        <w:jc w:val="both"/>
      </w:pPr>
      <w:r>
        <w:rPr>
          <w:rFonts w:ascii="Calibri" w:hAnsi="Calibri"/>
        </w:rPr>
        <w:t>D’altronde</w:t>
      </w:r>
      <w:r w:rsidR="00AD7851">
        <w:rPr>
          <w:rFonts w:ascii="Calibri" w:hAnsi="Calibri"/>
        </w:rPr>
        <w:t>, l</w:t>
      </w:r>
      <w:r w:rsidR="007C1E9F" w:rsidRPr="00952268">
        <w:rPr>
          <w:rFonts w:ascii="Calibri" w:hAnsi="Calibri"/>
        </w:rPr>
        <w:t xml:space="preserve">'Abate </w:t>
      </w:r>
      <w:proofErr w:type="spellStart"/>
      <w:r w:rsidR="007C1E9F" w:rsidRPr="00952268">
        <w:t>Pacichelli</w:t>
      </w:r>
      <w:proofErr w:type="spellEnd"/>
      <w:r w:rsidR="007C1E9F" w:rsidRPr="00952268">
        <w:t>, nel ricordare i numerosi possedimenti di Lanciano quando era ancora una città “</w:t>
      </w:r>
      <w:r w:rsidR="007C1E9F" w:rsidRPr="00C03413">
        <w:rPr>
          <w:i/>
          <w:iCs/>
        </w:rPr>
        <w:t>Città baronessa</w:t>
      </w:r>
      <w:r w:rsidR="007C1E9F" w:rsidRPr="00952268">
        <w:t>” (ossia padrona di Feudi e non infeudata al Marchese D’Avalos di Vasto), menziona</w:t>
      </w:r>
      <w:r w:rsidR="00AD7851">
        <w:t>,</w:t>
      </w:r>
      <w:r w:rsidR="007C1E9F" w:rsidRPr="00952268">
        <w:t xml:space="preserve"> </w:t>
      </w:r>
      <w:r w:rsidR="00827E50">
        <w:t xml:space="preserve">già </w:t>
      </w:r>
      <w:r w:rsidR="007C1E9F" w:rsidRPr="00952268">
        <w:t>nella sua opera del 1703</w:t>
      </w:r>
      <w:r w:rsidR="00AD7851">
        <w:t>,</w:t>
      </w:r>
      <w:r w:rsidR="007C1E9F" w:rsidRPr="00952268">
        <w:t xml:space="preserve"> “</w:t>
      </w:r>
      <w:proofErr w:type="spellStart"/>
      <w:r w:rsidR="007C1E9F" w:rsidRPr="00C03413">
        <w:rPr>
          <w:i/>
          <w:iCs/>
        </w:rPr>
        <w:t>Bonagnoli</w:t>
      </w:r>
      <w:proofErr w:type="spellEnd"/>
      <w:r w:rsidR="007C1E9F" w:rsidRPr="00952268">
        <w:t xml:space="preserve">” (F. Carabba, </w:t>
      </w:r>
      <w:r w:rsidR="007C1E9F">
        <w:t>p.</w:t>
      </w:r>
      <w:r w:rsidR="007C1E9F" w:rsidRPr="00952268">
        <w:t xml:space="preserve"> 299)</w:t>
      </w:r>
      <w:r w:rsidR="007C1E9F">
        <w:t xml:space="preserve"> (</w:t>
      </w:r>
      <w:r w:rsidR="007C1E9F" w:rsidRPr="00827E50">
        <w:rPr>
          <w:highlight w:val="yellow"/>
        </w:rPr>
        <w:t xml:space="preserve">vedi </w:t>
      </w:r>
      <w:hyperlink r:id="rId74" w:history="1">
        <w:r w:rsidR="007C1E9F" w:rsidRPr="00827E50">
          <w:rPr>
            <w:rStyle w:val="Collegamentoipertestuale"/>
            <w:highlight w:val="yellow"/>
          </w:rPr>
          <w:t>qui</w:t>
        </w:r>
      </w:hyperlink>
      <w:r w:rsidR="007C1E9F" w:rsidRPr="00827E50">
        <w:rPr>
          <w:highlight w:val="yellow"/>
        </w:rPr>
        <w:t xml:space="preserve"> a pag. 9</w:t>
      </w:r>
      <w:r w:rsidR="007C1E9F" w:rsidRPr="00A452DD">
        <w:t xml:space="preserve">), </w:t>
      </w:r>
      <w:r w:rsidR="00AD7851">
        <w:t>un</w:t>
      </w:r>
      <w:r w:rsidR="007C1E9F" w:rsidRPr="00A452DD">
        <w:t xml:space="preserve"> nome </w:t>
      </w:r>
      <w:r w:rsidR="00AD7851">
        <w:t>forse</w:t>
      </w:r>
      <w:r w:rsidR="007C1E9F" w:rsidRPr="00D537B9">
        <w:t xml:space="preserve"> </w:t>
      </w:r>
      <w:r w:rsidR="007C1E9F" w:rsidRPr="00A452DD">
        <w:t xml:space="preserve">trascritto male o mal interpretato. </w:t>
      </w:r>
      <w:r w:rsidR="003708B6">
        <w:t>L</w:t>
      </w:r>
      <w:r w:rsidR="007C1E9F" w:rsidRPr="00A452DD">
        <w:t xml:space="preserve">a mappa </w:t>
      </w:r>
      <w:hyperlink r:id="rId75" w:history="1">
        <w:r w:rsidR="007C1E9F" w:rsidRPr="00827E50">
          <w:rPr>
            <w:rStyle w:val="Collegamentoipertestuale"/>
            <w:highlight w:val="yellow"/>
          </w:rPr>
          <w:t>qui</w:t>
        </w:r>
      </w:hyperlink>
      <w:r w:rsidR="007C1E9F" w:rsidRPr="00827E50">
        <w:rPr>
          <w:highlight w:val="yellow"/>
        </w:rPr>
        <w:t xml:space="preserve"> riportata</w:t>
      </w:r>
      <w:r w:rsidR="00827E50">
        <w:t xml:space="preserve"> colloca</w:t>
      </w:r>
      <w:r w:rsidR="003708B6">
        <w:t xml:space="preserve"> infatti</w:t>
      </w:r>
      <w:r w:rsidR="00827E50">
        <w:t xml:space="preserve"> “</w:t>
      </w:r>
      <w:proofErr w:type="spellStart"/>
      <w:r w:rsidR="00827E50" w:rsidRPr="00827E50">
        <w:rPr>
          <w:i/>
          <w:iCs/>
        </w:rPr>
        <w:t>Bonagnoli</w:t>
      </w:r>
      <w:proofErr w:type="spellEnd"/>
      <w:r w:rsidR="00827E50">
        <w:t>” tra la “</w:t>
      </w:r>
      <w:r w:rsidR="00827E50" w:rsidRPr="00827E50">
        <w:rPr>
          <w:i/>
          <w:iCs/>
        </w:rPr>
        <w:t>Scorciosa</w:t>
      </w:r>
      <w:r w:rsidR="00827E50">
        <w:t>” e “</w:t>
      </w:r>
      <w:proofErr w:type="spellStart"/>
      <w:r w:rsidR="00827E50" w:rsidRPr="00827E50">
        <w:rPr>
          <w:i/>
          <w:iCs/>
        </w:rPr>
        <w:t>Mozzagrugna</w:t>
      </w:r>
      <w:proofErr w:type="spellEnd"/>
      <w:r w:rsidR="00827E50">
        <w:t>”</w:t>
      </w:r>
      <w:r w:rsidR="00AD7851">
        <w:t xml:space="preserve">; </w:t>
      </w:r>
      <w:r w:rsidR="008E7F1D">
        <w:t>inoltre</w:t>
      </w:r>
      <w:r w:rsidR="008E7F1D" w:rsidRPr="008E7F1D">
        <w:t>, sono evidenti diversi errori nella precisa localizzazione dei paesi, per cui non sorprende che al posto di Romagnoli compaia erroneamente “</w:t>
      </w:r>
      <w:proofErr w:type="spellStart"/>
      <w:r w:rsidR="008E7F1D" w:rsidRPr="008E7F1D">
        <w:t>Bonagnoli</w:t>
      </w:r>
      <w:proofErr w:type="spellEnd"/>
      <w:r w:rsidR="008E7F1D" w:rsidRPr="008E7F1D">
        <w:t>”.</w:t>
      </w:r>
      <w:r w:rsidR="007C1E9F" w:rsidRPr="00952268">
        <w:t xml:space="preserve"> </w:t>
      </w:r>
    </w:p>
    <w:p w14:paraId="31CC9255" w14:textId="31133DE2" w:rsidR="007C1E9F" w:rsidRDefault="007C1E9F" w:rsidP="000B0F82">
      <w:pPr>
        <w:spacing w:after="120"/>
        <w:jc w:val="both"/>
      </w:pPr>
      <w:bookmarkStart w:id="60" w:name="_Hlk197541138"/>
      <w:bookmarkEnd w:id="59"/>
      <w:r>
        <w:rPr>
          <w:rFonts w:ascii="Calibri" w:hAnsi="Calibri"/>
        </w:rPr>
        <w:t xml:space="preserve">Infine, nel leggere il volume di F. Carabba, trovo interessante riportare questa vicenda riferita a Monsignor Uva che, secondo il </w:t>
      </w:r>
      <w:proofErr w:type="spellStart"/>
      <w:r>
        <w:t>Bocache</w:t>
      </w:r>
      <w:proofErr w:type="spellEnd"/>
      <w:r>
        <w:t>, nell’anno 1707 “</w:t>
      </w:r>
      <w:r w:rsidRPr="00963465">
        <w:rPr>
          <w:i/>
          <w:iCs/>
        </w:rPr>
        <w:t xml:space="preserve">fece erigere un palco in Cattedrale ove costrinse ad abiurare, con grande solennità, le sue bestemmie ereticali, i sortilegi e stregherie Giovanna di Nobile, soprannominata la </w:t>
      </w:r>
      <w:proofErr w:type="spellStart"/>
      <w:r w:rsidRPr="00963465">
        <w:rPr>
          <w:i/>
          <w:iCs/>
        </w:rPr>
        <w:t>scagnola</w:t>
      </w:r>
      <w:proofErr w:type="spellEnd"/>
      <w:r w:rsidRPr="00963465">
        <w:rPr>
          <w:i/>
          <w:iCs/>
        </w:rPr>
        <w:t xml:space="preserve"> di Villa Mozzagrogna</w:t>
      </w:r>
      <w:r>
        <w:t>” (F. Carabba, p. 311). La vicenda, che oggi fa sorridere, fornisce comunque uno spaccato di quel periodo storico, non solo a Villa Mozzagrogna.</w:t>
      </w:r>
    </w:p>
    <w:bookmarkEnd w:id="60"/>
    <w:p w14:paraId="3F7F4385" w14:textId="77777777" w:rsidR="007C1E9F" w:rsidRDefault="007C1E9F" w:rsidP="000B0F82">
      <w:pPr>
        <w:spacing w:after="0"/>
        <w:jc w:val="both"/>
      </w:pPr>
    </w:p>
    <w:p w14:paraId="5139FBC6" w14:textId="348F3EF7" w:rsidR="007C1E9F" w:rsidRDefault="00672446" w:rsidP="007B6AE1">
      <w:pPr>
        <w:pStyle w:val="Titolo3"/>
      </w:pPr>
      <w:bookmarkStart w:id="61" w:name="_Toc200816058"/>
      <w:bookmarkStart w:id="62" w:name="_Hlk197541172"/>
      <w:r>
        <w:t>3.2</w:t>
      </w:r>
      <w:r w:rsidR="00C076CE">
        <w:t xml:space="preserve"> </w:t>
      </w:r>
      <w:r w:rsidR="007B6AE1">
        <w:t>P</w:t>
      </w:r>
      <w:r w:rsidR="00C076CE" w:rsidRPr="0019691F">
        <w:t>eriodo borbonico</w:t>
      </w:r>
      <w:r w:rsidR="00D80962">
        <w:t xml:space="preserve"> I</w:t>
      </w:r>
      <w:bookmarkEnd w:id="61"/>
    </w:p>
    <w:p w14:paraId="468DDB52" w14:textId="77777777" w:rsidR="00672446" w:rsidRDefault="00672446" w:rsidP="000B0F82">
      <w:pPr>
        <w:spacing w:after="0"/>
        <w:jc w:val="both"/>
        <w:rPr>
          <w:rFonts w:ascii="Calibri" w:hAnsi="Calibri"/>
          <w:b/>
          <w:bCs/>
          <w:color w:val="4472C4" w:themeColor="accent1"/>
        </w:rPr>
      </w:pPr>
    </w:p>
    <w:p w14:paraId="387CC46E" w14:textId="389BA821" w:rsidR="007C1E9F" w:rsidRPr="00672446" w:rsidRDefault="00672446" w:rsidP="007C1E9F">
      <w:pPr>
        <w:spacing w:after="120"/>
        <w:jc w:val="both"/>
        <w:rPr>
          <w:b/>
          <w:bCs/>
          <w:color w:val="4472C4" w:themeColor="accent1"/>
        </w:rPr>
      </w:pPr>
      <w:r w:rsidRPr="00672446">
        <w:rPr>
          <w:rFonts w:ascii="Calibri" w:hAnsi="Calibri"/>
          <w:b/>
          <w:bCs/>
          <w:color w:val="4472C4" w:themeColor="accent1"/>
        </w:rPr>
        <w:t xml:space="preserve">1743 - </w:t>
      </w:r>
      <w:r w:rsidR="007C1E9F" w:rsidRPr="00672446">
        <w:rPr>
          <w:rFonts w:ascii="Calibri" w:hAnsi="Calibri"/>
          <w:b/>
          <w:bCs/>
          <w:color w:val="4472C4" w:themeColor="accent1"/>
        </w:rPr>
        <w:t>Territorio abitato</w:t>
      </w:r>
      <w:r w:rsidR="007C1E9F" w:rsidRPr="00672446">
        <w:rPr>
          <w:b/>
          <w:bCs/>
          <w:color w:val="4472C4" w:themeColor="accent1"/>
        </w:rPr>
        <w:t xml:space="preserve"> - Villa Mozzagrogna</w:t>
      </w:r>
    </w:p>
    <w:p w14:paraId="25888036" w14:textId="77777777" w:rsidR="007C1E9F" w:rsidRDefault="007C1E9F" w:rsidP="007C1E9F">
      <w:pPr>
        <w:spacing w:after="120"/>
        <w:jc w:val="both"/>
      </w:pPr>
      <w:bookmarkStart w:id="63" w:name="_Hlk197541249"/>
      <w:bookmarkEnd w:id="62"/>
      <w:r w:rsidRPr="00B31A2B">
        <w:rPr>
          <w:rFonts w:ascii="Calibri" w:hAnsi="Calibri"/>
        </w:rPr>
        <w:t>Villa Mozzagrogna, analogamente a Villa Pietra Costantina e a Santa Maria Imbaro, passa con il catasto onciario del 1743 dallo stato di “</w:t>
      </w:r>
      <w:r w:rsidRPr="008C0EDB">
        <w:rPr>
          <w:i/>
          <w:iCs/>
        </w:rPr>
        <w:t>Villa separata di Lanciano</w:t>
      </w:r>
      <w:r w:rsidRPr="00B31A2B">
        <w:t>” a “</w:t>
      </w:r>
      <w:r w:rsidRPr="008C0EDB">
        <w:rPr>
          <w:i/>
          <w:iCs/>
        </w:rPr>
        <w:t>Villa perfetta</w:t>
      </w:r>
      <w:r w:rsidRPr="00B31A2B">
        <w:t>”</w:t>
      </w:r>
      <w:r>
        <w:t>:</w:t>
      </w:r>
      <w:r w:rsidRPr="00B31A2B">
        <w:t xml:space="preserve"> in pratica diventa Comune, o meglio Università, indipendente da Lanciano e lo resterà fino al 1806. In questo periodo quindi Mozzagrogna, Pietra Costantina e Santa Maria Imbaro erano tre Comuni indipendenti e separati.</w:t>
      </w:r>
    </w:p>
    <w:p w14:paraId="2E624E9B" w14:textId="60A63767" w:rsidR="007E2CE0" w:rsidRDefault="001C4441" w:rsidP="007C1E9F">
      <w:pPr>
        <w:spacing w:after="120"/>
        <w:jc w:val="both"/>
      </w:pPr>
      <w:r>
        <w:t xml:space="preserve">Al riguardo, si segnala </w:t>
      </w:r>
      <w:hyperlink r:id="rId76" w:history="1">
        <w:r w:rsidR="007E2CE0" w:rsidRPr="004A431E">
          <w:rPr>
            <w:rStyle w:val="Collegamentoipertestuale"/>
          </w:rPr>
          <w:t>l’</w:t>
        </w:r>
        <w:r w:rsidR="008E7F1D">
          <w:rPr>
            <w:rStyle w:val="Collegamentoipertestuale"/>
          </w:rPr>
          <w:t>a</w:t>
        </w:r>
        <w:r w:rsidR="007E2CE0" w:rsidRPr="004A431E">
          <w:rPr>
            <w:rStyle w:val="Collegamentoipertestuale"/>
          </w:rPr>
          <w:t>tto notarile</w:t>
        </w:r>
      </w:hyperlink>
      <w:r w:rsidR="007E2CE0">
        <w:t xml:space="preserve"> del </w:t>
      </w:r>
      <w:r w:rsidR="00ED15D0">
        <w:t xml:space="preserve">1742 nel quale </w:t>
      </w:r>
      <w:r w:rsidR="00480345">
        <w:t>dei</w:t>
      </w:r>
      <w:r w:rsidR="00ED15D0">
        <w:t xml:space="preserve"> cittadini di Villa Mozzagrogna e Santa Maria Imbaro (</w:t>
      </w:r>
      <w:r w:rsidR="00ED15D0" w:rsidRPr="00ED15D0">
        <w:t>Nicola e Antonio D’Ortona di Santa Maria Imbaro</w:t>
      </w:r>
      <w:r w:rsidR="00480345">
        <w:t>;</w:t>
      </w:r>
      <w:r w:rsidR="00ED15D0" w:rsidRPr="00ED15D0">
        <w:t xml:space="preserve"> Berardino Romagnolo, Sabbatino Orfeo e Sabbatino Luciano di Villa Mozzagrogna</w:t>
      </w:r>
      <w:r w:rsidR="00ED15D0">
        <w:t>)</w:t>
      </w:r>
      <w:r>
        <w:t>, temendo di essere tassati ingiustamente,</w:t>
      </w:r>
      <w:r w:rsidR="00ED15D0">
        <w:t xml:space="preserve"> chiedono al Sindaco di Lanciano</w:t>
      </w:r>
      <w:r>
        <w:t xml:space="preserve"> di formare un Catasto Regio separato da quello del capoluogo frentano.</w:t>
      </w:r>
      <w:r w:rsidR="004A431E">
        <w:t xml:space="preserve"> La vicenda sembra essere andata a buon fine per i cittadini delle suddette Ville.</w:t>
      </w:r>
    </w:p>
    <w:p w14:paraId="2387193E" w14:textId="77777777" w:rsidR="007F39B6" w:rsidRDefault="007F39B6" w:rsidP="00C44976">
      <w:pPr>
        <w:spacing w:after="240"/>
        <w:jc w:val="both"/>
      </w:pPr>
      <w:bookmarkStart w:id="64" w:name="_Hlk197184129"/>
      <w:r w:rsidRPr="007F39B6">
        <w:t>I dati del Catasto Onciario del 1743 possono essere confrontati con quelli del 1618, pur con le necessarie riserve.</w:t>
      </w:r>
    </w:p>
    <w:p w14:paraId="7F9ECE6B" w14:textId="67B19AA8" w:rsidR="00C44976" w:rsidRPr="00C44976" w:rsidRDefault="008E7F1D" w:rsidP="00C44976">
      <w:pPr>
        <w:spacing w:after="240"/>
        <w:jc w:val="both"/>
      </w:pPr>
      <w:r>
        <w:lastRenderedPageBreak/>
        <w:t xml:space="preserve">Ponendo l’attenzione sul </w:t>
      </w:r>
      <w:r w:rsidR="00C44976" w:rsidRPr="00C44976">
        <w:t>numero di famiglie</w:t>
      </w:r>
      <w:r w:rsidR="004A431E">
        <w:t xml:space="preserve"> </w:t>
      </w:r>
      <w:r w:rsidR="00C44976" w:rsidRPr="004A431E">
        <w:t>Romagnol</w:t>
      </w:r>
      <w:r w:rsidR="004A431E" w:rsidRPr="004A431E">
        <w:t>i</w:t>
      </w:r>
      <w:r w:rsidR="00C44976" w:rsidRPr="00C44976">
        <w:t xml:space="preserve"> </w:t>
      </w:r>
      <w:r w:rsidR="00C44976">
        <w:t xml:space="preserve">censite </w:t>
      </w:r>
      <w:r w:rsidR="004A431E">
        <w:t>nei due catasti</w:t>
      </w:r>
      <w:r w:rsidR="00C44976">
        <w:t>, sembrerebbe che ci sia stato un vero e proprio trasferimento da Lanciano a Villa Mozzagrogna, come si evince dalla tabella sotto esposta.</w:t>
      </w:r>
    </w:p>
    <w:p w14:paraId="47D43923" w14:textId="77777777" w:rsidR="00C44976" w:rsidRDefault="00C44976" w:rsidP="00C44976">
      <w:pPr>
        <w:spacing w:after="0"/>
        <w:jc w:val="center"/>
        <w:rPr>
          <w:rFonts w:ascii="Calibri" w:hAnsi="Calibri"/>
        </w:rPr>
      </w:pPr>
      <w:r w:rsidRPr="00C44976">
        <w:rPr>
          <w:rFonts w:ascii="Calibri" w:hAnsi="Calibri"/>
        </w:rPr>
        <w:t>NUMERO DI FAMIGLIE ROMAGNOLI REGISTRATE NEI CATASTI DEL 1618 E 1743</w:t>
      </w:r>
    </w:p>
    <w:tbl>
      <w:tblPr>
        <w:tblStyle w:val="Grigliatabella"/>
        <w:tblW w:w="0" w:type="auto"/>
        <w:jc w:val="center"/>
        <w:tblLook w:val="04A0" w:firstRow="1" w:lastRow="0" w:firstColumn="1" w:lastColumn="0" w:noHBand="0" w:noVBand="1"/>
      </w:tblPr>
      <w:tblGrid>
        <w:gridCol w:w="3855"/>
        <w:gridCol w:w="1587"/>
        <w:gridCol w:w="1587"/>
      </w:tblGrid>
      <w:tr w:rsidR="00E14539" w:rsidRPr="00C44976" w14:paraId="4CD262C1" w14:textId="77777777" w:rsidTr="009C7D09">
        <w:trPr>
          <w:jc w:val="center"/>
        </w:trPr>
        <w:tc>
          <w:tcPr>
            <w:tcW w:w="3855" w:type="dxa"/>
          </w:tcPr>
          <w:p w14:paraId="5EC7DAA6" w14:textId="77777777" w:rsidR="00E14539" w:rsidRPr="00C44976" w:rsidRDefault="00E14539" w:rsidP="009C7D09">
            <w:pPr>
              <w:jc w:val="center"/>
              <w:rPr>
                <w:rFonts w:ascii="Calibri" w:hAnsi="Calibri"/>
              </w:rPr>
            </w:pPr>
          </w:p>
        </w:tc>
        <w:tc>
          <w:tcPr>
            <w:tcW w:w="1587" w:type="dxa"/>
          </w:tcPr>
          <w:p w14:paraId="341C0A6A" w14:textId="77777777" w:rsidR="00E14539" w:rsidRPr="00C44976" w:rsidRDefault="00E14539" w:rsidP="009C7D09">
            <w:pPr>
              <w:jc w:val="center"/>
              <w:rPr>
                <w:rFonts w:ascii="Calibri" w:hAnsi="Calibri"/>
              </w:rPr>
            </w:pPr>
            <w:r w:rsidRPr="00C44976">
              <w:rPr>
                <w:rFonts w:ascii="Calibri" w:hAnsi="Calibri"/>
              </w:rPr>
              <w:t>CATASTO 1618</w:t>
            </w:r>
          </w:p>
        </w:tc>
        <w:tc>
          <w:tcPr>
            <w:tcW w:w="1587" w:type="dxa"/>
          </w:tcPr>
          <w:p w14:paraId="32C864DE" w14:textId="77777777" w:rsidR="00E14539" w:rsidRPr="00C44976" w:rsidRDefault="00E14539" w:rsidP="009C7D09">
            <w:pPr>
              <w:jc w:val="center"/>
              <w:rPr>
                <w:rFonts w:ascii="Calibri" w:hAnsi="Calibri"/>
              </w:rPr>
            </w:pPr>
            <w:r w:rsidRPr="00C44976">
              <w:rPr>
                <w:rFonts w:ascii="Calibri" w:hAnsi="Calibri"/>
              </w:rPr>
              <w:t>CATASTO 1743</w:t>
            </w:r>
          </w:p>
        </w:tc>
      </w:tr>
      <w:tr w:rsidR="00E14539" w:rsidRPr="00C44976" w14:paraId="5A636668" w14:textId="77777777" w:rsidTr="009C7D09">
        <w:trPr>
          <w:jc w:val="center"/>
        </w:trPr>
        <w:tc>
          <w:tcPr>
            <w:tcW w:w="3855" w:type="dxa"/>
          </w:tcPr>
          <w:p w14:paraId="3E23523E" w14:textId="77777777" w:rsidR="00E14539" w:rsidRPr="00C44976" w:rsidRDefault="00E14539" w:rsidP="009C7D09">
            <w:pPr>
              <w:rPr>
                <w:rFonts w:ascii="Calibri" w:hAnsi="Calibri"/>
              </w:rPr>
            </w:pPr>
            <w:r w:rsidRPr="00C44976">
              <w:t>Lanciano</w:t>
            </w:r>
          </w:p>
        </w:tc>
        <w:tc>
          <w:tcPr>
            <w:tcW w:w="1587" w:type="dxa"/>
          </w:tcPr>
          <w:p w14:paraId="6C16DCFA" w14:textId="77777777" w:rsidR="00E14539" w:rsidRPr="00C44976" w:rsidRDefault="00E14539" w:rsidP="009C7D09">
            <w:pPr>
              <w:jc w:val="center"/>
              <w:rPr>
                <w:rFonts w:ascii="Calibri" w:hAnsi="Calibri"/>
              </w:rPr>
            </w:pPr>
            <w:r w:rsidRPr="00C44976">
              <w:rPr>
                <w:rFonts w:ascii="Calibri" w:hAnsi="Calibri"/>
              </w:rPr>
              <w:t>8</w:t>
            </w:r>
          </w:p>
        </w:tc>
        <w:tc>
          <w:tcPr>
            <w:tcW w:w="1587" w:type="dxa"/>
          </w:tcPr>
          <w:p w14:paraId="44285576" w14:textId="77777777" w:rsidR="00E14539" w:rsidRPr="00C44976" w:rsidRDefault="00E14539" w:rsidP="009C7D09">
            <w:pPr>
              <w:jc w:val="center"/>
              <w:rPr>
                <w:rFonts w:ascii="Calibri" w:hAnsi="Calibri"/>
              </w:rPr>
            </w:pPr>
            <w:r w:rsidRPr="00C44976">
              <w:rPr>
                <w:rFonts w:ascii="Calibri" w:hAnsi="Calibri"/>
              </w:rPr>
              <w:t>2</w:t>
            </w:r>
          </w:p>
        </w:tc>
      </w:tr>
      <w:tr w:rsidR="00E14539" w:rsidRPr="00C44976" w14:paraId="50806A3B" w14:textId="77777777" w:rsidTr="009C7D09">
        <w:trPr>
          <w:jc w:val="center"/>
        </w:trPr>
        <w:tc>
          <w:tcPr>
            <w:tcW w:w="3855" w:type="dxa"/>
          </w:tcPr>
          <w:p w14:paraId="325C9C1E" w14:textId="77777777" w:rsidR="00E14539" w:rsidRPr="00C44976" w:rsidRDefault="00E14539" w:rsidP="009C7D09">
            <w:r w:rsidRPr="00C44976">
              <w:t>Villa Mozzagrogna</w:t>
            </w:r>
            <w:r>
              <w:t>*</w:t>
            </w:r>
          </w:p>
        </w:tc>
        <w:tc>
          <w:tcPr>
            <w:tcW w:w="1587" w:type="dxa"/>
          </w:tcPr>
          <w:p w14:paraId="25DDF9CD" w14:textId="77777777" w:rsidR="00E14539" w:rsidRPr="00C44976" w:rsidRDefault="00E14539" w:rsidP="009C7D09">
            <w:pPr>
              <w:jc w:val="center"/>
              <w:rPr>
                <w:rFonts w:ascii="Calibri" w:hAnsi="Calibri"/>
              </w:rPr>
            </w:pPr>
            <w:r w:rsidRPr="00C44976">
              <w:rPr>
                <w:rFonts w:ascii="Calibri" w:hAnsi="Calibri"/>
              </w:rPr>
              <w:t>0</w:t>
            </w:r>
          </w:p>
        </w:tc>
        <w:tc>
          <w:tcPr>
            <w:tcW w:w="1587" w:type="dxa"/>
          </w:tcPr>
          <w:p w14:paraId="4FC4EB37" w14:textId="77777777" w:rsidR="00E14539" w:rsidRPr="00C44976" w:rsidRDefault="00E14539" w:rsidP="009C7D09">
            <w:pPr>
              <w:jc w:val="center"/>
              <w:rPr>
                <w:rFonts w:ascii="Calibri" w:hAnsi="Calibri"/>
              </w:rPr>
            </w:pPr>
            <w:r w:rsidRPr="00C44976">
              <w:rPr>
                <w:rFonts w:ascii="Calibri" w:hAnsi="Calibri"/>
              </w:rPr>
              <w:t>7</w:t>
            </w:r>
          </w:p>
        </w:tc>
      </w:tr>
      <w:tr w:rsidR="00E14539" w:rsidRPr="00C44976" w14:paraId="22B67827" w14:textId="77777777" w:rsidTr="009C7D09">
        <w:trPr>
          <w:jc w:val="center"/>
        </w:trPr>
        <w:tc>
          <w:tcPr>
            <w:tcW w:w="3855" w:type="dxa"/>
          </w:tcPr>
          <w:p w14:paraId="69783DAF" w14:textId="77777777" w:rsidR="00E14539" w:rsidRPr="00C44976" w:rsidRDefault="00E14539" w:rsidP="009C7D09">
            <w:pPr>
              <w:rPr>
                <w:rFonts w:ascii="Calibri" w:hAnsi="Calibri"/>
              </w:rPr>
            </w:pPr>
            <w:r w:rsidRPr="00DB598B">
              <w:rPr>
                <w:highlight w:val="yellow"/>
              </w:rPr>
              <w:t>Villa Pietra Costantina</w:t>
            </w:r>
          </w:p>
        </w:tc>
        <w:tc>
          <w:tcPr>
            <w:tcW w:w="1587" w:type="dxa"/>
          </w:tcPr>
          <w:p w14:paraId="44E36420" w14:textId="77777777" w:rsidR="00E14539" w:rsidRPr="00C44976" w:rsidRDefault="00E14539" w:rsidP="009C7D09">
            <w:pPr>
              <w:jc w:val="center"/>
              <w:rPr>
                <w:rFonts w:ascii="Calibri" w:hAnsi="Calibri"/>
              </w:rPr>
            </w:pPr>
            <w:r w:rsidRPr="00C44976">
              <w:rPr>
                <w:rFonts w:ascii="Calibri" w:hAnsi="Calibri"/>
              </w:rPr>
              <w:t>1</w:t>
            </w:r>
          </w:p>
        </w:tc>
        <w:tc>
          <w:tcPr>
            <w:tcW w:w="1587" w:type="dxa"/>
          </w:tcPr>
          <w:p w14:paraId="6284FBA3" w14:textId="77777777" w:rsidR="00E14539" w:rsidRPr="00C44976" w:rsidRDefault="00E14539" w:rsidP="009C7D09">
            <w:pPr>
              <w:jc w:val="center"/>
              <w:rPr>
                <w:rFonts w:ascii="Calibri" w:hAnsi="Calibri"/>
              </w:rPr>
            </w:pPr>
            <w:r w:rsidRPr="00C44976">
              <w:rPr>
                <w:rFonts w:ascii="Calibri" w:hAnsi="Calibri"/>
              </w:rPr>
              <w:t>0</w:t>
            </w:r>
          </w:p>
        </w:tc>
      </w:tr>
      <w:tr w:rsidR="00E14539" w:rsidRPr="00C44976" w14:paraId="3321E076" w14:textId="77777777" w:rsidTr="009C7D09">
        <w:trPr>
          <w:jc w:val="center"/>
        </w:trPr>
        <w:tc>
          <w:tcPr>
            <w:tcW w:w="3855" w:type="dxa"/>
          </w:tcPr>
          <w:p w14:paraId="4D2C4523" w14:textId="77777777" w:rsidR="00E14539" w:rsidRPr="00C44976" w:rsidRDefault="00E14539" w:rsidP="009C7D09">
            <w:pPr>
              <w:rPr>
                <w:rFonts w:ascii="Calibri" w:hAnsi="Calibri"/>
              </w:rPr>
            </w:pPr>
            <w:r w:rsidRPr="00C44976">
              <w:t xml:space="preserve">Villa </w:t>
            </w:r>
            <w:proofErr w:type="spellStart"/>
            <w:r w:rsidRPr="00C44976">
              <w:t>Cotellessa</w:t>
            </w:r>
            <w:proofErr w:type="spellEnd"/>
            <w:r>
              <w:t>**</w:t>
            </w:r>
          </w:p>
        </w:tc>
        <w:tc>
          <w:tcPr>
            <w:tcW w:w="1587" w:type="dxa"/>
          </w:tcPr>
          <w:p w14:paraId="366528CE" w14:textId="77777777" w:rsidR="00E14539" w:rsidRPr="00C44976" w:rsidRDefault="00E14539" w:rsidP="009C7D09">
            <w:pPr>
              <w:jc w:val="center"/>
              <w:rPr>
                <w:rFonts w:ascii="Calibri" w:hAnsi="Calibri"/>
              </w:rPr>
            </w:pPr>
            <w:r w:rsidRPr="00C44976">
              <w:rPr>
                <w:rFonts w:ascii="Calibri" w:hAnsi="Calibri"/>
              </w:rPr>
              <w:t>1</w:t>
            </w:r>
          </w:p>
        </w:tc>
        <w:tc>
          <w:tcPr>
            <w:tcW w:w="1587" w:type="dxa"/>
          </w:tcPr>
          <w:p w14:paraId="61DB3F8D" w14:textId="77777777" w:rsidR="00E14539" w:rsidRPr="00C44976" w:rsidRDefault="00E14539" w:rsidP="009C7D09">
            <w:pPr>
              <w:jc w:val="center"/>
              <w:rPr>
                <w:rFonts w:ascii="Calibri" w:hAnsi="Calibri"/>
              </w:rPr>
            </w:pPr>
            <w:r w:rsidRPr="00C44976">
              <w:rPr>
                <w:rFonts w:ascii="Calibri" w:hAnsi="Calibri"/>
              </w:rPr>
              <w:t>0</w:t>
            </w:r>
          </w:p>
        </w:tc>
      </w:tr>
      <w:tr w:rsidR="00E14539" w:rsidRPr="00C44976" w14:paraId="1D6DF592" w14:textId="77777777" w:rsidTr="009C7D09">
        <w:trPr>
          <w:jc w:val="center"/>
        </w:trPr>
        <w:tc>
          <w:tcPr>
            <w:tcW w:w="3855" w:type="dxa"/>
            <w:vAlign w:val="bottom"/>
          </w:tcPr>
          <w:p w14:paraId="35ACD959" w14:textId="77777777" w:rsidR="00E14539" w:rsidRPr="00C44976" w:rsidRDefault="00E14539" w:rsidP="009C7D09">
            <w:pPr>
              <w:rPr>
                <w:rFonts w:ascii="Calibri" w:hAnsi="Calibri"/>
              </w:rPr>
            </w:pPr>
            <w:r w:rsidRPr="00C44976">
              <w:t>TOTALE</w:t>
            </w:r>
          </w:p>
        </w:tc>
        <w:tc>
          <w:tcPr>
            <w:tcW w:w="1587" w:type="dxa"/>
          </w:tcPr>
          <w:p w14:paraId="431AF3F0" w14:textId="77777777" w:rsidR="00E14539" w:rsidRPr="00C44976" w:rsidRDefault="00E14539" w:rsidP="009C7D09">
            <w:pPr>
              <w:jc w:val="center"/>
              <w:rPr>
                <w:rFonts w:ascii="Calibri" w:hAnsi="Calibri"/>
              </w:rPr>
            </w:pPr>
            <w:r w:rsidRPr="00C44976">
              <w:rPr>
                <w:rFonts w:ascii="Calibri" w:hAnsi="Calibri"/>
              </w:rPr>
              <w:t>10</w:t>
            </w:r>
          </w:p>
        </w:tc>
        <w:tc>
          <w:tcPr>
            <w:tcW w:w="1587" w:type="dxa"/>
          </w:tcPr>
          <w:p w14:paraId="7C0D1866" w14:textId="77777777" w:rsidR="00E14539" w:rsidRPr="00C44976" w:rsidRDefault="00E14539" w:rsidP="009C7D09">
            <w:pPr>
              <w:jc w:val="center"/>
              <w:rPr>
                <w:rFonts w:ascii="Calibri" w:hAnsi="Calibri"/>
              </w:rPr>
            </w:pPr>
            <w:r w:rsidRPr="00C44976">
              <w:rPr>
                <w:rFonts w:ascii="Calibri" w:hAnsi="Calibri"/>
              </w:rPr>
              <w:t>9</w:t>
            </w:r>
          </w:p>
        </w:tc>
      </w:tr>
      <w:tr w:rsidR="00E14539" w:rsidRPr="00C44976" w14:paraId="2F799C9F" w14:textId="77777777" w:rsidTr="009C7D09">
        <w:trPr>
          <w:jc w:val="center"/>
        </w:trPr>
        <w:tc>
          <w:tcPr>
            <w:tcW w:w="7029" w:type="dxa"/>
            <w:gridSpan w:val="3"/>
            <w:vAlign w:val="bottom"/>
          </w:tcPr>
          <w:p w14:paraId="1E72A6E7" w14:textId="77777777" w:rsidR="00E14539" w:rsidRPr="00C44976" w:rsidRDefault="00E14539" w:rsidP="009C7D09">
            <w:pPr>
              <w:rPr>
                <w:rFonts w:ascii="Calibri" w:hAnsi="Calibri"/>
              </w:rPr>
            </w:pPr>
            <w:r w:rsidRPr="007C44DE">
              <w:rPr>
                <w:sz w:val="18"/>
                <w:szCs w:val="18"/>
              </w:rPr>
              <w:t>* Non presente nel catasto del 1618</w:t>
            </w:r>
            <w:r>
              <w:rPr>
                <w:sz w:val="18"/>
                <w:szCs w:val="18"/>
              </w:rPr>
              <w:t xml:space="preserve"> **</w:t>
            </w:r>
            <w:r w:rsidRPr="007C44DE">
              <w:rPr>
                <w:sz w:val="18"/>
                <w:szCs w:val="18"/>
              </w:rPr>
              <w:t xml:space="preserve"> Non presente nel catasto del </w:t>
            </w:r>
            <w:r>
              <w:rPr>
                <w:sz w:val="18"/>
                <w:szCs w:val="18"/>
              </w:rPr>
              <w:t>1743</w:t>
            </w:r>
          </w:p>
        </w:tc>
      </w:tr>
    </w:tbl>
    <w:p w14:paraId="5156B36C" w14:textId="75B961A9" w:rsidR="00B67967" w:rsidRDefault="00D94F7A" w:rsidP="004212F1">
      <w:pPr>
        <w:spacing w:before="240" w:after="120"/>
        <w:jc w:val="both"/>
      </w:pPr>
      <w:r>
        <w:rPr>
          <w:rFonts w:ascii="Calibri" w:hAnsi="Calibri"/>
        </w:rPr>
        <w:t>Va detto,</w:t>
      </w:r>
      <w:r w:rsidR="007C44DE" w:rsidRPr="007C44DE">
        <w:rPr>
          <w:rFonts w:ascii="Calibri" w:hAnsi="Calibri"/>
        </w:rPr>
        <w:t xml:space="preserve"> inoltre</w:t>
      </w:r>
      <w:r>
        <w:rPr>
          <w:rFonts w:ascii="Calibri" w:hAnsi="Calibri"/>
        </w:rPr>
        <w:t>,</w:t>
      </w:r>
      <w:r w:rsidR="007C44DE" w:rsidRPr="007C44DE">
        <w:rPr>
          <w:rFonts w:ascii="Calibri" w:hAnsi="Calibri"/>
        </w:rPr>
        <w:t xml:space="preserve"> che una delle due famiglie residenti a Lanciano</w:t>
      </w:r>
      <w:r w:rsidR="00765C66">
        <w:rPr>
          <w:rFonts w:ascii="Calibri" w:hAnsi="Calibri"/>
        </w:rPr>
        <w:t xml:space="preserve"> nel 1743</w:t>
      </w:r>
      <w:r w:rsidR="004A431E">
        <w:rPr>
          <w:rFonts w:ascii="Calibri" w:hAnsi="Calibri"/>
        </w:rPr>
        <w:t>,</w:t>
      </w:r>
      <w:r w:rsidR="00765C66">
        <w:rPr>
          <w:rFonts w:ascii="Calibri" w:hAnsi="Calibri"/>
        </w:rPr>
        <w:t xml:space="preserve"> </w:t>
      </w:r>
      <w:r w:rsidR="007C44DE" w:rsidRPr="007C44DE">
        <w:rPr>
          <w:rFonts w:ascii="Calibri" w:hAnsi="Calibri"/>
        </w:rPr>
        <w:t xml:space="preserve">si era trasferita </w:t>
      </w:r>
      <w:r>
        <w:rPr>
          <w:rFonts w:ascii="Calibri" w:hAnsi="Calibri"/>
        </w:rPr>
        <w:t xml:space="preserve">nel capoluogo frentano </w:t>
      </w:r>
      <w:r w:rsidR="007C44DE" w:rsidRPr="007C44DE">
        <w:rPr>
          <w:rFonts w:ascii="Calibri" w:hAnsi="Calibri"/>
        </w:rPr>
        <w:t>proprio da Mozzagrogna, dove risiedevano i suoi cinque fratelli maschi.</w:t>
      </w:r>
      <w:r w:rsidR="004212F1">
        <w:rPr>
          <w:rFonts w:ascii="Calibri" w:hAnsi="Calibri"/>
        </w:rPr>
        <w:t xml:space="preserve"> </w:t>
      </w:r>
      <w:r w:rsidR="004212F1" w:rsidRPr="004212F1">
        <w:rPr>
          <w:rFonts w:ascii="Calibri" w:hAnsi="Calibri"/>
        </w:rPr>
        <w:t xml:space="preserve">In particolare, parliamo </w:t>
      </w:r>
      <w:r w:rsidR="007C44DE" w:rsidRPr="004212F1">
        <w:rPr>
          <w:rFonts w:ascii="Calibri" w:hAnsi="Calibri"/>
        </w:rPr>
        <w:t xml:space="preserve">di </w:t>
      </w:r>
      <w:r w:rsidR="004212F1" w:rsidRPr="004212F1">
        <w:rPr>
          <w:rFonts w:ascii="Calibri" w:hAnsi="Calibri"/>
        </w:rPr>
        <w:t xml:space="preserve">uno dei sei figli </w:t>
      </w:r>
      <w:r w:rsidR="004212F1">
        <w:rPr>
          <w:rFonts w:ascii="Calibri" w:hAnsi="Calibri"/>
        </w:rPr>
        <w:t xml:space="preserve">maschi </w:t>
      </w:r>
      <w:r w:rsidR="004212F1" w:rsidRPr="004212F1">
        <w:rPr>
          <w:rFonts w:ascii="Calibri" w:hAnsi="Calibri"/>
        </w:rPr>
        <w:t xml:space="preserve">di un certo Silvestro </w:t>
      </w:r>
      <w:r w:rsidR="008437ED" w:rsidRPr="004212F1">
        <w:rPr>
          <w:rFonts w:ascii="Calibri" w:hAnsi="Calibri"/>
        </w:rPr>
        <w:t xml:space="preserve">Romagnoli </w:t>
      </w:r>
      <w:r w:rsidR="007C44DE" w:rsidRPr="004212F1">
        <w:rPr>
          <w:rFonts w:ascii="Calibri" w:hAnsi="Calibri"/>
        </w:rPr>
        <w:t>(nato intorno al 165</w:t>
      </w:r>
      <w:r w:rsidR="008E7F1D">
        <w:rPr>
          <w:rFonts w:ascii="Calibri" w:hAnsi="Calibri"/>
        </w:rPr>
        <w:t>0</w:t>
      </w:r>
      <w:r w:rsidR="007C44DE" w:rsidRPr="004212F1">
        <w:rPr>
          <w:rFonts w:ascii="Calibri" w:hAnsi="Calibri"/>
        </w:rPr>
        <w:t>)</w:t>
      </w:r>
      <w:r w:rsidR="004212F1" w:rsidRPr="004212F1">
        <w:rPr>
          <w:rFonts w:ascii="Calibri" w:hAnsi="Calibri"/>
        </w:rPr>
        <w:t>, il quale</w:t>
      </w:r>
      <w:r w:rsidR="007C44DE" w:rsidRPr="004212F1">
        <w:rPr>
          <w:rFonts w:ascii="Calibri" w:hAnsi="Calibri"/>
        </w:rPr>
        <w:t xml:space="preserve"> ebbe, soltanto </w:t>
      </w:r>
      <w:r w:rsidR="004212F1">
        <w:rPr>
          <w:rFonts w:ascii="Calibri" w:hAnsi="Calibri"/>
        </w:rPr>
        <w:t>da detti figli</w:t>
      </w:r>
      <w:r w:rsidR="00693CC1">
        <w:rPr>
          <w:rFonts w:ascii="Calibri" w:hAnsi="Calibri"/>
        </w:rPr>
        <w:t xml:space="preserve"> maschi</w:t>
      </w:r>
      <w:r w:rsidR="007C44DE" w:rsidRPr="004212F1">
        <w:rPr>
          <w:rFonts w:ascii="Calibri" w:hAnsi="Calibri"/>
        </w:rPr>
        <w:t xml:space="preserve"> (escludendo quindi i discendenti delle </w:t>
      </w:r>
      <w:r w:rsidR="008437ED" w:rsidRPr="004212F1">
        <w:rPr>
          <w:rFonts w:ascii="Calibri" w:hAnsi="Calibri"/>
        </w:rPr>
        <w:t xml:space="preserve">eventuali </w:t>
      </w:r>
      <w:r w:rsidR="007C44DE" w:rsidRPr="004212F1">
        <w:rPr>
          <w:rFonts w:ascii="Calibri" w:hAnsi="Calibri"/>
        </w:rPr>
        <w:t>figlie femmine), ben 35 nipoti censiti nel 1743</w:t>
      </w:r>
      <w:r w:rsidR="00C44976" w:rsidRPr="004212F1">
        <w:t xml:space="preserve">. Difficile quindi trovare una persona originaria di Villa Romagnoli che non </w:t>
      </w:r>
      <w:r w:rsidR="004212F1" w:rsidRPr="004212F1">
        <w:t xml:space="preserve">gli </w:t>
      </w:r>
      <w:r w:rsidR="00C44976" w:rsidRPr="004212F1">
        <w:t>sia un lontano parente</w:t>
      </w:r>
      <w:r w:rsidR="00EA4E94">
        <w:rPr>
          <w:rStyle w:val="Rimandonotaapidipagina"/>
        </w:rPr>
        <w:footnoteReference w:id="3"/>
      </w:r>
      <w:r w:rsidR="008437ED" w:rsidRPr="004212F1">
        <w:t xml:space="preserve">. </w:t>
      </w:r>
    </w:p>
    <w:p w14:paraId="046801B6" w14:textId="4B6C14FE" w:rsidR="00D80962" w:rsidRDefault="00765C66" w:rsidP="00B54FD2">
      <w:pPr>
        <w:spacing w:after="120"/>
        <w:jc w:val="both"/>
        <w:rPr>
          <w:rFonts w:ascii="Calibri" w:hAnsi="Calibri"/>
        </w:rPr>
      </w:pPr>
      <w:r w:rsidRPr="004212F1">
        <w:rPr>
          <w:rFonts w:ascii="Calibri" w:hAnsi="Calibri"/>
        </w:rPr>
        <w:t>Del resto, l</w:t>
      </w:r>
      <w:r w:rsidR="007C44DE" w:rsidRPr="004212F1">
        <w:rPr>
          <w:rFonts w:ascii="Calibri" w:hAnsi="Calibri"/>
        </w:rPr>
        <w:t xml:space="preserve">’ordine di grandezza dei numeri </w:t>
      </w:r>
      <w:r w:rsidR="008437ED" w:rsidRPr="004212F1">
        <w:rPr>
          <w:rFonts w:ascii="Calibri" w:hAnsi="Calibri"/>
        </w:rPr>
        <w:t xml:space="preserve">esposti </w:t>
      </w:r>
      <w:r w:rsidR="007C44DE" w:rsidRPr="004212F1">
        <w:rPr>
          <w:rFonts w:ascii="Calibri" w:hAnsi="Calibri"/>
        </w:rPr>
        <w:t xml:space="preserve">(35 nipoti di cognome Romagnoli), spiega come </w:t>
      </w:r>
      <w:r w:rsidR="007C44DE" w:rsidRPr="004212F1">
        <w:t>“</w:t>
      </w:r>
      <w:r w:rsidR="007C44DE" w:rsidRPr="004212F1">
        <w:rPr>
          <w:i/>
          <w:iCs/>
        </w:rPr>
        <w:t>Via delli Romagnoli</w:t>
      </w:r>
      <w:r w:rsidR="007C44DE" w:rsidRPr="004212F1">
        <w:t>” sia in breve diventata Villa Romagnoli</w:t>
      </w:r>
      <w:r w:rsidR="00B67967">
        <w:t>,</w:t>
      </w:r>
      <w:r w:rsidR="00B67967" w:rsidRPr="00B67967">
        <w:t xml:space="preserve"> seguendo una prassi comune in molti centri italiani dove il nome del luogo riflette la composizione della popolazione.</w:t>
      </w:r>
      <w:r w:rsidR="00B54FD2">
        <w:t xml:space="preserve"> Questi numeri inoltre </w:t>
      </w:r>
      <w:r w:rsidR="00EE0F7D" w:rsidRPr="00EE0F7D">
        <w:t>non sono solo una curiosità genealogica: testimoniano il successo di una comunità che trasformò un territo</w:t>
      </w:r>
      <w:r w:rsidR="00ED06E1">
        <w:t>rio</w:t>
      </w:r>
      <w:r w:rsidR="00B67967">
        <w:t xml:space="preserve"> disabitato</w:t>
      </w:r>
      <w:r w:rsidR="00EE0F7D" w:rsidRPr="00EE0F7D">
        <w:t xml:space="preserve"> </w:t>
      </w:r>
      <w:r w:rsidR="00B54FD2">
        <w:t xml:space="preserve">o quasi </w:t>
      </w:r>
      <w:r w:rsidR="00EE0F7D" w:rsidRPr="00EE0F7D">
        <w:t xml:space="preserve">in un centro vitale. </w:t>
      </w:r>
    </w:p>
    <w:p w14:paraId="6AA8F1E5" w14:textId="335D5A18" w:rsidR="00FC7484" w:rsidRPr="00C44976" w:rsidRDefault="00B54FD2" w:rsidP="007C44DE">
      <w:pPr>
        <w:spacing w:after="120"/>
        <w:jc w:val="both"/>
      </w:pPr>
      <w:r>
        <w:rPr>
          <w:rFonts w:ascii="Calibri" w:hAnsi="Calibri"/>
        </w:rPr>
        <w:t>L</w:t>
      </w:r>
      <w:r w:rsidR="00FC7484" w:rsidRPr="00FC7484">
        <w:rPr>
          <w:rFonts w:ascii="Calibri" w:hAnsi="Calibri"/>
        </w:rPr>
        <w:t xml:space="preserve">’ipotesi di un trasferimento da Lanciano a Villa Romagnoli viene in parte ridimensionata da alcune </w:t>
      </w:r>
      <w:r w:rsidR="00FC7484">
        <w:rPr>
          <w:rFonts w:ascii="Calibri" w:hAnsi="Calibri"/>
        </w:rPr>
        <w:t>possibili evidenze</w:t>
      </w:r>
      <w:r w:rsidR="00FC7484" w:rsidRPr="00FC7484">
        <w:rPr>
          <w:rFonts w:ascii="Calibri" w:hAnsi="Calibri"/>
        </w:rPr>
        <w:t xml:space="preserve">, </w:t>
      </w:r>
      <w:r w:rsidR="00FC7484">
        <w:rPr>
          <w:rFonts w:ascii="Calibri" w:hAnsi="Calibri"/>
        </w:rPr>
        <w:t>non qui riportate</w:t>
      </w:r>
      <w:r w:rsidR="00FC7484" w:rsidRPr="00FC7484">
        <w:rPr>
          <w:rFonts w:ascii="Calibri" w:hAnsi="Calibri"/>
        </w:rPr>
        <w:t xml:space="preserve">, riguardanti la precarietà e instabilità che caratterizzavano i cognomi durante quel periodo storico. </w:t>
      </w:r>
      <w:r w:rsidR="00FC7484">
        <w:rPr>
          <w:rFonts w:ascii="Calibri" w:hAnsi="Calibri"/>
        </w:rPr>
        <w:t>Non è escluso</w:t>
      </w:r>
      <w:r w:rsidR="00FC7484" w:rsidRPr="00FC7484">
        <w:rPr>
          <w:rFonts w:ascii="Calibri" w:hAnsi="Calibri"/>
        </w:rPr>
        <w:t xml:space="preserve">, infatti, </w:t>
      </w:r>
      <w:r w:rsidR="00FC7484">
        <w:rPr>
          <w:rFonts w:ascii="Calibri" w:hAnsi="Calibri"/>
        </w:rPr>
        <w:t xml:space="preserve">che </w:t>
      </w:r>
      <w:r w:rsidR="00FC7484" w:rsidRPr="00FC7484">
        <w:rPr>
          <w:rFonts w:ascii="Calibri" w:hAnsi="Calibri"/>
        </w:rPr>
        <w:t xml:space="preserve">alcune delle famiglie censite nel 1618 </w:t>
      </w:r>
      <w:r w:rsidR="005C50B3">
        <w:rPr>
          <w:rFonts w:ascii="Calibri" w:hAnsi="Calibri"/>
        </w:rPr>
        <w:t xml:space="preserve">come </w:t>
      </w:r>
      <w:r w:rsidR="00FC7484" w:rsidRPr="00FC7484">
        <w:rPr>
          <w:rFonts w:ascii="Calibri" w:hAnsi="Calibri"/>
        </w:rPr>
        <w:t>“</w:t>
      </w:r>
      <w:r w:rsidR="00FC7484" w:rsidRPr="00D94F7A">
        <w:rPr>
          <w:rFonts w:ascii="Calibri" w:hAnsi="Calibri"/>
          <w:i/>
          <w:iCs/>
        </w:rPr>
        <w:t>Romagnolo/a</w:t>
      </w:r>
      <w:r w:rsidR="00FC7484" w:rsidRPr="00FC7484">
        <w:rPr>
          <w:rFonts w:ascii="Calibri" w:hAnsi="Calibri"/>
        </w:rPr>
        <w:t>”</w:t>
      </w:r>
      <w:r w:rsidR="005C50B3">
        <w:rPr>
          <w:rFonts w:ascii="Calibri" w:hAnsi="Calibri"/>
        </w:rPr>
        <w:t>,</w:t>
      </w:r>
      <w:r w:rsidR="00FC7484" w:rsidRPr="00FC7484">
        <w:rPr>
          <w:rFonts w:ascii="Calibri" w:hAnsi="Calibri"/>
        </w:rPr>
        <w:t xml:space="preserve"> potrebbero aver modificato </w:t>
      </w:r>
      <w:r w:rsidR="005C50B3">
        <w:rPr>
          <w:rFonts w:ascii="Calibri" w:hAnsi="Calibri"/>
        </w:rPr>
        <w:t xml:space="preserve">il cognome </w:t>
      </w:r>
      <w:r w:rsidR="00FC7484" w:rsidRPr="00FC7484">
        <w:rPr>
          <w:rFonts w:ascii="Calibri" w:hAnsi="Calibri"/>
        </w:rPr>
        <w:t>negli anni successivi</w:t>
      </w:r>
      <w:r w:rsidR="00426C2C">
        <w:rPr>
          <w:rFonts w:ascii="Calibri" w:hAnsi="Calibri"/>
        </w:rPr>
        <w:t>. Del resto, dal racconto fin qui presentato si intuisce quanto poco solidi e consolidati</w:t>
      </w:r>
      <w:r w:rsidR="00500F03">
        <w:rPr>
          <w:rStyle w:val="Rimandonotaapidipagina"/>
          <w:rFonts w:ascii="Calibri" w:hAnsi="Calibri"/>
        </w:rPr>
        <w:footnoteReference w:id="4"/>
      </w:r>
      <w:r w:rsidR="00426C2C">
        <w:rPr>
          <w:rFonts w:ascii="Calibri" w:hAnsi="Calibri"/>
        </w:rPr>
        <w:t xml:space="preserve"> fossero i cognomi </w:t>
      </w:r>
      <w:r>
        <w:rPr>
          <w:rFonts w:ascii="Calibri" w:hAnsi="Calibri"/>
        </w:rPr>
        <w:t>durante il</w:t>
      </w:r>
      <w:r w:rsidR="00426C2C">
        <w:rPr>
          <w:rFonts w:ascii="Calibri" w:hAnsi="Calibri"/>
        </w:rPr>
        <w:t xml:space="preserve"> ‘500 e </w:t>
      </w:r>
      <w:r w:rsidR="00EA4E94">
        <w:rPr>
          <w:rFonts w:ascii="Calibri" w:hAnsi="Calibri"/>
        </w:rPr>
        <w:t>nei primi decenni del</w:t>
      </w:r>
      <w:r w:rsidR="00426C2C">
        <w:rPr>
          <w:rFonts w:ascii="Calibri" w:hAnsi="Calibri"/>
        </w:rPr>
        <w:t xml:space="preserve"> ‘</w:t>
      </w:r>
      <w:r>
        <w:rPr>
          <w:rFonts w:ascii="Calibri" w:hAnsi="Calibri"/>
        </w:rPr>
        <w:t>6</w:t>
      </w:r>
      <w:r w:rsidR="00426C2C">
        <w:rPr>
          <w:rFonts w:ascii="Calibri" w:hAnsi="Calibri"/>
        </w:rPr>
        <w:t>00.</w:t>
      </w:r>
    </w:p>
    <w:p w14:paraId="6B6CADAA" w14:textId="486A5CDC" w:rsidR="00D80962" w:rsidRPr="0052330F" w:rsidRDefault="008437ED" w:rsidP="00D80962">
      <w:pPr>
        <w:spacing w:after="120"/>
        <w:jc w:val="both"/>
      </w:pPr>
      <w:r>
        <w:rPr>
          <w:rFonts w:ascii="Calibri" w:hAnsi="Calibri"/>
        </w:rPr>
        <w:t xml:space="preserve">Tra gli eventi caratterizzanti </w:t>
      </w:r>
      <w:r w:rsidR="00D22E3B">
        <w:rPr>
          <w:rFonts w:ascii="Calibri" w:hAnsi="Calibri"/>
        </w:rPr>
        <w:t xml:space="preserve">la seconda parte del ‘700, non si può non segnalare il </w:t>
      </w:r>
      <w:r>
        <w:rPr>
          <w:rFonts w:ascii="Calibri" w:hAnsi="Calibri"/>
        </w:rPr>
        <w:t>brigantaggio. Si legge infatti che a Lanciano</w:t>
      </w:r>
      <w:r w:rsidR="0031599D" w:rsidRPr="0031599D">
        <w:t xml:space="preserve"> </w:t>
      </w:r>
      <w:r w:rsidR="0031599D">
        <w:t>nel 1784</w:t>
      </w:r>
      <w:r>
        <w:rPr>
          <w:rFonts w:ascii="Calibri" w:hAnsi="Calibri"/>
        </w:rPr>
        <w:t xml:space="preserve">, </w:t>
      </w:r>
      <w:r>
        <w:t>n</w:t>
      </w:r>
      <w:r w:rsidR="00D80962">
        <w:t>onostante una certa ripresa economica, “</w:t>
      </w:r>
      <w:r w:rsidR="00D80962" w:rsidRPr="00C2146D">
        <w:rPr>
          <w:i/>
          <w:iCs/>
        </w:rPr>
        <w:t>il brigantaggio, insieme alle incursioni di pirati barbareschi, continu</w:t>
      </w:r>
      <w:r w:rsidR="00D80962">
        <w:rPr>
          <w:i/>
          <w:iCs/>
        </w:rPr>
        <w:t>ò</w:t>
      </w:r>
      <w:r w:rsidR="00D80962" w:rsidRPr="00C2146D">
        <w:rPr>
          <w:i/>
          <w:iCs/>
        </w:rPr>
        <w:t xml:space="preserve"> ad imperversare specialmente nelle campagne e in montagna</w:t>
      </w:r>
      <w:r w:rsidR="00D80962">
        <w:t>” (F. Carabba, p. 319).</w:t>
      </w:r>
      <w:r w:rsidR="00D22E3B">
        <w:t xml:space="preserve"> A </w:t>
      </w:r>
      <w:r w:rsidR="00D80962" w:rsidRPr="0052330F">
        <w:t>San Vito</w:t>
      </w:r>
      <w:r w:rsidR="00D22E3B">
        <w:t>,</w:t>
      </w:r>
      <w:r w:rsidR="00D80962" w:rsidRPr="0052330F">
        <w:t xml:space="preserve"> </w:t>
      </w:r>
      <w:r w:rsidR="00D22E3B">
        <w:t>a</w:t>
      </w:r>
      <w:r w:rsidR="00D22E3B" w:rsidRPr="0052330F">
        <w:t>d esempio</w:t>
      </w:r>
      <w:r w:rsidR="00D22E3B">
        <w:t xml:space="preserve">, </w:t>
      </w:r>
      <w:r w:rsidR="00D80962" w:rsidRPr="0052330F">
        <w:t>proprio in quell’anno furono realizzate delle baracche e organizzate delle ronde per “</w:t>
      </w:r>
      <w:r w:rsidR="00D80962" w:rsidRPr="0052330F">
        <w:rPr>
          <w:i/>
          <w:iCs/>
        </w:rPr>
        <w:t>dar riparo a qualunque inconveniente</w:t>
      </w:r>
      <w:r w:rsidR="00D80962" w:rsidRPr="0052330F">
        <w:t xml:space="preserve">” (F. Carabba, </w:t>
      </w:r>
      <w:r w:rsidR="00D80962">
        <w:t>p.</w:t>
      </w:r>
      <w:r w:rsidR="00D80962" w:rsidRPr="0052330F">
        <w:t xml:space="preserve"> 320). </w:t>
      </w:r>
    </w:p>
    <w:p w14:paraId="434F3AC2" w14:textId="4863E5C4" w:rsidR="00D80962" w:rsidRDefault="00D22E3B" w:rsidP="00D80962">
      <w:pPr>
        <w:spacing w:after="120"/>
        <w:jc w:val="both"/>
      </w:pPr>
      <w:r w:rsidRPr="000A14FB">
        <w:t>Del</w:t>
      </w:r>
      <w:r w:rsidR="00D80962" w:rsidRPr="000A14FB">
        <w:t xml:space="preserve"> 1784 sappiamo </w:t>
      </w:r>
      <w:r w:rsidRPr="000A14FB">
        <w:t xml:space="preserve">anche </w:t>
      </w:r>
      <w:r w:rsidR="00D80962" w:rsidRPr="000A14FB">
        <w:t xml:space="preserve">che esso fu un anno particolarmente caldo. In particolare, leggiamo da un testo tratto dal </w:t>
      </w:r>
      <w:proofErr w:type="spellStart"/>
      <w:r w:rsidR="00D80962" w:rsidRPr="000A14FB">
        <w:t>Bocache</w:t>
      </w:r>
      <w:proofErr w:type="spellEnd"/>
      <w:r w:rsidR="00D80962" w:rsidRPr="000A14FB">
        <w:t xml:space="preserve"> “</w:t>
      </w:r>
      <w:r w:rsidR="00426C2C" w:rsidRPr="000A14FB">
        <w:rPr>
          <w:i/>
          <w:iCs/>
        </w:rPr>
        <w:t>[…]</w:t>
      </w:r>
      <w:r w:rsidR="00D80962" w:rsidRPr="000A14FB">
        <w:rPr>
          <w:i/>
          <w:iCs/>
        </w:rPr>
        <w:t xml:space="preserve"> in una stagione calorosa come fu quella del mese di luglio 1784</w:t>
      </w:r>
      <w:r w:rsidR="00426C2C" w:rsidRPr="000A14FB">
        <w:rPr>
          <w:i/>
          <w:iCs/>
        </w:rPr>
        <w:t xml:space="preserve"> […]</w:t>
      </w:r>
      <w:r w:rsidR="00D80962" w:rsidRPr="000A14FB">
        <w:rPr>
          <w:i/>
          <w:iCs/>
        </w:rPr>
        <w:t xml:space="preserve"> Al nostro Presule, per sua </w:t>
      </w:r>
      <w:proofErr w:type="spellStart"/>
      <w:r w:rsidR="00D80962" w:rsidRPr="000A14FB">
        <w:rPr>
          <w:i/>
          <w:iCs/>
        </w:rPr>
        <w:t>natural</w:t>
      </w:r>
      <w:proofErr w:type="spellEnd"/>
      <w:r w:rsidR="00D80962" w:rsidRPr="000A14FB">
        <w:rPr>
          <w:i/>
          <w:iCs/>
        </w:rPr>
        <w:t xml:space="preserve"> costituzione caloroso, riconcentrandosi il sudore, gli produsse una forte ritenzione di urina, che </w:t>
      </w:r>
      <w:proofErr w:type="spellStart"/>
      <w:r w:rsidR="00D80962" w:rsidRPr="000A14FB">
        <w:rPr>
          <w:i/>
          <w:iCs/>
        </w:rPr>
        <w:t>alli</w:t>
      </w:r>
      <w:proofErr w:type="spellEnd"/>
      <w:r w:rsidR="00D80962" w:rsidRPr="000A14FB">
        <w:rPr>
          <w:i/>
          <w:iCs/>
        </w:rPr>
        <w:t xml:space="preserve"> sette di agosto morì.</w:t>
      </w:r>
      <w:r w:rsidR="00426C2C" w:rsidRPr="000A14FB">
        <w:rPr>
          <w:i/>
          <w:iCs/>
        </w:rPr>
        <w:t xml:space="preserve"> […]</w:t>
      </w:r>
      <w:r w:rsidR="00D80962" w:rsidRPr="000A14FB">
        <w:rPr>
          <w:i/>
          <w:iCs/>
        </w:rPr>
        <w:t xml:space="preserve"> La salma fu tumulata in Cattedrale</w:t>
      </w:r>
      <w:r w:rsidR="00D80962" w:rsidRPr="000A14FB">
        <w:t>” (F. Carabba, pag. 340).</w:t>
      </w:r>
    </w:p>
    <w:p w14:paraId="29D8561F" w14:textId="0F1CA7BF" w:rsidR="00D80962" w:rsidRDefault="000D378C" w:rsidP="00D22E3B">
      <w:pPr>
        <w:spacing w:after="120"/>
        <w:jc w:val="both"/>
      </w:pPr>
      <w:bookmarkStart w:id="65" w:name="_Hlk197541416"/>
      <w:bookmarkEnd w:id="63"/>
      <w:r w:rsidRPr="000D378C">
        <w:rPr>
          <w:rFonts w:ascii="Calibri" w:hAnsi="Calibri"/>
        </w:rPr>
        <w:t>Riguardo alla denominazione, è proprio durante questi anni che il nome “</w:t>
      </w:r>
      <w:r w:rsidRPr="000D378C">
        <w:rPr>
          <w:rFonts w:ascii="Calibri" w:hAnsi="Calibri"/>
          <w:i/>
          <w:iCs/>
        </w:rPr>
        <w:t xml:space="preserve">Villa </w:t>
      </w:r>
      <w:proofErr w:type="spellStart"/>
      <w:r w:rsidRPr="000D378C">
        <w:rPr>
          <w:rFonts w:ascii="Calibri" w:hAnsi="Calibri"/>
          <w:i/>
          <w:iCs/>
        </w:rPr>
        <w:t>Romagnuolo</w:t>
      </w:r>
      <w:proofErr w:type="spellEnd"/>
      <w:r w:rsidRPr="000D378C">
        <w:rPr>
          <w:rFonts w:ascii="Calibri" w:hAnsi="Calibri"/>
        </w:rPr>
        <w:t xml:space="preserve">” sembra essere entrato a far parte del linguaggio comune: </w:t>
      </w:r>
      <w:r w:rsidR="00D80962">
        <w:t xml:space="preserve">nel 1790 </w:t>
      </w:r>
      <w:r w:rsidR="00DD58F4">
        <w:rPr>
          <w:rFonts w:ascii="Calibri" w:hAnsi="Calibri"/>
        </w:rPr>
        <w:t xml:space="preserve">A.L. </w:t>
      </w:r>
      <w:r w:rsidR="00D80962">
        <w:t>Antinori parla infatti di “</w:t>
      </w:r>
      <w:r w:rsidR="00D80962">
        <w:rPr>
          <w:i/>
          <w:iCs/>
        </w:rPr>
        <w:t xml:space="preserve">Villa detta </w:t>
      </w:r>
      <w:r w:rsidR="00D80962" w:rsidRPr="006F6584">
        <w:rPr>
          <w:i/>
          <w:iCs/>
        </w:rPr>
        <w:t xml:space="preserve">oggi </w:t>
      </w:r>
      <w:proofErr w:type="spellStart"/>
      <w:r w:rsidR="00D80962" w:rsidRPr="006F6584">
        <w:rPr>
          <w:i/>
          <w:iCs/>
        </w:rPr>
        <w:t>Romagnuolo</w:t>
      </w:r>
      <w:proofErr w:type="spellEnd"/>
      <w:r w:rsidR="00D80962">
        <w:t xml:space="preserve">” </w:t>
      </w:r>
      <w:r w:rsidR="00D80962" w:rsidRPr="003708B6">
        <w:rPr>
          <w:highlight w:val="yellow"/>
        </w:rPr>
        <w:t xml:space="preserve">(p. </w:t>
      </w:r>
      <w:hyperlink r:id="rId77" w:history="1">
        <w:r w:rsidR="00426C2C">
          <w:rPr>
            <w:rStyle w:val="Collegamentoipertestuale"/>
            <w:highlight w:val="yellow"/>
          </w:rPr>
          <w:t>3</w:t>
        </w:r>
        <w:r w:rsidR="00D80962" w:rsidRPr="003708B6">
          <w:rPr>
            <w:rStyle w:val="Collegamentoipertestuale"/>
            <w:highlight w:val="yellow"/>
          </w:rPr>
          <w:t>90</w:t>
        </w:r>
      </w:hyperlink>
      <w:r w:rsidR="00D80962">
        <w:t xml:space="preserve">). Del resto, si ricorda che già nel 1703 </w:t>
      </w:r>
      <w:r w:rsidR="00D80962" w:rsidRPr="00722F7B">
        <w:t xml:space="preserve">l’Abate </w:t>
      </w:r>
      <w:proofErr w:type="spellStart"/>
      <w:r w:rsidR="00D80962" w:rsidRPr="00722F7B">
        <w:t>Pacichelli</w:t>
      </w:r>
      <w:proofErr w:type="spellEnd"/>
      <w:r w:rsidR="00D80962" w:rsidRPr="00722F7B">
        <w:t xml:space="preserve"> cita tra i possedimenti di Lanciano anche “</w:t>
      </w:r>
      <w:proofErr w:type="spellStart"/>
      <w:r w:rsidR="00D80962" w:rsidRPr="00722F7B">
        <w:rPr>
          <w:i/>
          <w:iCs/>
        </w:rPr>
        <w:t>Bonagnoli</w:t>
      </w:r>
      <w:proofErr w:type="spellEnd"/>
      <w:r w:rsidR="00D80962" w:rsidRPr="00722F7B">
        <w:t>”.</w:t>
      </w:r>
    </w:p>
    <w:p w14:paraId="6138158B" w14:textId="31022AC1" w:rsidR="00D532B4" w:rsidRPr="00722F7B" w:rsidRDefault="00D532B4" w:rsidP="00D22E3B">
      <w:pPr>
        <w:spacing w:after="120"/>
        <w:jc w:val="both"/>
      </w:pPr>
      <w:bookmarkStart w:id="66" w:name="_Hlk197793064"/>
      <w:bookmarkStart w:id="67" w:name="_Hlk197785639"/>
      <w:r>
        <w:t>Nel più volte citato volume dell’Antinori</w:t>
      </w:r>
      <w:r w:rsidR="0070346E">
        <w:t>,</w:t>
      </w:r>
      <w:r>
        <w:t xml:space="preserve"> si ricava inoltre </w:t>
      </w:r>
      <w:r w:rsidR="00385F79">
        <w:t>come</w:t>
      </w:r>
      <w:r>
        <w:t xml:space="preserve"> </w:t>
      </w:r>
      <w:r w:rsidR="00693CC1">
        <w:t xml:space="preserve">in questo periodo storico </w:t>
      </w:r>
      <w:r>
        <w:t xml:space="preserve">l’area </w:t>
      </w:r>
      <w:r w:rsidR="00693CC1">
        <w:t>fosse</w:t>
      </w:r>
      <w:r>
        <w:t xml:space="preserve"> </w:t>
      </w:r>
      <w:r w:rsidR="00693CC1">
        <w:t>particolarmente</w:t>
      </w:r>
      <w:r>
        <w:t xml:space="preserve"> </w:t>
      </w:r>
      <w:r w:rsidR="0070346E">
        <w:t>abitata</w:t>
      </w:r>
      <w:r>
        <w:t xml:space="preserve">: </w:t>
      </w:r>
      <w:bookmarkEnd w:id="66"/>
      <w:r>
        <w:t>nel 1790 la popolazione di Mozzagrogna, Pietra Costantina e Santa Maria Imbaro era di</w:t>
      </w:r>
      <w:r w:rsidR="0070346E">
        <w:t xml:space="preserve"> ben</w:t>
      </w:r>
      <w:r>
        <w:t xml:space="preserve"> 2.800 anime, </w:t>
      </w:r>
      <w:r w:rsidR="0070346E">
        <w:t xml:space="preserve">numeri elevati se si pensa che gli abitanti di Villa Scorciosa erano </w:t>
      </w:r>
      <w:r>
        <w:t xml:space="preserve">400 o </w:t>
      </w:r>
      <w:r w:rsidR="0070346E">
        <w:t>quelli di Treglio</w:t>
      </w:r>
      <w:r>
        <w:t xml:space="preserve"> </w:t>
      </w:r>
      <w:r>
        <w:lastRenderedPageBreak/>
        <w:t>600</w:t>
      </w:r>
      <w:r w:rsidR="0070346E">
        <w:t xml:space="preserve">. </w:t>
      </w:r>
      <w:r w:rsidR="000A14FB" w:rsidRPr="000A14FB">
        <w:t>Singolare è il fatto che i dati dei tre Comuni vengano presentati in forma aggregata già prima della loro unione, avvenuta nel 1806 con la costituzione della “</w:t>
      </w:r>
      <w:r w:rsidR="000A14FB" w:rsidRPr="000A14FB">
        <w:rPr>
          <w:i/>
          <w:iCs/>
        </w:rPr>
        <w:t>Comune delle Ville di Lanciano</w:t>
      </w:r>
      <w:r w:rsidR="000A14FB" w:rsidRPr="000A14FB">
        <w:t xml:space="preserve">”, </w:t>
      </w:r>
      <w:r w:rsidR="005A1C54" w:rsidRPr="005A1C54">
        <w:t>di cui si parlerà in seguito.</w:t>
      </w:r>
    </w:p>
    <w:bookmarkEnd w:id="67"/>
    <w:p w14:paraId="18B3ACC0" w14:textId="76ED8D90" w:rsidR="00722F7B" w:rsidRPr="00722F7B" w:rsidRDefault="00904A10" w:rsidP="00722F7B">
      <w:pPr>
        <w:spacing w:after="120"/>
        <w:jc w:val="both"/>
      </w:pPr>
      <w:r w:rsidRPr="00722F7B">
        <w:rPr>
          <w:rFonts w:ascii="Calibri" w:hAnsi="Calibri"/>
        </w:rPr>
        <w:t>Infine, t</w:t>
      </w:r>
      <w:r w:rsidR="007C1E9F" w:rsidRPr="00722F7B">
        <w:t>ra gli avvenimenti, si segnala</w:t>
      </w:r>
      <w:r w:rsidR="00722F7B">
        <w:t xml:space="preserve"> anche</w:t>
      </w:r>
      <w:r w:rsidR="007C1E9F" w:rsidRPr="00722F7B">
        <w:t xml:space="preserve"> </w:t>
      </w:r>
      <w:r w:rsidR="00722F7B" w:rsidRPr="00722F7B">
        <w:t>il terremoto del 1799, seguito da un altro violento sisma il 26 luglio 1805 (F. Carabba, p. 389).</w:t>
      </w:r>
      <w:r w:rsidR="007C1E9F" w:rsidRPr="00722F7B">
        <w:t xml:space="preserve"> </w:t>
      </w:r>
      <w:r w:rsidR="008109A2" w:rsidRPr="00722F7B">
        <w:t>Per di più,</w:t>
      </w:r>
      <w:r w:rsidR="007C1E9F" w:rsidRPr="00722F7B">
        <w:t xml:space="preserve"> “l</w:t>
      </w:r>
      <w:r w:rsidR="007C1E9F" w:rsidRPr="00722F7B">
        <w:rPr>
          <w:i/>
          <w:iCs/>
        </w:rPr>
        <w:t xml:space="preserve">’anno 1802 fu estremamente siccitoso e penurioso. </w:t>
      </w:r>
      <w:r w:rsidR="00426C2C">
        <w:rPr>
          <w:i/>
          <w:iCs/>
        </w:rPr>
        <w:t>[</w:t>
      </w:r>
      <w:r w:rsidR="007C1E9F" w:rsidRPr="00722F7B">
        <w:rPr>
          <w:i/>
          <w:iCs/>
        </w:rPr>
        <w:t>…</w:t>
      </w:r>
      <w:r w:rsidR="00426C2C">
        <w:rPr>
          <w:i/>
          <w:iCs/>
        </w:rPr>
        <w:t>]</w:t>
      </w:r>
      <w:r w:rsidR="007C1E9F" w:rsidRPr="00722F7B">
        <w:rPr>
          <w:i/>
          <w:iCs/>
        </w:rPr>
        <w:t xml:space="preserve"> elevata mortalità e molte malattie protrattesi, come racconta </w:t>
      </w:r>
      <w:proofErr w:type="spellStart"/>
      <w:r w:rsidR="007C1E9F" w:rsidRPr="00722F7B">
        <w:rPr>
          <w:i/>
          <w:iCs/>
        </w:rPr>
        <w:t>Bocache</w:t>
      </w:r>
      <w:proofErr w:type="spellEnd"/>
      <w:r w:rsidR="007C1E9F" w:rsidRPr="00722F7B">
        <w:rPr>
          <w:i/>
          <w:iCs/>
        </w:rPr>
        <w:t>, per lungo tempo</w:t>
      </w:r>
      <w:r w:rsidR="007C1E9F" w:rsidRPr="00722F7B">
        <w:t>” (F. Carabba, p. 390).</w:t>
      </w:r>
      <w:bookmarkStart w:id="68" w:name="_Hlk197251222"/>
      <w:r w:rsidR="007C1E9F" w:rsidRPr="00722F7B">
        <w:t xml:space="preserve"> </w:t>
      </w:r>
      <w:bookmarkEnd w:id="64"/>
    </w:p>
    <w:p w14:paraId="623E1ABA" w14:textId="510A2213" w:rsidR="00D12A1F" w:rsidRDefault="008962EA" w:rsidP="00722F7B">
      <w:pPr>
        <w:spacing w:after="120"/>
        <w:jc w:val="both"/>
      </w:pPr>
      <w:r w:rsidRPr="00722F7B">
        <w:t xml:space="preserve">Il passaggio al nuovo secolo non fu quindi certo privo di difficoltà, ma, come abbiamo imparato, eventi simili si sono </w:t>
      </w:r>
      <w:r w:rsidR="00722F7B">
        <w:t>verificati</w:t>
      </w:r>
      <w:r w:rsidRPr="00722F7B">
        <w:t xml:space="preserve"> più volte nel corso dei secoli.</w:t>
      </w:r>
    </w:p>
    <w:p w14:paraId="6B736F51" w14:textId="77777777" w:rsidR="00722F7B" w:rsidRDefault="00722F7B">
      <w:pPr>
        <w:rPr>
          <w:rFonts w:ascii="Calibri" w:eastAsiaTheme="majorEastAsia" w:hAnsi="Calibri" w:cstheme="majorBidi"/>
          <w:b/>
          <w:color w:val="4472C4" w:themeColor="accent1"/>
          <w:sz w:val="26"/>
          <w:szCs w:val="26"/>
        </w:rPr>
      </w:pPr>
      <w:bookmarkStart w:id="69" w:name="_Toc196574804"/>
      <w:bookmarkEnd w:id="65"/>
      <w:bookmarkEnd w:id="68"/>
      <w:r>
        <w:br w:type="page"/>
      </w:r>
    </w:p>
    <w:p w14:paraId="1611DCA1" w14:textId="119C4A04" w:rsidR="00B426DC" w:rsidRDefault="00B426DC" w:rsidP="00722F7B">
      <w:pPr>
        <w:pStyle w:val="Titolo2"/>
      </w:pPr>
      <w:bookmarkStart w:id="70" w:name="_Toc200816059"/>
      <w:r>
        <w:lastRenderedPageBreak/>
        <w:t xml:space="preserve">CAPITOLO </w:t>
      </w:r>
      <w:r w:rsidRPr="004824FE">
        <w:t>4</w:t>
      </w:r>
      <w:r>
        <w:t>.</w:t>
      </w:r>
      <w:r w:rsidR="00722F7B">
        <w:t xml:space="preserve"> </w:t>
      </w:r>
      <w:bookmarkStart w:id="71" w:name="_Hlk197542101"/>
      <w:r w:rsidR="008F1F07" w:rsidRPr="00F746D0">
        <w:t>L’ETÀ</w:t>
      </w:r>
      <w:r w:rsidR="00104CF7">
        <w:t xml:space="preserve"> </w:t>
      </w:r>
      <w:r w:rsidR="0090261E">
        <w:t>CONTEMPORANEA</w:t>
      </w:r>
      <w:r w:rsidR="00104CF7">
        <w:t>: DA NAPOLEONE ALL</w:t>
      </w:r>
      <w:r w:rsidRPr="00B426DC">
        <w:t>’UNITÀ D’ITALIA</w:t>
      </w:r>
      <w:bookmarkEnd w:id="70"/>
      <w:bookmarkEnd w:id="71"/>
    </w:p>
    <w:p w14:paraId="07EC3EC7" w14:textId="77777777" w:rsidR="00B426DC" w:rsidRDefault="00B426DC" w:rsidP="00B426DC">
      <w:pPr>
        <w:spacing w:after="120"/>
        <w:jc w:val="both"/>
      </w:pPr>
    </w:p>
    <w:p w14:paraId="3B0286AE" w14:textId="21A198F8" w:rsidR="00B426DC" w:rsidRDefault="00B426DC" w:rsidP="007B6AE1">
      <w:pPr>
        <w:pStyle w:val="Titolo3"/>
      </w:pPr>
      <w:bookmarkStart w:id="72" w:name="_Toc200816060"/>
      <w:bookmarkStart w:id="73" w:name="_Hlk197542948"/>
      <w:r w:rsidRPr="00C076CE">
        <w:t xml:space="preserve">4.1 </w:t>
      </w:r>
      <w:r w:rsidR="007B6AE1">
        <w:t>P</w:t>
      </w:r>
      <w:r w:rsidR="00C076CE" w:rsidRPr="00C076CE">
        <w:t>eriodo napoleonico</w:t>
      </w:r>
      <w:bookmarkEnd w:id="72"/>
    </w:p>
    <w:p w14:paraId="4F565804" w14:textId="77777777" w:rsidR="0026668B" w:rsidRDefault="0026668B" w:rsidP="000B0F82">
      <w:pPr>
        <w:spacing w:after="0"/>
        <w:jc w:val="both"/>
        <w:rPr>
          <w:rFonts w:ascii="Calibri" w:hAnsi="Calibri"/>
        </w:rPr>
      </w:pPr>
    </w:p>
    <w:p w14:paraId="6AF5A0D1" w14:textId="3235A70C" w:rsidR="00B426DC" w:rsidRPr="0026668B" w:rsidRDefault="00722F7B" w:rsidP="00B426DC">
      <w:pPr>
        <w:spacing w:after="120"/>
        <w:jc w:val="both"/>
        <w:rPr>
          <w:b/>
          <w:bCs/>
          <w:color w:val="4472C4" w:themeColor="accent1"/>
        </w:rPr>
      </w:pPr>
      <w:r w:rsidRPr="0026668B">
        <w:rPr>
          <w:rFonts w:ascii="Calibri" w:hAnsi="Calibri"/>
          <w:b/>
          <w:bCs/>
          <w:color w:val="4472C4" w:themeColor="accent1"/>
        </w:rPr>
        <w:t xml:space="preserve">1806 - </w:t>
      </w:r>
      <w:r w:rsidR="00B426DC" w:rsidRPr="0026668B">
        <w:rPr>
          <w:rFonts w:ascii="Calibri" w:hAnsi="Calibri"/>
          <w:b/>
          <w:bCs/>
          <w:color w:val="4472C4" w:themeColor="accent1"/>
        </w:rPr>
        <w:t>Territori</w:t>
      </w:r>
      <w:r w:rsidR="00B426DC" w:rsidRPr="0026668B">
        <w:rPr>
          <w:b/>
          <w:bCs/>
          <w:color w:val="4472C4" w:themeColor="accent1"/>
        </w:rPr>
        <w:t>o abitato</w:t>
      </w:r>
      <w:r w:rsidRPr="0026668B">
        <w:rPr>
          <w:b/>
          <w:bCs/>
          <w:color w:val="4472C4" w:themeColor="accent1"/>
        </w:rPr>
        <w:t xml:space="preserve">: </w:t>
      </w:r>
      <w:r w:rsidR="00B426DC" w:rsidRPr="0026668B">
        <w:rPr>
          <w:b/>
          <w:bCs/>
          <w:color w:val="4472C4" w:themeColor="accent1"/>
        </w:rPr>
        <w:t>Villa Mozzagrogna</w:t>
      </w:r>
    </w:p>
    <w:bookmarkEnd w:id="73"/>
    <w:p w14:paraId="6C27696F" w14:textId="0437301C" w:rsidR="00B426DC" w:rsidRDefault="00385F79" w:rsidP="0026668B">
      <w:pPr>
        <w:spacing w:after="120"/>
        <w:jc w:val="both"/>
      </w:pPr>
      <w:r>
        <w:rPr>
          <w:rFonts w:ascii="Calibri" w:hAnsi="Calibri"/>
        </w:rPr>
        <w:t>I</w:t>
      </w:r>
      <w:r w:rsidR="00B426DC">
        <w:rPr>
          <w:rFonts w:ascii="Calibri" w:hAnsi="Calibri"/>
        </w:rPr>
        <w:t xml:space="preserve"> francesi di Napoleone </w:t>
      </w:r>
      <w:r w:rsidR="00B426DC">
        <w:t xml:space="preserve">arrivarono a Lanciano già nel 1799 e, fino al 1806, si </w:t>
      </w:r>
      <w:r w:rsidR="0026668B">
        <w:t xml:space="preserve">sono </w:t>
      </w:r>
      <w:r w:rsidR="00B426DC">
        <w:t>avvice</w:t>
      </w:r>
      <w:r w:rsidR="0026668B">
        <w:t>ndati</w:t>
      </w:r>
      <w:r w:rsidR="00B426DC">
        <w:t xml:space="preserve"> più volte al potere con i rivali Borboni. Queste continue alternanze </w:t>
      </w:r>
      <w:r w:rsidR="0026668B">
        <w:t>hanno portato</w:t>
      </w:r>
      <w:r w:rsidR="00B426DC">
        <w:t xml:space="preserve"> nella città di Lanciano ad una sanguinosissima guerra civile tra i sostenitori della repubblica francese e quelli della monarchia borbonica. Emblematico è il caso di Francesco Carabba e di sua moglie Scolastica La Morgia (F. Carabba p. 354 e p. 368), </w:t>
      </w:r>
      <w:r w:rsidR="00B426DC" w:rsidRPr="008962EA">
        <w:rPr>
          <w:highlight w:val="yellow"/>
        </w:rPr>
        <w:t xml:space="preserve">la cui storia è in parte raccontata su </w:t>
      </w:r>
      <w:hyperlink r:id="rId78" w:history="1">
        <w:r w:rsidR="00B426DC" w:rsidRPr="008962EA">
          <w:rPr>
            <w:rStyle w:val="Collegamentoipertestuale"/>
            <w:highlight w:val="yellow"/>
          </w:rPr>
          <w:t>Wikipedia</w:t>
        </w:r>
      </w:hyperlink>
      <w:r w:rsidR="00B426DC" w:rsidRPr="008962EA">
        <w:rPr>
          <w:highlight w:val="yellow"/>
        </w:rPr>
        <w:t xml:space="preserve"> (Storia di Lanciano).</w:t>
      </w:r>
      <w:r w:rsidR="00B426DC">
        <w:t xml:space="preserve"> </w:t>
      </w:r>
    </w:p>
    <w:p w14:paraId="28324EE7" w14:textId="2E500984" w:rsidR="0026668B" w:rsidRDefault="009B3A56" w:rsidP="0026668B">
      <w:pPr>
        <w:spacing w:after="120"/>
        <w:jc w:val="both"/>
      </w:pPr>
      <w:r>
        <w:t>Forse l’eco di quegli scontri arrivò anche a “</w:t>
      </w:r>
      <w:r w:rsidRPr="005D0EE9">
        <w:rPr>
          <w:i/>
          <w:iCs/>
        </w:rPr>
        <w:t xml:space="preserve">Villa </w:t>
      </w:r>
      <w:proofErr w:type="spellStart"/>
      <w:r w:rsidRPr="005D0EE9">
        <w:rPr>
          <w:i/>
          <w:iCs/>
        </w:rPr>
        <w:t>Romagnuolo</w:t>
      </w:r>
      <w:proofErr w:type="spellEnd"/>
      <w:r>
        <w:t>”. Del resto, il temine “Franzese”</w:t>
      </w:r>
      <w:r w:rsidR="0026668B">
        <w:t>,</w:t>
      </w:r>
      <w:r>
        <w:t xml:space="preserve"> con il quale tuttora vengono designate alcune famiglie Romagnoli del posto, si trova presente anche su alcuni certificati anagrafici del Comune, come ho avuto modo di constatare (</w:t>
      </w:r>
      <w:r w:rsidRPr="00AF3A60">
        <w:rPr>
          <w:i/>
          <w:iCs/>
        </w:rPr>
        <w:t xml:space="preserve">Clementina Romagnoli </w:t>
      </w:r>
      <w:r>
        <w:rPr>
          <w:i/>
          <w:iCs/>
        </w:rPr>
        <w:t>(</w:t>
      </w:r>
      <w:r w:rsidRPr="00AF3A60">
        <w:rPr>
          <w:i/>
          <w:iCs/>
        </w:rPr>
        <w:t>frances</w:t>
      </w:r>
      <w:r>
        <w:rPr>
          <w:i/>
          <w:iCs/>
        </w:rPr>
        <w:t>e)</w:t>
      </w:r>
      <w:r>
        <w:t>).</w:t>
      </w:r>
    </w:p>
    <w:p w14:paraId="42265221" w14:textId="2785A693" w:rsidR="0026668B" w:rsidRDefault="0026668B" w:rsidP="0026668B">
      <w:pPr>
        <w:spacing w:after="120"/>
        <w:jc w:val="center"/>
      </w:pPr>
      <w:bookmarkStart w:id="74" w:name="_Hlk197543095"/>
      <w:r w:rsidRPr="0026668B">
        <w:rPr>
          <w:noProof/>
        </w:rPr>
        <w:drawing>
          <wp:inline distT="0" distB="0" distL="0" distR="0" wp14:anchorId="4D54268D" wp14:editId="61910CAA">
            <wp:extent cx="2160000" cy="3084682"/>
            <wp:effectExtent l="0" t="0" r="0" b="1905"/>
            <wp:docPr id="69462762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27621" name=""/>
                    <pic:cNvPicPr/>
                  </pic:nvPicPr>
                  <pic:blipFill>
                    <a:blip r:embed="rId79"/>
                    <a:stretch>
                      <a:fillRect/>
                    </a:stretch>
                  </pic:blipFill>
                  <pic:spPr>
                    <a:xfrm>
                      <a:off x="0" y="0"/>
                      <a:ext cx="2160000" cy="3084682"/>
                    </a:xfrm>
                    <a:prstGeom prst="rect">
                      <a:avLst/>
                    </a:prstGeom>
                  </pic:spPr>
                </pic:pic>
              </a:graphicData>
            </a:graphic>
          </wp:inline>
        </w:drawing>
      </w:r>
    </w:p>
    <w:p w14:paraId="53298199" w14:textId="77777777" w:rsidR="0026668B" w:rsidRDefault="0026668B" w:rsidP="0026668B">
      <w:pPr>
        <w:spacing w:after="120"/>
        <w:jc w:val="center"/>
      </w:pPr>
      <w:r w:rsidRPr="0016003B">
        <w:rPr>
          <w:noProof/>
        </w:rPr>
        <w:drawing>
          <wp:inline distT="0" distB="0" distL="0" distR="0" wp14:anchorId="3BF6B537" wp14:editId="603E4F47">
            <wp:extent cx="3960000" cy="548106"/>
            <wp:effectExtent l="0" t="0" r="2540" b="4445"/>
            <wp:docPr id="49001953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77546" name=""/>
                    <pic:cNvPicPr/>
                  </pic:nvPicPr>
                  <pic:blipFill>
                    <a:blip r:embed="rId40"/>
                    <a:stretch>
                      <a:fillRect/>
                    </a:stretch>
                  </pic:blipFill>
                  <pic:spPr>
                    <a:xfrm>
                      <a:off x="0" y="0"/>
                      <a:ext cx="3960000" cy="548106"/>
                    </a:xfrm>
                    <a:prstGeom prst="rect">
                      <a:avLst/>
                    </a:prstGeom>
                  </pic:spPr>
                </pic:pic>
              </a:graphicData>
            </a:graphic>
          </wp:inline>
        </w:drawing>
      </w:r>
    </w:p>
    <w:p w14:paraId="3030DEFD" w14:textId="7A5DB19B" w:rsidR="0026668B" w:rsidRDefault="0026668B" w:rsidP="0026668B">
      <w:pPr>
        <w:spacing w:after="240"/>
        <w:jc w:val="center"/>
      </w:pPr>
      <w:r w:rsidRPr="00CE663B">
        <w:rPr>
          <w:sz w:val="18"/>
          <w:szCs w:val="18"/>
        </w:rPr>
        <w:t>Fonte: Antonio Sciarretta, Geo-storia amministrativa dell'Abruzzo</w:t>
      </w:r>
    </w:p>
    <w:p w14:paraId="33C96A6A" w14:textId="7367B646" w:rsidR="00B426DC" w:rsidRDefault="00B426DC" w:rsidP="000B0F82">
      <w:pPr>
        <w:spacing w:after="120"/>
        <w:jc w:val="both"/>
      </w:pPr>
      <w:bookmarkStart w:id="75" w:name="_Hlk197251800"/>
      <w:r>
        <w:rPr>
          <w:rFonts w:ascii="Calibri" w:hAnsi="Calibri"/>
        </w:rPr>
        <w:t xml:space="preserve">Di particolare importanza per il territorio fu l’anno </w:t>
      </w:r>
      <w:r>
        <w:t xml:space="preserve">1807, in cui, con l’insediamento stabile dei francesi, Napoleone, per contenere i costi del nuovo stato repubblicano, </w:t>
      </w:r>
      <w:r w:rsidR="008962EA">
        <w:t xml:space="preserve">diede vita ad un processo </w:t>
      </w:r>
      <w:r w:rsidR="0018362C">
        <w:t>di revisione della spesa che portò alla unione d</w:t>
      </w:r>
      <w:r w:rsidR="00635D4D">
        <w:t>ei</w:t>
      </w:r>
      <w:r w:rsidR="0018362C">
        <w:t xml:space="preserve"> Comuni di </w:t>
      </w:r>
      <w:r>
        <w:t>Villa Mozzagrogna, Villa Pietra Costantina e Santa Maria Imbaro (alcune fonti parlano anche di Treglio)</w:t>
      </w:r>
      <w:r w:rsidR="0018362C">
        <w:t xml:space="preserve">. Da detta unione nacque </w:t>
      </w:r>
      <w:r w:rsidRPr="00BE3C7A">
        <w:t>“</w:t>
      </w:r>
      <w:r w:rsidRPr="006A272A">
        <w:rPr>
          <w:i/>
          <w:iCs/>
        </w:rPr>
        <w:t>la Comune delle Ville di Lanciano</w:t>
      </w:r>
      <w:r w:rsidRPr="00BE3C7A">
        <w:t>”</w:t>
      </w:r>
      <w:r>
        <w:t xml:space="preserve">. </w:t>
      </w:r>
    </w:p>
    <w:bookmarkEnd w:id="74"/>
    <w:bookmarkEnd w:id="75"/>
    <w:p w14:paraId="787E5731" w14:textId="77777777" w:rsidR="00B426DC" w:rsidRDefault="00B426DC" w:rsidP="000B0F82">
      <w:pPr>
        <w:spacing w:after="120"/>
        <w:jc w:val="both"/>
      </w:pPr>
    </w:p>
    <w:p w14:paraId="727DCD7C" w14:textId="27883D0A" w:rsidR="00B426DC" w:rsidRDefault="00C076CE" w:rsidP="007B6AE1">
      <w:pPr>
        <w:pStyle w:val="Titolo3"/>
      </w:pPr>
      <w:bookmarkStart w:id="76" w:name="_Toc200816061"/>
      <w:bookmarkStart w:id="77" w:name="_Hlk197543129"/>
      <w:r>
        <w:t xml:space="preserve">4.2 </w:t>
      </w:r>
      <w:r w:rsidR="007B6AE1">
        <w:t>P</w:t>
      </w:r>
      <w:r w:rsidRPr="00FC750A">
        <w:t xml:space="preserve">eriodo borbonico </w:t>
      </w:r>
      <w:r w:rsidR="007B6AE1">
        <w:t>II</w:t>
      </w:r>
      <w:bookmarkEnd w:id="76"/>
    </w:p>
    <w:p w14:paraId="636E7EF0" w14:textId="77777777" w:rsidR="00635D4D" w:rsidRDefault="00635D4D" w:rsidP="000B0F82">
      <w:pPr>
        <w:spacing w:after="0"/>
        <w:jc w:val="both"/>
        <w:rPr>
          <w:rFonts w:ascii="Calibri" w:hAnsi="Calibri"/>
        </w:rPr>
      </w:pPr>
    </w:p>
    <w:p w14:paraId="5F410ACD" w14:textId="47C47DC7" w:rsidR="00B426DC" w:rsidRPr="00635D4D" w:rsidRDefault="00635D4D" w:rsidP="00B426DC">
      <w:pPr>
        <w:spacing w:after="120"/>
        <w:jc w:val="both"/>
        <w:rPr>
          <w:b/>
          <w:bCs/>
          <w:color w:val="4472C4" w:themeColor="accent1"/>
        </w:rPr>
      </w:pPr>
      <w:r w:rsidRPr="00635D4D">
        <w:rPr>
          <w:rFonts w:ascii="Calibri" w:hAnsi="Calibri"/>
          <w:b/>
          <w:bCs/>
          <w:color w:val="4472C4" w:themeColor="accent1"/>
        </w:rPr>
        <w:t xml:space="preserve">1816 - </w:t>
      </w:r>
      <w:r w:rsidR="00B426DC" w:rsidRPr="00635D4D">
        <w:rPr>
          <w:rFonts w:ascii="Calibri" w:hAnsi="Calibri"/>
          <w:b/>
          <w:bCs/>
          <w:color w:val="4472C4" w:themeColor="accent1"/>
        </w:rPr>
        <w:t>Territorio abitato</w:t>
      </w:r>
      <w:r w:rsidRPr="00635D4D">
        <w:rPr>
          <w:b/>
          <w:bCs/>
          <w:color w:val="4472C4" w:themeColor="accent1"/>
        </w:rPr>
        <w:t xml:space="preserve">: </w:t>
      </w:r>
      <w:r w:rsidR="000B0F82">
        <w:rPr>
          <w:b/>
          <w:bCs/>
          <w:color w:val="4472C4" w:themeColor="accent1"/>
        </w:rPr>
        <w:t>Villa Mozzagrogna</w:t>
      </w:r>
    </w:p>
    <w:p w14:paraId="5D4844F2" w14:textId="7A6EC4EE" w:rsidR="00B426DC" w:rsidRDefault="001C5916" w:rsidP="00635D4D">
      <w:pPr>
        <w:spacing w:after="240"/>
        <w:jc w:val="both"/>
      </w:pPr>
      <w:bookmarkStart w:id="78" w:name="_Hlk197543196"/>
      <w:bookmarkEnd w:id="77"/>
      <w:r>
        <w:rPr>
          <w:rFonts w:ascii="Calibri" w:hAnsi="Calibri"/>
        </w:rPr>
        <w:lastRenderedPageBreak/>
        <w:t>Con la caduta di Napoleone e il ritorno al Regno Borbonico, d</w:t>
      </w:r>
      <w:r w:rsidR="00B426DC">
        <w:rPr>
          <w:rFonts w:ascii="Calibri" w:hAnsi="Calibri"/>
        </w:rPr>
        <w:t xml:space="preserve">opo solo 9 anni, </w:t>
      </w:r>
      <w:r w:rsidR="007B13C4">
        <w:rPr>
          <w:rFonts w:ascii="Calibri" w:hAnsi="Calibri"/>
        </w:rPr>
        <w:t xml:space="preserve">la </w:t>
      </w:r>
      <w:r w:rsidR="007B13C4">
        <w:t xml:space="preserve">Legge n. 360 del 1° maggio 1816 </w:t>
      </w:r>
      <w:r w:rsidR="007B13C4" w:rsidRPr="007B13C4">
        <w:t>stabilì</w:t>
      </w:r>
      <w:r>
        <w:t>, tra le altre cose,</w:t>
      </w:r>
      <w:r w:rsidR="007B13C4" w:rsidRPr="007B13C4">
        <w:t xml:space="preserve"> una nuova l'organizzazione dei comun</w:t>
      </w:r>
      <w:r w:rsidR="007B13C4">
        <w:t xml:space="preserve">i. Nel 1817 </w:t>
      </w:r>
      <w:r w:rsidR="00B426DC">
        <w:rPr>
          <w:rFonts w:ascii="Calibri" w:hAnsi="Calibri"/>
        </w:rPr>
        <w:t xml:space="preserve">Santa Maria Imbaro </w:t>
      </w:r>
      <w:r w:rsidR="007B13C4">
        <w:rPr>
          <w:rFonts w:ascii="Calibri" w:hAnsi="Calibri"/>
        </w:rPr>
        <w:t>uscì</w:t>
      </w:r>
      <w:r w:rsidR="00B426DC">
        <w:rPr>
          <w:rFonts w:ascii="Calibri" w:hAnsi="Calibri"/>
        </w:rPr>
        <w:t xml:space="preserve"> dalla “</w:t>
      </w:r>
      <w:r w:rsidR="00B426DC" w:rsidRPr="004B3B20">
        <w:rPr>
          <w:i/>
          <w:iCs/>
        </w:rPr>
        <w:t>Comune delle Ville</w:t>
      </w:r>
      <w:r w:rsidR="00B426DC">
        <w:t xml:space="preserve">” con la creazione del </w:t>
      </w:r>
      <w:r>
        <w:t xml:space="preserve">nuovo </w:t>
      </w:r>
      <w:r w:rsidR="00B426DC">
        <w:t>Comune di S. Maria Imbaro</w:t>
      </w:r>
      <w:r w:rsidR="007B13C4">
        <w:t xml:space="preserve">, mentre </w:t>
      </w:r>
      <w:r>
        <w:t>Villa</w:t>
      </w:r>
      <w:r w:rsidR="00B426DC">
        <w:t xml:space="preserve"> Mozzagrogna </w:t>
      </w:r>
      <w:r>
        <w:t>e Villa</w:t>
      </w:r>
      <w:r w:rsidR="00B426DC">
        <w:t xml:space="preserve"> Pietra Costantina</w:t>
      </w:r>
      <w:r>
        <w:t xml:space="preserve"> rimasero unite e formarono il nuovo Comune denominato “Mozzagrogna”.</w:t>
      </w:r>
    </w:p>
    <w:p w14:paraId="2D2F2CAA" w14:textId="0CE5E2D4" w:rsidR="00635D4D" w:rsidRDefault="00635D4D" w:rsidP="00635D4D">
      <w:pPr>
        <w:spacing w:after="120"/>
        <w:jc w:val="center"/>
      </w:pPr>
      <w:r w:rsidRPr="00635D4D">
        <w:rPr>
          <w:noProof/>
        </w:rPr>
        <w:drawing>
          <wp:inline distT="0" distB="0" distL="0" distR="0" wp14:anchorId="6A3B95A3" wp14:editId="59E97392">
            <wp:extent cx="2160000" cy="3115945"/>
            <wp:effectExtent l="0" t="0" r="0" b="8255"/>
            <wp:docPr id="2052610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100" name=""/>
                    <pic:cNvPicPr/>
                  </pic:nvPicPr>
                  <pic:blipFill>
                    <a:blip r:embed="rId80"/>
                    <a:stretch>
                      <a:fillRect/>
                    </a:stretch>
                  </pic:blipFill>
                  <pic:spPr>
                    <a:xfrm>
                      <a:off x="0" y="0"/>
                      <a:ext cx="2160000" cy="3115945"/>
                    </a:xfrm>
                    <a:prstGeom prst="rect">
                      <a:avLst/>
                    </a:prstGeom>
                  </pic:spPr>
                </pic:pic>
              </a:graphicData>
            </a:graphic>
          </wp:inline>
        </w:drawing>
      </w:r>
    </w:p>
    <w:p w14:paraId="05D14B1B" w14:textId="77777777" w:rsidR="00635D4D" w:rsidRDefault="00635D4D" w:rsidP="00635D4D">
      <w:pPr>
        <w:spacing w:after="120"/>
        <w:jc w:val="center"/>
      </w:pPr>
      <w:r w:rsidRPr="0016003B">
        <w:rPr>
          <w:noProof/>
        </w:rPr>
        <w:drawing>
          <wp:inline distT="0" distB="0" distL="0" distR="0" wp14:anchorId="212A5F78" wp14:editId="49B4AD56">
            <wp:extent cx="3960000" cy="548106"/>
            <wp:effectExtent l="0" t="0" r="2540" b="4445"/>
            <wp:docPr id="49861627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77546" name=""/>
                    <pic:cNvPicPr/>
                  </pic:nvPicPr>
                  <pic:blipFill>
                    <a:blip r:embed="rId40"/>
                    <a:stretch>
                      <a:fillRect/>
                    </a:stretch>
                  </pic:blipFill>
                  <pic:spPr>
                    <a:xfrm>
                      <a:off x="0" y="0"/>
                      <a:ext cx="3960000" cy="548106"/>
                    </a:xfrm>
                    <a:prstGeom prst="rect">
                      <a:avLst/>
                    </a:prstGeom>
                  </pic:spPr>
                </pic:pic>
              </a:graphicData>
            </a:graphic>
          </wp:inline>
        </w:drawing>
      </w:r>
    </w:p>
    <w:p w14:paraId="493AFA03" w14:textId="77777777" w:rsidR="00635D4D" w:rsidRDefault="00635D4D" w:rsidP="00635D4D">
      <w:pPr>
        <w:spacing w:after="240"/>
        <w:jc w:val="center"/>
      </w:pPr>
      <w:r w:rsidRPr="00CE663B">
        <w:rPr>
          <w:sz w:val="18"/>
          <w:szCs w:val="18"/>
        </w:rPr>
        <w:t>Fonte: Antonio Sciarretta, Geo-storia amministrativa dell'Abruzzo</w:t>
      </w:r>
    </w:p>
    <w:p w14:paraId="497DE3FE" w14:textId="11BDF839" w:rsidR="00E407AA" w:rsidRDefault="00B426DC" w:rsidP="00B426DC">
      <w:pPr>
        <w:spacing w:after="120"/>
        <w:jc w:val="both"/>
        <w:rPr>
          <w:rFonts w:ascii="Calibri" w:hAnsi="Calibri"/>
        </w:rPr>
      </w:pPr>
      <w:r>
        <w:rPr>
          <w:rFonts w:ascii="Calibri" w:hAnsi="Calibri"/>
        </w:rPr>
        <w:t xml:space="preserve">È verosimile che proprio in questo periodo sia avvenuto il passaggio formale dei nomi. In particolare, la denominazione Villa Pietra Costantina/Villa degli Schiavoni venne sostituita da Mozzagrogna, mentre la parte più popolata dell'allora Villa Mozzagrogna divenne </w:t>
      </w:r>
      <w:r w:rsidR="001C5916">
        <w:rPr>
          <w:rFonts w:ascii="Calibri" w:hAnsi="Calibri"/>
        </w:rPr>
        <w:t xml:space="preserve">formalmente </w:t>
      </w:r>
      <w:r>
        <w:rPr>
          <w:rFonts w:ascii="Calibri" w:hAnsi="Calibri"/>
        </w:rPr>
        <w:t xml:space="preserve">Villa Romagnoli, una frazione del nuovo </w:t>
      </w:r>
      <w:r w:rsidR="00385F79">
        <w:rPr>
          <w:rFonts w:ascii="Calibri" w:hAnsi="Calibri"/>
        </w:rPr>
        <w:t>C</w:t>
      </w:r>
      <w:r>
        <w:rPr>
          <w:rFonts w:ascii="Calibri" w:hAnsi="Calibri"/>
        </w:rPr>
        <w:t>omune che comunque mantenne la sua vecchia denominazione.</w:t>
      </w:r>
      <w:r w:rsidR="00E407AA">
        <w:rPr>
          <w:rFonts w:ascii="Calibri" w:hAnsi="Calibri"/>
        </w:rPr>
        <w:t xml:space="preserve"> </w:t>
      </w:r>
      <w:r w:rsidR="00013E47" w:rsidRPr="00013E47">
        <w:rPr>
          <w:rFonts w:ascii="Calibri" w:hAnsi="Calibri"/>
          <w:highlight w:val="cyan"/>
        </w:rPr>
        <w:t>D’altronde, i nomi dei luoghi sono come strati archeologici che raccontano secoli di storia: Santa Vittoria, Villa Mozzagrogna, Villa Romagnoli, tre nomi per un unico territorio.</w:t>
      </w:r>
    </w:p>
    <w:p w14:paraId="477693AA" w14:textId="77777777" w:rsidR="009B3A56" w:rsidRDefault="009B3A56" w:rsidP="009B3A56">
      <w:pPr>
        <w:spacing w:after="80"/>
        <w:jc w:val="both"/>
      </w:pPr>
      <w:r>
        <w:t>Per quanto riguarda i principali eventi, si ricorda (F. Carabba, pag. 433 e 437) l’importante carestia del 1816 che si protrasse fino al 1818. Altra carestia fu quella del 1829 (</w:t>
      </w:r>
      <w:r w:rsidRPr="003B598A">
        <w:t>F. Carabba, pag. 433</w:t>
      </w:r>
      <w:r>
        <w:t xml:space="preserve">), mentre nel 1837 ci fu il colera, dal quale la </w:t>
      </w:r>
      <w:r w:rsidRPr="00A84734">
        <w:rPr>
          <w:i/>
          <w:iCs/>
        </w:rPr>
        <w:t>“città di Lanciano fu risparmiata. Paglieta invece fu decimata”</w:t>
      </w:r>
      <w:r w:rsidRPr="00A84734">
        <w:t xml:space="preserve"> </w:t>
      </w:r>
      <w:r>
        <w:t>(F. Carabba, pag. 435).</w:t>
      </w:r>
    </w:p>
    <w:p w14:paraId="2B0BC34A" w14:textId="575BB795" w:rsidR="009B3A56" w:rsidRDefault="009B3A56" w:rsidP="000B0F82">
      <w:pPr>
        <w:spacing w:after="120"/>
        <w:jc w:val="both"/>
      </w:pPr>
      <w:r>
        <w:t xml:space="preserve">Tra gli eventi </w:t>
      </w:r>
      <w:r w:rsidR="005C50B3">
        <w:t>che hanno preceduto l’Unità d’Italia,</w:t>
      </w:r>
      <w:r>
        <w:t xml:space="preserve"> non si possono non citare i moti patriottici del ’48</w:t>
      </w:r>
      <w:r w:rsidR="005C50B3">
        <w:t xml:space="preserve">. Infatti, secondo F. Carabba, </w:t>
      </w:r>
      <w:r w:rsidR="00F63D9C">
        <w:t xml:space="preserve">anche </w:t>
      </w:r>
      <w:r w:rsidR="005C50B3">
        <w:t>a Lanciano</w:t>
      </w:r>
      <w:r>
        <w:t xml:space="preserve"> </w:t>
      </w:r>
      <w:r w:rsidR="00F63D9C">
        <w:t>“</w:t>
      </w:r>
      <w:r w:rsidR="00F63D9C" w:rsidRPr="002827A6">
        <w:rPr>
          <w:i/>
          <w:iCs/>
        </w:rPr>
        <w:t>negli ultimi mesi del ’48 e nei primi mesi del ’49</w:t>
      </w:r>
      <w:r w:rsidR="00F63D9C">
        <w:rPr>
          <w:i/>
          <w:iCs/>
        </w:rPr>
        <w:t xml:space="preserve"> si verificarono numerosi episodi rivoluzionari</w:t>
      </w:r>
      <w:r w:rsidR="00F63D9C">
        <w:t>”, questi</w:t>
      </w:r>
      <w:r>
        <w:t xml:space="preserve"> </w:t>
      </w:r>
      <w:r w:rsidRPr="002827A6">
        <w:t>“</w:t>
      </w:r>
      <w:r w:rsidRPr="002827A6">
        <w:rPr>
          <w:i/>
          <w:iCs/>
        </w:rPr>
        <w:t>facevano capo soprattutto a Carlo Madonna</w:t>
      </w:r>
      <w:r w:rsidR="005C50B3">
        <w:rPr>
          <w:i/>
          <w:iCs/>
        </w:rPr>
        <w:t xml:space="preserve">” </w:t>
      </w:r>
      <w:r>
        <w:t>(</w:t>
      </w:r>
      <w:r w:rsidRPr="003B598A">
        <w:t>F. Carabba, pag. 43</w:t>
      </w:r>
      <w:r>
        <w:t>0).</w:t>
      </w:r>
      <w:r w:rsidR="007329AF">
        <w:t xml:space="preserve"> Dalle mie ricerche è emerso che l</w:t>
      </w:r>
      <w:r w:rsidR="007329AF" w:rsidRPr="007329AF">
        <w:t xml:space="preserve">a famiglia Madonna non </w:t>
      </w:r>
      <w:r w:rsidR="007329AF">
        <w:t>fosse</w:t>
      </w:r>
      <w:r w:rsidR="007329AF" w:rsidRPr="007329AF">
        <w:t xml:space="preserve"> estranea a questo territorio, possedeva </w:t>
      </w:r>
      <w:r w:rsidR="007329AF">
        <w:t xml:space="preserve">infatti </w:t>
      </w:r>
      <w:r w:rsidR="007329AF" w:rsidRPr="007329AF">
        <w:t>terreni ereditati attraverso un legame matrimoniale con la famiglia Mancini.</w:t>
      </w:r>
      <w:r w:rsidR="007329AF">
        <w:t xml:space="preserve"> </w:t>
      </w:r>
    </w:p>
    <w:p w14:paraId="21B7BD8C" w14:textId="5287990B" w:rsidR="00D94F7A" w:rsidRDefault="00D94F7A" w:rsidP="000B0F82">
      <w:pPr>
        <w:spacing w:after="120"/>
        <w:jc w:val="both"/>
      </w:pPr>
      <w:bookmarkStart w:id="79" w:name="_Hlk197793678"/>
      <w:r>
        <w:t xml:space="preserve">Infine, </w:t>
      </w:r>
      <w:r w:rsidR="009A6083">
        <w:t>si segnala come</w:t>
      </w:r>
      <w:r w:rsidR="009A6083" w:rsidRPr="009A6083">
        <w:t xml:space="preserve"> </w:t>
      </w:r>
      <w:r w:rsidR="009A6083">
        <w:t xml:space="preserve">nel 1855, </w:t>
      </w:r>
      <w:r w:rsidR="000151BA">
        <w:t xml:space="preserve">poco prima </w:t>
      </w:r>
      <w:r w:rsidR="009A6083">
        <w:t xml:space="preserve">quindi </w:t>
      </w:r>
      <w:r w:rsidR="000151BA">
        <w:t>dell’Unità d’Italia,</w:t>
      </w:r>
      <w:r>
        <w:t xml:space="preserve"> </w:t>
      </w:r>
      <w:r w:rsidR="009A6083">
        <w:t>siano</w:t>
      </w:r>
      <w:r>
        <w:t xml:space="preserve"> iniziati i lavori per la costruzione dell’attuale chiesa </w:t>
      </w:r>
      <w:r w:rsidRPr="00D94F7A">
        <w:t>di Maria Santissima della Vittoria.</w:t>
      </w:r>
    </w:p>
    <w:p w14:paraId="71AEB876" w14:textId="24CEAB39" w:rsidR="0016767F" w:rsidRDefault="00F864A2" w:rsidP="0016767F">
      <w:pPr>
        <w:spacing w:after="120"/>
        <w:jc w:val="both"/>
      </w:pPr>
      <w:r>
        <w:t xml:space="preserve">Purtroppo al momento non si hanno notizie circa la </w:t>
      </w:r>
      <w:r w:rsidR="0016767F">
        <w:t>cappella</w:t>
      </w:r>
      <w:r>
        <w:t xml:space="preserve"> di San Gennaro e le sue origini</w:t>
      </w:r>
      <w:r w:rsidR="0016767F">
        <w:t xml:space="preserve">, se non la presenza di un </w:t>
      </w:r>
      <w:hyperlink r:id="rId81" w:history="1">
        <w:r w:rsidR="0016767F" w:rsidRPr="0016767F">
          <w:rPr>
            <w:rStyle w:val="Collegamentoipertestuale"/>
            <w:highlight w:val="yellow"/>
          </w:rPr>
          <w:t>atto notarile</w:t>
        </w:r>
      </w:hyperlink>
      <w:r w:rsidR="0016767F" w:rsidRPr="00453F2E">
        <w:rPr>
          <w:highlight w:val="yellow"/>
        </w:rPr>
        <w:t xml:space="preserve"> di Tarquinio </w:t>
      </w:r>
      <w:proofErr w:type="spellStart"/>
      <w:r w:rsidR="0016767F" w:rsidRPr="00453F2E">
        <w:rPr>
          <w:highlight w:val="yellow"/>
        </w:rPr>
        <w:t>Muzzini</w:t>
      </w:r>
      <w:proofErr w:type="spellEnd"/>
      <w:r w:rsidR="0016767F" w:rsidRPr="00453F2E">
        <w:rPr>
          <w:highlight w:val="yellow"/>
        </w:rPr>
        <w:t xml:space="preserve"> del 1782</w:t>
      </w:r>
      <w:r w:rsidR="0016767F">
        <w:t xml:space="preserve"> nel quale Silvestro Romagnoli di Stefano</w:t>
      </w:r>
      <w:r w:rsidR="00B553D6">
        <w:t xml:space="preserve">, </w:t>
      </w:r>
      <w:r w:rsidR="00177D4F">
        <w:t xml:space="preserve">uno dei 35 </w:t>
      </w:r>
      <w:r w:rsidR="0016767F">
        <w:t>nipot</w:t>
      </w:r>
      <w:r w:rsidR="00177D4F">
        <w:t>i</w:t>
      </w:r>
      <w:r w:rsidR="0016767F">
        <w:t xml:space="preserve"> </w:t>
      </w:r>
      <w:r w:rsidR="00177D4F">
        <w:t>del citato Silvestro</w:t>
      </w:r>
      <w:r w:rsidR="00B553D6">
        <w:t>,</w:t>
      </w:r>
      <w:r w:rsidR="0016767F">
        <w:t xml:space="preserve"> estinse un prestito nei confronti della “</w:t>
      </w:r>
      <w:r w:rsidR="0016767F" w:rsidRPr="009D5306">
        <w:rPr>
          <w:i/>
          <w:iCs/>
        </w:rPr>
        <w:t>Cappella di S. Vittoria e San Gennaro</w:t>
      </w:r>
      <w:r w:rsidR="0016767F">
        <w:t>”, gli attuali Santi patroni di Villa Romagnoli.</w:t>
      </w:r>
    </w:p>
    <w:bookmarkEnd w:id="78"/>
    <w:bookmarkEnd w:id="79"/>
    <w:p w14:paraId="735FB598" w14:textId="51CA1F5D" w:rsidR="001E632F" w:rsidRDefault="00177D4F" w:rsidP="001E632F">
      <w:pPr>
        <w:spacing w:after="120"/>
        <w:jc w:val="both"/>
      </w:pPr>
      <w:r w:rsidRPr="00177D4F">
        <w:lastRenderedPageBreak/>
        <w:t xml:space="preserve">Riguardo alla cappella dedicata a Sant’Andrea, </w:t>
      </w:r>
      <w:r>
        <w:t xml:space="preserve">ad oggi </w:t>
      </w:r>
      <w:r w:rsidRPr="00177D4F">
        <w:t>non si riscontrano prove concrete della sua esistenza, come invece narrato da A.L. Antinori nel suo libro di memorie.</w:t>
      </w:r>
    </w:p>
    <w:p w14:paraId="6008CEA8" w14:textId="77777777" w:rsidR="00177D4F" w:rsidRDefault="00177D4F" w:rsidP="001E632F">
      <w:pPr>
        <w:spacing w:after="120"/>
        <w:jc w:val="both"/>
      </w:pPr>
    </w:p>
    <w:p w14:paraId="1BEFC65A" w14:textId="75039302" w:rsidR="00B426DC" w:rsidRDefault="00C076CE" w:rsidP="007B6AE1">
      <w:pPr>
        <w:pStyle w:val="Titolo3"/>
      </w:pPr>
      <w:bookmarkStart w:id="80" w:name="_Toc200816062"/>
      <w:bookmarkStart w:id="81" w:name="_Hlk197543265"/>
      <w:r>
        <w:t xml:space="preserve">4.3 </w:t>
      </w:r>
      <w:r w:rsidR="007B6AE1">
        <w:t>P</w:t>
      </w:r>
      <w:r w:rsidRPr="00F42F82">
        <w:t>rimo periodo unitario</w:t>
      </w:r>
      <w:bookmarkEnd w:id="80"/>
    </w:p>
    <w:p w14:paraId="2F4614AC" w14:textId="77777777" w:rsidR="00635D4D" w:rsidRDefault="00635D4D" w:rsidP="000B0F82">
      <w:pPr>
        <w:spacing w:after="0"/>
        <w:jc w:val="both"/>
        <w:rPr>
          <w:rFonts w:ascii="Calibri" w:hAnsi="Calibri"/>
        </w:rPr>
      </w:pPr>
    </w:p>
    <w:p w14:paraId="58991CE5" w14:textId="37D98813" w:rsidR="00B426DC" w:rsidRPr="00635D4D" w:rsidRDefault="00635D4D" w:rsidP="00B426DC">
      <w:pPr>
        <w:spacing w:after="120"/>
        <w:jc w:val="both"/>
        <w:rPr>
          <w:b/>
          <w:bCs/>
          <w:color w:val="4472C4" w:themeColor="accent1"/>
        </w:rPr>
      </w:pPr>
      <w:r w:rsidRPr="00635D4D">
        <w:rPr>
          <w:rFonts w:ascii="Calibri" w:hAnsi="Calibri"/>
          <w:b/>
          <w:bCs/>
          <w:color w:val="4472C4" w:themeColor="accent1"/>
        </w:rPr>
        <w:t xml:space="preserve">1861 - </w:t>
      </w:r>
      <w:r w:rsidR="00B426DC" w:rsidRPr="00635D4D">
        <w:rPr>
          <w:rFonts w:ascii="Calibri" w:hAnsi="Calibri"/>
          <w:b/>
          <w:bCs/>
          <w:color w:val="4472C4" w:themeColor="accent1"/>
        </w:rPr>
        <w:t>Territorio abitat</w:t>
      </w:r>
      <w:r w:rsidR="00B426DC" w:rsidRPr="00635D4D">
        <w:rPr>
          <w:b/>
          <w:bCs/>
          <w:color w:val="4472C4" w:themeColor="accent1"/>
        </w:rPr>
        <w:t>o</w:t>
      </w:r>
      <w:r w:rsidRPr="00635D4D">
        <w:rPr>
          <w:b/>
          <w:bCs/>
          <w:color w:val="4472C4" w:themeColor="accent1"/>
        </w:rPr>
        <w:t xml:space="preserve">: </w:t>
      </w:r>
      <w:r w:rsidR="00B426DC" w:rsidRPr="00635D4D">
        <w:rPr>
          <w:b/>
          <w:bCs/>
          <w:color w:val="4472C4" w:themeColor="accent1"/>
        </w:rPr>
        <w:t>Villa Romagnoli</w:t>
      </w:r>
    </w:p>
    <w:bookmarkEnd w:id="81"/>
    <w:p w14:paraId="04F671DC" w14:textId="77777777" w:rsidR="00B426DC" w:rsidRDefault="00B426DC" w:rsidP="00B426DC">
      <w:pPr>
        <w:spacing w:after="120"/>
        <w:jc w:val="both"/>
      </w:pPr>
      <w:r>
        <w:rPr>
          <w:rFonts w:ascii="Calibri" w:hAnsi="Calibri"/>
        </w:rPr>
        <w:t xml:space="preserve">Il </w:t>
      </w:r>
      <w:r w:rsidRPr="007B6BD2">
        <w:t>17 marzo 1861 si proclamava ufficialmente la nascita del Regno d'Italia, con Vittorio Emanuele II che assu</w:t>
      </w:r>
      <w:r>
        <w:t>nse</w:t>
      </w:r>
      <w:r w:rsidRPr="007B6BD2">
        <w:t xml:space="preserve"> il titolo di Re d'Italia</w:t>
      </w:r>
      <w:r>
        <w:t>.</w:t>
      </w:r>
    </w:p>
    <w:p w14:paraId="3D1447D6" w14:textId="2B6C3F4E" w:rsidR="00C076CE" w:rsidRPr="00C076CE" w:rsidRDefault="00C076CE" w:rsidP="00C076CE">
      <w:pPr>
        <w:spacing w:after="100"/>
        <w:jc w:val="both"/>
        <w:rPr>
          <w:rFonts w:eastAsia="SimSun"/>
        </w:rPr>
      </w:pPr>
      <w:bookmarkStart w:id="82" w:name="_Hlk197793948"/>
      <w:r w:rsidRPr="00C076CE">
        <w:rPr>
          <w:rFonts w:eastAsia="SimSun"/>
        </w:rPr>
        <w:t xml:space="preserve">Il primo sindaco di Mozzagrogna relativo a questo nuovo periodo storico fu Domenico Romagnoli di Berardino, uno dei discendenti </w:t>
      </w:r>
      <w:r w:rsidR="00B553D6">
        <w:rPr>
          <w:rFonts w:eastAsia="SimSun"/>
        </w:rPr>
        <w:t>della</w:t>
      </w:r>
      <w:r w:rsidRPr="00C076CE">
        <w:rPr>
          <w:rFonts w:eastAsia="SimSun"/>
        </w:rPr>
        <w:t xml:space="preserve"> numerosissima famiglia di cui si è parlato in precedenza. Il nonno del Sindaco era infatti uno di quei 35 nipoti </w:t>
      </w:r>
      <w:r w:rsidR="00635D4D">
        <w:rPr>
          <w:rFonts w:eastAsia="SimSun"/>
        </w:rPr>
        <w:t>di Silvestro</w:t>
      </w:r>
      <w:r w:rsidRPr="00C076CE">
        <w:rPr>
          <w:rFonts w:eastAsia="SimSun"/>
        </w:rPr>
        <w:t xml:space="preserve">, </w:t>
      </w:r>
      <w:r w:rsidR="00F05223">
        <w:rPr>
          <w:rFonts w:eastAsia="SimSun"/>
        </w:rPr>
        <w:t>di</w:t>
      </w:r>
      <w:r w:rsidR="00635D4D" w:rsidRPr="00C076CE">
        <w:rPr>
          <w:rFonts w:eastAsia="SimSun"/>
        </w:rPr>
        <w:t xml:space="preserve"> nome anch’esso Domenico</w:t>
      </w:r>
      <w:r w:rsidR="000B0F82">
        <w:rPr>
          <w:rFonts w:eastAsia="SimSun"/>
        </w:rPr>
        <w:t xml:space="preserve"> e che</w:t>
      </w:r>
      <w:r w:rsidR="00635D4D" w:rsidRPr="00C076CE">
        <w:rPr>
          <w:rFonts w:eastAsia="SimSun"/>
        </w:rPr>
        <w:t xml:space="preserve"> </w:t>
      </w:r>
      <w:r w:rsidRPr="00C076CE">
        <w:rPr>
          <w:rFonts w:eastAsia="SimSun"/>
        </w:rPr>
        <w:t>nel catasto onciari</w:t>
      </w:r>
      <w:r w:rsidR="000B0F82">
        <w:rPr>
          <w:rFonts w:eastAsia="SimSun"/>
        </w:rPr>
        <w:t>o</w:t>
      </w:r>
      <w:r w:rsidRPr="00C076CE">
        <w:rPr>
          <w:rFonts w:eastAsia="SimSun"/>
        </w:rPr>
        <w:t xml:space="preserve"> del 1743 figurava, ed era l’unico, come “</w:t>
      </w:r>
      <w:r w:rsidRPr="00C076CE">
        <w:rPr>
          <w:rFonts w:eastAsia="SimSun"/>
          <w:i/>
          <w:iCs/>
        </w:rPr>
        <w:t>studente</w:t>
      </w:r>
      <w:r w:rsidRPr="00C076CE">
        <w:rPr>
          <w:rFonts w:eastAsia="SimSun"/>
        </w:rPr>
        <w:t>”.</w:t>
      </w:r>
    </w:p>
    <w:bookmarkEnd w:id="82"/>
    <w:p w14:paraId="242BCD16" w14:textId="026F8A9F" w:rsidR="00C076CE" w:rsidRDefault="00C076CE" w:rsidP="007B6AE1">
      <w:pPr>
        <w:spacing w:after="0"/>
        <w:jc w:val="both"/>
        <w:rPr>
          <w:rFonts w:ascii="Calibri" w:hAnsi="Calibri"/>
        </w:rPr>
      </w:pPr>
      <w:r w:rsidRPr="00C076CE">
        <w:rPr>
          <w:rFonts w:eastAsia="SimSun"/>
        </w:rPr>
        <w:t>Sicuramente quelli erano anni in cui lo studio rappresentava una leva sociale importante. Questa famiglia era infatti imparentata con i Signori dell'epoca di Rocca San Giovanni (la famiglia Croce), ma anche con i Carabba (noti per la casa editrice) e i Gamberale di Lanciano, i cui discendenti, trasferitisi a Napoli, godevano degli appellativi di Don o Donna</w:t>
      </w:r>
      <w:r>
        <w:rPr>
          <w:rFonts w:eastAsia="SimSun"/>
        </w:rPr>
        <w:t>.</w:t>
      </w:r>
    </w:p>
    <w:p w14:paraId="1E5E3DDE" w14:textId="77777777" w:rsidR="00C076CE" w:rsidRDefault="00C076CE" w:rsidP="00B426DC">
      <w:pPr>
        <w:spacing w:after="120"/>
        <w:jc w:val="both"/>
        <w:rPr>
          <w:rFonts w:ascii="Calibri" w:hAnsi="Calibri"/>
        </w:rPr>
      </w:pPr>
    </w:p>
    <w:p w14:paraId="3A0C61CF" w14:textId="77B6C00E" w:rsidR="00B426DC" w:rsidRDefault="009B4349" w:rsidP="00B426DC">
      <w:pPr>
        <w:spacing w:after="0"/>
        <w:jc w:val="both"/>
        <w:rPr>
          <w:rFonts w:ascii="Calibri" w:hAnsi="Calibri"/>
        </w:rPr>
      </w:pPr>
      <w:r w:rsidRPr="009B4349">
        <w:rPr>
          <w:rFonts w:ascii="Calibri" w:hAnsi="Calibri"/>
        </w:rPr>
        <w:t>Nella lettura di numerosi documenti storici, ho scoperto che molte espressioni dialettali celano preziosi frammenti del passato, giunti intatti fino ai nostri giorni. I nomi di paesi come “Santa Marmare”, “</w:t>
      </w:r>
      <w:proofErr w:type="spellStart"/>
      <w:r w:rsidRPr="009B4349">
        <w:rPr>
          <w:rFonts w:ascii="Calibri" w:hAnsi="Calibri"/>
        </w:rPr>
        <w:t>Fossaceca</w:t>
      </w:r>
      <w:proofErr w:type="spellEnd"/>
      <w:r w:rsidRPr="009B4349">
        <w:rPr>
          <w:rFonts w:ascii="Calibri" w:hAnsi="Calibri"/>
        </w:rPr>
        <w:t xml:space="preserve">” e “Li </w:t>
      </w:r>
      <w:proofErr w:type="spellStart"/>
      <w:r w:rsidRPr="009B4349">
        <w:rPr>
          <w:rFonts w:ascii="Calibri" w:hAnsi="Calibri"/>
        </w:rPr>
        <w:t>Schiavune</w:t>
      </w:r>
      <w:proofErr w:type="spellEnd"/>
      <w:r w:rsidRPr="009B4349">
        <w:rPr>
          <w:rFonts w:ascii="Calibri" w:hAnsi="Calibri"/>
        </w:rPr>
        <w:t>” conservano chiari riferimenti storici, così come termini rinvenuti negli antichi atti notarili - “</w:t>
      </w:r>
      <w:proofErr w:type="spellStart"/>
      <w:r w:rsidRPr="009B4349">
        <w:rPr>
          <w:rFonts w:ascii="Calibri" w:hAnsi="Calibri"/>
        </w:rPr>
        <w:t>lu</w:t>
      </w:r>
      <w:proofErr w:type="spellEnd"/>
      <w:r w:rsidRPr="009B4349">
        <w:rPr>
          <w:rFonts w:ascii="Calibri" w:hAnsi="Calibri"/>
        </w:rPr>
        <w:t xml:space="preserve"> </w:t>
      </w:r>
      <w:proofErr w:type="spellStart"/>
      <w:r w:rsidRPr="009B4349">
        <w:rPr>
          <w:rFonts w:ascii="Calibri" w:hAnsi="Calibri"/>
        </w:rPr>
        <w:t>strumende</w:t>
      </w:r>
      <w:proofErr w:type="spellEnd"/>
      <w:r w:rsidRPr="009B4349">
        <w:rPr>
          <w:rFonts w:ascii="Calibri" w:hAnsi="Calibri"/>
        </w:rPr>
        <w:t xml:space="preserve">”, “da cape”, “da </w:t>
      </w:r>
      <w:proofErr w:type="spellStart"/>
      <w:r w:rsidRPr="009B4349">
        <w:rPr>
          <w:rFonts w:ascii="Calibri" w:hAnsi="Calibri"/>
        </w:rPr>
        <w:t>pide</w:t>
      </w:r>
      <w:proofErr w:type="spellEnd"/>
      <w:r w:rsidRPr="009B4349">
        <w:rPr>
          <w:rFonts w:ascii="Calibri" w:hAnsi="Calibri"/>
        </w:rPr>
        <w:t>” - che risvegliano in me vividi ricordi legati a mio padre.</w:t>
      </w:r>
    </w:p>
    <w:p w14:paraId="55A6B327" w14:textId="77777777" w:rsidR="009B4349" w:rsidRPr="00397B01" w:rsidRDefault="009B4349" w:rsidP="00B426DC">
      <w:pPr>
        <w:spacing w:after="0"/>
        <w:jc w:val="both"/>
        <w:rPr>
          <w:rFonts w:ascii="Calibri" w:hAnsi="Calibri"/>
          <w:highlight w:val="cyan"/>
        </w:rPr>
      </w:pPr>
    </w:p>
    <w:p w14:paraId="08110F87" w14:textId="77777777" w:rsidR="00B426DC" w:rsidRPr="00397B01" w:rsidRDefault="00B426DC" w:rsidP="00B426DC">
      <w:pPr>
        <w:spacing w:after="120"/>
        <w:jc w:val="both"/>
        <w:rPr>
          <w:highlight w:val="cyan"/>
        </w:rPr>
      </w:pPr>
      <w:r w:rsidRPr="00397B01">
        <w:rPr>
          <w:rFonts w:ascii="Calibri" w:hAnsi="Calibri"/>
          <w:highlight w:val="cyan"/>
        </w:rPr>
        <w:t>Alcuni r</w:t>
      </w:r>
      <w:r w:rsidRPr="00397B01">
        <w:rPr>
          <w:highlight w:val="cyan"/>
        </w:rPr>
        <w:t>iferimenti</w:t>
      </w:r>
    </w:p>
    <w:p w14:paraId="118D72E8" w14:textId="77777777" w:rsidR="00B426DC" w:rsidRPr="00397B01" w:rsidRDefault="00B426DC" w:rsidP="00B426DC">
      <w:pPr>
        <w:spacing w:after="120"/>
        <w:jc w:val="both"/>
        <w:rPr>
          <w:highlight w:val="cyan"/>
        </w:rPr>
      </w:pPr>
      <w:r w:rsidRPr="00397B01">
        <w:rPr>
          <w:rFonts w:ascii="Calibri" w:hAnsi="Calibri"/>
          <w:highlight w:val="cyan"/>
        </w:rPr>
        <w:t xml:space="preserve">Oltre ai riferimenti già forniti, </w:t>
      </w:r>
      <w:r w:rsidRPr="00397B01">
        <w:rPr>
          <w:highlight w:val="cyan"/>
        </w:rPr>
        <w:t xml:space="preserve">riporto </w:t>
      </w:r>
      <w:hyperlink r:id="rId82" w:history="1">
        <w:r w:rsidRPr="00397B01">
          <w:rPr>
            <w:rStyle w:val="Collegamentoipertestuale"/>
            <w:highlight w:val="cyan"/>
          </w:rPr>
          <w:t>qui</w:t>
        </w:r>
      </w:hyperlink>
      <w:r w:rsidRPr="00397B01">
        <w:rPr>
          <w:highlight w:val="cyan"/>
        </w:rPr>
        <w:t xml:space="preserve"> alcune mappe di geo-storia dell’area interessata, estrapolate dal lavoro di Antonio Sciarretta, nonché le schede sintetiche di Villa Romagnoli, Mozzagrogna, Santa Maria Imbaro e Sette, elaborate da Sciarretta stesso. </w:t>
      </w:r>
    </w:p>
    <w:p w14:paraId="7A7DDEFB" w14:textId="77777777" w:rsidR="00B426DC" w:rsidRPr="00397B01" w:rsidRDefault="00B426DC" w:rsidP="00B426DC">
      <w:pPr>
        <w:spacing w:after="120"/>
        <w:jc w:val="both"/>
        <w:rPr>
          <w:highlight w:val="cyan"/>
        </w:rPr>
      </w:pPr>
      <w:r w:rsidRPr="00397B01">
        <w:rPr>
          <w:rFonts w:ascii="Calibri" w:hAnsi="Calibri"/>
          <w:highlight w:val="cyan"/>
        </w:rPr>
        <w:t xml:space="preserve">Analogamente, </w:t>
      </w:r>
      <w:r w:rsidRPr="00397B01">
        <w:rPr>
          <w:highlight w:val="cyan"/>
        </w:rPr>
        <w:t xml:space="preserve">allego </w:t>
      </w:r>
      <w:hyperlink r:id="rId83" w:history="1">
        <w:r w:rsidRPr="00397B01">
          <w:rPr>
            <w:rStyle w:val="Collegamentoipertestuale"/>
            <w:highlight w:val="cyan"/>
          </w:rPr>
          <w:t>qui</w:t>
        </w:r>
      </w:hyperlink>
      <w:r w:rsidRPr="00397B01">
        <w:rPr>
          <w:highlight w:val="cyan"/>
        </w:rPr>
        <w:t xml:space="preserve"> gli appunti presi durante la lettura (dal capitolo VII al XV) del volume di Ferdinando Carabba “</w:t>
      </w:r>
      <w:r w:rsidRPr="00397B01">
        <w:rPr>
          <w:i/>
          <w:iCs/>
          <w:highlight w:val="cyan"/>
        </w:rPr>
        <w:t>Lanciano - Un profilo storico - Dalle origini al 1860”</w:t>
      </w:r>
      <w:r w:rsidRPr="00397B01">
        <w:rPr>
          <w:highlight w:val="cyan"/>
        </w:rPr>
        <w:t>, appunti incentrati soprattutto sulla storia di Villa Romagnoli e di alcuni signori dell’epoca proprietari di terreni siti proprio a Villa Romagnoli. Non mancano tuttavia riferimenti anche alla storia di Lanciano.</w:t>
      </w:r>
    </w:p>
    <w:p w14:paraId="49E045EF" w14:textId="77777777" w:rsidR="00B426DC" w:rsidRDefault="00B426DC" w:rsidP="00B426DC">
      <w:pPr>
        <w:spacing w:after="120"/>
        <w:jc w:val="both"/>
      </w:pPr>
      <w:r w:rsidRPr="00397B01">
        <w:rPr>
          <w:rFonts w:ascii="Calibri" w:hAnsi="Calibri"/>
          <w:highlight w:val="cyan"/>
        </w:rPr>
        <w:t xml:space="preserve">I due lavori sopracitati, insieme all'opera di A. L. Antinori, hanno </w:t>
      </w:r>
      <w:r w:rsidRPr="00397B01">
        <w:rPr>
          <w:highlight w:val="cyan"/>
        </w:rPr>
        <w:t>del resto costituito le principali fonti di questa ricostruzione storica che si è voluto, non senza imprecisioni, intraprendere.</w:t>
      </w:r>
    </w:p>
    <w:p w14:paraId="59242227" w14:textId="77777777" w:rsidR="00B426DC" w:rsidRDefault="00B426DC" w:rsidP="00B426DC">
      <w:pPr>
        <w:spacing w:after="360"/>
        <w:jc w:val="both"/>
      </w:pPr>
    </w:p>
    <w:p w14:paraId="5A3F094F" w14:textId="77777777" w:rsidR="00B426DC" w:rsidRDefault="00B426DC" w:rsidP="00B426DC">
      <w:pPr>
        <w:spacing w:after="360"/>
        <w:jc w:val="both"/>
        <w:sectPr w:rsidR="00B426DC" w:rsidSect="00B426DC">
          <w:headerReference w:type="default" r:id="rId84"/>
          <w:footerReference w:type="first" r:id="rId85"/>
          <w:pgSz w:w="11906" w:h="16838"/>
          <w:pgMar w:top="1417" w:right="1134" w:bottom="1134" w:left="1134" w:header="708" w:footer="708" w:gutter="0"/>
          <w:cols w:space="708"/>
          <w:titlePg/>
          <w:docGrid w:linePitch="360"/>
        </w:sectPr>
      </w:pPr>
    </w:p>
    <w:p w14:paraId="2D13A06A" w14:textId="6DFEF032" w:rsidR="007D28A8" w:rsidRDefault="00B426DC" w:rsidP="008F1F07">
      <w:pPr>
        <w:pStyle w:val="Titolo2"/>
      </w:pPr>
      <w:bookmarkStart w:id="83" w:name="_Toc200816063"/>
      <w:r>
        <w:lastRenderedPageBreak/>
        <w:t xml:space="preserve">CAPITOLO </w:t>
      </w:r>
      <w:r w:rsidRPr="004824FE">
        <w:t>5</w:t>
      </w:r>
      <w:r>
        <w:t>.</w:t>
      </w:r>
      <w:bookmarkEnd w:id="69"/>
      <w:r w:rsidR="008F1F07">
        <w:t xml:space="preserve"> </w:t>
      </w:r>
      <w:r w:rsidR="00EA1928" w:rsidRPr="00EA1928">
        <w:t>LE ORIGINI DEI ROMAGNOLI</w:t>
      </w:r>
      <w:bookmarkEnd w:id="83"/>
    </w:p>
    <w:p w14:paraId="1DF553FD" w14:textId="77777777" w:rsidR="00242A7C" w:rsidRDefault="00242A7C" w:rsidP="00D0660A">
      <w:pPr>
        <w:spacing w:after="120"/>
        <w:jc w:val="both"/>
        <w:rPr>
          <w:rFonts w:ascii="Calibri" w:hAnsi="Calibri"/>
        </w:rPr>
      </w:pPr>
    </w:p>
    <w:p w14:paraId="2E9D6C06" w14:textId="77777777" w:rsidR="00F349B9" w:rsidRPr="00F349B9" w:rsidRDefault="00F349B9" w:rsidP="00F349B9">
      <w:pPr>
        <w:spacing w:after="120"/>
        <w:jc w:val="both"/>
        <w:rPr>
          <w:rFonts w:ascii="Calibri" w:hAnsi="Calibri"/>
        </w:rPr>
      </w:pPr>
      <w:r w:rsidRPr="00F349B9">
        <w:rPr>
          <w:rFonts w:ascii="Calibri" w:hAnsi="Calibri"/>
        </w:rPr>
        <w:t xml:space="preserve">La storia di Villa Romagnoli si è naturalmente intrecciata con quella delle famiglie Romagnoli e, visto anche il mio cognome, non potevo non dedicare un breve capitolo alle loro origini nell’area frentana. </w:t>
      </w:r>
    </w:p>
    <w:p w14:paraId="6845E816" w14:textId="77777777" w:rsidR="00F349B9" w:rsidRPr="00F349B9" w:rsidRDefault="00F349B9" w:rsidP="00F349B9">
      <w:pPr>
        <w:spacing w:after="120"/>
        <w:jc w:val="both"/>
        <w:rPr>
          <w:rFonts w:ascii="Calibri" w:hAnsi="Calibri"/>
        </w:rPr>
      </w:pPr>
      <w:r w:rsidRPr="00F349B9">
        <w:rPr>
          <w:rFonts w:ascii="Calibri" w:hAnsi="Calibri"/>
        </w:rPr>
        <w:t>Protagonista assoluto di questo breve capitolo è un certo Silvestro Romagnoli nato all’incirca nel 1650 e di cui si è già accennato in precedenza. Si è infatti parlato dei suoi 35 nipoti avuti dai suoi 6 figli maschi, numeri impressionanti in virtù anche del fatto che non conosciamo il numero delle sue probabili figlie femmine. Tra i nipoti è stato ricordato un certo Domenico di Berardino, registrato come studente nel catasto del 1743, il cui nipote, sempre Domenico, è stato il primo sindaco di Mozzagrogna dopo l’Unità d’Italia; si è parlato anche di altri due suoi discendenti: il figlio Domenico che andò a vivere a Lanciano, e il nipote Silvestro di Stefano che estinse nel 1782 un prestito con la Cappella di Santa Maria delle Vittoria e San Gennaro.</w:t>
      </w:r>
    </w:p>
    <w:p w14:paraId="5CE57FE3" w14:textId="77777777" w:rsidR="00F349B9" w:rsidRPr="00F349B9" w:rsidRDefault="00F349B9" w:rsidP="00F349B9">
      <w:pPr>
        <w:spacing w:after="120"/>
        <w:jc w:val="both"/>
        <w:rPr>
          <w:rFonts w:ascii="Calibri" w:hAnsi="Calibri"/>
        </w:rPr>
      </w:pPr>
      <w:r w:rsidRPr="00F349B9">
        <w:rPr>
          <w:rFonts w:ascii="Calibri" w:hAnsi="Calibri"/>
        </w:rPr>
        <w:t>Da Silvestro discendono gran parte dei Romagnoli, o coloro che hanno dei Romagnoli nel loro albero genealogico, presenti nel paese o recentemente scomparsi, come ad esempio Claudia Romagnoli (1933-2023), una lontana nipote del suo primogenito Giuseppe. Silvestro ha del resto dato origine anche ai Romagnoli presenti a Ortona e Atessa, nonché, almeno la metà di quelli presenti a Lanciano. Personalmente, pur avendo dei legami diretti con il suddetto Silvestro, il mio rapporto di parentela dal lato strettamente paterno è con suo fratello Leonardo.</w:t>
      </w:r>
    </w:p>
    <w:p w14:paraId="6B6816E2" w14:textId="77777777" w:rsidR="00F349B9" w:rsidRPr="00F349B9" w:rsidRDefault="00F349B9" w:rsidP="00F349B9">
      <w:pPr>
        <w:spacing w:after="120"/>
        <w:jc w:val="both"/>
        <w:rPr>
          <w:rFonts w:ascii="Calibri" w:hAnsi="Calibri"/>
        </w:rPr>
      </w:pPr>
      <w:r w:rsidRPr="00F349B9">
        <w:rPr>
          <w:rFonts w:ascii="Calibri" w:hAnsi="Calibri"/>
        </w:rPr>
        <w:t xml:space="preserve">Ciò detto, il nostro protagonista viene qui ricordato non tanto per la sua “feconda capacità creativa”, quanto piuttosto per quello che fece il 20 marzo del 1719. Cosa è infatti successo quel giorno di oltre 300 anni fa? </w:t>
      </w:r>
    </w:p>
    <w:p w14:paraId="1342B9C4" w14:textId="77777777" w:rsidR="00F349B9" w:rsidRPr="00F349B9" w:rsidRDefault="00F349B9" w:rsidP="00F349B9">
      <w:pPr>
        <w:spacing w:after="120"/>
        <w:jc w:val="both"/>
        <w:rPr>
          <w:rFonts w:ascii="Calibri" w:hAnsi="Calibri"/>
        </w:rPr>
      </w:pPr>
      <w:r w:rsidRPr="00F349B9">
        <w:rPr>
          <w:rFonts w:ascii="Calibri" w:hAnsi="Calibri"/>
        </w:rPr>
        <w:t>Questo anziano signore, all’età di circa 70 anni, va dal Notaio Berardo De Luca di Lanciano e fa una scrupolosa dichiarazione sulle sue origini genealogiche. In particolare, fa trascrivere nero su bianco le origini della sua famiglia che il padre Stefano gli aveva raccontato, nonché le parentele che aveva sul territorio.</w:t>
      </w:r>
    </w:p>
    <w:p w14:paraId="01DD49C8" w14:textId="77777777" w:rsidR="00F349B9" w:rsidRPr="00F349B9" w:rsidRDefault="00F349B9" w:rsidP="00F349B9">
      <w:pPr>
        <w:spacing w:after="120"/>
        <w:jc w:val="both"/>
        <w:rPr>
          <w:rFonts w:ascii="Calibri" w:hAnsi="Calibri"/>
        </w:rPr>
      </w:pPr>
      <w:r w:rsidRPr="00F349B9">
        <w:rPr>
          <w:rFonts w:ascii="Calibri" w:hAnsi="Calibri"/>
        </w:rPr>
        <w:t xml:space="preserve">Inoltre, non si è limitato a citare il nome del padre, o del nonno, Matteo, né le sue più strette parentele nel territorio (Andreoli, Casalanguida e Martelli), ma ha ricostruito anche le origini più remote della sua famiglia. Emerge infatti con chiarezza la città di provenienza, nonché l’esatta contrada di Lanciano dove si stabilirono prima di spostarsi definitivamente nel territorio di Villa Mozzagrogna. </w:t>
      </w:r>
    </w:p>
    <w:p w14:paraId="21642C44" w14:textId="77777777" w:rsidR="00F349B9" w:rsidRPr="00F349B9" w:rsidRDefault="00F349B9" w:rsidP="00F349B9">
      <w:pPr>
        <w:spacing w:after="120"/>
        <w:jc w:val="both"/>
        <w:rPr>
          <w:rFonts w:ascii="Calibri" w:hAnsi="Calibri"/>
        </w:rPr>
      </w:pPr>
      <w:r w:rsidRPr="00F349B9">
        <w:rPr>
          <w:rFonts w:ascii="Calibri" w:hAnsi="Calibri"/>
        </w:rPr>
        <w:t>L’insediamento nell’area frentana risalirebbe infatti alla seconda metà del Cinquecento: il primo luogo in cui si stabilirono fu la scomparsa contrada di Santa Venere, localizzata nell’attuale quartiere di Santa Rita, nei pressi di Villa Martelli. La città di Provenienza? Ancona.</w:t>
      </w:r>
    </w:p>
    <w:p w14:paraId="4DD4169E" w14:textId="77777777" w:rsidR="00F349B9" w:rsidRDefault="00F349B9" w:rsidP="00F349B9">
      <w:pPr>
        <w:spacing w:after="120"/>
        <w:jc w:val="both"/>
        <w:rPr>
          <w:rFonts w:ascii="Calibri" w:hAnsi="Calibri"/>
        </w:rPr>
      </w:pPr>
      <w:r>
        <w:rPr>
          <w:rFonts w:ascii="Calibri" w:hAnsi="Calibri"/>
        </w:rPr>
        <w:t xml:space="preserve">L’atto notarile in questione è </w:t>
      </w:r>
      <w:hyperlink r:id="rId86" w:history="1">
        <w:r w:rsidRPr="00F52827">
          <w:rPr>
            <w:rStyle w:val="Collegamentoipertestuale"/>
            <w:rFonts w:ascii="Calibri" w:hAnsi="Calibri"/>
          </w:rPr>
          <w:t>qui</w:t>
        </w:r>
      </w:hyperlink>
      <w:r>
        <w:rPr>
          <w:rFonts w:ascii="Calibri" w:hAnsi="Calibri"/>
        </w:rPr>
        <w:t xml:space="preserve"> visibile. </w:t>
      </w:r>
    </w:p>
    <w:p w14:paraId="68621621" w14:textId="6425C09A" w:rsidR="00DE1F62" w:rsidRPr="00DE1F62" w:rsidRDefault="00DE1F62" w:rsidP="00DE1F62">
      <w:pPr>
        <w:spacing w:after="120"/>
        <w:jc w:val="both"/>
        <w:rPr>
          <w:rFonts w:ascii="Calibri" w:hAnsi="Calibri"/>
        </w:rPr>
      </w:pPr>
      <w:r w:rsidRPr="00DE1F62">
        <w:rPr>
          <w:rFonts w:ascii="Calibri" w:hAnsi="Calibri"/>
        </w:rPr>
        <w:t xml:space="preserve">Certo, dal cognome Romagnoli ci si aspettava una città diversa, magari Forlì, Rimini. Tuttavia, è fondamentale comprendere che i confini territoriali nel </w:t>
      </w:r>
      <w:r w:rsidR="00BD2A06">
        <w:rPr>
          <w:rFonts w:ascii="Calibri" w:hAnsi="Calibri"/>
        </w:rPr>
        <w:t>‘500</w:t>
      </w:r>
      <w:r w:rsidRPr="00DE1F62">
        <w:rPr>
          <w:rFonts w:ascii="Calibri" w:hAnsi="Calibri"/>
        </w:rPr>
        <w:t xml:space="preserve"> erano molto diversi da quelli attuali. </w:t>
      </w:r>
      <w:bookmarkStart w:id="84" w:name="_Hlk201246180"/>
      <w:r w:rsidRPr="00DE1F62">
        <w:rPr>
          <w:rFonts w:ascii="Calibri" w:hAnsi="Calibri"/>
        </w:rPr>
        <w:t xml:space="preserve">D’altronde parliamo di un territorio storicamente conteso, prima tra Longobardi e i Bizantini, poi tra i vari Ducati e lo Stato della Chiesa. </w:t>
      </w:r>
    </w:p>
    <w:p w14:paraId="57177A19" w14:textId="7970F5AE" w:rsidR="003C0432" w:rsidRPr="003C0432" w:rsidRDefault="003C0432" w:rsidP="003C0432">
      <w:pPr>
        <w:spacing w:after="120"/>
        <w:jc w:val="both"/>
        <w:rPr>
          <w:rFonts w:ascii="Calibri" w:hAnsi="Calibri"/>
        </w:rPr>
      </w:pPr>
      <w:r w:rsidRPr="003C0432">
        <w:rPr>
          <w:rFonts w:ascii="Calibri" w:hAnsi="Calibri"/>
        </w:rPr>
        <w:t>Le mappe storiche sotto riportate, riferite ai periodi intorno all'anno 1000 e al 1500, mostrano chiaramente come per secoli Ancona abbia condiviso con l'attuale Romagna l'appartenenza allo Stato Pontificio (</w:t>
      </w:r>
      <w:hyperlink r:id="rId87" w:anchor="/media/File:Italy_1000_AD-it.svg/2&quot; target=&quot;_blank" w:history="1">
        <w:r w:rsidRPr="00DE1F62">
          <w:rPr>
            <w:rStyle w:val="Collegamentoipertestuale"/>
            <w:rFonts w:ascii="Calibri" w:hAnsi="Calibri"/>
          </w:rPr>
          <w:t>qui</w:t>
        </w:r>
      </w:hyperlink>
      <w:r w:rsidRPr="003C0432">
        <w:rPr>
          <w:rFonts w:ascii="Calibri" w:hAnsi="Calibri"/>
        </w:rPr>
        <w:t xml:space="preserve"> il link ad un’altra mappa dell’anno 1000 ancora più esplicita). </w:t>
      </w:r>
    </w:p>
    <w:p w14:paraId="2D70D3C9" w14:textId="3AB3F82F" w:rsidR="003C0432" w:rsidRDefault="003C0432" w:rsidP="003C0432">
      <w:pPr>
        <w:spacing w:after="120"/>
        <w:jc w:val="both"/>
        <w:rPr>
          <w:rFonts w:ascii="Calibri" w:hAnsi="Calibri"/>
        </w:rPr>
      </w:pPr>
      <w:r w:rsidRPr="003C0432">
        <w:rPr>
          <w:rFonts w:ascii="Calibri" w:hAnsi="Calibri"/>
        </w:rPr>
        <w:t>Questo legame politico-amministrativo era senz’altro un fattore unificante non trascurabile.</w:t>
      </w:r>
    </w:p>
    <w:p w14:paraId="009622D0" w14:textId="77777777" w:rsidR="00DE1F62" w:rsidRDefault="00DE1F62" w:rsidP="00DE1F62">
      <w:pPr>
        <w:spacing w:after="0"/>
        <w:jc w:val="both"/>
        <w:rPr>
          <w:rFonts w:ascii="Calibri" w:hAnsi="Calibri"/>
          <w:sz w:val="20"/>
          <w:szCs w:val="20"/>
        </w:rPr>
      </w:pPr>
    </w:p>
    <w:p w14:paraId="4C3994B5" w14:textId="77777777" w:rsidR="003C0432" w:rsidRDefault="003C0432" w:rsidP="00DE1F62">
      <w:pPr>
        <w:spacing w:after="0"/>
        <w:jc w:val="both"/>
        <w:rPr>
          <w:rFonts w:ascii="Calibri" w:hAnsi="Calibri"/>
          <w:sz w:val="20"/>
          <w:szCs w:val="20"/>
        </w:rPr>
      </w:pPr>
    </w:p>
    <w:p w14:paraId="2DF8CED3" w14:textId="77777777" w:rsidR="003C0432" w:rsidRDefault="003C0432" w:rsidP="00DE1F62">
      <w:pPr>
        <w:spacing w:after="0"/>
        <w:jc w:val="both"/>
        <w:rPr>
          <w:rFonts w:ascii="Calibri" w:hAnsi="Calibri"/>
          <w:sz w:val="20"/>
          <w:szCs w:val="20"/>
        </w:rPr>
      </w:pPr>
    </w:p>
    <w:p w14:paraId="0CFA5B4C" w14:textId="77777777" w:rsidR="003C0432" w:rsidRDefault="003C0432" w:rsidP="00DE1F62">
      <w:pPr>
        <w:spacing w:after="0"/>
        <w:jc w:val="both"/>
        <w:rPr>
          <w:rFonts w:ascii="Calibri" w:hAnsi="Calibri"/>
          <w:sz w:val="20"/>
          <w:szCs w:val="20"/>
        </w:rPr>
      </w:pPr>
    </w:p>
    <w:p w14:paraId="6FE6F814" w14:textId="77777777" w:rsidR="003C0432" w:rsidRDefault="003C0432" w:rsidP="00DE1F62">
      <w:pPr>
        <w:spacing w:after="0"/>
        <w:jc w:val="both"/>
        <w:rPr>
          <w:rFonts w:ascii="Calibri" w:hAnsi="Calibri"/>
          <w:sz w:val="20"/>
          <w:szCs w:val="20"/>
        </w:rPr>
      </w:pPr>
    </w:p>
    <w:p w14:paraId="3539D662" w14:textId="77777777" w:rsidR="003C0432" w:rsidRDefault="003C0432" w:rsidP="00DE1F62">
      <w:pPr>
        <w:spacing w:after="0"/>
        <w:jc w:val="both"/>
        <w:rPr>
          <w:rFonts w:ascii="Calibri" w:hAnsi="Calibri"/>
          <w:sz w:val="20"/>
          <w:szCs w:val="20"/>
        </w:rPr>
      </w:pPr>
    </w:p>
    <w:p w14:paraId="2E7A52A7" w14:textId="77777777" w:rsidR="003C0432" w:rsidRDefault="003C0432" w:rsidP="00DE1F62">
      <w:pPr>
        <w:spacing w:after="0"/>
        <w:jc w:val="both"/>
        <w:rPr>
          <w:rFonts w:ascii="Calibri" w:hAnsi="Calibri"/>
          <w:sz w:val="20"/>
          <w:szCs w:val="20"/>
        </w:rPr>
      </w:pPr>
    </w:p>
    <w:p w14:paraId="5F232EE2" w14:textId="66764369" w:rsidR="00DE1F62" w:rsidRPr="00DE1F62" w:rsidRDefault="00DE1F62" w:rsidP="00DE1F62">
      <w:pPr>
        <w:spacing w:after="0"/>
        <w:jc w:val="center"/>
        <w:rPr>
          <w:rFonts w:ascii="Calibri" w:hAnsi="Calibri"/>
          <w:sz w:val="20"/>
          <w:szCs w:val="20"/>
        </w:rPr>
      </w:pPr>
      <w:r w:rsidRPr="00DE1F62">
        <w:rPr>
          <w:rFonts w:ascii="Calibri" w:hAnsi="Calibri"/>
          <w:sz w:val="20"/>
          <w:szCs w:val="20"/>
        </w:rPr>
        <w:lastRenderedPageBreak/>
        <w:t>MAPPE - ANNO 1000 E 1500 CIRCA</w:t>
      </w:r>
    </w:p>
    <w:tbl>
      <w:tblPr>
        <w:tblStyle w:val="Grigliatabella"/>
        <w:tblW w:w="0" w:type="auto"/>
        <w:jc w:val="center"/>
        <w:tblCellMar>
          <w:top w:w="57" w:type="dxa"/>
          <w:left w:w="57" w:type="dxa"/>
          <w:bottom w:w="57" w:type="dxa"/>
          <w:right w:w="57" w:type="dxa"/>
        </w:tblCellMar>
        <w:tblLook w:val="04A0" w:firstRow="1" w:lastRow="0" w:firstColumn="1" w:lastColumn="0" w:noHBand="0" w:noVBand="1"/>
      </w:tblPr>
      <w:tblGrid>
        <w:gridCol w:w="3656"/>
        <w:gridCol w:w="3657"/>
      </w:tblGrid>
      <w:tr w:rsidR="00DE1F62" w14:paraId="6750B4D6" w14:textId="77777777" w:rsidTr="00DE1F62">
        <w:trPr>
          <w:jc w:val="center"/>
        </w:trPr>
        <w:tc>
          <w:tcPr>
            <w:tcW w:w="3444" w:type="dxa"/>
          </w:tcPr>
          <w:p w14:paraId="55B8B152" w14:textId="77777777" w:rsidR="00DE1F62" w:rsidRDefault="00DE1F62" w:rsidP="00893BA6">
            <w:pPr>
              <w:jc w:val="center"/>
              <w:rPr>
                <w:rFonts w:ascii="Garamond" w:hAnsi="Garamond"/>
                <w:sz w:val="20"/>
                <w:szCs w:val="20"/>
              </w:rPr>
            </w:pPr>
            <w:r>
              <w:rPr>
                <w:noProof/>
              </w:rPr>
              <w:drawing>
                <wp:inline distT="0" distB="0" distL="0" distR="0" wp14:anchorId="0738616C" wp14:editId="2BCA5C0F">
                  <wp:extent cx="2249260" cy="1800000"/>
                  <wp:effectExtent l="0" t="0" r="0" b="0"/>
                  <wp:docPr id="586342037"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249260" cy="1800000"/>
                          </a:xfrm>
                          <a:prstGeom prst="rect">
                            <a:avLst/>
                          </a:prstGeom>
                          <a:noFill/>
                          <a:ln>
                            <a:noFill/>
                          </a:ln>
                        </pic:spPr>
                      </pic:pic>
                    </a:graphicData>
                  </a:graphic>
                </wp:inline>
              </w:drawing>
            </w:r>
          </w:p>
        </w:tc>
        <w:tc>
          <w:tcPr>
            <w:tcW w:w="3444" w:type="dxa"/>
          </w:tcPr>
          <w:p w14:paraId="29777859" w14:textId="77777777" w:rsidR="00DE1F62" w:rsidRDefault="00DE1F62" w:rsidP="00893BA6">
            <w:pPr>
              <w:jc w:val="center"/>
              <w:rPr>
                <w:rFonts w:ascii="Garamond" w:hAnsi="Garamond"/>
                <w:sz w:val="20"/>
                <w:szCs w:val="20"/>
              </w:rPr>
            </w:pPr>
            <w:r>
              <w:rPr>
                <w:noProof/>
              </w:rPr>
              <w:drawing>
                <wp:inline distT="0" distB="0" distL="0" distR="0" wp14:anchorId="694CACB1" wp14:editId="5B50CB43">
                  <wp:extent cx="2250000" cy="1800000"/>
                  <wp:effectExtent l="0" t="0" r="0" b="0"/>
                  <wp:docPr id="2030086042"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250000" cy="1800000"/>
                          </a:xfrm>
                          <a:prstGeom prst="rect">
                            <a:avLst/>
                          </a:prstGeom>
                          <a:noFill/>
                          <a:ln>
                            <a:noFill/>
                          </a:ln>
                        </pic:spPr>
                      </pic:pic>
                    </a:graphicData>
                  </a:graphic>
                </wp:inline>
              </w:drawing>
            </w:r>
          </w:p>
        </w:tc>
      </w:tr>
      <w:tr w:rsidR="00DE1F62" w14:paraId="307EB026" w14:textId="77777777" w:rsidTr="00DE1F62">
        <w:trPr>
          <w:jc w:val="center"/>
        </w:trPr>
        <w:tc>
          <w:tcPr>
            <w:tcW w:w="3444" w:type="dxa"/>
          </w:tcPr>
          <w:p w14:paraId="1E367306" w14:textId="77777777" w:rsidR="00DE1F62" w:rsidRDefault="00DE1F62" w:rsidP="00893BA6">
            <w:pPr>
              <w:jc w:val="center"/>
              <w:rPr>
                <w:rFonts w:ascii="Garamond" w:hAnsi="Garamond"/>
                <w:sz w:val="20"/>
                <w:szCs w:val="20"/>
              </w:rPr>
            </w:pPr>
            <w:r w:rsidRPr="0070566B">
              <w:rPr>
                <w:rFonts w:ascii="Garamond" w:hAnsi="Garamond"/>
                <w:sz w:val="18"/>
                <w:szCs w:val="18"/>
              </w:rPr>
              <w:t>Anno: tra 850 e 1000</w:t>
            </w:r>
          </w:p>
        </w:tc>
        <w:tc>
          <w:tcPr>
            <w:tcW w:w="3444" w:type="dxa"/>
          </w:tcPr>
          <w:p w14:paraId="29E77BA2" w14:textId="77777777" w:rsidR="00DE1F62" w:rsidRDefault="00DE1F62" w:rsidP="00893BA6">
            <w:pPr>
              <w:jc w:val="center"/>
              <w:rPr>
                <w:rFonts w:ascii="Garamond" w:hAnsi="Garamond"/>
                <w:sz w:val="20"/>
                <w:szCs w:val="20"/>
              </w:rPr>
            </w:pPr>
            <w:r w:rsidRPr="0070566B">
              <w:rPr>
                <w:rFonts w:ascii="Garamond" w:hAnsi="Garamond"/>
                <w:sz w:val="18"/>
                <w:szCs w:val="18"/>
              </w:rPr>
              <w:t>Anno: 1494</w:t>
            </w:r>
          </w:p>
        </w:tc>
      </w:tr>
    </w:tbl>
    <w:p w14:paraId="5687AA4E" w14:textId="77777777" w:rsidR="00DE1F62" w:rsidRPr="00DE1F62" w:rsidRDefault="00DE1F62" w:rsidP="00DE1F62">
      <w:pPr>
        <w:spacing w:after="120"/>
        <w:jc w:val="center"/>
        <w:rPr>
          <w:rFonts w:ascii="Calibri" w:hAnsi="Calibri"/>
          <w:sz w:val="18"/>
          <w:szCs w:val="18"/>
        </w:rPr>
      </w:pPr>
      <w:r w:rsidRPr="00DE1F62">
        <w:rPr>
          <w:rFonts w:ascii="Calibri" w:hAnsi="Calibri"/>
          <w:sz w:val="18"/>
          <w:szCs w:val="18"/>
        </w:rPr>
        <w:t>Fonte: Wikimedia Commons - Immagini di Pubblico Dominio</w:t>
      </w:r>
    </w:p>
    <w:p w14:paraId="2D9D5E02" w14:textId="1801724D" w:rsidR="00DE1F62" w:rsidRPr="00DE1F62" w:rsidRDefault="00DE1F62" w:rsidP="00DE1F62">
      <w:pPr>
        <w:spacing w:after="120"/>
        <w:jc w:val="both"/>
        <w:rPr>
          <w:rFonts w:ascii="Calibri" w:hAnsi="Calibri"/>
        </w:rPr>
      </w:pPr>
      <w:r w:rsidRPr="00DE1F62">
        <w:rPr>
          <w:rFonts w:ascii="Calibri" w:hAnsi="Calibri"/>
        </w:rPr>
        <w:t>Inoltre, è cruciale considerare il contesto geopolitico specifico degli inizi del '500. In quel periodo turbolento, Cesare Borgia, figlio di Papa Alessandro VI, tentò di consolidare un vasto dominio nell'Italia centrale. Per un breve ma significativo periodo, il suo Ducato di Romagna si espanse notevolmente</w:t>
      </w:r>
      <w:r w:rsidR="00F42B2F">
        <w:rPr>
          <w:rFonts w:ascii="Calibri" w:hAnsi="Calibri"/>
        </w:rPr>
        <w:t>.</w:t>
      </w:r>
      <w:r w:rsidRPr="00DE1F62">
        <w:rPr>
          <w:rFonts w:ascii="Calibri" w:hAnsi="Calibri"/>
        </w:rPr>
        <w:t xml:space="preserve"> È </w:t>
      </w:r>
      <w:hyperlink r:id="rId90" w:anchor="/media/File:I_domini_di_Cesare_Borgia-_il_Ducato_di_Romagna.png" w:history="1">
        <w:r w:rsidRPr="00DE1F62">
          <w:rPr>
            <w:rStyle w:val="Collegamentoipertestuale"/>
            <w:rFonts w:ascii="Calibri" w:hAnsi="Calibri"/>
          </w:rPr>
          <w:t>documentato</w:t>
        </w:r>
      </w:hyperlink>
      <w:r w:rsidRPr="00DE1F62">
        <w:rPr>
          <w:rFonts w:ascii="Calibri" w:hAnsi="Calibri"/>
        </w:rPr>
        <w:t xml:space="preserve"> che Ancona fu completamente circondata da questo ducato, persino nella sua parte più a sud.</w:t>
      </w:r>
    </w:p>
    <w:p w14:paraId="092C4D3E" w14:textId="5232A61D" w:rsidR="00DE1F62" w:rsidRPr="00DE1F62" w:rsidRDefault="00DE1F62" w:rsidP="00DE1F62">
      <w:pPr>
        <w:spacing w:after="120"/>
        <w:jc w:val="both"/>
        <w:rPr>
          <w:rFonts w:ascii="Calibri" w:hAnsi="Calibri"/>
        </w:rPr>
      </w:pPr>
      <w:r w:rsidRPr="00DE1F62">
        <w:rPr>
          <w:rFonts w:ascii="Calibri" w:hAnsi="Calibri"/>
        </w:rPr>
        <w:t xml:space="preserve">Considerando questi elementi - l'appartenenza allo Stato della Chiesa e la temporanea ma significativa inclusione nell'orbita del Ducato di Romagna di Cesare Borgia - diventa </w:t>
      </w:r>
      <w:r w:rsidR="00F42B2F">
        <w:rPr>
          <w:rFonts w:ascii="Calibri" w:hAnsi="Calibri"/>
        </w:rPr>
        <w:t xml:space="preserve">alquanto </w:t>
      </w:r>
      <w:r w:rsidRPr="00DE1F62">
        <w:rPr>
          <w:rFonts w:ascii="Calibri" w:hAnsi="Calibri"/>
        </w:rPr>
        <w:t xml:space="preserve">plausibile che Ancona all'epoca potesse essere etichettata come una città "romagnola" o comunque percepita come strettamente legata a quella regione. Ciò che oggi ci appare improprio, alla luce dei confini e delle identità regionali consolidate, nel ‘500 era invece una realtà del tutto </w:t>
      </w:r>
      <w:r w:rsidR="00F42B2F" w:rsidRPr="00DE1F62">
        <w:rPr>
          <w:rFonts w:ascii="Calibri" w:hAnsi="Calibri"/>
        </w:rPr>
        <w:t>verosimile</w:t>
      </w:r>
      <w:r w:rsidRPr="00DE1F62">
        <w:rPr>
          <w:rFonts w:ascii="Calibri" w:hAnsi="Calibri"/>
        </w:rPr>
        <w:t>, dove le appartenenze potevano sovrapporsi o ridefinirsi rapidamente.</w:t>
      </w:r>
    </w:p>
    <w:p w14:paraId="039C0730" w14:textId="40713C82" w:rsidR="00DE1F62" w:rsidRPr="00DE1F62" w:rsidRDefault="00DE1F62" w:rsidP="00DE1F62">
      <w:pPr>
        <w:spacing w:after="120"/>
        <w:jc w:val="both"/>
        <w:rPr>
          <w:rFonts w:ascii="Calibri" w:hAnsi="Calibri"/>
        </w:rPr>
      </w:pPr>
      <w:r w:rsidRPr="00DE1F62">
        <w:rPr>
          <w:rFonts w:ascii="Calibri" w:hAnsi="Calibri"/>
        </w:rPr>
        <w:t>Questa città adriatica, nota in epoca romana come "</w:t>
      </w:r>
      <w:proofErr w:type="spellStart"/>
      <w:r w:rsidRPr="00DE1F62">
        <w:rPr>
          <w:rFonts w:ascii="Calibri" w:hAnsi="Calibri"/>
        </w:rPr>
        <w:t>Ancon</w:t>
      </w:r>
      <w:proofErr w:type="spellEnd"/>
      <w:r w:rsidRPr="00DE1F62">
        <w:rPr>
          <w:rFonts w:ascii="Calibri" w:hAnsi="Calibri"/>
        </w:rPr>
        <w:t xml:space="preserve">", porta inoltre nel suo stesso nome l'eco delle sue origini: il toponimo deriva infatti dal greco </w:t>
      </w:r>
      <w:hyperlink r:id="rId91" w:history="1">
        <w:proofErr w:type="spellStart"/>
        <w:r w:rsidRPr="000534FE">
          <w:rPr>
            <w:rStyle w:val="Collegamentoipertestuale"/>
            <w:rFonts w:ascii="Calibri" w:hAnsi="Calibri"/>
          </w:rPr>
          <w:t>Ankōn</w:t>
        </w:r>
        <w:proofErr w:type="spellEnd"/>
      </w:hyperlink>
      <w:r w:rsidRPr="00DE1F62">
        <w:rPr>
          <w:rFonts w:ascii="Calibri" w:hAnsi="Calibri"/>
        </w:rPr>
        <w:t xml:space="preserve"> (</w:t>
      </w:r>
      <w:proofErr w:type="spellStart"/>
      <w:r w:rsidRPr="00DE1F62">
        <w:rPr>
          <w:rFonts w:ascii="Calibri" w:hAnsi="Calibri"/>
        </w:rPr>
        <w:t>ἀγκών</w:t>
      </w:r>
      <w:proofErr w:type="spellEnd"/>
      <w:r w:rsidRPr="00DE1F62">
        <w:rPr>
          <w:rFonts w:ascii="Calibri" w:hAnsi="Calibri"/>
        </w:rPr>
        <w:t xml:space="preserve">), che significa "gomito", in riferimento alla forma della sua baia naturale. Fondata infatti nel 390 a.C. da esuli siracusani di stirpe dorica, Ancona divenne un importante faro di cultura e commercio greco sull’Adriatico. </w:t>
      </w:r>
    </w:p>
    <w:p w14:paraId="4DF4A5F8" w14:textId="77777777" w:rsidR="000D785F" w:rsidRPr="000D785F" w:rsidRDefault="000D785F" w:rsidP="000D785F">
      <w:pPr>
        <w:spacing w:after="120"/>
        <w:jc w:val="both"/>
        <w:rPr>
          <w:rFonts w:ascii="Calibri" w:hAnsi="Calibri"/>
        </w:rPr>
      </w:pPr>
      <w:r w:rsidRPr="000D785F">
        <w:rPr>
          <w:rFonts w:ascii="Calibri" w:hAnsi="Calibri"/>
        </w:rPr>
        <w:t>Non appare quindi del tutto azzardato ipotizzare che le origini più antiche dei Romagnoli frentani, quelle da cui tutto ebbe inizio, siano di matrice greca. Del resto, secondo gli storici, Ancona fu una città che mantenne a lungo una forte identità ellenica anche dopo la romanizzazione della regione.</w:t>
      </w:r>
    </w:p>
    <w:p w14:paraId="3D8FEECA" w14:textId="77777777" w:rsidR="000D785F" w:rsidRPr="000D785F" w:rsidRDefault="000D785F" w:rsidP="000D785F">
      <w:pPr>
        <w:spacing w:after="120"/>
        <w:jc w:val="both"/>
        <w:rPr>
          <w:rFonts w:ascii="Calibri" w:hAnsi="Calibri"/>
        </w:rPr>
      </w:pPr>
      <w:r w:rsidRPr="000D785F">
        <w:rPr>
          <w:rFonts w:ascii="Calibri" w:hAnsi="Calibri"/>
        </w:rPr>
        <w:t xml:space="preserve">Tuttavia, va ricordato che Ancona rappresentava un importante centro di attrazione, nodo commerciale e porto marittimo strategico, capace di catalizzare flussi migratori e favorire insediamenti. Si potrebbe quindi anche ipotizzare che queste famiglie abbiano compiuto un primo viaggio da una città “più romagnola” verso Ancona e, dopo un primo insediamento nel capoluogo marchigiano, si siano successivamente spostate più a sud, in Abruzzo. </w:t>
      </w:r>
    </w:p>
    <w:p w14:paraId="55C8911A" w14:textId="77777777" w:rsidR="000D785F" w:rsidRPr="000D785F" w:rsidRDefault="000D785F" w:rsidP="000D785F">
      <w:pPr>
        <w:spacing w:after="120"/>
        <w:jc w:val="both"/>
        <w:rPr>
          <w:rFonts w:ascii="Calibri" w:hAnsi="Calibri"/>
        </w:rPr>
      </w:pPr>
      <w:r w:rsidRPr="000D785F">
        <w:rPr>
          <w:rFonts w:ascii="Calibri" w:hAnsi="Calibri"/>
        </w:rPr>
        <w:t>Di certo sappiamo che Ancona non fu una semplice città di passaggio, nell’atto notarile si parla infatti, con riferimento ad un certo Giovanni Battista, di una parentela risalente ai tempi di Ancona; d’altronde, essa resta comunque la città più accreditata e documentata ai fini della genealogia dei Romagnoli.</w:t>
      </w:r>
    </w:p>
    <w:p w14:paraId="32335C32" w14:textId="0A73647F" w:rsidR="000D785F" w:rsidRDefault="000D785F" w:rsidP="000D785F">
      <w:pPr>
        <w:spacing w:after="120"/>
        <w:jc w:val="both"/>
        <w:rPr>
          <w:rFonts w:ascii="Calibri" w:hAnsi="Calibri"/>
        </w:rPr>
      </w:pPr>
      <w:r w:rsidRPr="000D785F">
        <w:rPr>
          <w:rFonts w:ascii="Calibri" w:hAnsi="Calibri"/>
        </w:rPr>
        <w:t>Il documento è storicamente importante, in quanto traccia le origini anche della vicina Villa Andreoli, anch’essi provenienti dal capoluogo marchigiano.</w:t>
      </w:r>
    </w:p>
    <w:bookmarkEnd w:id="84"/>
    <w:p w14:paraId="5DA0B681" w14:textId="77777777" w:rsidR="003E51D9" w:rsidRDefault="003E51D9" w:rsidP="004824FE">
      <w:pPr>
        <w:spacing w:after="120"/>
        <w:jc w:val="both"/>
        <w:rPr>
          <w:rFonts w:ascii="Calibri" w:hAnsi="Calibri"/>
        </w:rPr>
      </w:pPr>
    </w:p>
    <w:p w14:paraId="5FF1350F" w14:textId="7B962A1A" w:rsidR="006E4098" w:rsidRPr="007D28A8" w:rsidRDefault="006E4098" w:rsidP="00E61201">
      <w:pPr>
        <w:spacing w:after="360"/>
        <w:jc w:val="both"/>
        <w:sectPr w:rsidR="006E4098" w:rsidRPr="007D28A8" w:rsidSect="00F0127F">
          <w:headerReference w:type="default" r:id="rId92"/>
          <w:headerReference w:type="first" r:id="rId93"/>
          <w:pgSz w:w="11906" w:h="16838"/>
          <w:pgMar w:top="1417" w:right="1134" w:bottom="1134" w:left="1134" w:header="708" w:footer="708" w:gutter="0"/>
          <w:cols w:space="708"/>
          <w:titlePg/>
          <w:docGrid w:linePitch="360"/>
        </w:sectPr>
      </w:pPr>
    </w:p>
    <w:p w14:paraId="57F2B182" w14:textId="2113D877" w:rsidR="00885B84" w:rsidRDefault="00242A7C" w:rsidP="008F1F07">
      <w:pPr>
        <w:pStyle w:val="Titolo2"/>
      </w:pPr>
      <w:bookmarkStart w:id="85" w:name="_Toc196574821"/>
      <w:bookmarkStart w:id="86" w:name="_Toc200816064"/>
      <w:r>
        <w:lastRenderedPageBreak/>
        <w:t xml:space="preserve">CAPITOLO </w:t>
      </w:r>
      <w:bookmarkEnd w:id="85"/>
      <w:r w:rsidR="001C7314">
        <w:t>6</w:t>
      </w:r>
      <w:r w:rsidR="006D4439">
        <w:t>.</w:t>
      </w:r>
      <w:r w:rsidR="008F1F07">
        <w:t xml:space="preserve"> </w:t>
      </w:r>
      <w:r w:rsidRPr="004824FE">
        <w:t>CONSIDERAZIONI PARZIALI E IN DIVENIRE</w:t>
      </w:r>
      <w:bookmarkEnd w:id="86"/>
    </w:p>
    <w:p w14:paraId="275603F9" w14:textId="77777777" w:rsidR="003F4EA4" w:rsidRDefault="003F4EA4" w:rsidP="003F4EA4">
      <w:pPr>
        <w:spacing w:after="120"/>
        <w:jc w:val="both"/>
      </w:pPr>
    </w:p>
    <w:p w14:paraId="1B1C1805" w14:textId="681E6D51" w:rsidR="003F4EA4" w:rsidRDefault="003F4EA4" w:rsidP="003F4EA4">
      <w:pPr>
        <w:spacing w:after="120"/>
        <w:jc w:val="both"/>
        <w:rPr>
          <w:rFonts w:ascii="Calibri" w:hAnsi="Calibri"/>
        </w:rPr>
      </w:pPr>
      <w:r w:rsidRPr="00436338">
        <w:t>La ricerca ha rivelato le antiche origini del territorio, con i</w:t>
      </w:r>
      <w:r>
        <w:rPr>
          <w:rFonts w:ascii="Calibri" w:hAnsi="Calibri"/>
        </w:rPr>
        <w:t xml:space="preserve"> ritrovamenti di un’urna romana, forse appartenuta ad un illustre personaggio dell’epoca costretto all’esilio da Cesare.</w:t>
      </w:r>
    </w:p>
    <w:p w14:paraId="5C215631" w14:textId="77777777" w:rsidR="00F52827" w:rsidRDefault="003F4EA4" w:rsidP="003F4EA4">
      <w:pPr>
        <w:spacing w:after="120"/>
        <w:jc w:val="both"/>
      </w:pPr>
      <w:r>
        <w:rPr>
          <w:rFonts w:ascii="Calibri" w:hAnsi="Calibri"/>
        </w:rPr>
        <w:t xml:space="preserve">Le numerose carestie, la peste nera del 1348 e quella post manzoniana del 1656, il terremoto di magnitudo 7.1 del 1456 o quello del 1627 </w:t>
      </w:r>
      <w:r>
        <w:t xml:space="preserve">da cui ne è scaturito uno tsunami sulla foce del fiume Sangro. </w:t>
      </w:r>
    </w:p>
    <w:p w14:paraId="618358F8" w14:textId="4C72C272" w:rsidR="003F4EA4" w:rsidRDefault="003F4EA4" w:rsidP="003F4EA4">
      <w:pPr>
        <w:spacing w:after="120"/>
        <w:jc w:val="both"/>
      </w:pPr>
      <w:r>
        <w:t>Paesi</w:t>
      </w:r>
      <w:r w:rsidR="000029A5">
        <w:t xml:space="preserve"> </w:t>
      </w:r>
      <w:r>
        <w:t xml:space="preserve">che a causa di questi eventi sono rimasti disabitati o ridotti a macerie e rovine, per poi essere ripopolati molti anni o secoli dopo da comunità venute da lontano, come quelle slave o </w:t>
      </w:r>
      <w:r w:rsidR="00F52827">
        <w:t>“</w:t>
      </w:r>
      <w:r>
        <w:t>romagnole</w:t>
      </w:r>
      <w:r w:rsidR="00F52827">
        <w:t>”</w:t>
      </w:r>
      <w:r>
        <w:t>.</w:t>
      </w:r>
    </w:p>
    <w:p w14:paraId="2D44FDF7" w14:textId="2BEA4071" w:rsidR="00453F2E" w:rsidRDefault="003F4EA4" w:rsidP="003F4EA4">
      <w:pPr>
        <w:spacing w:after="120"/>
        <w:jc w:val="both"/>
      </w:pPr>
      <w:r>
        <w:t xml:space="preserve">Non nascondo inoltre di aver provato un certo stupore quando ho saputo che Mozzagrogna era il nome della odierna Villa Romagnoli. Certo, l’antica “Villa Mozzagrogna” includeva anche </w:t>
      </w:r>
      <w:r w:rsidR="008B7B00">
        <w:t xml:space="preserve">gran </w:t>
      </w:r>
      <w:r>
        <w:t>parte dell’odierna Mozzagrogna, ma sembra che il “centro” fosse localizzato proprio nell’attuale Villa Romagnoli.</w:t>
      </w:r>
    </w:p>
    <w:p w14:paraId="085DA0AF" w14:textId="0AFF01CB" w:rsidR="003F4EA4" w:rsidRDefault="002A20EA" w:rsidP="003F4EA4">
      <w:pPr>
        <w:spacing w:after="120"/>
        <w:jc w:val="both"/>
      </w:pPr>
      <w:r>
        <w:t>Colpisce anche la storia di Pi</w:t>
      </w:r>
      <w:r w:rsidR="008B7B00">
        <w:t>e</w:t>
      </w:r>
      <w:r>
        <w:t xml:space="preserve">tra Costantina, </w:t>
      </w:r>
      <w:r w:rsidR="008B7B00">
        <w:t xml:space="preserve">una storia che la vede, in occasione del catasto </w:t>
      </w:r>
      <w:proofErr w:type="spellStart"/>
      <w:r w:rsidR="008B7B00">
        <w:t>pre</w:t>
      </w:r>
      <w:proofErr w:type="spellEnd"/>
      <w:r w:rsidR="008B7B00">
        <w:t xml:space="preserve">-onciario del 1618, come la Villa </w:t>
      </w:r>
      <w:r w:rsidR="007C69C1">
        <w:t xml:space="preserve">di gran lunga </w:t>
      </w:r>
      <w:r w:rsidR="008B7B00">
        <w:t xml:space="preserve">più popolata di Lanciano, per poi esser assorbita agli inizi dell’800 </w:t>
      </w:r>
      <w:r w:rsidR="00F52827">
        <w:t>da Villa Mozzagrogna</w:t>
      </w:r>
      <w:r w:rsidR="008B7B00">
        <w:t>.</w:t>
      </w:r>
      <w:r w:rsidR="007C69C1">
        <w:t xml:space="preserve"> Un nome quest’ultimo derivante dalla </w:t>
      </w:r>
      <w:r w:rsidR="003F4EA4">
        <w:t>famiglia “</w:t>
      </w:r>
      <w:proofErr w:type="spellStart"/>
      <w:r w:rsidR="003F4EA4" w:rsidRPr="00B65AAD">
        <w:rPr>
          <w:i/>
          <w:iCs/>
        </w:rPr>
        <w:t>Mozzagrugno</w:t>
      </w:r>
      <w:proofErr w:type="spellEnd"/>
      <w:r w:rsidR="003F4EA4">
        <w:t xml:space="preserve">”, antichi possidenti terrieri </w:t>
      </w:r>
      <w:r w:rsidR="007C69C1">
        <w:t>residenti a</w:t>
      </w:r>
      <w:r w:rsidR="003F4EA4">
        <w:t xml:space="preserve"> Lanciano</w:t>
      </w:r>
      <w:r w:rsidR="007C69C1">
        <w:t xml:space="preserve"> e</w:t>
      </w:r>
      <w:r w:rsidR="003F4EA4">
        <w:t xml:space="preserve"> di origini forse legate ad un “</w:t>
      </w:r>
      <w:r w:rsidR="003F4EA4" w:rsidRPr="009B3CDE">
        <w:rPr>
          <w:i/>
          <w:iCs/>
        </w:rPr>
        <w:t>Capitano della Colonia Schiavona</w:t>
      </w:r>
      <w:r w:rsidR="00F52827">
        <w:rPr>
          <w:i/>
          <w:iCs/>
        </w:rPr>
        <w:t xml:space="preserve"> […] </w:t>
      </w:r>
      <w:r w:rsidR="003F4EA4" w:rsidRPr="009B3CDE">
        <w:rPr>
          <w:i/>
          <w:iCs/>
        </w:rPr>
        <w:t>celebre per le riportate vittorie</w:t>
      </w:r>
      <w:r w:rsidR="003F4EA4" w:rsidRPr="009B3CDE">
        <w:t>”</w:t>
      </w:r>
      <w:r w:rsidR="003F4EA4">
        <w:t>.</w:t>
      </w:r>
    </w:p>
    <w:p w14:paraId="118EA651" w14:textId="3480A6D0" w:rsidR="001D5987" w:rsidRDefault="001D5987" w:rsidP="001D5987">
      <w:pPr>
        <w:spacing w:after="120"/>
        <w:jc w:val="both"/>
        <w:rPr>
          <w:rFonts w:ascii="Calibri" w:hAnsi="Calibri"/>
        </w:rPr>
      </w:pPr>
      <w:r w:rsidRPr="001D5987">
        <w:rPr>
          <w:rFonts w:ascii="Calibri" w:hAnsi="Calibri"/>
        </w:rPr>
        <w:t>Con la stessa meraviglia, ho appreso da A.L. Antinori che</w:t>
      </w:r>
      <w:r w:rsidR="008A7E5A">
        <w:rPr>
          <w:rFonts w:ascii="Calibri" w:hAnsi="Calibri"/>
        </w:rPr>
        <w:t xml:space="preserve"> </w:t>
      </w:r>
      <w:r>
        <w:rPr>
          <w:rFonts w:ascii="Calibri" w:hAnsi="Calibri"/>
        </w:rPr>
        <w:t>il</w:t>
      </w:r>
      <w:r w:rsidRPr="001D5987">
        <w:rPr>
          <w:rFonts w:ascii="Calibri" w:hAnsi="Calibri"/>
        </w:rPr>
        <w:t xml:space="preserve"> “</w:t>
      </w:r>
      <w:r w:rsidRPr="001D5987">
        <w:rPr>
          <w:rFonts w:ascii="Calibri" w:hAnsi="Calibri"/>
          <w:i/>
          <w:iCs/>
        </w:rPr>
        <w:t xml:space="preserve">Vescovo di Chieti diede facoltà agli Uomini del Casale di S. Vittoria nel 1316, di poter edificare la Chiesa, o Cappella ad </w:t>
      </w:r>
      <w:proofErr w:type="spellStart"/>
      <w:r w:rsidRPr="001D5987">
        <w:rPr>
          <w:rFonts w:ascii="Calibri" w:hAnsi="Calibri"/>
          <w:i/>
          <w:iCs/>
        </w:rPr>
        <w:t>onor</w:t>
      </w:r>
      <w:proofErr w:type="spellEnd"/>
      <w:r w:rsidRPr="001D5987">
        <w:rPr>
          <w:rFonts w:ascii="Calibri" w:hAnsi="Calibri"/>
          <w:i/>
          <w:iCs/>
        </w:rPr>
        <w:t xml:space="preserve"> di S. Andrea</w:t>
      </w:r>
      <w:r w:rsidRPr="001D5987">
        <w:rPr>
          <w:rFonts w:ascii="Calibri" w:hAnsi="Calibri"/>
        </w:rPr>
        <w:t>”</w:t>
      </w:r>
      <w:r>
        <w:rPr>
          <w:rFonts w:ascii="Calibri" w:hAnsi="Calibri"/>
        </w:rPr>
        <w:t>.</w:t>
      </w:r>
      <w:r w:rsidRPr="001D5987">
        <w:rPr>
          <w:rFonts w:ascii="Calibri" w:hAnsi="Calibri"/>
        </w:rPr>
        <w:t xml:space="preserve"> Sebbene l'Antinori citi anche i nomi di alcuni cappellani, ad oggi non ne ho trovato tracce concrete.</w:t>
      </w:r>
      <w:r>
        <w:rPr>
          <w:rFonts w:ascii="Calibri" w:hAnsi="Calibri"/>
        </w:rPr>
        <w:t xml:space="preserve"> </w:t>
      </w:r>
      <w:r w:rsidRPr="001D5987">
        <w:rPr>
          <w:rFonts w:ascii="Calibri" w:hAnsi="Calibri"/>
        </w:rPr>
        <w:t>Più incerta ancora è la Chiesa di S. Maria delle Grazie che, secondo l'Antinori, sorgeva nella Villa nel 1548. Lo stesso storico dubitava della sua localizzazione, e personalmente ritengo si riferisse più probabilmente alla chiesa della vicina Villa Elce, oggi S. Maria del Pozzo</w:t>
      </w:r>
      <w:r>
        <w:rPr>
          <w:rFonts w:ascii="Calibri" w:hAnsi="Calibri"/>
        </w:rPr>
        <w:t>.</w:t>
      </w:r>
    </w:p>
    <w:p w14:paraId="2802C089" w14:textId="77777777" w:rsidR="00F1253C" w:rsidRDefault="00453F2E" w:rsidP="002A20EA">
      <w:pPr>
        <w:spacing w:after="120"/>
        <w:jc w:val="both"/>
      </w:pPr>
      <w:r>
        <w:t xml:space="preserve">Di sicuro c’è </w:t>
      </w:r>
      <w:r w:rsidRPr="00453F2E">
        <w:rPr>
          <w:highlight w:val="yellow"/>
        </w:rPr>
        <w:t>l’</w:t>
      </w:r>
      <w:hyperlink r:id="rId94" w:history="1">
        <w:r w:rsidR="0016767F" w:rsidRPr="0016767F">
          <w:rPr>
            <w:rStyle w:val="Collegamentoipertestuale"/>
            <w:highlight w:val="yellow"/>
          </w:rPr>
          <w:t>a</w:t>
        </w:r>
        <w:r w:rsidRPr="0016767F">
          <w:rPr>
            <w:rStyle w:val="Collegamentoipertestuale"/>
            <w:highlight w:val="yellow"/>
          </w:rPr>
          <w:t>tto notarile</w:t>
        </w:r>
      </w:hyperlink>
      <w:r w:rsidRPr="00453F2E">
        <w:rPr>
          <w:highlight w:val="yellow"/>
        </w:rPr>
        <w:t xml:space="preserve"> </w:t>
      </w:r>
      <w:r w:rsidRPr="00036B17">
        <w:t xml:space="preserve">di Tarquinio </w:t>
      </w:r>
      <w:proofErr w:type="spellStart"/>
      <w:r w:rsidRPr="00036B17">
        <w:t>Muzzini</w:t>
      </w:r>
      <w:proofErr w:type="spellEnd"/>
      <w:r w:rsidRPr="00036B17">
        <w:t xml:space="preserve"> del 1782</w:t>
      </w:r>
      <w:r>
        <w:t xml:space="preserve"> nel quale Silvestro Romagnoli di Stefano (nipote del</w:t>
      </w:r>
      <w:r w:rsidR="00F52827">
        <w:t xml:space="preserve">l’ormai conosciuto </w:t>
      </w:r>
      <w:r>
        <w:t>Silvestro) estinse un prestito nei confronti della “</w:t>
      </w:r>
      <w:r w:rsidRPr="009D5306">
        <w:rPr>
          <w:i/>
          <w:iCs/>
        </w:rPr>
        <w:t>Cappella di S. Vittoria e San Gennaro</w:t>
      </w:r>
      <w:r>
        <w:t>”, gli attuali Santi patroni di Villa Romagnoli.</w:t>
      </w:r>
      <w:r w:rsidR="00F1253C">
        <w:t xml:space="preserve"> </w:t>
      </w:r>
    </w:p>
    <w:p w14:paraId="1B03A153" w14:textId="69535A50" w:rsidR="00F1253C" w:rsidRDefault="00F1253C" w:rsidP="002A20EA">
      <w:pPr>
        <w:spacing w:after="120"/>
        <w:jc w:val="both"/>
      </w:pPr>
      <w:r w:rsidRPr="00F1253C">
        <w:t>Mentre Santa Vittoria richiama le origini del casale, mantenendo viva la memoria storica del luogo, l'associazione con San Gennaro resta di più incerta datazione, forse riconducibile ai violenti terremoti che colpirono l'Abruzzo agli inizi del '700 - ricordiamo che San Gennaro è invocato proprio come protettore contro le calamità naturali - o anche al desiderio di consolidare i legami con Napoli, capitale del Regno da cui il territorio dipendeva.</w:t>
      </w:r>
    </w:p>
    <w:p w14:paraId="5D9811C2" w14:textId="2DBB5166" w:rsidR="002A20EA" w:rsidRPr="00C009A5" w:rsidRDefault="006052FA" w:rsidP="002A20EA">
      <w:pPr>
        <w:spacing w:after="120"/>
        <w:jc w:val="both"/>
        <w:rPr>
          <w:rFonts w:ascii="Calibri" w:hAnsi="Calibri"/>
        </w:rPr>
      </w:pPr>
      <w:r>
        <w:rPr>
          <w:rFonts w:ascii="Calibri" w:hAnsi="Calibri"/>
        </w:rPr>
        <w:t>Naturalmente, l</w:t>
      </w:r>
      <w:r w:rsidRPr="006052FA">
        <w:rPr>
          <w:rFonts w:ascii="Calibri" w:hAnsi="Calibri"/>
        </w:rPr>
        <w:t xml:space="preserve">a storia </w:t>
      </w:r>
      <w:r w:rsidR="009048B0">
        <w:rPr>
          <w:rFonts w:ascii="Calibri" w:hAnsi="Calibri"/>
        </w:rPr>
        <w:t>del paese</w:t>
      </w:r>
      <w:r w:rsidRPr="006052FA">
        <w:rPr>
          <w:rFonts w:ascii="Calibri" w:hAnsi="Calibri"/>
        </w:rPr>
        <w:t xml:space="preserve"> è legata </w:t>
      </w:r>
      <w:r w:rsidR="008A7E5A">
        <w:rPr>
          <w:rFonts w:ascii="Calibri" w:hAnsi="Calibri"/>
        </w:rPr>
        <w:t xml:space="preserve">anche </w:t>
      </w:r>
      <w:r w:rsidRPr="006052FA">
        <w:rPr>
          <w:rFonts w:ascii="Calibri" w:hAnsi="Calibri"/>
        </w:rPr>
        <w:t>alla famiglia Romagnoli</w:t>
      </w:r>
      <w:r>
        <w:rPr>
          <w:rFonts w:ascii="Calibri" w:hAnsi="Calibri"/>
        </w:rPr>
        <w:t xml:space="preserve">. </w:t>
      </w:r>
      <w:r w:rsidR="0002036D">
        <w:rPr>
          <w:rFonts w:ascii="Calibri" w:hAnsi="Calibri"/>
        </w:rPr>
        <w:t>Al riguardo, non si può non citare</w:t>
      </w:r>
      <w:r w:rsidR="00F52827">
        <w:rPr>
          <w:rFonts w:ascii="Calibri" w:hAnsi="Calibri"/>
        </w:rPr>
        <w:t xml:space="preserve"> di nuovo</w:t>
      </w:r>
      <w:r w:rsidR="0002036D">
        <w:rPr>
          <w:rFonts w:ascii="Calibri" w:hAnsi="Calibri"/>
        </w:rPr>
        <w:t xml:space="preserve"> </w:t>
      </w:r>
      <w:r w:rsidRPr="006052FA">
        <w:rPr>
          <w:rFonts w:ascii="Calibri" w:hAnsi="Calibri"/>
        </w:rPr>
        <w:t>Silvestro</w:t>
      </w:r>
      <w:r w:rsidR="0002036D">
        <w:rPr>
          <w:rFonts w:ascii="Calibri" w:hAnsi="Calibri"/>
        </w:rPr>
        <w:t xml:space="preserve"> </w:t>
      </w:r>
      <w:r w:rsidRPr="006052FA">
        <w:rPr>
          <w:rFonts w:ascii="Calibri" w:hAnsi="Calibri"/>
        </w:rPr>
        <w:t>Romagnoli, nato nel 165</w:t>
      </w:r>
      <w:r w:rsidR="00F52827">
        <w:rPr>
          <w:rFonts w:ascii="Calibri" w:hAnsi="Calibri"/>
        </w:rPr>
        <w:t>0 circa</w:t>
      </w:r>
      <w:r w:rsidRPr="006052FA">
        <w:rPr>
          <w:rFonts w:ascii="Calibri" w:hAnsi="Calibri"/>
        </w:rPr>
        <w:t xml:space="preserve">, da cui discendono gran parte dei Romagnoli presenti </w:t>
      </w:r>
      <w:r w:rsidR="0002036D">
        <w:rPr>
          <w:rFonts w:ascii="Calibri" w:hAnsi="Calibri"/>
        </w:rPr>
        <w:t>non solo a Villa Romagnoli, ma anche ad Atessa, Ortona e Lanciano</w:t>
      </w:r>
      <w:r w:rsidRPr="006052FA">
        <w:rPr>
          <w:rFonts w:ascii="Calibri" w:hAnsi="Calibri"/>
        </w:rPr>
        <w:t>.</w:t>
      </w:r>
      <w:r w:rsidR="0002036D">
        <w:rPr>
          <w:rFonts w:ascii="Calibri" w:hAnsi="Calibri"/>
        </w:rPr>
        <w:t xml:space="preserve"> Oltre ai suoi numerosi nipoti, si ricorda per aver fatto</w:t>
      </w:r>
      <w:r w:rsidR="000029A5" w:rsidRPr="000029A5">
        <w:rPr>
          <w:rFonts w:ascii="Calibri" w:hAnsi="Calibri"/>
        </w:rPr>
        <w:t xml:space="preserve"> </w:t>
      </w:r>
      <w:r w:rsidR="000029A5">
        <w:rPr>
          <w:rFonts w:ascii="Calibri" w:hAnsi="Calibri"/>
        </w:rPr>
        <w:t xml:space="preserve">redigere </w:t>
      </w:r>
      <w:r w:rsidR="00F52827">
        <w:rPr>
          <w:rFonts w:ascii="Calibri" w:hAnsi="Calibri"/>
        </w:rPr>
        <w:t>dal Notaio De Luca</w:t>
      </w:r>
      <w:r w:rsidR="0002036D">
        <w:rPr>
          <w:rFonts w:ascii="Calibri" w:hAnsi="Calibri"/>
        </w:rPr>
        <w:t>, nel 1719</w:t>
      </w:r>
      <w:r w:rsidR="00F52827">
        <w:rPr>
          <w:rFonts w:ascii="Calibri" w:hAnsi="Calibri"/>
        </w:rPr>
        <w:t>,</w:t>
      </w:r>
      <w:r w:rsidR="001472B8">
        <w:rPr>
          <w:rFonts w:ascii="Calibri" w:hAnsi="Calibri"/>
        </w:rPr>
        <w:t xml:space="preserve"> all’età di circa 70 anni</w:t>
      </w:r>
      <w:r w:rsidR="0002036D">
        <w:rPr>
          <w:rFonts w:ascii="Calibri" w:hAnsi="Calibri"/>
        </w:rPr>
        <w:t xml:space="preserve">, un documento </w:t>
      </w:r>
      <w:r w:rsidRPr="006052FA">
        <w:rPr>
          <w:rFonts w:ascii="Calibri" w:hAnsi="Calibri"/>
        </w:rPr>
        <w:t>che attestava le origini genealogiche della sua famiglia</w:t>
      </w:r>
      <w:r w:rsidR="0002036D">
        <w:rPr>
          <w:rFonts w:ascii="Calibri" w:hAnsi="Calibri"/>
        </w:rPr>
        <w:t>. Da questo documento</w:t>
      </w:r>
      <w:r w:rsidR="001472B8">
        <w:rPr>
          <w:rFonts w:ascii="Calibri" w:hAnsi="Calibri"/>
        </w:rPr>
        <w:t xml:space="preserve"> emerge</w:t>
      </w:r>
      <w:r w:rsidRPr="006052FA">
        <w:rPr>
          <w:rFonts w:ascii="Calibri" w:hAnsi="Calibri"/>
        </w:rPr>
        <w:t xml:space="preserve"> che i suoi antenati </w:t>
      </w:r>
      <w:r w:rsidR="00C331B9">
        <w:rPr>
          <w:rFonts w:ascii="Calibri" w:hAnsi="Calibri"/>
        </w:rPr>
        <w:t>nella seconda parte del ‘500 si erano spostati</w:t>
      </w:r>
      <w:r w:rsidRPr="006052FA">
        <w:rPr>
          <w:rFonts w:ascii="Calibri" w:hAnsi="Calibri"/>
        </w:rPr>
        <w:t xml:space="preserve"> da Ancona </w:t>
      </w:r>
      <w:r w:rsidR="00C331B9">
        <w:rPr>
          <w:rFonts w:ascii="Calibri" w:hAnsi="Calibri"/>
        </w:rPr>
        <w:t xml:space="preserve">verso </w:t>
      </w:r>
      <w:r w:rsidR="009048B0">
        <w:rPr>
          <w:rFonts w:ascii="Calibri" w:hAnsi="Calibri"/>
        </w:rPr>
        <w:t>Lanciano</w:t>
      </w:r>
      <w:r w:rsidR="001472B8">
        <w:rPr>
          <w:rFonts w:ascii="Calibri" w:hAnsi="Calibri"/>
        </w:rPr>
        <w:t xml:space="preserve">, </w:t>
      </w:r>
      <w:r w:rsidRPr="006052FA">
        <w:rPr>
          <w:rFonts w:ascii="Calibri" w:hAnsi="Calibri"/>
        </w:rPr>
        <w:t xml:space="preserve">prima </w:t>
      </w:r>
      <w:r w:rsidR="001472B8">
        <w:rPr>
          <w:rFonts w:ascii="Calibri" w:hAnsi="Calibri"/>
        </w:rPr>
        <w:t xml:space="preserve">nella contrada </w:t>
      </w:r>
      <w:r w:rsidRPr="006052FA">
        <w:rPr>
          <w:rFonts w:ascii="Calibri" w:hAnsi="Calibri"/>
        </w:rPr>
        <w:t>Santa Venera</w:t>
      </w:r>
      <w:r w:rsidR="00F52827">
        <w:rPr>
          <w:rFonts w:ascii="Calibri" w:hAnsi="Calibri"/>
        </w:rPr>
        <w:t xml:space="preserve"> </w:t>
      </w:r>
      <w:r w:rsidRPr="006052FA">
        <w:rPr>
          <w:rFonts w:ascii="Calibri" w:hAnsi="Calibri"/>
        </w:rPr>
        <w:t xml:space="preserve">e poi </w:t>
      </w:r>
      <w:r w:rsidR="001472B8">
        <w:rPr>
          <w:rFonts w:ascii="Calibri" w:hAnsi="Calibri"/>
        </w:rPr>
        <w:t xml:space="preserve">agli inizi del ‘600 </w:t>
      </w:r>
      <w:r w:rsidRPr="006052FA">
        <w:rPr>
          <w:rFonts w:ascii="Calibri" w:hAnsi="Calibri"/>
        </w:rPr>
        <w:t>a Villa Mozzagrogna</w:t>
      </w:r>
      <w:r w:rsidR="001472B8">
        <w:rPr>
          <w:rFonts w:ascii="Calibri" w:hAnsi="Calibri"/>
        </w:rPr>
        <w:t>, ripopolandola</w:t>
      </w:r>
      <w:r w:rsidR="00C009A5">
        <w:rPr>
          <w:rFonts w:ascii="Calibri" w:hAnsi="Calibri"/>
        </w:rPr>
        <w:t xml:space="preserve">. Quest’ultima infatti, in seguito a carestie e pestilenze, era rimasta quasi disabitata, tanto da non essere </w:t>
      </w:r>
      <w:proofErr w:type="spellStart"/>
      <w:r w:rsidR="00C009A5">
        <w:rPr>
          <w:rFonts w:ascii="Calibri" w:hAnsi="Calibri"/>
        </w:rPr>
        <w:t>inclusa</w:t>
      </w:r>
      <w:proofErr w:type="spellEnd"/>
      <w:r w:rsidR="00C009A5">
        <w:rPr>
          <w:rFonts w:ascii="Calibri" w:hAnsi="Calibri"/>
        </w:rPr>
        <w:t xml:space="preserve"> tra le</w:t>
      </w:r>
      <w:r w:rsidR="001472B8">
        <w:rPr>
          <w:rFonts w:ascii="Calibri" w:hAnsi="Calibri"/>
        </w:rPr>
        <w:t xml:space="preserve"> Ville di Lanciano in occasione del catasto </w:t>
      </w:r>
      <w:proofErr w:type="spellStart"/>
      <w:r w:rsidR="001472B8">
        <w:rPr>
          <w:rFonts w:ascii="Calibri" w:hAnsi="Calibri"/>
        </w:rPr>
        <w:t>pre</w:t>
      </w:r>
      <w:proofErr w:type="spellEnd"/>
      <w:r w:rsidR="001472B8">
        <w:rPr>
          <w:rFonts w:ascii="Calibri" w:hAnsi="Calibri"/>
        </w:rPr>
        <w:t>-onciario del 1618</w:t>
      </w:r>
      <w:r w:rsidR="002A20EA">
        <w:rPr>
          <w:rFonts w:ascii="Calibri" w:hAnsi="Calibri"/>
        </w:rPr>
        <w:t xml:space="preserve">. </w:t>
      </w:r>
    </w:p>
    <w:p w14:paraId="0430AAA2" w14:textId="2D88A344" w:rsidR="00C61A11" w:rsidRDefault="00C61A11" w:rsidP="002A20EA">
      <w:pPr>
        <w:spacing w:after="120"/>
        <w:jc w:val="both"/>
        <w:rPr>
          <w:rFonts w:ascii="Calibri" w:hAnsi="Calibri"/>
        </w:rPr>
      </w:pPr>
      <w:r w:rsidRPr="00C61A11">
        <w:rPr>
          <w:rFonts w:ascii="Calibri" w:hAnsi="Calibri"/>
        </w:rPr>
        <w:t>Non sorprende che i Romagnoli provenissero da Ancona, città di antiche origini greche e porto cosmopolita dove si incrociavano culture e commerci. Nel XVI secolo Ancona era una repubblica marinara ancora fiorente, da cui partivano non solo navi cariche di mercanzie, ma anche famiglie intraprendenti</w:t>
      </w:r>
      <w:r>
        <w:rPr>
          <w:rFonts w:ascii="Calibri" w:hAnsi="Calibri"/>
        </w:rPr>
        <w:t xml:space="preserve">, </w:t>
      </w:r>
      <w:r w:rsidR="0021793E">
        <w:rPr>
          <w:rFonts w:ascii="Calibri" w:hAnsi="Calibri"/>
        </w:rPr>
        <w:t xml:space="preserve">come quelle giunte a Lanciano, </w:t>
      </w:r>
      <w:r w:rsidRPr="00C61A11">
        <w:rPr>
          <w:rFonts w:ascii="Calibri" w:hAnsi="Calibri"/>
        </w:rPr>
        <w:t xml:space="preserve">attratte </w:t>
      </w:r>
      <w:r w:rsidR="003F18C3">
        <w:rPr>
          <w:rFonts w:ascii="Calibri" w:hAnsi="Calibri"/>
        </w:rPr>
        <w:t xml:space="preserve">magari </w:t>
      </w:r>
      <w:r w:rsidRPr="00C61A11">
        <w:rPr>
          <w:rFonts w:ascii="Calibri" w:hAnsi="Calibri"/>
        </w:rPr>
        <w:t>dalle celebri Fiere, tra le più importanti del Regno di Napoli</w:t>
      </w:r>
      <w:r>
        <w:rPr>
          <w:rFonts w:ascii="Calibri" w:hAnsi="Calibri"/>
        </w:rPr>
        <w:t>.</w:t>
      </w:r>
    </w:p>
    <w:p w14:paraId="2DEE1532" w14:textId="276FB99E" w:rsidR="002A20EA" w:rsidRDefault="002A20EA" w:rsidP="002A20EA">
      <w:pPr>
        <w:spacing w:after="120"/>
        <w:jc w:val="both"/>
      </w:pPr>
      <w:r>
        <w:rPr>
          <w:rFonts w:ascii="Calibri" w:hAnsi="Calibri"/>
        </w:rPr>
        <w:lastRenderedPageBreak/>
        <w:t xml:space="preserve">Si ribadisce </w:t>
      </w:r>
      <w:r>
        <w:t xml:space="preserve">infine la parzialità e il carattere in divenire di questa ricostruzione, nonché la sicura (e spero non troppo numerosa) presenza di inesattezze, </w:t>
      </w:r>
      <w:r w:rsidR="007007A8">
        <w:t xml:space="preserve">incoerenze ed </w:t>
      </w:r>
      <w:r>
        <w:t>errori.</w:t>
      </w:r>
    </w:p>
    <w:p w14:paraId="4B414542" w14:textId="2C76DD10" w:rsidR="003F4EA4" w:rsidRDefault="00C009A5" w:rsidP="003F4EA4">
      <w:pPr>
        <w:spacing w:after="120"/>
        <w:jc w:val="both"/>
      </w:pPr>
      <w:r w:rsidRPr="007007A8">
        <w:rPr>
          <w:highlight w:val="cyan"/>
        </w:rPr>
        <w:t xml:space="preserve">Il </w:t>
      </w:r>
      <w:r w:rsidR="003F4EA4" w:rsidRPr="007007A8">
        <w:rPr>
          <w:highlight w:val="cyan"/>
        </w:rPr>
        <w:t>documento</w:t>
      </w:r>
      <w:r w:rsidRPr="007007A8">
        <w:rPr>
          <w:highlight w:val="cyan"/>
        </w:rPr>
        <w:t>,</w:t>
      </w:r>
      <w:r w:rsidR="003F4EA4" w:rsidRPr="007007A8">
        <w:rPr>
          <w:highlight w:val="cyan"/>
        </w:rPr>
        <w:t xml:space="preserve"> con tutti i suoi allegati</w:t>
      </w:r>
      <w:r w:rsidRPr="007007A8">
        <w:rPr>
          <w:highlight w:val="cyan"/>
        </w:rPr>
        <w:t>,</w:t>
      </w:r>
      <w:r w:rsidR="003F4EA4" w:rsidRPr="007007A8">
        <w:rPr>
          <w:highlight w:val="cyan"/>
        </w:rPr>
        <w:t xml:space="preserve"> è </w:t>
      </w:r>
      <w:r w:rsidRPr="007007A8">
        <w:rPr>
          <w:highlight w:val="cyan"/>
        </w:rPr>
        <w:t xml:space="preserve">scaricabile al </w:t>
      </w:r>
      <w:r w:rsidR="003F4EA4" w:rsidRPr="007007A8">
        <w:rPr>
          <w:highlight w:val="cyan"/>
        </w:rPr>
        <w:t>link:</w:t>
      </w:r>
      <w:r w:rsidR="003F4EA4">
        <w:t xml:space="preserve"> </w:t>
      </w:r>
      <w:r w:rsidR="003F4EA4" w:rsidRPr="00734D25">
        <w:rPr>
          <w:highlight w:val="yellow"/>
        </w:rPr>
        <w:t>…….</w:t>
      </w:r>
      <w:r w:rsidR="003F4EA4">
        <w:t xml:space="preserve"> </w:t>
      </w:r>
    </w:p>
    <w:p w14:paraId="486D5D3A" w14:textId="77777777" w:rsidR="008B0CFE" w:rsidRPr="00C126DE" w:rsidRDefault="008B0CFE" w:rsidP="00C126DE">
      <w:pPr>
        <w:spacing w:after="0"/>
        <w:jc w:val="both"/>
        <w:rPr>
          <w:rFonts w:ascii="Calibri" w:hAnsi="Calibri"/>
          <w:sz w:val="10"/>
          <w:szCs w:val="10"/>
        </w:rPr>
      </w:pPr>
    </w:p>
    <w:p w14:paraId="71ED28FB" w14:textId="25024FAF" w:rsidR="003F4EA4" w:rsidRDefault="00D407FF" w:rsidP="00C126DE">
      <w:pPr>
        <w:spacing w:after="120"/>
        <w:jc w:val="both"/>
        <w:rPr>
          <w:rFonts w:ascii="Calibri" w:hAnsi="Calibri"/>
        </w:rPr>
      </w:pPr>
      <w:bookmarkStart w:id="87" w:name="_Hlk197543557"/>
      <w:r w:rsidRPr="00D407FF">
        <w:rPr>
          <w:rFonts w:ascii="Calibri" w:hAnsi="Calibri"/>
        </w:rPr>
        <w:t xml:space="preserve">Concludo volentieri con un pensiero che </w:t>
      </w:r>
      <w:r w:rsidR="00934A09">
        <w:rPr>
          <w:rFonts w:ascii="Calibri" w:hAnsi="Calibri"/>
        </w:rPr>
        <w:t>in più di un</w:t>
      </w:r>
      <w:r w:rsidR="00A037B3">
        <w:rPr>
          <w:rFonts w:ascii="Calibri" w:hAnsi="Calibri"/>
        </w:rPr>
        <w:t>’</w:t>
      </w:r>
      <w:r w:rsidR="00934A09">
        <w:rPr>
          <w:rFonts w:ascii="Calibri" w:hAnsi="Calibri"/>
        </w:rPr>
        <w:t xml:space="preserve">occasione </w:t>
      </w:r>
      <w:r w:rsidRPr="00D407FF">
        <w:rPr>
          <w:rFonts w:ascii="Calibri" w:hAnsi="Calibri"/>
        </w:rPr>
        <w:t xml:space="preserve">mi ha accompagnato durante </w:t>
      </w:r>
      <w:r w:rsidR="009503EB">
        <w:rPr>
          <w:rFonts w:ascii="Calibri" w:hAnsi="Calibri"/>
        </w:rPr>
        <w:t>le mie ricerche storiche e genealogiche</w:t>
      </w:r>
      <w:r w:rsidR="00934A09">
        <w:rPr>
          <w:rFonts w:ascii="Calibri" w:hAnsi="Calibri"/>
        </w:rPr>
        <w:t>. R</w:t>
      </w:r>
      <w:r w:rsidRPr="00D407FF">
        <w:rPr>
          <w:rFonts w:ascii="Calibri" w:hAnsi="Calibri"/>
        </w:rPr>
        <w:t xml:space="preserve">iflettendo </w:t>
      </w:r>
      <w:r w:rsidR="00934A09">
        <w:rPr>
          <w:rFonts w:ascii="Calibri" w:hAnsi="Calibri"/>
        </w:rPr>
        <w:t xml:space="preserve">infatti </w:t>
      </w:r>
      <w:r w:rsidRPr="00D407FF">
        <w:rPr>
          <w:rFonts w:ascii="Calibri" w:hAnsi="Calibri"/>
        </w:rPr>
        <w:t>sulle calamità del passato - carestie, pestilenze, terremoti - emerge con forza quanto sia grande la fortuna di essere vivi oggi e quanti sacrifici siano stati compiuti affinché potessimo essere qui. Da ciò deriva l’impellente responsabilità di proteggere, apprezzare, valorizzare e onorare la vita in ogni suo istante</w:t>
      </w:r>
      <w:r>
        <w:rPr>
          <w:rFonts w:ascii="Calibri" w:hAnsi="Calibri"/>
        </w:rPr>
        <w:t>.</w:t>
      </w:r>
      <w:r w:rsidR="00934A09">
        <w:rPr>
          <w:rFonts w:ascii="Calibri" w:hAnsi="Calibri"/>
        </w:rPr>
        <w:t xml:space="preserve"> </w:t>
      </w:r>
      <w:bookmarkStart w:id="88" w:name="_Hlk197794785"/>
      <w:r w:rsidR="00875D88">
        <w:rPr>
          <w:rFonts w:ascii="Calibri" w:hAnsi="Calibri"/>
        </w:rPr>
        <w:t>Purtroppo</w:t>
      </w:r>
      <w:r w:rsidR="00C126DE">
        <w:rPr>
          <w:rFonts w:ascii="Calibri" w:hAnsi="Calibri"/>
        </w:rPr>
        <w:t>,</w:t>
      </w:r>
      <w:r w:rsidR="00934A09">
        <w:rPr>
          <w:rFonts w:ascii="Calibri" w:hAnsi="Calibri"/>
        </w:rPr>
        <w:t xml:space="preserve"> </w:t>
      </w:r>
      <w:bookmarkEnd w:id="88"/>
      <w:r w:rsidR="00C126DE">
        <w:rPr>
          <w:rFonts w:ascii="Calibri" w:hAnsi="Calibri"/>
        </w:rPr>
        <w:t>p</w:t>
      </w:r>
      <w:r w:rsidR="00C126DE" w:rsidRPr="00C126DE">
        <w:rPr>
          <w:rFonts w:ascii="Calibri" w:hAnsi="Calibri"/>
        </w:rPr>
        <w:t>resi dalle mille distrazioni quotidiane, questo proposito</w:t>
      </w:r>
      <w:r w:rsidR="00A037B3">
        <w:rPr>
          <w:rFonts w:ascii="Calibri" w:hAnsi="Calibri"/>
        </w:rPr>
        <w:t>, spesso,</w:t>
      </w:r>
      <w:r w:rsidR="00C126DE" w:rsidRPr="00C126DE">
        <w:rPr>
          <w:rFonts w:ascii="Calibri" w:hAnsi="Calibri"/>
        </w:rPr>
        <w:t xml:space="preserve"> resta solo un’intenzione</w:t>
      </w:r>
      <w:r w:rsidR="00C126DE">
        <w:rPr>
          <w:rFonts w:ascii="Calibri" w:hAnsi="Calibri"/>
        </w:rPr>
        <w:t>.</w:t>
      </w:r>
      <w:bookmarkEnd w:id="87"/>
    </w:p>
    <w:p w14:paraId="549D156E" w14:textId="77777777" w:rsidR="00E13FC9" w:rsidRDefault="00E13FC9" w:rsidP="00C126DE">
      <w:pPr>
        <w:spacing w:after="120"/>
        <w:jc w:val="both"/>
        <w:rPr>
          <w:rFonts w:ascii="Calibri" w:hAnsi="Calibri"/>
        </w:rPr>
      </w:pPr>
    </w:p>
    <w:p w14:paraId="19F4A5C2" w14:textId="60B89DE7" w:rsidR="000B5B9E" w:rsidRDefault="000B5B9E" w:rsidP="001C7314">
      <w:pPr>
        <w:spacing w:after="360"/>
        <w:jc w:val="both"/>
        <w:sectPr w:rsidR="000B5B9E" w:rsidSect="005F106D">
          <w:headerReference w:type="default" r:id="rId95"/>
          <w:headerReference w:type="first" r:id="rId96"/>
          <w:pgSz w:w="11906" w:h="16838"/>
          <w:pgMar w:top="1417" w:right="1134" w:bottom="1134" w:left="1134" w:header="708" w:footer="708" w:gutter="0"/>
          <w:cols w:space="708"/>
          <w:titlePg/>
          <w:docGrid w:linePitch="360"/>
        </w:sectPr>
      </w:pPr>
    </w:p>
    <w:p w14:paraId="3C5D823C" w14:textId="258E9CA2" w:rsidR="00F5407D" w:rsidRDefault="000B5B9E" w:rsidP="007B6AE1">
      <w:pPr>
        <w:pStyle w:val="Titolo3"/>
      </w:pPr>
      <w:bookmarkStart w:id="89" w:name="_Toc200816066"/>
      <w:r>
        <w:lastRenderedPageBreak/>
        <w:t>Bibliografia</w:t>
      </w:r>
      <w:bookmarkEnd w:id="89"/>
    </w:p>
    <w:p w14:paraId="2D302864" w14:textId="77777777" w:rsidR="00517064" w:rsidRDefault="00517064" w:rsidP="00517064"/>
    <w:p w14:paraId="52258D7E" w14:textId="55113440" w:rsidR="00F5294F" w:rsidRPr="00F5294F" w:rsidRDefault="00F5294F" w:rsidP="00517064">
      <w:pPr>
        <w:rPr>
          <w:b/>
          <w:bCs/>
        </w:rPr>
      </w:pPr>
      <w:r w:rsidRPr="00F5294F">
        <w:rPr>
          <w:b/>
          <w:bCs/>
        </w:rPr>
        <w:t>FONTI PRIMARIE</w:t>
      </w:r>
    </w:p>
    <w:p w14:paraId="696AD454" w14:textId="6CB62653" w:rsidR="00A96261" w:rsidRDefault="00A96261" w:rsidP="00A96261">
      <w:pPr>
        <w:pStyle w:val="Paragrafoelenco"/>
        <w:numPr>
          <w:ilvl w:val="0"/>
          <w:numId w:val="38"/>
        </w:numPr>
        <w:spacing w:after="120"/>
      </w:pPr>
      <w:r w:rsidRPr="002F55C5">
        <w:t xml:space="preserve">Antinori A. L., </w:t>
      </w:r>
      <w:r w:rsidRPr="002F55C5">
        <w:rPr>
          <w:i/>
          <w:iCs/>
        </w:rPr>
        <w:t>Antichità della Regione Frentana e della Città di Lanciano</w:t>
      </w:r>
      <w:r w:rsidRPr="002F55C5">
        <w:t>, opera postuma del 1790, Napoli, 1791</w:t>
      </w:r>
    </w:p>
    <w:p w14:paraId="52F7E729" w14:textId="77777777" w:rsidR="00A96261" w:rsidRPr="002F55C5" w:rsidRDefault="00A96261" w:rsidP="00A96261">
      <w:pPr>
        <w:pStyle w:val="Paragrafoelenco"/>
        <w:numPr>
          <w:ilvl w:val="0"/>
          <w:numId w:val="38"/>
        </w:numPr>
        <w:spacing w:after="120"/>
      </w:pPr>
      <w:r>
        <w:t xml:space="preserve">Carabba F., </w:t>
      </w:r>
      <w:r w:rsidRPr="00517064">
        <w:rPr>
          <w:i/>
          <w:iCs/>
        </w:rPr>
        <w:t>Lanciano - Un profilo storico</w:t>
      </w:r>
      <w:r>
        <w:rPr>
          <w:i/>
          <w:iCs/>
        </w:rPr>
        <w:t>.</w:t>
      </w:r>
      <w:r w:rsidRPr="00517064">
        <w:rPr>
          <w:i/>
          <w:iCs/>
        </w:rPr>
        <w:t xml:space="preserve"> Dalle origini al 1860</w:t>
      </w:r>
      <w:r>
        <w:rPr>
          <w:i/>
          <w:iCs/>
        </w:rPr>
        <w:t xml:space="preserve">, </w:t>
      </w:r>
      <w:r w:rsidRPr="0075759D">
        <w:t>Lanciano</w:t>
      </w:r>
      <w:r>
        <w:t>,</w:t>
      </w:r>
      <w:r w:rsidRPr="00517064">
        <w:t xml:space="preserve"> Litografia </w:t>
      </w:r>
      <w:proofErr w:type="spellStart"/>
      <w:r w:rsidRPr="0075759D">
        <w:t>Botolini</w:t>
      </w:r>
      <w:proofErr w:type="spellEnd"/>
      <w:r>
        <w:t>,</w:t>
      </w:r>
      <w:r w:rsidRPr="00517064">
        <w:rPr>
          <w:i/>
          <w:iCs/>
        </w:rPr>
        <w:t xml:space="preserve"> </w:t>
      </w:r>
      <w:r w:rsidRPr="0075759D">
        <w:t>1995</w:t>
      </w:r>
    </w:p>
    <w:p w14:paraId="72285395" w14:textId="40582B15" w:rsidR="00A96261" w:rsidRPr="000D0C17" w:rsidRDefault="00A96261" w:rsidP="00A96261">
      <w:pPr>
        <w:pStyle w:val="Paragrafoelenco"/>
        <w:numPr>
          <w:ilvl w:val="0"/>
          <w:numId w:val="38"/>
        </w:numPr>
        <w:spacing w:after="120"/>
        <w:rPr>
          <w:b/>
          <w:bCs/>
        </w:rPr>
      </w:pPr>
      <w:r>
        <w:t>Sciarretta</w:t>
      </w:r>
      <w:r w:rsidRPr="00F5294F">
        <w:t xml:space="preserve"> </w:t>
      </w:r>
      <w:r>
        <w:t xml:space="preserve">A., </w:t>
      </w:r>
      <w:r w:rsidRPr="00F5294F">
        <w:rPr>
          <w:i/>
          <w:iCs/>
        </w:rPr>
        <w:t>Atlante Storico d’Abruzzo</w:t>
      </w:r>
      <w:r>
        <w:t xml:space="preserve"> </w:t>
      </w:r>
      <w:r w:rsidR="00432B73" w:rsidRPr="00432B73">
        <w:t>http://www.asciatopo.altervista.org/geostoria.html</w:t>
      </w:r>
    </w:p>
    <w:p w14:paraId="7A4AD160" w14:textId="77777777" w:rsidR="000D0C17" w:rsidRPr="00F5294F" w:rsidRDefault="000D0C17" w:rsidP="000D0C17">
      <w:pPr>
        <w:pStyle w:val="Paragrafoelenco"/>
        <w:numPr>
          <w:ilvl w:val="0"/>
          <w:numId w:val="38"/>
        </w:numPr>
        <w:spacing w:after="120"/>
        <w:rPr>
          <w:b/>
          <w:bCs/>
        </w:rPr>
      </w:pPr>
      <w:r>
        <w:t>Atti notarili presenti nell’Archivio di Stato di Chieti</w:t>
      </w:r>
    </w:p>
    <w:p w14:paraId="0FF1AFE5" w14:textId="77777777" w:rsidR="00F5294F" w:rsidRDefault="00F5294F" w:rsidP="00517064"/>
    <w:p w14:paraId="74B8FB65" w14:textId="071BADF2" w:rsidR="00517064" w:rsidRPr="00517064" w:rsidRDefault="00973E1B" w:rsidP="00517064">
      <w:pPr>
        <w:rPr>
          <w:b/>
          <w:bCs/>
        </w:rPr>
      </w:pPr>
      <w:r>
        <w:rPr>
          <w:b/>
          <w:bCs/>
        </w:rPr>
        <w:t>FONTI SECONDARIE</w:t>
      </w:r>
    </w:p>
    <w:p w14:paraId="7B768F47" w14:textId="77777777" w:rsidR="00517064" w:rsidRPr="002F55C5" w:rsidRDefault="00517064" w:rsidP="00517064">
      <w:pPr>
        <w:pStyle w:val="Paragrafoelenco"/>
        <w:numPr>
          <w:ilvl w:val="0"/>
          <w:numId w:val="38"/>
        </w:numPr>
        <w:spacing w:after="120"/>
      </w:pPr>
      <w:r w:rsidRPr="002F55C5">
        <w:t xml:space="preserve">Angelucci M., </w:t>
      </w:r>
      <w:proofErr w:type="spellStart"/>
      <w:r w:rsidRPr="002F55C5">
        <w:rPr>
          <w:i/>
          <w:iCs/>
        </w:rPr>
        <w:t>Contradando</w:t>
      </w:r>
      <w:proofErr w:type="spellEnd"/>
      <w:r w:rsidRPr="002F55C5">
        <w:rPr>
          <w:i/>
          <w:iCs/>
        </w:rPr>
        <w:t xml:space="preserve"> per Lanciano</w:t>
      </w:r>
      <w:r w:rsidRPr="002F55C5">
        <w:t>, Lanciano, Editrice Itinerari, 2002</w:t>
      </w:r>
    </w:p>
    <w:p w14:paraId="7ECEC1E0" w14:textId="77777777" w:rsidR="00517064" w:rsidRDefault="00517064" w:rsidP="00517064">
      <w:pPr>
        <w:pStyle w:val="Paragrafoelenco"/>
        <w:numPr>
          <w:ilvl w:val="0"/>
          <w:numId w:val="38"/>
        </w:numPr>
        <w:spacing w:after="120"/>
      </w:pPr>
      <w:r w:rsidRPr="002F55C5">
        <w:t xml:space="preserve">Iasci M., Marfisi M. A. e Romagnoli L., </w:t>
      </w:r>
      <w:r w:rsidRPr="002F55C5">
        <w:rPr>
          <w:i/>
          <w:iCs/>
        </w:rPr>
        <w:t>Il Quartiere Santa Rita...</w:t>
      </w:r>
      <w:r w:rsidRPr="002F55C5">
        <w:t>, Lanciano, Tabula, 2004</w:t>
      </w:r>
    </w:p>
    <w:p w14:paraId="3B3D9C34" w14:textId="70BC8548" w:rsidR="0075759D" w:rsidRPr="002F55C5" w:rsidRDefault="0075759D" w:rsidP="00517064">
      <w:pPr>
        <w:pStyle w:val="Paragrafoelenco"/>
        <w:numPr>
          <w:ilvl w:val="0"/>
          <w:numId w:val="38"/>
        </w:numPr>
        <w:spacing w:after="120"/>
      </w:pPr>
      <w:proofErr w:type="spellStart"/>
      <w:r>
        <w:t>Pacichelli</w:t>
      </w:r>
      <w:proofErr w:type="spellEnd"/>
      <w:r>
        <w:t xml:space="preserve"> G. B., </w:t>
      </w:r>
      <w:r w:rsidRPr="0075759D">
        <w:rPr>
          <w:i/>
          <w:iCs/>
        </w:rPr>
        <w:t>Del Regno di Napoli in prospettiva - Parte Terza</w:t>
      </w:r>
      <w:r>
        <w:t>, Napoli, 1703</w:t>
      </w:r>
    </w:p>
    <w:p w14:paraId="5CF0BCD0" w14:textId="77777777" w:rsidR="00517064" w:rsidRDefault="00517064" w:rsidP="00517064">
      <w:pPr>
        <w:pStyle w:val="Paragrafoelenco"/>
        <w:numPr>
          <w:ilvl w:val="0"/>
          <w:numId w:val="38"/>
        </w:numPr>
        <w:spacing w:after="120"/>
      </w:pPr>
      <w:r w:rsidRPr="002F55C5">
        <w:t xml:space="preserve">Scioli M., </w:t>
      </w:r>
      <w:r w:rsidRPr="002F55C5">
        <w:rPr>
          <w:i/>
          <w:iCs/>
        </w:rPr>
        <w:t>Il libro di memorie di A. L. Antinori</w:t>
      </w:r>
      <w:r w:rsidRPr="002F55C5">
        <w:t xml:space="preserve">, Lanciano, Edizioni Libreria </w:t>
      </w:r>
      <w:proofErr w:type="spellStart"/>
      <w:r w:rsidRPr="002F55C5">
        <w:t>Colacecchi</w:t>
      </w:r>
      <w:proofErr w:type="spellEnd"/>
      <w:r w:rsidRPr="002F55C5">
        <w:t>, 1995</w:t>
      </w:r>
    </w:p>
    <w:p w14:paraId="0A0EAE72" w14:textId="77777777" w:rsidR="00741196" w:rsidRDefault="00741196" w:rsidP="000B5B9E"/>
    <w:p w14:paraId="7597349E" w14:textId="31A96481" w:rsidR="00F5294F" w:rsidRDefault="00517064" w:rsidP="00F5294F">
      <w:pPr>
        <w:spacing w:after="120"/>
        <w:rPr>
          <w:b/>
          <w:bCs/>
        </w:rPr>
      </w:pPr>
      <w:r w:rsidRPr="002F55C5">
        <w:rPr>
          <w:b/>
          <w:bCs/>
        </w:rPr>
        <w:t>RISORSE ONLINE</w:t>
      </w:r>
    </w:p>
    <w:p w14:paraId="015DDBF3" w14:textId="77777777" w:rsidR="00956C7B" w:rsidRPr="00956C7B" w:rsidRDefault="00956C7B" w:rsidP="00956C7B">
      <w:pPr>
        <w:numPr>
          <w:ilvl w:val="0"/>
          <w:numId w:val="44"/>
        </w:numPr>
        <w:spacing w:after="120"/>
      </w:pPr>
      <w:r w:rsidRPr="00956C7B">
        <w:t xml:space="preserve">Gallica - Bibliothèque </w:t>
      </w:r>
      <w:proofErr w:type="spellStart"/>
      <w:r w:rsidRPr="00956C7B">
        <w:t>nationale</w:t>
      </w:r>
      <w:proofErr w:type="spellEnd"/>
      <w:r w:rsidRPr="00956C7B">
        <w:t xml:space="preserve"> de France, Carte </w:t>
      </w:r>
      <w:proofErr w:type="spellStart"/>
      <w:r w:rsidRPr="00956C7B">
        <w:t>du</w:t>
      </w:r>
      <w:proofErr w:type="spellEnd"/>
      <w:r w:rsidRPr="00956C7B">
        <w:t xml:space="preserve"> </w:t>
      </w:r>
      <w:proofErr w:type="spellStart"/>
      <w:r w:rsidRPr="00956C7B">
        <w:t>Royaume</w:t>
      </w:r>
      <w:proofErr w:type="spellEnd"/>
      <w:r w:rsidRPr="00956C7B">
        <w:t xml:space="preserve"> de </w:t>
      </w:r>
      <w:proofErr w:type="spellStart"/>
      <w:r w:rsidRPr="00956C7B">
        <w:t>Naples</w:t>
      </w:r>
      <w:proofErr w:type="spellEnd"/>
      <w:r w:rsidRPr="00956C7B">
        <w:t xml:space="preserve"> di A.H. </w:t>
      </w:r>
      <w:proofErr w:type="spellStart"/>
      <w:r w:rsidRPr="00956C7B">
        <w:t>Jaillot</w:t>
      </w:r>
      <w:proofErr w:type="spellEnd"/>
      <w:r w:rsidRPr="00956C7B">
        <w:t>, 1706, gallica.bnf.fr (consultato 06/2025)</w:t>
      </w:r>
    </w:p>
    <w:p w14:paraId="08CBA736" w14:textId="77777777" w:rsidR="00956C7B" w:rsidRPr="00956C7B" w:rsidRDefault="00956C7B" w:rsidP="00956C7B">
      <w:pPr>
        <w:numPr>
          <w:ilvl w:val="0"/>
          <w:numId w:val="44"/>
        </w:numPr>
        <w:spacing w:after="120"/>
      </w:pPr>
      <w:r w:rsidRPr="00956C7B">
        <w:t xml:space="preserve">Gruppo Archeologico </w:t>
      </w:r>
      <w:proofErr w:type="spellStart"/>
      <w:r w:rsidRPr="00956C7B">
        <w:t>Krotoniate</w:t>
      </w:r>
      <w:proofErr w:type="spellEnd"/>
      <w:r w:rsidRPr="00956C7B">
        <w:t>, Atlante geografico del Regno di Napoli - Tavola n. 31 di G.A. Rizzi Zannoni, 1808, gruppoarcheologicokr.it (consultato 06/2025)</w:t>
      </w:r>
    </w:p>
    <w:p w14:paraId="07DA835C" w14:textId="77777777" w:rsidR="00956C7B" w:rsidRPr="00956C7B" w:rsidRDefault="00956C7B" w:rsidP="00956C7B">
      <w:pPr>
        <w:numPr>
          <w:ilvl w:val="0"/>
          <w:numId w:val="44"/>
        </w:numPr>
        <w:spacing w:after="120"/>
      </w:pPr>
      <w:proofErr w:type="spellStart"/>
      <w:r w:rsidRPr="00956C7B">
        <w:t>InStoria</w:t>
      </w:r>
      <w:proofErr w:type="spellEnd"/>
      <w:r w:rsidRPr="00956C7B">
        <w:t>, L'Abruzzo nel XVII secolo: l'epidemia di peste, instoria.it (consultato 06/2025)</w:t>
      </w:r>
    </w:p>
    <w:p w14:paraId="64EE1D00" w14:textId="77777777" w:rsidR="00956C7B" w:rsidRPr="00956C7B" w:rsidRDefault="00956C7B" w:rsidP="00956C7B">
      <w:pPr>
        <w:numPr>
          <w:ilvl w:val="0"/>
          <w:numId w:val="44"/>
        </w:numPr>
        <w:spacing w:after="120"/>
      </w:pPr>
      <w:r w:rsidRPr="00956C7B">
        <w:t>Menna G., Il Basso Sangro in una cartografia del 1702. Osservazioni e note storiche, giosamenna.wordpress.com (consultato 06/2025)</w:t>
      </w:r>
    </w:p>
    <w:p w14:paraId="1DDB7084" w14:textId="77777777" w:rsidR="00956C7B" w:rsidRPr="00956C7B" w:rsidRDefault="00956C7B" w:rsidP="00956C7B">
      <w:pPr>
        <w:numPr>
          <w:ilvl w:val="0"/>
          <w:numId w:val="44"/>
        </w:numPr>
        <w:spacing w:after="120"/>
      </w:pPr>
      <w:r w:rsidRPr="00956C7B">
        <w:t xml:space="preserve">Ministero della Cultura, Palazzo </w:t>
      </w:r>
      <w:proofErr w:type="spellStart"/>
      <w:r w:rsidRPr="00956C7B">
        <w:t>Mozzagrugno</w:t>
      </w:r>
      <w:proofErr w:type="spellEnd"/>
      <w:r w:rsidRPr="00956C7B">
        <w:t xml:space="preserve"> - Lucera, catalogo.beniculturali.it (consultato 06/2025)</w:t>
      </w:r>
    </w:p>
    <w:p w14:paraId="06783C24" w14:textId="77777777" w:rsidR="00956C7B" w:rsidRPr="00956C7B" w:rsidRDefault="00956C7B" w:rsidP="00956C7B">
      <w:pPr>
        <w:numPr>
          <w:ilvl w:val="0"/>
          <w:numId w:val="44"/>
        </w:numPr>
        <w:spacing w:after="120"/>
      </w:pPr>
      <w:r w:rsidRPr="00956C7B">
        <w:t>Sciarretta A., Atlante Storico d'Abruzzo, asciatopo.altervista.org (consultato 06/2025)</w:t>
      </w:r>
    </w:p>
    <w:p w14:paraId="4DA7EFCB" w14:textId="77777777" w:rsidR="00956C7B" w:rsidRPr="00956C7B" w:rsidRDefault="00956C7B" w:rsidP="00956C7B">
      <w:pPr>
        <w:numPr>
          <w:ilvl w:val="0"/>
          <w:numId w:val="44"/>
        </w:numPr>
        <w:spacing w:after="120"/>
      </w:pPr>
      <w:r w:rsidRPr="00956C7B">
        <w:t>Storia di Mozzagrogna, comunemozzagrogna.it (consultato 06/2025)</w:t>
      </w:r>
    </w:p>
    <w:p w14:paraId="1C5B05AD" w14:textId="7363AA96" w:rsidR="00517064" w:rsidRPr="00956C7B" w:rsidRDefault="00956C7B" w:rsidP="00517064">
      <w:pPr>
        <w:numPr>
          <w:ilvl w:val="0"/>
          <w:numId w:val="44"/>
        </w:numPr>
        <w:spacing w:after="120"/>
      </w:pPr>
      <w:r w:rsidRPr="00956C7B">
        <w:t xml:space="preserve">Wikipedia, voci consultate: Abbazia di Santa Maria della Vittoria, </w:t>
      </w:r>
      <w:proofErr w:type="spellStart"/>
      <w:r w:rsidR="00E056ED" w:rsidRPr="00E056ED">
        <w:t>Ankon</w:t>
      </w:r>
      <w:proofErr w:type="spellEnd"/>
      <w:r w:rsidR="00E056ED" w:rsidRPr="00E056ED">
        <w:t xml:space="preserve"> (Ancona), </w:t>
      </w:r>
      <w:r w:rsidRPr="00956C7B">
        <w:t xml:space="preserve">Chiesa di San Rocco (Mozzagrogna), Gaio </w:t>
      </w:r>
      <w:proofErr w:type="spellStart"/>
      <w:r w:rsidRPr="00956C7B">
        <w:t>Memmio</w:t>
      </w:r>
      <w:proofErr w:type="spellEnd"/>
      <w:r w:rsidRPr="00956C7B">
        <w:t xml:space="preserve">, Gens </w:t>
      </w:r>
      <w:proofErr w:type="spellStart"/>
      <w:r w:rsidRPr="00956C7B">
        <w:t>Caesia</w:t>
      </w:r>
      <w:proofErr w:type="spellEnd"/>
      <w:r w:rsidRPr="00956C7B">
        <w:t>, Storia della Romagna, Storia di Lanciano, Santa Maria Imbaro, Terremoto dell'Italia centro-meridionale del 1456, wikipedia.org (consultato 06/2025)</w:t>
      </w:r>
    </w:p>
    <w:sectPr w:rsidR="00517064" w:rsidRPr="00956C7B" w:rsidSect="005F106D">
      <w:headerReference w:type="first" r:id="rId97"/>
      <w:pgSz w:w="11906" w:h="16838"/>
      <w:pgMar w:top="1417" w:right="1134"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0A77F" w14:textId="77777777" w:rsidR="00D92881" w:rsidRDefault="00D92881" w:rsidP="00BB126B">
      <w:pPr>
        <w:spacing w:after="0" w:line="240" w:lineRule="auto"/>
      </w:pPr>
      <w:r>
        <w:separator/>
      </w:r>
    </w:p>
  </w:endnote>
  <w:endnote w:type="continuationSeparator" w:id="0">
    <w:p w14:paraId="40DC2DCE" w14:textId="77777777" w:rsidR="00D92881" w:rsidRDefault="00D92881" w:rsidP="00BB12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1234664"/>
      <w:docPartObj>
        <w:docPartGallery w:val="Page Numbers (Bottom of Page)"/>
        <w:docPartUnique/>
      </w:docPartObj>
    </w:sdtPr>
    <w:sdtContent>
      <w:p w14:paraId="7C8CD9F9" w14:textId="77CC750A" w:rsidR="000C0277" w:rsidRDefault="000C0277" w:rsidP="00E8381F">
        <w:pPr>
          <w:pStyle w:val="Pidipagina"/>
          <w:jc w:val="center"/>
        </w:pPr>
        <w:r w:rsidRPr="000C0277">
          <w:rPr>
            <w:sz w:val="20"/>
            <w:szCs w:val="20"/>
          </w:rPr>
          <w:fldChar w:fldCharType="begin"/>
        </w:r>
        <w:r w:rsidRPr="000C0277">
          <w:rPr>
            <w:sz w:val="20"/>
            <w:szCs w:val="20"/>
          </w:rPr>
          <w:instrText>PAGE   \* MERGEFORMAT</w:instrText>
        </w:r>
        <w:r w:rsidRPr="000C0277">
          <w:rPr>
            <w:sz w:val="20"/>
            <w:szCs w:val="20"/>
          </w:rPr>
          <w:fldChar w:fldCharType="separate"/>
        </w:r>
        <w:r w:rsidRPr="000C0277">
          <w:rPr>
            <w:sz w:val="20"/>
            <w:szCs w:val="20"/>
          </w:rPr>
          <w:t>2</w:t>
        </w:r>
        <w:r w:rsidRPr="000C0277">
          <w:rPr>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F9BF1" w14:textId="2DB1EEFD" w:rsidR="00E8381F" w:rsidRDefault="00E8381F" w:rsidP="00E8381F">
    <w:pPr>
      <w:pStyle w:val="Pidipa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190705"/>
      <w:docPartObj>
        <w:docPartGallery w:val="Page Numbers (Bottom of Page)"/>
        <w:docPartUnique/>
      </w:docPartObj>
    </w:sdtPr>
    <w:sdtEndPr>
      <w:rPr>
        <w:sz w:val="20"/>
        <w:szCs w:val="20"/>
      </w:rPr>
    </w:sdtEndPr>
    <w:sdtContent>
      <w:p w14:paraId="4DC0A059" w14:textId="5AC210C7" w:rsidR="00E8381F" w:rsidRPr="00E8381F" w:rsidRDefault="00E8381F" w:rsidP="00E8381F">
        <w:pPr>
          <w:pStyle w:val="Pidipagina"/>
          <w:jc w:val="center"/>
          <w:rPr>
            <w:sz w:val="20"/>
            <w:szCs w:val="20"/>
          </w:rPr>
        </w:pPr>
        <w:r w:rsidRPr="00E8381F">
          <w:rPr>
            <w:sz w:val="20"/>
            <w:szCs w:val="20"/>
          </w:rPr>
          <w:fldChar w:fldCharType="begin"/>
        </w:r>
        <w:r w:rsidRPr="00E8381F">
          <w:rPr>
            <w:sz w:val="20"/>
            <w:szCs w:val="20"/>
          </w:rPr>
          <w:instrText>PAGE   \* MERGEFORMAT</w:instrText>
        </w:r>
        <w:r w:rsidRPr="00E8381F">
          <w:rPr>
            <w:sz w:val="20"/>
            <w:szCs w:val="20"/>
          </w:rPr>
          <w:fldChar w:fldCharType="separate"/>
        </w:r>
        <w:r w:rsidRPr="00E8381F">
          <w:rPr>
            <w:sz w:val="20"/>
            <w:szCs w:val="20"/>
          </w:rPr>
          <w:t>2</w:t>
        </w:r>
        <w:r w:rsidRPr="00E8381F">
          <w:rPr>
            <w:sz w:val="20"/>
            <w:szCs w:val="20"/>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EB6ED" w14:textId="77777777" w:rsidR="00E8381F" w:rsidRDefault="00E8381F" w:rsidP="00E8381F">
    <w:pPr>
      <w:pStyle w:val="Pidipagina"/>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2552552"/>
      <w:docPartObj>
        <w:docPartGallery w:val="Page Numbers (Bottom of Page)"/>
        <w:docPartUnique/>
      </w:docPartObj>
    </w:sdtPr>
    <w:sdtEndPr>
      <w:rPr>
        <w:sz w:val="20"/>
        <w:szCs w:val="20"/>
      </w:rPr>
    </w:sdtEndPr>
    <w:sdtContent>
      <w:p w14:paraId="7AA23614" w14:textId="77777777" w:rsidR="00B426DC" w:rsidRPr="009E227E" w:rsidRDefault="00B426DC">
        <w:pPr>
          <w:pStyle w:val="Pidipagina"/>
          <w:jc w:val="center"/>
          <w:rPr>
            <w:sz w:val="20"/>
            <w:szCs w:val="20"/>
          </w:rPr>
        </w:pPr>
        <w:r w:rsidRPr="009E227E">
          <w:rPr>
            <w:sz w:val="20"/>
            <w:szCs w:val="20"/>
          </w:rPr>
          <w:fldChar w:fldCharType="begin"/>
        </w:r>
        <w:r w:rsidRPr="009E227E">
          <w:rPr>
            <w:sz w:val="20"/>
            <w:szCs w:val="20"/>
          </w:rPr>
          <w:instrText>PAGE   \* MERGEFORMAT</w:instrText>
        </w:r>
        <w:r w:rsidRPr="009E227E">
          <w:rPr>
            <w:sz w:val="20"/>
            <w:szCs w:val="20"/>
          </w:rPr>
          <w:fldChar w:fldCharType="separate"/>
        </w:r>
        <w:r w:rsidRPr="009E227E">
          <w:rPr>
            <w:sz w:val="20"/>
            <w:szCs w:val="20"/>
          </w:rPr>
          <w:t>2</w:t>
        </w:r>
        <w:r w:rsidRPr="009E227E">
          <w:rPr>
            <w:sz w:val="20"/>
            <w:szCs w:val="20"/>
          </w:rPr>
          <w:fldChar w:fldCharType="end"/>
        </w:r>
      </w:p>
    </w:sdtContent>
  </w:sdt>
  <w:p w14:paraId="3C0184BE" w14:textId="77777777" w:rsidR="00B426DC" w:rsidRDefault="00B426DC">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2C678" w14:textId="77777777" w:rsidR="00D92881" w:rsidRDefault="00D92881" w:rsidP="00BB126B">
      <w:pPr>
        <w:spacing w:after="0" w:line="240" w:lineRule="auto"/>
      </w:pPr>
      <w:r>
        <w:separator/>
      </w:r>
    </w:p>
  </w:footnote>
  <w:footnote w:type="continuationSeparator" w:id="0">
    <w:p w14:paraId="2980067D" w14:textId="77777777" w:rsidR="00D92881" w:rsidRDefault="00D92881" w:rsidP="00BB126B">
      <w:pPr>
        <w:spacing w:after="0" w:line="240" w:lineRule="auto"/>
      </w:pPr>
      <w:r>
        <w:continuationSeparator/>
      </w:r>
    </w:p>
  </w:footnote>
  <w:footnote w:id="1">
    <w:p w14:paraId="3F95078E" w14:textId="21971AF7" w:rsidR="00417678" w:rsidRDefault="00417678" w:rsidP="00202325">
      <w:pPr>
        <w:pStyle w:val="Testonotaapidipagina"/>
        <w:jc w:val="both"/>
      </w:pPr>
      <w:r>
        <w:rPr>
          <w:rStyle w:val="Rimandonotaapidipagina"/>
        </w:rPr>
        <w:footnoteRef/>
      </w:r>
      <w:r>
        <w:t xml:space="preserve"> </w:t>
      </w:r>
      <w:r w:rsidR="00202325">
        <w:t>Nel “</w:t>
      </w:r>
      <w:r w:rsidR="00202325" w:rsidRPr="00202325">
        <w:rPr>
          <w:i/>
          <w:iCs/>
        </w:rPr>
        <w:t>Il libro di memorie di A. L. Antinori</w:t>
      </w:r>
      <w:r w:rsidR="00202325">
        <w:t>” a p. 56 viene indicata anche Treglio come facente parte di questa Comune delle Ville di Lanciano</w:t>
      </w:r>
    </w:p>
  </w:footnote>
  <w:footnote w:id="2">
    <w:p w14:paraId="762462EC" w14:textId="77777777" w:rsidR="00B7766F" w:rsidRPr="006B2C8C" w:rsidRDefault="00B7766F" w:rsidP="00B7766F">
      <w:pPr>
        <w:pStyle w:val="Testonotaapidipagina"/>
        <w:jc w:val="both"/>
      </w:pPr>
      <w:r w:rsidRPr="006B2C8C">
        <w:rPr>
          <w:rStyle w:val="Rimandonotaapidipagina"/>
        </w:rPr>
        <w:footnoteRef/>
      </w:r>
      <w:r w:rsidRPr="006B2C8C">
        <w:t xml:space="preserve"> Parliamo dell’inviso Ferdinando Francesco d'Avalos di Vasto, il quale nel 1646 comprò la citta di Lanciano per 56.400 ducati e, nonostante le numerose ribellioni, i suoi eredi rimasero al potere della cittadina frentana fino al 1778.</w:t>
      </w:r>
    </w:p>
  </w:footnote>
  <w:footnote w:id="3">
    <w:p w14:paraId="63E49863" w14:textId="42B01FE7" w:rsidR="00EA4E94" w:rsidRDefault="00EA4E94" w:rsidP="00500F03">
      <w:pPr>
        <w:pStyle w:val="Testonotaapidipagina"/>
        <w:jc w:val="both"/>
      </w:pPr>
      <w:r>
        <w:rPr>
          <w:rStyle w:val="Rimandonotaapidipagina"/>
        </w:rPr>
        <w:footnoteRef/>
      </w:r>
      <w:r>
        <w:t xml:space="preserve"> </w:t>
      </w:r>
      <w:r w:rsidRPr="00EA4E94">
        <w:t xml:space="preserve">  Personalmente, pur avendo dei legami di discendenza diretta con il suddetto Silvestro, il mio rapporto di parentela dal lato strettamente paterno è con suo fratello Leonardo</w:t>
      </w:r>
    </w:p>
  </w:footnote>
  <w:footnote w:id="4">
    <w:p w14:paraId="1F5610C7" w14:textId="3DDCCA3E" w:rsidR="00500F03" w:rsidRDefault="00500F03" w:rsidP="00500F03">
      <w:pPr>
        <w:pStyle w:val="Testonotaapidipagina"/>
        <w:jc w:val="both"/>
      </w:pPr>
      <w:r>
        <w:rPr>
          <w:rStyle w:val="Rimandonotaapidipagina"/>
        </w:rPr>
        <w:footnoteRef/>
      </w:r>
      <w:r>
        <w:t xml:space="preserve"> </w:t>
      </w:r>
      <w:r w:rsidRPr="00500F03">
        <w:t>È stato con il Concilio di Trento del 1563 che la Chiesa ha imposto - nella registrazione dei battesimi, matrimoni e morti - l’obbligo di indicare, oltre al nome, anche un cognome fisso, che fino ad allora poteva essere variabile o assente.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4972E" w14:textId="48514323" w:rsidR="0096335A" w:rsidRPr="008F1F07" w:rsidRDefault="008F1F07" w:rsidP="008F1F07">
    <w:pPr>
      <w:pStyle w:val="Intestazione"/>
      <w:jc w:val="center"/>
    </w:pPr>
    <w:r w:rsidRPr="008F1F07">
      <w:t>CAPITOLO 1. L’ETÀ ANTICA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1B883" w14:textId="62534751" w:rsidR="00AD308A" w:rsidRPr="00BB1F6D" w:rsidRDefault="00E62322" w:rsidP="00BB1F6D">
    <w:pPr>
      <w:pStyle w:val="Intestazione"/>
      <w:jc w:val="center"/>
    </w:pPr>
    <w:r>
      <w:t>CAP</w:t>
    </w:r>
    <w:r w:rsidR="001C7314">
      <w:t>ITOLO</w:t>
    </w:r>
    <w:r>
      <w:t xml:space="preserve"> 2</w:t>
    </w:r>
    <w:r w:rsidR="00914480">
      <w:t xml:space="preserve">. </w:t>
    </w:r>
    <w:r w:rsidR="001C7314">
      <w:t>IL MEDIOEVO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7715B" w14:textId="08B4E057" w:rsidR="00AD308A" w:rsidRPr="008F1F07" w:rsidRDefault="008F1F07" w:rsidP="008F1F07">
    <w:pPr>
      <w:pStyle w:val="Intestazione"/>
      <w:jc w:val="center"/>
    </w:pPr>
    <w:r w:rsidRPr="008F1F07">
      <w:t>CAPITOLO 3. L’ETÀ MODERNA</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6223A" w14:textId="44AAB589" w:rsidR="00B426DC" w:rsidRPr="0090261E" w:rsidRDefault="0090261E" w:rsidP="0090261E">
    <w:pPr>
      <w:pStyle w:val="Intestazione"/>
      <w:jc w:val="center"/>
    </w:pPr>
    <w:r w:rsidRPr="0090261E">
      <w:t xml:space="preserve">CAPITOLO </w:t>
    </w:r>
    <w:r w:rsidR="00EE0F7D">
      <w:t>3</w:t>
    </w:r>
    <w:r w:rsidRPr="0090261E">
      <w:t xml:space="preserve">. L’ETÀ </w:t>
    </w:r>
    <w:r w:rsidR="00EE0F7D">
      <w:t>MODERNA</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D5619" w14:textId="2ABE6734" w:rsidR="00CF701A" w:rsidRPr="00914480" w:rsidRDefault="00914480" w:rsidP="00914480">
    <w:pPr>
      <w:pStyle w:val="Intestazione"/>
      <w:jc w:val="center"/>
    </w:pPr>
    <w:r>
      <w:t xml:space="preserve">CAPITOLO 5. </w:t>
    </w:r>
    <w:r w:rsidRPr="001C7314">
      <w:t>LE ORIGINI DEI ROMAGNOLI</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014A5" w14:textId="60D15A80" w:rsidR="00CF701A" w:rsidRPr="00BF2076" w:rsidRDefault="00CF701A" w:rsidP="00BF2076">
    <w:pPr>
      <w:pStyle w:val="Intestazione"/>
      <w:jc w:val="center"/>
    </w:pPr>
    <w:r>
      <w:t>CAP</w:t>
    </w:r>
    <w:r w:rsidR="00914480">
      <w:t xml:space="preserve">ITOLO </w:t>
    </w:r>
    <w:r>
      <w:t>5</w:t>
    </w:r>
    <w:r w:rsidR="00914480">
      <w:t>.</w:t>
    </w:r>
    <w:r>
      <w:t xml:space="preserve"> </w:t>
    </w:r>
    <w:r w:rsidR="001C7314" w:rsidRPr="001C7314">
      <w:t>LE ORIGINI DEI ROMAGNOLI</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2482F" w14:textId="386C211C" w:rsidR="00B26063" w:rsidRPr="001E2B7F" w:rsidRDefault="001E2B7F" w:rsidP="001E2B7F">
    <w:pPr>
      <w:pStyle w:val="Intestazione"/>
      <w:jc w:val="center"/>
    </w:pPr>
    <w:r w:rsidRPr="001E2B7F">
      <w:t>CAP</w:t>
    </w:r>
    <w:r w:rsidR="001C7314">
      <w:t>ITOLO</w:t>
    </w:r>
    <w:r w:rsidRPr="001E2B7F">
      <w:t xml:space="preserve"> </w:t>
    </w:r>
    <w:r w:rsidR="001C7314">
      <w:t>6</w:t>
    </w:r>
    <w:r w:rsidR="00914480">
      <w:t xml:space="preserve">. </w:t>
    </w:r>
    <w:r w:rsidRPr="001E2B7F">
      <w:t>CONSIDERAZIONI PARZIALI E IN DIVENIRE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8E262" w14:textId="0A7B3A36" w:rsidR="00B26063" w:rsidRPr="00914480" w:rsidRDefault="00914480" w:rsidP="00914480">
    <w:pPr>
      <w:pStyle w:val="Intestazione"/>
      <w:jc w:val="center"/>
    </w:pPr>
    <w:r w:rsidRPr="001E2B7F">
      <w:t>CAP</w:t>
    </w:r>
    <w:r>
      <w:t>ITOLO</w:t>
    </w:r>
    <w:r w:rsidRPr="001E2B7F">
      <w:t xml:space="preserve"> </w:t>
    </w:r>
    <w:r>
      <w:t xml:space="preserve">6. </w:t>
    </w:r>
    <w:r w:rsidRPr="001E2B7F">
      <w:t>CONSIDERAZIONI PARZIALI E IN DIVENIRE</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5687C" w14:textId="2F062128" w:rsidR="00914480" w:rsidRPr="00914480" w:rsidRDefault="00914480" w:rsidP="00914480">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5586"/>
    <w:multiLevelType w:val="hybridMultilevel"/>
    <w:tmpl w:val="98DA776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8990D9C"/>
    <w:multiLevelType w:val="hybridMultilevel"/>
    <w:tmpl w:val="9AA41E1A"/>
    <w:lvl w:ilvl="0" w:tplc="256AD3C8">
      <w:start w:val="1"/>
      <w:numFmt w:val="bullet"/>
      <w:lvlText w:val=""/>
      <w:lvlJc w:val="left"/>
      <w:pPr>
        <w:ind w:left="720" w:hanging="360"/>
      </w:pPr>
      <w:rPr>
        <w:rFonts w:ascii="Wingdings" w:hAnsi="Wingdings"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AA800C1"/>
    <w:multiLevelType w:val="multilevel"/>
    <w:tmpl w:val="4FAE20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BEE57C3"/>
    <w:multiLevelType w:val="hybridMultilevel"/>
    <w:tmpl w:val="813444E6"/>
    <w:lvl w:ilvl="0" w:tplc="4C689188">
      <w:start w:val="1648"/>
      <w:numFmt w:val="bullet"/>
      <w:lvlText w:val=""/>
      <w:lvlJc w:val="left"/>
      <w:pPr>
        <w:ind w:left="720" w:hanging="360"/>
      </w:pPr>
      <w:rPr>
        <w:rFonts w:ascii="Wingdings" w:eastAsia="MS Mincho" w:hAnsi="Wingding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C0F4D1B"/>
    <w:multiLevelType w:val="hybridMultilevel"/>
    <w:tmpl w:val="B186E29A"/>
    <w:lvl w:ilvl="0" w:tplc="8BBC3B7E">
      <w:start w:val="5"/>
      <w:numFmt w:val="bullet"/>
      <w:lvlText w:val="-"/>
      <w:lvlJc w:val="left"/>
      <w:pPr>
        <w:ind w:left="717" w:hanging="360"/>
      </w:pPr>
      <w:rPr>
        <w:rFonts w:ascii="Calibri" w:eastAsia="MS Mincho" w:hAnsi="Calibri" w:cs="Calibri" w:hint="default"/>
      </w:rPr>
    </w:lvl>
    <w:lvl w:ilvl="1" w:tplc="04100003" w:tentative="1">
      <w:start w:val="1"/>
      <w:numFmt w:val="bullet"/>
      <w:lvlText w:val="o"/>
      <w:lvlJc w:val="left"/>
      <w:pPr>
        <w:ind w:left="1437" w:hanging="360"/>
      </w:pPr>
      <w:rPr>
        <w:rFonts w:ascii="Courier New" w:hAnsi="Courier New" w:cs="Courier New" w:hint="default"/>
      </w:rPr>
    </w:lvl>
    <w:lvl w:ilvl="2" w:tplc="04100005" w:tentative="1">
      <w:start w:val="1"/>
      <w:numFmt w:val="bullet"/>
      <w:lvlText w:val=""/>
      <w:lvlJc w:val="left"/>
      <w:pPr>
        <w:ind w:left="2157" w:hanging="360"/>
      </w:pPr>
      <w:rPr>
        <w:rFonts w:ascii="Wingdings" w:hAnsi="Wingdings" w:hint="default"/>
      </w:rPr>
    </w:lvl>
    <w:lvl w:ilvl="3" w:tplc="04100001" w:tentative="1">
      <w:start w:val="1"/>
      <w:numFmt w:val="bullet"/>
      <w:lvlText w:val=""/>
      <w:lvlJc w:val="left"/>
      <w:pPr>
        <w:ind w:left="2877" w:hanging="360"/>
      </w:pPr>
      <w:rPr>
        <w:rFonts w:ascii="Symbol" w:hAnsi="Symbol" w:hint="default"/>
      </w:rPr>
    </w:lvl>
    <w:lvl w:ilvl="4" w:tplc="04100003" w:tentative="1">
      <w:start w:val="1"/>
      <w:numFmt w:val="bullet"/>
      <w:lvlText w:val="o"/>
      <w:lvlJc w:val="left"/>
      <w:pPr>
        <w:ind w:left="3597" w:hanging="360"/>
      </w:pPr>
      <w:rPr>
        <w:rFonts w:ascii="Courier New" w:hAnsi="Courier New" w:cs="Courier New" w:hint="default"/>
      </w:rPr>
    </w:lvl>
    <w:lvl w:ilvl="5" w:tplc="04100005" w:tentative="1">
      <w:start w:val="1"/>
      <w:numFmt w:val="bullet"/>
      <w:lvlText w:val=""/>
      <w:lvlJc w:val="left"/>
      <w:pPr>
        <w:ind w:left="4317" w:hanging="360"/>
      </w:pPr>
      <w:rPr>
        <w:rFonts w:ascii="Wingdings" w:hAnsi="Wingdings" w:hint="default"/>
      </w:rPr>
    </w:lvl>
    <w:lvl w:ilvl="6" w:tplc="04100001" w:tentative="1">
      <w:start w:val="1"/>
      <w:numFmt w:val="bullet"/>
      <w:lvlText w:val=""/>
      <w:lvlJc w:val="left"/>
      <w:pPr>
        <w:ind w:left="5037" w:hanging="360"/>
      </w:pPr>
      <w:rPr>
        <w:rFonts w:ascii="Symbol" w:hAnsi="Symbol" w:hint="default"/>
      </w:rPr>
    </w:lvl>
    <w:lvl w:ilvl="7" w:tplc="04100003" w:tentative="1">
      <w:start w:val="1"/>
      <w:numFmt w:val="bullet"/>
      <w:lvlText w:val="o"/>
      <w:lvlJc w:val="left"/>
      <w:pPr>
        <w:ind w:left="5757" w:hanging="360"/>
      </w:pPr>
      <w:rPr>
        <w:rFonts w:ascii="Courier New" w:hAnsi="Courier New" w:cs="Courier New" w:hint="default"/>
      </w:rPr>
    </w:lvl>
    <w:lvl w:ilvl="8" w:tplc="04100005" w:tentative="1">
      <w:start w:val="1"/>
      <w:numFmt w:val="bullet"/>
      <w:lvlText w:val=""/>
      <w:lvlJc w:val="left"/>
      <w:pPr>
        <w:ind w:left="6477" w:hanging="360"/>
      </w:pPr>
      <w:rPr>
        <w:rFonts w:ascii="Wingdings" w:hAnsi="Wingdings" w:hint="default"/>
      </w:rPr>
    </w:lvl>
  </w:abstractNum>
  <w:abstractNum w:abstractNumId="5" w15:restartNumberingAfterBreak="0">
    <w:nsid w:val="0DB46905"/>
    <w:multiLevelType w:val="hybridMultilevel"/>
    <w:tmpl w:val="4E0478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0FD34578"/>
    <w:multiLevelType w:val="hybridMultilevel"/>
    <w:tmpl w:val="CC544D9A"/>
    <w:lvl w:ilvl="0" w:tplc="0410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62F3F6B"/>
    <w:multiLevelType w:val="multilevel"/>
    <w:tmpl w:val="40A218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640482A"/>
    <w:multiLevelType w:val="hybridMultilevel"/>
    <w:tmpl w:val="54B4E5D6"/>
    <w:lvl w:ilvl="0" w:tplc="64FA31A8">
      <w:start w:val="2"/>
      <w:numFmt w:val="decimal"/>
      <w:lvlText w:val="%1."/>
      <w:lvlJc w:val="left"/>
      <w:pPr>
        <w:ind w:left="720" w:hanging="360"/>
      </w:pPr>
      <w:rPr>
        <w:rFonts w:hint="default"/>
        <w:sz w:val="24"/>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16F43273"/>
    <w:multiLevelType w:val="hybridMultilevel"/>
    <w:tmpl w:val="4D6A3F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8424735"/>
    <w:multiLevelType w:val="hybridMultilevel"/>
    <w:tmpl w:val="1FF8C8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1A0C008B"/>
    <w:multiLevelType w:val="hybridMultilevel"/>
    <w:tmpl w:val="0F3E410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B956B2E"/>
    <w:multiLevelType w:val="hybridMultilevel"/>
    <w:tmpl w:val="030AEFDC"/>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1DF616C8"/>
    <w:multiLevelType w:val="multilevel"/>
    <w:tmpl w:val="3C24AE60"/>
    <w:lvl w:ilvl="0">
      <w:start w:val="6"/>
      <w:numFmt w:val="decimal"/>
      <w:lvlText w:val="%1"/>
      <w:lvlJc w:val="left"/>
      <w:pPr>
        <w:ind w:left="360" w:hanging="360"/>
      </w:pPr>
      <w:rPr>
        <w:rFonts w:asciiTheme="majorHAnsi" w:hAnsiTheme="majorHAnsi" w:cstheme="majorBidi" w:hint="default"/>
        <w:color w:val="auto"/>
        <w:sz w:val="22"/>
      </w:rPr>
    </w:lvl>
    <w:lvl w:ilvl="1">
      <w:start w:val="3"/>
      <w:numFmt w:val="decimal"/>
      <w:lvlText w:val="%1.%2"/>
      <w:lvlJc w:val="left"/>
      <w:pPr>
        <w:ind w:left="360" w:hanging="360"/>
      </w:pPr>
      <w:rPr>
        <w:rFonts w:asciiTheme="majorHAnsi" w:hAnsiTheme="majorHAnsi" w:cstheme="majorBidi" w:hint="default"/>
        <w:color w:val="auto"/>
        <w:sz w:val="22"/>
      </w:rPr>
    </w:lvl>
    <w:lvl w:ilvl="2">
      <w:start w:val="1"/>
      <w:numFmt w:val="decimal"/>
      <w:lvlText w:val="%1.%2.%3"/>
      <w:lvlJc w:val="left"/>
      <w:pPr>
        <w:ind w:left="720" w:hanging="720"/>
      </w:pPr>
      <w:rPr>
        <w:rFonts w:asciiTheme="majorHAnsi" w:hAnsiTheme="majorHAnsi" w:cstheme="majorBidi" w:hint="default"/>
        <w:color w:val="auto"/>
        <w:sz w:val="22"/>
      </w:rPr>
    </w:lvl>
    <w:lvl w:ilvl="3">
      <w:start w:val="1"/>
      <w:numFmt w:val="decimal"/>
      <w:lvlText w:val="%1.%2.%3.%4"/>
      <w:lvlJc w:val="left"/>
      <w:pPr>
        <w:ind w:left="720" w:hanging="720"/>
      </w:pPr>
      <w:rPr>
        <w:rFonts w:asciiTheme="majorHAnsi" w:hAnsiTheme="majorHAnsi" w:cstheme="majorBidi" w:hint="default"/>
        <w:color w:val="auto"/>
        <w:sz w:val="22"/>
      </w:rPr>
    </w:lvl>
    <w:lvl w:ilvl="4">
      <w:start w:val="1"/>
      <w:numFmt w:val="decimal"/>
      <w:lvlText w:val="%1.%2.%3.%4.%5"/>
      <w:lvlJc w:val="left"/>
      <w:pPr>
        <w:ind w:left="1080" w:hanging="1080"/>
      </w:pPr>
      <w:rPr>
        <w:rFonts w:asciiTheme="majorHAnsi" w:hAnsiTheme="majorHAnsi" w:cstheme="majorBidi" w:hint="default"/>
        <w:color w:val="auto"/>
        <w:sz w:val="22"/>
      </w:rPr>
    </w:lvl>
    <w:lvl w:ilvl="5">
      <w:start w:val="1"/>
      <w:numFmt w:val="decimal"/>
      <w:lvlText w:val="%1.%2.%3.%4.%5.%6"/>
      <w:lvlJc w:val="left"/>
      <w:pPr>
        <w:ind w:left="1080" w:hanging="1080"/>
      </w:pPr>
      <w:rPr>
        <w:rFonts w:asciiTheme="majorHAnsi" w:hAnsiTheme="majorHAnsi" w:cstheme="majorBidi" w:hint="default"/>
        <w:color w:val="auto"/>
        <w:sz w:val="22"/>
      </w:rPr>
    </w:lvl>
    <w:lvl w:ilvl="6">
      <w:start w:val="1"/>
      <w:numFmt w:val="decimal"/>
      <w:lvlText w:val="%1.%2.%3.%4.%5.%6.%7"/>
      <w:lvlJc w:val="left"/>
      <w:pPr>
        <w:ind w:left="1440" w:hanging="1440"/>
      </w:pPr>
      <w:rPr>
        <w:rFonts w:asciiTheme="majorHAnsi" w:hAnsiTheme="majorHAnsi" w:cstheme="majorBidi" w:hint="default"/>
        <w:color w:val="auto"/>
        <w:sz w:val="22"/>
      </w:rPr>
    </w:lvl>
    <w:lvl w:ilvl="7">
      <w:start w:val="1"/>
      <w:numFmt w:val="decimal"/>
      <w:lvlText w:val="%1.%2.%3.%4.%5.%6.%7.%8"/>
      <w:lvlJc w:val="left"/>
      <w:pPr>
        <w:ind w:left="1440" w:hanging="1440"/>
      </w:pPr>
      <w:rPr>
        <w:rFonts w:asciiTheme="majorHAnsi" w:hAnsiTheme="majorHAnsi" w:cstheme="majorBidi" w:hint="default"/>
        <w:color w:val="auto"/>
        <w:sz w:val="22"/>
      </w:rPr>
    </w:lvl>
    <w:lvl w:ilvl="8">
      <w:start w:val="1"/>
      <w:numFmt w:val="decimal"/>
      <w:lvlText w:val="%1.%2.%3.%4.%5.%6.%7.%8.%9"/>
      <w:lvlJc w:val="left"/>
      <w:pPr>
        <w:ind w:left="1800" w:hanging="1800"/>
      </w:pPr>
      <w:rPr>
        <w:rFonts w:asciiTheme="majorHAnsi" w:hAnsiTheme="majorHAnsi" w:cstheme="majorBidi" w:hint="default"/>
        <w:color w:val="auto"/>
        <w:sz w:val="22"/>
      </w:rPr>
    </w:lvl>
  </w:abstractNum>
  <w:abstractNum w:abstractNumId="14" w15:restartNumberingAfterBreak="0">
    <w:nsid w:val="1F524DE9"/>
    <w:multiLevelType w:val="multilevel"/>
    <w:tmpl w:val="6DA4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7E425D"/>
    <w:multiLevelType w:val="hybridMultilevel"/>
    <w:tmpl w:val="3DF429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216F638E"/>
    <w:multiLevelType w:val="hybridMultilevel"/>
    <w:tmpl w:val="58AE72A0"/>
    <w:lvl w:ilvl="0" w:tplc="E76248BC">
      <w:start w:val="1"/>
      <w:numFmt w:val="bullet"/>
      <w:lvlText w:val=""/>
      <w:lvlJc w:val="left"/>
      <w:pPr>
        <w:ind w:left="720" w:hanging="360"/>
      </w:pPr>
      <w:rPr>
        <w:rFonts w:ascii="Wingdings" w:hAnsi="Wingdings"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22635FDD"/>
    <w:multiLevelType w:val="hybridMultilevel"/>
    <w:tmpl w:val="B652FB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282E2023"/>
    <w:multiLevelType w:val="hybridMultilevel"/>
    <w:tmpl w:val="32D8ECCE"/>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2B7B5B98"/>
    <w:multiLevelType w:val="hybridMultilevel"/>
    <w:tmpl w:val="4EF68D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2CED2BF1"/>
    <w:multiLevelType w:val="hybridMultilevel"/>
    <w:tmpl w:val="0F22CD0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36F51BFC"/>
    <w:multiLevelType w:val="hybridMultilevel"/>
    <w:tmpl w:val="A60A5ADE"/>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3B962428"/>
    <w:multiLevelType w:val="hybridMultilevel"/>
    <w:tmpl w:val="762C04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3BDF25EA"/>
    <w:multiLevelType w:val="hybridMultilevel"/>
    <w:tmpl w:val="8CBEF14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1021DE5"/>
    <w:multiLevelType w:val="multilevel"/>
    <w:tmpl w:val="13506A4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43920953"/>
    <w:multiLevelType w:val="hybridMultilevel"/>
    <w:tmpl w:val="BB72B6A4"/>
    <w:lvl w:ilvl="0" w:tplc="0410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3E86B94"/>
    <w:multiLevelType w:val="hybridMultilevel"/>
    <w:tmpl w:val="98D22D4C"/>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43F53FAF"/>
    <w:multiLevelType w:val="hybridMultilevel"/>
    <w:tmpl w:val="B77A76FC"/>
    <w:lvl w:ilvl="0" w:tplc="F2705086">
      <w:numFmt w:val="bullet"/>
      <w:lvlText w:val="-"/>
      <w:lvlJc w:val="left"/>
      <w:pPr>
        <w:ind w:left="1080" w:hanging="360"/>
      </w:pPr>
      <w:rPr>
        <w:rFonts w:ascii="Calibri" w:eastAsiaTheme="minorHAnsi" w:hAnsi="Calibri" w:cs="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8" w15:restartNumberingAfterBreak="0">
    <w:nsid w:val="45CD1166"/>
    <w:multiLevelType w:val="hybridMultilevel"/>
    <w:tmpl w:val="34C0299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484F3C25"/>
    <w:multiLevelType w:val="multilevel"/>
    <w:tmpl w:val="11D8C878"/>
    <w:lvl w:ilvl="0">
      <w:start w:val="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4EF67F1C"/>
    <w:multiLevelType w:val="hybridMultilevel"/>
    <w:tmpl w:val="5608E53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530D6EF3"/>
    <w:multiLevelType w:val="hybridMultilevel"/>
    <w:tmpl w:val="98D4634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55B30465"/>
    <w:multiLevelType w:val="hybridMultilevel"/>
    <w:tmpl w:val="36C0E46E"/>
    <w:lvl w:ilvl="0" w:tplc="4D10EC84">
      <w:numFmt w:val="bullet"/>
      <w:lvlText w:val="-"/>
      <w:lvlJc w:val="left"/>
      <w:pPr>
        <w:ind w:left="717" w:hanging="360"/>
      </w:pPr>
      <w:rPr>
        <w:rFonts w:ascii="Calibri" w:eastAsia="MS Mincho" w:hAnsi="Calibri" w:cs="Calibri" w:hint="default"/>
      </w:rPr>
    </w:lvl>
    <w:lvl w:ilvl="1" w:tplc="04100003" w:tentative="1">
      <w:start w:val="1"/>
      <w:numFmt w:val="bullet"/>
      <w:lvlText w:val="o"/>
      <w:lvlJc w:val="left"/>
      <w:pPr>
        <w:ind w:left="1437" w:hanging="360"/>
      </w:pPr>
      <w:rPr>
        <w:rFonts w:ascii="Courier New" w:hAnsi="Courier New" w:cs="Courier New" w:hint="default"/>
      </w:rPr>
    </w:lvl>
    <w:lvl w:ilvl="2" w:tplc="04100005" w:tentative="1">
      <w:start w:val="1"/>
      <w:numFmt w:val="bullet"/>
      <w:lvlText w:val=""/>
      <w:lvlJc w:val="left"/>
      <w:pPr>
        <w:ind w:left="2157" w:hanging="360"/>
      </w:pPr>
      <w:rPr>
        <w:rFonts w:ascii="Wingdings" w:hAnsi="Wingdings" w:hint="default"/>
      </w:rPr>
    </w:lvl>
    <w:lvl w:ilvl="3" w:tplc="04100001" w:tentative="1">
      <w:start w:val="1"/>
      <w:numFmt w:val="bullet"/>
      <w:lvlText w:val=""/>
      <w:lvlJc w:val="left"/>
      <w:pPr>
        <w:ind w:left="2877" w:hanging="360"/>
      </w:pPr>
      <w:rPr>
        <w:rFonts w:ascii="Symbol" w:hAnsi="Symbol" w:hint="default"/>
      </w:rPr>
    </w:lvl>
    <w:lvl w:ilvl="4" w:tplc="04100003" w:tentative="1">
      <w:start w:val="1"/>
      <w:numFmt w:val="bullet"/>
      <w:lvlText w:val="o"/>
      <w:lvlJc w:val="left"/>
      <w:pPr>
        <w:ind w:left="3597" w:hanging="360"/>
      </w:pPr>
      <w:rPr>
        <w:rFonts w:ascii="Courier New" w:hAnsi="Courier New" w:cs="Courier New" w:hint="default"/>
      </w:rPr>
    </w:lvl>
    <w:lvl w:ilvl="5" w:tplc="04100005" w:tentative="1">
      <w:start w:val="1"/>
      <w:numFmt w:val="bullet"/>
      <w:lvlText w:val=""/>
      <w:lvlJc w:val="left"/>
      <w:pPr>
        <w:ind w:left="4317" w:hanging="360"/>
      </w:pPr>
      <w:rPr>
        <w:rFonts w:ascii="Wingdings" w:hAnsi="Wingdings" w:hint="default"/>
      </w:rPr>
    </w:lvl>
    <w:lvl w:ilvl="6" w:tplc="04100001" w:tentative="1">
      <w:start w:val="1"/>
      <w:numFmt w:val="bullet"/>
      <w:lvlText w:val=""/>
      <w:lvlJc w:val="left"/>
      <w:pPr>
        <w:ind w:left="5037" w:hanging="360"/>
      </w:pPr>
      <w:rPr>
        <w:rFonts w:ascii="Symbol" w:hAnsi="Symbol" w:hint="default"/>
      </w:rPr>
    </w:lvl>
    <w:lvl w:ilvl="7" w:tplc="04100003" w:tentative="1">
      <w:start w:val="1"/>
      <w:numFmt w:val="bullet"/>
      <w:lvlText w:val="o"/>
      <w:lvlJc w:val="left"/>
      <w:pPr>
        <w:ind w:left="5757" w:hanging="360"/>
      </w:pPr>
      <w:rPr>
        <w:rFonts w:ascii="Courier New" w:hAnsi="Courier New" w:cs="Courier New" w:hint="default"/>
      </w:rPr>
    </w:lvl>
    <w:lvl w:ilvl="8" w:tplc="04100005" w:tentative="1">
      <w:start w:val="1"/>
      <w:numFmt w:val="bullet"/>
      <w:lvlText w:val=""/>
      <w:lvlJc w:val="left"/>
      <w:pPr>
        <w:ind w:left="6477" w:hanging="360"/>
      </w:pPr>
      <w:rPr>
        <w:rFonts w:ascii="Wingdings" w:hAnsi="Wingdings" w:hint="default"/>
      </w:rPr>
    </w:lvl>
  </w:abstractNum>
  <w:abstractNum w:abstractNumId="33" w15:restartNumberingAfterBreak="0">
    <w:nsid w:val="55F73D82"/>
    <w:multiLevelType w:val="hybridMultilevel"/>
    <w:tmpl w:val="CF7A2D4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57DE3096"/>
    <w:multiLevelType w:val="hybridMultilevel"/>
    <w:tmpl w:val="F1DAF2FA"/>
    <w:lvl w:ilvl="0" w:tplc="0410000F">
      <w:start w:val="2"/>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5C5F6983"/>
    <w:multiLevelType w:val="hybridMultilevel"/>
    <w:tmpl w:val="10501CE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611D50AC"/>
    <w:multiLevelType w:val="hybridMultilevel"/>
    <w:tmpl w:val="49189F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642358F7"/>
    <w:multiLevelType w:val="hybridMultilevel"/>
    <w:tmpl w:val="7D78CD2C"/>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65CC1031"/>
    <w:multiLevelType w:val="multilevel"/>
    <w:tmpl w:val="A912C22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9" w15:restartNumberingAfterBreak="0">
    <w:nsid w:val="6CB11E49"/>
    <w:multiLevelType w:val="hybridMultilevel"/>
    <w:tmpl w:val="FDBE0E9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6E1322DE"/>
    <w:multiLevelType w:val="hybridMultilevel"/>
    <w:tmpl w:val="9BCEAC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70F83621"/>
    <w:multiLevelType w:val="hybridMultilevel"/>
    <w:tmpl w:val="90382F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7F9C616D"/>
    <w:multiLevelType w:val="multilevel"/>
    <w:tmpl w:val="9EB035A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FC45F1D"/>
    <w:multiLevelType w:val="hybridMultilevel"/>
    <w:tmpl w:val="D772BD16"/>
    <w:lvl w:ilvl="0" w:tplc="B7DAB3DE">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325544356">
    <w:abstractNumId w:val="31"/>
  </w:num>
  <w:num w:numId="2" w16cid:durableId="90781486">
    <w:abstractNumId w:val="20"/>
  </w:num>
  <w:num w:numId="3" w16cid:durableId="1937517914">
    <w:abstractNumId w:val="16"/>
  </w:num>
  <w:num w:numId="4" w16cid:durableId="2048479805">
    <w:abstractNumId w:val="18"/>
  </w:num>
  <w:num w:numId="5" w16cid:durableId="280039546">
    <w:abstractNumId w:val="26"/>
  </w:num>
  <w:num w:numId="6" w16cid:durableId="50933136">
    <w:abstractNumId w:val="12"/>
  </w:num>
  <w:num w:numId="7" w16cid:durableId="1480876543">
    <w:abstractNumId w:val="21"/>
  </w:num>
  <w:num w:numId="8" w16cid:durableId="491869589">
    <w:abstractNumId w:val="1"/>
  </w:num>
  <w:num w:numId="9" w16cid:durableId="380831579">
    <w:abstractNumId w:val="41"/>
  </w:num>
  <w:num w:numId="10" w16cid:durableId="2095854484">
    <w:abstractNumId w:val="37"/>
  </w:num>
  <w:num w:numId="11" w16cid:durableId="499589821">
    <w:abstractNumId w:val="43"/>
  </w:num>
  <w:num w:numId="12" w16cid:durableId="471410549">
    <w:abstractNumId w:val="27"/>
  </w:num>
  <w:num w:numId="13" w16cid:durableId="790051388">
    <w:abstractNumId w:val="30"/>
  </w:num>
  <w:num w:numId="14" w16cid:durableId="2021616751">
    <w:abstractNumId w:val="11"/>
  </w:num>
  <w:num w:numId="15" w16cid:durableId="1661735326">
    <w:abstractNumId w:val="15"/>
  </w:num>
  <w:num w:numId="16" w16cid:durableId="406920997">
    <w:abstractNumId w:val="5"/>
  </w:num>
  <w:num w:numId="17" w16cid:durableId="871528011">
    <w:abstractNumId w:val="35"/>
  </w:num>
  <w:num w:numId="18" w16cid:durableId="1657298328">
    <w:abstractNumId w:val="39"/>
  </w:num>
  <w:num w:numId="19" w16cid:durableId="875503377">
    <w:abstractNumId w:val="14"/>
  </w:num>
  <w:num w:numId="20" w16cid:durableId="562250986">
    <w:abstractNumId w:val="0"/>
  </w:num>
  <w:num w:numId="21" w16cid:durableId="814420456">
    <w:abstractNumId w:val="9"/>
  </w:num>
  <w:num w:numId="22" w16cid:durableId="1162043035">
    <w:abstractNumId w:val="19"/>
  </w:num>
  <w:num w:numId="23" w16cid:durableId="27031415">
    <w:abstractNumId w:val="33"/>
  </w:num>
  <w:num w:numId="24" w16cid:durableId="169830373">
    <w:abstractNumId w:val="2"/>
  </w:num>
  <w:num w:numId="25" w16cid:durableId="2104717946">
    <w:abstractNumId w:val="42"/>
  </w:num>
  <w:num w:numId="26" w16cid:durableId="1459950695">
    <w:abstractNumId w:val="6"/>
  </w:num>
  <w:num w:numId="27" w16cid:durableId="1395927565">
    <w:abstractNumId w:val="25"/>
  </w:num>
  <w:num w:numId="28" w16cid:durableId="62487902">
    <w:abstractNumId w:val="13"/>
  </w:num>
  <w:num w:numId="29" w16cid:durableId="188688959">
    <w:abstractNumId w:val="29"/>
  </w:num>
  <w:num w:numId="30" w16cid:durableId="1614821440">
    <w:abstractNumId w:val="8"/>
  </w:num>
  <w:num w:numId="31" w16cid:durableId="157619982">
    <w:abstractNumId w:val="24"/>
  </w:num>
  <w:num w:numId="32" w16cid:durableId="1035619255">
    <w:abstractNumId w:val="34"/>
  </w:num>
  <w:num w:numId="33" w16cid:durableId="445084013">
    <w:abstractNumId w:val="32"/>
  </w:num>
  <w:num w:numId="34" w16cid:durableId="1896119445">
    <w:abstractNumId w:val="4"/>
  </w:num>
  <w:num w:numId="35" w16cid:durableId="943073881">
    <w:abstractNumId w:val="7"/>
  </w:num>
  <w:num w:numId="36" w16cid:durableId="2075470817">
    <w:abstractNumId w:val="38"/>
  </w:num>
  <w:num w:numId="37" w16cid:durableId="903611236">
    <w:abstractNumId w:val="23"/>
  </w:num>
  <w:num w:numId="38" w16cid:durableId="255335713">
    <w:abstractNumId w:val="17"/>
  </w:num>
  <w:num w:numId="39" w16cid:durableId="1016157939">
    <w:abstractNumId w:val="36"/>
  </w:num>
  <w:num w:numId="40" w16cid:durableId="2100708781">
    <w:abstractNumId w:val="22"/>
  </w:num>
  <w:num w:numId="41" w16cid:durableId="313727290">
    <w:abstractNumId w:val="40"/>
  </w:num>
  <w:num w:numId="42" w16cid:durableId="117797693">
    <w:abstractNumId w:val="28"/>
  </w:num>
  <w:num w:numId="43" w16cid:durableId="78647731">
    <w:abstractNumId w:val="3"/>
  </w:num>
  <w:num w:numId="44" w16cid:durableId="6416212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5BA"/>
    <w:rsid w:val="00000066"/>
    <w:rsid w:val="00000785"/>
    <w:rsid w:val="00000D2E"/>
    <w:rsid w:val="00000E7B"/>
    <w:rsid w:val="0000238B"/>
    <w:rsid w:val="000029A5"/>
    <w:rsid w:val="000031BE"/>
    <w:rsid w:val="00003A63"/>
    <w:rsid w:val="000040F4"/>
    <w:rsid w:val="00004403"/>
    <w:rsid w:val="0000545C"/>
    <w:rsid w:val="0000607A"/>
    <w:rsid w:val="00006467"/>
    <w:rsid w:val="000065D4"/>
    <w:rsid w:val="000074F0"/>
    <w:rsid w:val="00007A52"/>
    <w:rsid w:val="00007D35"/>
    <w:rsid w:val="00007DD6"/>
    <w:rsid w:val="00007F2B"/>
    <w:rsid w:val="00010370"/>
    <w:rsid w:val="0001109B"/>
    <w:rsid w:val="00011850"/>
    <w:rsid w:val="000121D2"/>
    <w:rsid w:val="00012B43"/>
    <w:rsid w:val="00012DC0"/>
    <w:rsid w:val="00013CE3"/>
    <w:rsid w:val="00013E47"/>
    <w:rsid w:val="0001449C"/>
    <w:rsid w:val="00015109"/>
    <w:rsid w:val="000151BA"/>
    <w:rsid w:val="0002036D"/>
    <w:rsid w:val="00020392"/>
    <w:rsid w:val="00020417"/>
    <w:rsid w:val="00021241"/>
    <w:rsid w:val="00022E95"/>
    <w:rsid w:val="00024541"/>
    <w:rsid w:val="000260AE"/>
    <w:rsid w:val="000260B7"/>
    <w:rsid w:val="000262FA"/>
    <w:rsid w:val="00026351"/>
    <w:rsid w:val="00026395"/>
    <w:rsid w:val="00026972"/>
    <w:rsid w:val="00026B5B"/>
    <w:rsid w:val="00027820"/>
    <w:rsid w:val="000303A3"/>
    <w:rsid w:val="000317BA"/>
    <w:rsid w:val="00032766"/>
    <w:rsid w:val="00032ACF"/>
    <w:rsid w:val="00032B23"/>
    <w:rsid w:val="000334D7"/>
    <w:rsid w:val="00034B0E"/>
    <w:rsid w:val="00035725"/>
    <w:rsid w:val="00035EB6"/>
    <w:rsid w:val="00035EF4"/>
    <w:rsid w:val="000365BA"/>
    <w:rsid w:val="00036B17"/>
    <w:rsid w:val="00037ADF"/>
    <w:rsid w:val="00040884"/>
    <w:rsid w:val="00040A00"/>
    <w:rsid w:val="00040C97"/>
    <w:rsid w:val="00040CD2"/>
    <w:rsid w:val="00041647"/>
    <w:rsid w:val="000426F0"/>
    <w:rsid w:val="00043369"/>
    <w:rsid w:val="0004420F"/>
    <w:rsid w:val="00044EB6"/>
    <w:rsid w:val="00045A4F"/>
    <w:rsid w:val="00046CED"/>
    <w:rsid w:val="00047A6F"/>
    <w:rsid w:val="000506E5"/>
    <w:rsid w:val="00050A29"/>
    <w:rsid w:val="00050C20"/>
    <w:rsid w:val="00050C92"/>
    <w:rsid w:val="00050F01"/>
    <w:rsid w:val="00051E55"/>
    <w:rsid w:val="000522CC"/>
    <w:rsid w:val="0005240C"/>
    <w:rsid w:val="000534FE"/>
    <w:rsid w:val="0005756B"/>
    <w:rsid w:val="00060534"/>
    <w:rsid w:val="00060BAB"/>
    <w:rsid w:val="00061662"/>
    <w:rsid w:val="00062A52"/>
    <w:rsid w:val="00062DD1"/>
    <w:rsid w:val="000633F2"/>
    <w:rsid w:val="00063501"/>
    <w:rsid w:val="000645E8"/>
    <w:rsid w:val="00067122"/>
    <w:rsid w:val="00067181"/>
    <w:rsid w:val="000672D2"/>
    <w:rsid w:val="00067653"/>
    <w:rsid w:val="00067CD6"/>
    <w:rsid w:val="00067FA7"/>
    <w:rsid w:val="0007002D"/>
    <w:rsid w:val="0007074B"/>
    <w:rsid w:val="00070B55"/>
    <w:rsid w:val="00071E32"/>
    <w:rsid w:val="00071E62"/>
    <w:rsid w:val="0007201C"/>
    <w:rsid w:val="00072628"/>
    <w:rsid w:val="000726BA"/>
    <w:rsid w:val="00072FE1"/>
    <w:rsid w:val="000731C7"/>
    <w:rsid w:val="000732B9"/>
    <w:rsid w:val="000733E1"/>
    <w:rsid w:val="00074651"/>
    <w:rsid w:val="000747E1"/>
    <w:rsid w:val="000748C6"/>
    <w:rsid w:val="00074B56"/>
    <w:rsid w:val="00074FEF"/>
    <w:rsid w:val="00074FFB"/>
    <w:rsid w:val="00076C62"/>
    <w:rsid w:val="000771FE"/>
    <w:rsid w:val="00077423"/>
    <w:rsid w:val="00077F2F"/>
    <w:rsid w:val="0008018B"/>
    <w:rsid w:val="000806D1"/>
    <w:rsid w:val="00081DDD"/>
    <w:rsid w:val="000831C7"/>
    <w:rsid w:val="0008398D"/>
    <w:rsid w:val="000839C1"/>
    <w:rsid w:val="00083AD9"/>
    <w:rsid w:val="00084350"/>
    <w:rsid w:val="00084E8E"/>
    <w:rsid w:val="000854D7"/>
    <w:rsid w:val="000858AA"/>
    <w:rsid w:val="000868F3"/>
    <w:rsid w:val="00086E05"/>
    <w:rsid w:val="000873A5"/>
    <w:rsid w:val="0009071C"/>
    <w:rsid w:val="00090768"/>
    <w:rsid w:val="000911E3"/>
    <w:rsid w:val="00091268"/>
    <w:rsid w:val="000922F4"/>
    <w:rsid w:val="00092475"/>
    <w:rsid w:val="0009276F"/>
    <w:rsid w:val="00092FFF"/>
    <w:rsid w:val="000932EE"/>
    <w:rsid w:val="000940C5"/>
    <w:rsid w:val="00094AD5"/>
    <w:rsid w:val="000A06D0"/>
    <w:rsid w:val="000A14FB"/>
    <w:rsid w:val="000A1F1E"/>
    <w:rsid w:val="000A2052"/>
    <w:rsid w:val="000A2155"/>
    <w:rsid w:val="000A2665"/>
    <w:rsid w:val="000A3B2E"/>
    <w:rsid w:val="000A3EF0"/>
    <w:rsid w:val="000A4C11"/>
    <w:rsid w:val="000A5B19"/>
    <w:rsid w:val="000A5C39"/>
    <w:rsid w:val="000A63D9"/>
    <w:rsid w:val="000A6914"/>
    <w:rsid w:val="000A6C06"/>
    <w:rsid w:val="000A6EA9"/>
    <w:rsid w:val="000A779E"/>
    <w:rsid w:val="000A784C"/>
    <w:rsid w:val="000A7E3C"/>
    <w:rsid w:val="000B038E"/>
    <w:rsid w:val="000B06C4"/>
    <w:rsid w:val="000B09DE"/>
    <w:rsid w:val="000B0F82"/>
    <w:rsid w:val="000B1637"/>
    <w:rsid w:val="000B1BA1"/>
    <w:rsid w:val="000B4BE0"/>
    <w:rsid w:val="000B59EE"/>
    <w:rsid w:val="000B5B9E"/>
    <w:rsid w:val="000B5E34"/>
    <w:rsid w:val="000B732B"/>
    <w:rsid w:val="000C0277"/>
    <w:rsid w:val="000C0F07"/>
    <w:rsid w:val="000C280E"/>
    <w:rsid w:val="000C3547"/>
    <w:rsid w:val="000C4998"/>
    <w:rsid w:val="000C5DE9"/>
    <w:rsid w:val="000C75C3"/>
    <w:rsid w:val="000C7CBB"/>
    <w:rsid w:val="000D0C17"/>
    <w:rsid w:val="000D114B"/>
    <w:rsid w:val="000D263D"/>
    <w:rsid w:val="000D2954"/>
    <w:rsid w:val="000D2F80"/>
    <w:rsid w:val="000D378C"/>
    <w:rsid w:val="000D3E12"/>
    <w:rsid w:val="000D4A11"/>
    <w:rsid w:val="000D547C"/>
    <w:rsid w:val="000D614F"/>
    <w:rsid w:val="000D6423"/>
    <w:rsid w:val="000D743F"/>
    <w:rsid w:val="000D75DE"/>
    <w:rsid w:val="000D785F"/>
    <w:rsid w:val="000D7DB7"/>
    <w:rsid w:val="000E0020"/>
    <w:rsid w:val="000E3D57"/>
    <w:rsid w:val="000E481D"/>
    <w:rsid w:val="000E5E1A"/>
    <w:rsid w:val="000E5F08"/>
    <w:rsid w:val="000E66C6"/>
    <w:rsid w:val="000E70E7"/>
    <w:rsid w:val="000E7527"/>
    <w:rsid w:val="000F0882"/>
    <w:rsid w:val="000F22B9"/>
    <w:rsid w:val="000F2880"/>
    <w:rsid w:val="000F2E06"/>
    <w:rsid w:val="000F3F9E"/>
    <w:rsid w:val="000F4D1B"/>
    <w:rsid w:val="000F72BF"/>
    <w:rsid w:val="00100451"/>
    <w:rsid w:val="00100E62"/>
    <w:rsid w:val="00101A5C"/>
    <w:rsid w:val="0010214D"/>
    <w:rsid w:val="001024CB"/>
    <w:rsid w:val="0010325B"/>
    <w:rsid w:val="00104CF7"/>
    <w:rsid w:val="001056C9"/>
    <w:rsid w:val="00106A21"/>
    <w:rsid w:val="001078DE"/>
    <w:rsid w:val="00110623"/>
    <w:rsid w:val="001116C9"/>
    <w:rsid w:val="001133EE"/>
    <w:rsid w:val="00113625"/>
    <w:rsid w:val="001137CC"/>
    <w:rsid w:val="00114238"/>
    <w:rsid w:val="00114D92"/>
    <w:rsid w:val="001155E7"/>
    <w:rsid w:val="0011661B"/>
    <w:rsid w:val="0011688F"/>
    <w:rsid w:val="00117E99"/>
    <w:rsid w:val="001204FB"/>
    <w:rsid w:val="001224B9"/>
    <w:rsid w:val="00123582"/>
    <w:rsid w:val="00123977"/>
    <w:rsid w:val="00123E38"/>
    <w:rsid w:val="00124E03"/>
    <w:rsid w:val="00124E9E"/>
    <w:rsid w:val="00124F31"/>
    <w:rsid w:val="00125C3A"/>
    <w:rsid w:val="0012671B"/>
    <w:rsid w:val="00126A54"/>
    <w:rsid w:val="00126B5F"/>
    <w:rsid w:val="0012708E"/>
    <w:rsid w:val="001274A7"/>
    <w:rsid w:val="001279C9"/>
    <w:rsid w:val="00127FDD"/>
    <w:rsid w:val="00130B61"/>
    <w:rsid w:val="00130F63"/>
    <w:rsid w:val="00132D66"/>
    <w:rsid w:val="00133F16"/>
    <w:rsid w:val="001343BD"/>
    <w:rsid w:val="00134894"/>
    <w:rsid w:val="00134A00"/>
    <w:rsid w:val="00135313"/>
    <w:rsid w:val="0013600B"/>
    <w:rsid w:val="00137A50"/>
    <w:rsid w:val="001415AC"/>
    <w:rsid w:val="00142CBF"/>
    <w:rsid w:val="00144125"/>
    <w:rsid w:val="0014477D"/>
    <w:rsid w:val="00145A45"/>
    <w:rsid w:val="001464F9"/>
    <w:rsid w:val="0014660E"/>
    <w:rsid w:val="00146F25"/>
    <w:rsid w:val="001472B8"/>
    <w:rsid w:val="0014765D"/>
    <w:rsid w:val="001504C0"/>
    <w:rsid w:val="001510E1"/>
    <w:rsid w:val="001517E0"/>
    <w:rsid w:val="00151A61"/>
    <w:rsid w:val="00151ECE"/>
    <w:rsid w:val="00152C2F"/>
    <w:rsid w:val="00155B1B"/>
    <w:rsid w:val="00155BC1"/>
    <w:rsid w:val="0016003B"/>
    <w:rsid w:val="00161CFF"/>
    <w:rsid w:val="00164924"/>
    <w:rsid w:val="00165920"/>
    <w:rsid w:val="00165B81"/>
    <w:rsid w:val="00166435"/>
    <w:rsid w:val="001672FA"/>
    <w:rsid w:val="0016767F"/>
    <w:rsid w:val="00170007"/>
    <w:rsid w:val="0017003F"/>
    <w:rsid w:val="001716F5"/>
    <w:rsid w:val="00173216"/>
    <w:rsid w:val="001732E0"/>
    <w:rsid w:val="001735ED"/>
    <w:rsid w:val="00173622"/>
    <w:rsid w:val="0017428E"/>
    <w:rsid w:val="00174F67"/>
    <w:rsid w:val="001751A2"/>
    <w:rsid w:val="00175342"/>
    <w:rsid w:val="00176419"/>
    <w:rsid w:val="001769F4"/>
    <w:rsid w:val="0017720D"/>
    <w:rsid w:val="00177A78"/>
    <w:rsid w:val="00177D4F"/>
    <w:rsid w:val="001801BD"/>
    <w:rsid w:val="00180BE8"/>
    <w:rsid w:val="00181873"/>
    <w:rsid w:val="00181CCA"/>
    <w:rsid w:val="00182208"/>
    <w:rsid w:val="00182C54"/>
    <w:rsid w:val="00183599"/>
    <w:rsid w:val="0018362C"/>
    <w:rsid w:val="00183E44"/>
    <w:rsid w:val="0018729C"/>
    <w:rsid w:val="001879CD"/>
    <w:rsid w:val="001908FA"/>
    <w:rsid w:val="00191571"/>
    <w:rsid w:val="00194025"/>
    <w:rsid w:val="00194F93"/>
    <w:rsid w:val="00195EFE"/>
    <w:rsid w:val="0019691F"/>
    <w:rsid w:val="001A076B"/>
    <w:rsid w:val="001A4784"/>
    <w:rsid w:val="001A5ADB"/>
    <w:rsid w:val="001A6008"/>
    <w:rsid w:val="001A6DCF"/>
    <w:rsid w:val="001A7804"/>
    <w:rsid w:val="001B0F3E"/>
    <w:rsid w:val="001B1A37"/>
    <w:rsid w:val="001B39A7"/>
    <w:rsid w:val="001B54E8"/>
    <w:rsid w:val="001B5C2D"/>
    <w:rsid w:val="001B7547"/>
    <w:rsid w:val="001B7BB4"/>
    <w:rsid w:val="001B7E91"/>
    <w:rsid w:val="001C005B"/>
    <w:rsid w:val="001C1740"/>
    <w:rsid w:val="001C2315"/>
    <w:rsid w:val="001C2347"/>
    <w:rsid w:val="001C3193"/>
    <w:rsid w:val="001C3255"/>
    <w:rsid w:val="001C3662"/>
    <w:rsid w:val="001C4441"/>
    <w:rsid w:val="001C4CF7"/>
    <w:rsid w:val="001C5916"/>
    <w:rsid w:val="001C72C6"/>
    <w:rsid w:val="001C7314"/>
    <w:rsid w:val="001C731F"/>
    <w:rsid w:val="001C7C3C"/>
    <w:rsid w:val="001D1373"/>
    <w:rsid w:val="001D43ED"/>
    <w:rsid w:val="001D4A72"/>
    <w:rsid w:val="001D4D9D"/>
    <w:rsid w:val="001D58D0"/>
    <w:rsid w:val="001D5987"/>
    <w:rsid w:val="001D6974"/>
    <w:rsid w:val="001D72B1"/>
    <w:rsid w:val="001D72CC"/>
    <w:rsid w:val="001D74D8"/>
    <w:rsid w:val="001D784F"/>
    <w:rsid w:val="001D792D"/>
    <w:rsid w:val="001D7D67"/>
    <w:rsid w:val="001E02DC"/>
    <w:rsid w:val="001E03BB"/>
    <w:rsid w:val="001E04E8"/>
    <w:rsid w:val="001E16B3"/>
    <w:rsid w:val="001E218F"/>
    <w:rsid w:val="001E2523"/>
    <w:rsid w:val="001E2B7F"/>
    <w:rsid w:val="001E2F80"/>
    <w:rsid w:val="001E47F3"/>
    <w:rsid w:val="001E54A0"/>
    <w:rsid w:val="001E632F"/>
    <w:rsid w:val="001E66D0"/>
    <w:rsid w:val="001E7E82"/>
    <w:rsid w:val="001F0181"/>
    <w:rsid w:val="001F0609"/>
    <w:rsid w:val="001F0DEA"/>
    <w:rsid w:val="001F2568"/>
    <w:rsid w:val="001F2B8C"/>
    <w:rsid w:val="001F30D2"/>
    <w:rsid w:val="001F3171"/>
    <w:rsid w:val="001F45B2"/>
    <w:rsid w:val="001F5177"/>
    <w:rsid w:val="001F5A0A"/>
    <w:rsid w:val="001F6738"/>
    <w:rsid w:val="00201609"/>
    <w:rsid w:val="002016FB"/>
    <w:rsid w:val="00202325"/>
    <w:rsid w:val="0020324D"/>
    <w:rsid w:val="00204006"/>
    <w:rsid w:val="0020471E"/>
    <w:rsid w:val="00205E3F"/>
    <w:rsid w:val="00206875"/>
    <w:rsid w:val="00210A0B"/>
    <w:rsid w:val="00211162"/>
    <w:rsid w:val="00213B4F"/>
    <w:rsid w:val="0021444C"/>
    <w:rsid w:val="00214977"/>
    <w:rsid w:val="002154EE"/>
    <w:rsid w:val="00215756"/>
    <w:rsid w:val="00216A3B"/>
    <w:rsid w:val="0021772B"/>
    <w:rsid w:val="0021793E"/>
    <w:rsid w:val="00217CF1"/>
    <w:rsid w:val="00220046"/>
    <w:rsid w:val="00221CAE"/>
    <w:rsid w:val="00222A90"/>
    <w:rsid w:val="0022479D"/>
    <w:rsid w:val="00225E42"/>
    <w:rsid w:val="0022612A"/>
    <w:rsid w:val="00227215"/>
    <w:rsid w:val="00227545"/>
    <w:rsid w:val="00230FB4"/>
    <w:rsid w:val="002324DA"/>
    <w:rsid w:val="002325D1"/>
    <w:rsid w:val="00232941"/>
    <w:rsid w:val="002338CF"/>
    <w:rsid w:val="00233BDD"/>
    <w:rsid w:val="00233C2C"/>
    <w:rsid w:val="00233FA7"/>
    <w:rsid w:val="002369A6"/>
    <w:rsid w:val="00237958"/>
    <w:rsid w:val="00237B05"/>
    <w:rsid w:val="00240566"/>
    <w:rsid w:val="00240DE4"/>
    <w:rsid w:val="00241F43"/>
    <w:rsid w:val="00242831"/>
    <w:rsid w:val="00242A7C"/>
    <w:rsid w:val="002430FF"/>
    <w:rsid w:val="002431FF"/>
    <w:rsid w:val="00243D85"/>
    <w:rsid w:val="00243DF9"/>
    <w:rsid w:val="00245358"/>
    <w:rsid w:val="00252979"/>
    <w:rsid w:val="00252B5B"/>
    <w:rsid w:val="002543D3"/>
    <w:rsid w:val="002553F6"/>
    <w:rsid w:val="00256735"/>
    <w:rsid w:val="002568CF"/>
    <w:rsid w:val="00257168"/>
    <w:rsid w:val="002575F6"/>
    <w:rsid w:val="0025769C"/>
    <w:rsid w:val="00257A30"/>
    <w:rsid w:val="002602AE"/>
    <w:rsid w:val="00260873"/>
    <w:rsid w:val="00260A6A"/>
    <w:rsid w:val="00260F51"/>
    <w:rsid w:val="00261649"/>
    <w:rsid w:val="0026206F"/>
    <w:rsid w:val="0026280A"/>
    <w:rsid w:val="00262847"/>
    <w:rsid w:val="00262A09"/>
    <w:rsid w:val="00262DB7"/>
    <w:rsid w:val="0026324F"/>
    <w:rsid w:val="0026405C"/>
    <w:rsid w:val="0026428C"/>
    <w:rsid w:val="00264520"/>
    <w:rsid w:val="0026635D"/>
    <w:rsid w:val="0026668B"/>
    <w:rsid w:val="00266C30"/>
    <w:rsid w:val="00267255"/>
    <w:rsid w:val="00267272"/>
    <w:rsid w:val="00267FFC"/>
    <w:rsid w:val="00270042"/>
    <w:rsid w:val="00271D74"/>
    <w:rsid w:val="0027216A"/>
    <w:rsid w:val="00272182"/>
    <w:rsid w:val="0027286E"/>
    <w:rsid w:val="00272CC8"/>
    <w:rsid w:val="00274043"/>
    <w:rsid w:val="00274480"/>
    <w:rsid w:val="002753E1"/>
    <w:rsid w:val="002776AB"/>
    <w:rsid w:val="002803A2"/>
    <w:rsid w:val="002806BF"/>
    <w:rsid w:val="00280D0D"/>
    <w:rsid w:val="00281315"/>
    <w:rsid w:val="00281845"/>
    <w:rsid w:val="002827A6"/>
    <w:rsid w:val="00283AC7"/>
    <w:rsid w:val="002841CC"/>
    <w:rsid w:val="00284CA1"/>
    <w:rsid w:val="00285113"/>
    <w:rsid w:val="0028575C"/>
    <w:rsid w:val="002857CF"/>
    <w:rsid w:val="00285802"/>
    <w:rsid w:val="00285EAB"/>
    <w:rsid w:val="00286232"/>
    <w:rsid w:val="00287A8E"/>
    <w:rsid w:val="00290E75"/>
    <w:rsid w:val="00290FD8"/>
    <w:rsid w:val="0029177B"/>
    <w:rsid w:val="0029184E"/>
    <w:rsid w:val="002918AF"/>
    <w:rsid w:val="00291C58"/>
    <w:rsid w:val="002938F9"/>
    <w:rsid w:val="00294D04"/>
    <w:rsid w:val="0029614C"/>
    <w:rsid w:val="002970BD"/>
    <w:rsid w:val="0029788C"/>
    <w:rsid w:val="00297BBF"/>
    <w:rsid w:val="002A0BB0"/>
    <w:rsid w:val="002A12E8"/>
    <w:rsid w:val="002A20EA"/>
    <w:rsid w:val="002A2C25"/>
    <w:rsid w:val="002A2D76"/>
    <w:rsid w:val="002A5162"/>
    <w:rsid w:val="002A5AD9"/>
    <w:rsid w:val="002A5B0A"/>
    <w:rsid w:val="002A614D"/>
    <w:rsid w:val="002A6F4E"/>
    <w:rsid w:val="002B05C9"/>
    <w:rsid w:val="002B1033"/>
    <w:rsid w:val="002B142F"/>
    <w:rsid w:val="002B14CD"/>
    <w:rsid w:val="002B1EB5"/>
    <w:rsid w:val="002B20D3"/>
    <w:rsid w:val="002B230C"/>
    <w:rsid w:val="002B4039"/>
    <w:rsid w:val="002B4155"/>
    <w:rsid w:val="002B62C0"/>
    <w:rsid w:val="002B650F"/>
    <w:rsid w:val="002B65D1"/>
    <w:rsid w:val="002B6F74"/>
    <w:rsid w:val="002B70C9"/>
    <w:rsid w:val="002B7377"/>
    <w:rsid w:val="002B7D3D"/>
    <w:rsid w:val="002C1093"/>
    <w:rsid w:val="002C229B"/>
    <w:rsid w:val="002C2E92"/>
    <w:rsid w:val="002C4637"/>
    <w:rsid w:val="002C4BAF"/>
    <w:rsid w:val="002C54CF"/>
    <w:rsid w:val="002C5F8B"/>
    <w:rsid w:val="002C6C17"/>
    <w:rsid w:val="002C7557"/>
    <w:rsid w:val="002C778F"/>
    <w:rsid w:val="002C7BBE"/>
    <w:rsid w:val="002D07A7"/>
    <w:rsid w:val="002D0950"/>
    <w:rsid w:val="002D0E3E"/>
    <w:rsid w:val="002D1882"/>
    <w:rsid w:val="002D306B"/>
    <w:rsid w:val="002D3446"/>
    <w:rsid w:val="002D384E"/>
    <w:rsid w:val="002D3B95"/>
    <w:rsid w:val="002D448D"/>
    <w:rsid w:val="002D61CC"/>
    <w:rsid w:val="002D6C43"/>
    <w:rsid w:val="002D7498"/>
    <w:rsid w:val="002D7AD6"/>
    <w:rsid w:val="002D7C7E"/>
    <w:rsid w:val="002E02DA"/>
    <w:rsid w:val="002E0EC5"/>
    <w:rsid w:val="002E11FA"/>
    <w:rsid w:val="002E17F8"/>
    <w:rsid w:val="002E1B8E"/>
    <w:rsid w:val="002E1C56"/>
    <w:rsid w:val="002E2085"/>
    <w:rsid w:val="002E3AD1"/>
    <w:rsid w:val="002E4045"/>
    <w:rsid w:val="002E442B"/>
    <w:rsid w:val="002E5331"/>
    <w:rsid w:val="002E65E1"/>
    <w:rsid w:val="002E68CB"/>
    <w:rsid w:val="002E7840"/>
    <w:rsid w:val="002E7AAA"/>
    <w:rsid w:val="002E7C66"/>
    <w:rsid w:val="002E7D7E"/>
    <w:rsid w:val="002F0C25"/>
    <w:rsid w:val="002F1548"/>
    <w:rsid w:val="002F17DC"/>
    <w:rsid w:val="002F2533"/>
    <w:rsid w:val="002F2B5F"/>
    <w:rsid w:val="002F2E8A"/>
    <w:rsid w:val="002F3113"/>
    <w:rsid w:val="002F328C"/>
    <w:rsid w:val="002F3F2B"/>
    <w:rsid w:val="002F4323"/>
    <w:rsid w:val="002F4470"/>
    <w:rsid w:val="002F49A2"/>
    <w:rsid w:val="002F4F61"/>
    <w:rsid w:val="002F50B1"/>
    <w:rsid w:val="002F64B0"/>
    <w:rsid w:val="002F6B00"/>
    <w:rsid w:val="002F6E75"/>
    <w:rsid w:val="003006FC"/>
    <w:rsid w:val="00300CCC"/>
    <w:rsid w:val="003021DB"/>
    <w:rsid w:val="00302C24"/>
    <w:rsid w:val="00303B75"/>
    <w:rsid w:val="0030449E"/>
    <w:rsid w:val="0030461A"/>
    <w:rsid w:val="00304C5E"/>
    <w:rsid w:val="00304D47"/>
    <w:rsid w:val="003057D2"/>
    <w:rsid w:val="00307603"/>
    <w:rsid w:val="00310C84"/>
    <w:rsid w:val="00310FE9"/>
    <w:rsid w:val="00311096"/>
    <w:rsid w:val="0031127B"/>
    <w:rsid w:val="003134D6"/>
    <w:rsid w:val="00314D1D"/>
    <w:rsid w:val="00315277"/>
    <w:rsid w:val="0031599D"/>
    <w:rsid w:val="00315DF8"/>
    <w:rsid w:val="003168AD"/>
    <w:rsid w:val="003169B3"/>
    <w:rsid w:val="003208D6"/>
    <w:rsid w:val="00320D51"/>
    <w:rsid w:val="0032108D"/>
    <w:rsid w:val="00321775"/>
    <w:rsid w:val="00322C13"/>
    <w:rsid w:val="00324016"/>
    <w:rsid w:val="00324057"/>
    <w:rsid w:val="003242CF"/>
    <w:rsid w:val="003259A2"/>
    <w:rsid w:val="003309BF"/>
    <w:rsid w:val="00330DAC"/>
    <w:rsid w:val="00331351"/>
    <w:rsid w:val="00331D5F"/>
    <w:rsid w:val="00331EAA"/>
    <w:rsid w:val="0033254D"/>
    <w:rsid w:val="0033503D"/>
    <w:rsid w:val="0033511F"/>
    <w:rsid w:val="00335EBC"/>
    <w:rsid w:val="00340B85"/>
    <w:rsid w:val="003412FE"/>
    <w:rsid w:val="00341BCC"/>
    <w:rsid w:val="003449A8"/>
    <w:rsid w:val="00345ABB"/>
    <w:rsid w:val="00345C3E"/>
    <w:rsid w:val="00345F98"/>
    <w:rsid w:val="00346096"/>
    <w:rsid w:val="003460D3"/>
    <w:rsid w:val="0034632B"/>
    <w:rsid w:val="00346840"/>
    <w:rsid w:val="00346F67"/>
    <w:rsid w:val="00347774"/>
    <w:rsid w:val="003514DB"/>
    <w:rsid w:val="003537CB"/>
    <w:rsid w:val="00354042"/>
    <w:rsid w:val="003547FA"/>
    <w:rsid w:val="00355341"/>
    <w:rsid w:val="00355B50"/>
    <w:rsid w:val="003562DF"/>
    <w:rsid w:val="00356E89"/>
    <w:rsid w:val="00357137"/>
    <w:rsid w:val="0035766F"/>
    <w:rsid w:val="00357E77"/>
    <w:rsid w:val="00360E16"/>
    <w:rsid w:val="003611E1"/>
    <w:rsid w:val="003646B7"/>
    <w:rsid w:val="00365C15"/>
    <w:rsid w:val="00365CE3"/>
    <w:rsid w:val="00367DB2"/>
    <w:rsid w:val="00367F93"/>
    <w:rsid w:val="003707EA"/>
    <w:rsid w:val="003708B6"/>
    <w:rsid w:val="00370E9D"/>
    <w:rsid w:val="00371C11"/>
    <w:rsid w:val="00371D6F"/>
    <w:rsid w:val="0037431E"/>
    <w:rsid w:val="00374ED3"/>
    <w:rsid w:val="00377677"/>
    <w:rsid w:val="00380176"/>
    <w:rsid w:val="00380DD7"/>
    <w:rsid w:val="0038113C"/>
    <w:rsid w:val="0038116D"/>
    <w:rsid w:val="00381E67"/>
    <w:rsid w:val="0038226F"/>
    <w:rsid w:val="00382475"/>
    <w:rsid w:val="00382B7A"/>
    <w:rsid w:val="00382F9B"/>
    <w:rsid w:val="0038374B"/>
    <w:rsid w:val="0038410B"/>
    <w:rsid w:val="00384504"/>
    <w:rsid w:val="003859E5"/>
    <w:rsid w:val="00385F79"/>
    <w:rsid w:val="003869C6"/>
    <w:rsid w:val="00387C6C"/>
    <w:rsid w:val="00390506"/>
    <w:rsid w:val="00390940"/>
    <w:rsid w:val="00391745"/>
    <w:rsid w:val="003926BC"/>
    <w:rsid w:val="00392AE2"/>
    <w:rsid w:val="00394859"/>
    <w:rsid w:val="00395A67"/>
    <w:rsid w:val="0039636A"/>
    <w:rsid w:val="00396526"/>
    <w:rsid w:val="0039673A"/>
    <w:rsid w:val="00396B50"/>
    <w:rsid w:val="00396F24"/>
    <w:rsid w:val="00397B01"/>
    <w:rsid w:val="00397E2C"/>
    <w:rsid w:val="003A04FA"/>
    <w:rsid w:val="003A0676"/>
    <w:rsid w:val="003A162D"/>
    <w:rsid w:val="003A2720"/>
    <w:rsid w:val="003A2F51"/>
    <w:rsid w:val="003A34A6"/>
    <w:rsid w:val="003A3DB8"/>
    <w:rsid w:val="003A49D4"/>
    <w:rsid w:val="003A4B0F"/>
    <w:rsid w:val="003A584F"/>
    <w:rsid w:val="003A5A52"/>
    <w:rsid w:val="003A5AA8"/>
    <w:rsid w:val="003A5F2E"/>
    <w:rsid w:val="003A60F9"/>
    <w:rsid w:val="003A78ED"/>
    <w:rsid w:val="003A7AD6"/>
    <w:rsid w:val="003B0694"/>
    <w:rsid w:val="003B0A6B"/>
    <w:rsid w:val="003B0C5F"/>
    <w:rsid w:val="003B104F"/>
    <w:rsid w:val="003B10F2"/>
    <w:rsid w:val="003B208B"/>
    <w:rsid w:val="003B36B9"/>
    <w:rsid w:val="003B37A8"/>
    <w:rsid w:val="003B4FFB"/>
    <w:rsid w:val="003B5938"/>
    <w:rsid w:val="003B598A"/>
    <w:rsid w:val="003B7AEB"/>
    <w:rsid w:val="003C0432"/>
    <w:rsid w:val="003C0B6D"/>
    <w:rsid w:val="003C218C"/>
    <w:rsid w:val="003C2703"/>
    <w:rsid w:val="003C294B"/>
    <w:rsid w:val="003C36F0"/>
    <w:rsid w:val="003C4642"/>
    <w:rsid w:val="003C52B0"/>
    <w:rsid w:val="003C57A2"/>
    <w:rsid w:val="003C61A9"/>
    <w:rsid w:val="003C6849"/>
    <w:rsid w:val="003D0C79"/>
    <w:rsid w:val="003D1025"/>
    <w:rsid w:val="003D1EFA"/>
    <w:rsid w:val="003D2732"/>
    <w:rsid w:val="003D38D7"/>
    <w:rsid w:val="003D3ECC"/>
    <w:rsid w:val="003D4486"/>
    <w:rsid w:val="003D6190"/>
    <w:rsid w:val="003D670E"/>
    <w:rsid w:val="003D6B33"/>
    <w:rsid w:val="003D6D00"/>
    <w:rsid w:val="003E099C"/>
    <w:rsid w:val="003E1F6D"/>
    <w:rsid w:val="003E250B"/>
    <w:rsid w:val="003E33E3"/>
    <w:rsid w:val="003E3568"/>
    <w:rsid w:val="003E3DA4"/>
    <w:rsid w:val="003E499E"/>
    <w:rsid w:val="003E51D9"/>
    <w:rsid w:val="003E5256"/>
    <w:rsid w:val="003E5BB3"/>
    <w:rsid w:val="003E5DB3"/>
    <w:rsid w:val="003E5EDF"/>
    <w:rsid w:val="003E6772"/>
    <w:rsid w:val="003E694F"/>
    <w:rsid w:val="003E7BCE"/>
    <w:rsid w:val="003E7F51"/>
    <w:rsid w:val="003F003C"/>
    <w:rsid w:val="003F0063"/>
    <w:rsid w:val="003F1403"/>
    <w:rsid w:val="003F18C3"/>
    <w:rsid w:val="003F3018"/>
    <w:rsid w:val="003F3E9E"/>
    <w:rsid w:val="003F4692"/>
    <w:rsid w:val="003F4EA4"/>
    <w:rsid w:val="003F5011"/>
    <w:rsid w:val="003F50D8"/>
    <w:rsid w:val="003F5668"/>
    <w:rsid w:val="003F5D2E"/>
    <w:rsid w:val="003F6505"/>
    <w:rsid w:val="003F6C43"/>
    <w:rsid w:val="003F6ED9"/>
    <w:rsid w:val="003F7ECA"/>
    <w:rsid w:val="00400A6C"/>
    <w:rsid w:val="0040204F"/>
    <w:rsid w:val="0040358F"/>
    <w:rsid w:val="0040489F"/>
    <w:rsid w:val="00405D51"/>
    <w:rsid w:val="00406609"/>
    <w:rsid w:val="00406F4A"/>
    <w:rsid w:val="004078A3"/>
    <w:rsid w:val="00410622"/>
    <w:rsid w:val="00411217"/>
    <w:rsid w:val="00411397"/>
    <w:rsid w:val="0041141B"/>
    <w:rsid w:val="00412673"/>
    <w:rsid w:val="00414388"/>
    <w:rsid w:val="00414846"/>
    <w:rsid w:val="004153DA"/>
    <w:rsid w:val="00415B7A"/>
    <w:rsid w:val="004174E0"/>
    <w:rsid w:val="00417678"/>
    <w:rsid w:val="00417700"/>
    <w:rsid w:val="00417A0E"/>
    <w:rsid w:val="0042000B"/>
    <w:rsid w:val="0042090F"/>
    <w:rsid w:val="004209AA"/>
    <w:rsid w:val="004212F1"/>
    <w:rsid w:val="0042131D"/>
    <w:rsid w:val="00421413"/>
    <w:rsid w:val="0042192A"/>
    <w:rsid w:val="00422B58"/>
    <w:rsid w:val="0042354B"/>
    <w:rsid w:val="004244A1"/>
    <w:rsid w:val="00424642"/>
    <w:rsid w:val="00425649"/>
    <w:rsid w:val="004262B9"/>
    <w:rsid w:val="0042657F"/>
    <w:rsid w:val="004266A8"/>
    <w:rsid w:val="0042673D"/>
    <w:rsid w:val="004269AF"/>
    <w:rsid w:val="00426C2C"/>
    <w:rsid w:val="004274FC"/>
    <w:rsid w:val="004275F7"/>
    <w:rsid w:val="004300DA"/>
    <w:rsid w:val="00430464"/>
    <w:rsid w:val="00430C38"/>
    <w:rsid w:val="00431EE5"/>
    <w:rsid w:val="00432895"/>
    <w:rsid w:val="00432B73"/>
    <w:rsid w:val="00432C96"/>
    <w:rsid w:val="00434D5F"/>
    <w:rsid w:val="00437371"/>
    <w:rsid w:val="004379CA"/>
    <w:rsid w:val="00437A6C"/>
    <w:rsid w:val="00440512"/>
    <w:rsid w:val="00440A73"/>
    <w:rsid w:val="004429E7"/>
    <w:rsid w:val="0044332A"/>
    <w:rsid w:val="0044371D"/>
    <w:rsid w:val="0044378D"/>
    <w:rsid w:val="00443F14"/>
    <w:rsid w:val="00444DF2"/>
    <w:rsid w:val="00445711"/>
    <w:rsid w:val="00445851"/>
    <w:rsid w:val="00446755"/>
    <w:rsid w:val="004467D9"/>
    <w:rsid w:val="00446D3E"/>
    <w:rsid w:val="00447D3D"/>
    <w:rsid w:val="00450DF6"/>
    <w:rsid w:val="00451094"/>
    <w:rsid w:val="00451DEA"/>
    <w:rsid w:val="0045265E"/>
    <w:rsid w:val="00453F2E"/>
    <w:rsid w:val="00454DF7"/>
    <w:rsid w:val="00455E8B"/>
    <w:rsid w:val="004562F0"/>
    <w:rsid w:val="004567FA"/>
    <w:rsid w:val="0045687A"/>
    <w:rsid w:val="004579F9"/>
    <w:rsid w:val="0046061B"/>
    <w:rsid w:val="004607A2"/>
    <w:rsid w:val="00461778"/>
    <w:rsid w:val="00461FA6"/>
    <w:rsid w:val="0046395E"/>
    <w:rsid w:val="004644A8"/>
    <w:rsid w:val="00464816"/>
    <w:rsid w:val="00464C7A"/>
    <w:rsid w:val="004659B8"/>
    <w:rsid w:val="00466E24"/>
    <w:rsid w:val="00470C95"/>
    <w:rsid w:val="00470EDA"/>
    <w:rsid w:val="004712DD"/>
    <w:rsid w:val="0047174B"/>
    <w:rsid w:val="00472B6F"/>
    <w:rsid w:val="00472ECA"/>
    <w:rsid w:val="00473C76"/>
    <w:rsid w:val="00473D23"/>
    <w:rsid w:val="00475FAB"/>
    <w:rsid w:val="004761E0"/>
    <w:rsid w:val="00477173"/>
    <w:rsid w:val="004800CE"/>
    <w:rsid w:val="00480345"/>
    <w:rsid w:val="00481575"/>
    <w:rsid w:val="00482468"/>
    <w:rsid w:val="004824FE"/>
    <w:rsid w:val="004828DB"/>
    <w:rsid w:val="00485000"/>
    <w:rsid w:val="00485293"/>
    <w:rsid w:val="004862F7"/>
    <w:rsid w:val="00486DFE"/>
    <w:rsid w:val="004900D4"/>
    <w:rsid w:val="00492C0B"/>
    <w:rsid w:val="00492FCC"/>
    <w:rsid w:val="00493D34"/>
    <w:rsid w:val="00494BC2"/>
    <w:rsid w:val="00495359"/>
    <w:rsid w:val="0049579B"/>
    <w:rsid w:val="00495FE0"/>
    <w:rsid w:val="004966CC"/>
    <w:rsid w:val="004976F0"/>
    <w:rsid w:val="00497797"/>
    <w:rsid w:val="004978EC"/>
    <w:rsid w:val="00497C3C"/>
    <w:rsid w:val="004A003D"/>
    <w:rsid w:val="004A0286"/>
    <w:rsid w:val="004A1393"/>
    <w:rsid w:val="004A2373"/>
    <w:rsid w:val="004A431E"/>
    <w:rsid w:val="004A4C94"/>
    <w:rsid w:val="004A56EC"/>
    <w:rsid w:val="004A5D1E"/>
    <w:rsid w:val="004A742F"/>
    <w:rsid w:val="004A76DD"/>
    <w:rsid w:val="004B003C"/>
    <w:rsid w:val="004B0862"/>
    <w:rsid w:val="004B128A"/>
    <w:rsid w:val="004B1871"/>
    <w:rsid w:val="004B3042"/>
    <w:rsid w:val="004B34C4"/>
    <w:rsid w:val="004B3885"/>
    <w:rsid w:val="004B3B20"/>
    <w:rsid w:val="004B3D90"/>
    <w:rsid w:val="004B43F3"/>
    <w:rsid w:val="004B5C16"/>
    <w:rsid w:val="004B689F"/>
    <w:rsid w:val="004B6BC7"/>
    <w:rsid w:val="004B6DA7"/>
    <w:rsid w:val="004B7D87"/>
    <w:rsid w:val="004C0364"/>
    <w:rsid w:val="004C0FCB"/>
    <w:rsid w:val="004C10B4"/>
    <w:rsid w:val="004C1436"/>
    <w:rsid w:val="004C322E"/>
    <w:rsid w:val="004C3444"/>
    <w:rsid w:val="004C3A1E"/>
    <w:rsid w:val="004C421C"/>
    <w:rsid w:val="004C49D4"/>
    <w:rsid w:val="004C4ED1"/>
    <w:rsid w:val="004C51B1"/>
    <w:rsid w:val="004C5E59"/>
    <w:rsid w:val="004C62C4"/>
    <w:rsid w:val="004C6851"/>
    <w:rsid w:val="004C693A"/>
    <w:rsid w:val="004D037A"/>
    <w:rsid w:val="004D0B78"/>
    <w:rsid w:val="004D2233"/>
    <w:rsid w:val="004D3E01"/>
    <w:rsid w:val="004D4994"/>
    <w:rsid w:val="004D4F67"/>
    <w:rsid w:val="004D569C"/>
    <w:rsid w:val="004D5E37"/>
    <w:rsid w:val="004D6390"/>
    <w:rsid w:val="004D684C"/>
    <w:rsid w:val="004D6F42"/>
    <w:rsid w:val="004D78D0"/>
    <w:rsid w:val="004E0113"/>
    <w:rsid w:val="004E07CA"/>
    <w:rsid w:val="004E0806"/>
    <w:rsid w:val="004E145A"/>
    <w:rsid w:val="004E16B1"/>
    <w:rsid w:val="004E17D7"/>
    <w:rsid w:val="004E1ACD"/>
    <w:rsid w:val="004E1D56"/>
    <w:rsid w:val="004E2C00"/>
    <w:rsid w:val="004E2E2B"/>
    <w:rsid w:val="004E4A1A"/>
    <w:rsid w:val="004E5A0D"/>
    <w:rsid w:val="004E5E3D"/>
    <w:rsid w:val="004E6E2F"/>
    <w:rsid w:val="004E6EB5"/>
    <w:rsid w:val="004E7540"/>
    <w:rsid w:val="004E768B"/>
    <w:rsid w:val="004F0514"/>
    <w:rsid w:val="004F0C78"/>
    <w:rsid w:val="004F15F2"/>
    <w:rsid w:val="004F2DB6"/>
    <w:rsid w:val="004F2EDD"/>
    <w:rsid w:val="004F2EE2"/>
    <w:rsid w:val="004F3912"/>
    <w:rsid w:val="004F3F18"/>
    <w:rsid w:val="004F40AC"/>
    <w:rsid w:val="004F47C8"/>
    <w:rsid w:val="004F5172"/>
    <w:rsid w:val="004F5728"/>
    <w:rsid w:val="004F61A3"/>
    <w:rsid w:val="004F687D"/>
    <w:rsid w:val="004F68A0"/>
    <w:rsid w:val="004F6CB5"/>
    <w:rsid w:val="004F7919"/>
    <w:rsid w:val="00500BD4"/>
    <w:rsid w:val="00500F03"/>
    <w:rsid w:val="00501511"/>
    <w:rsid w:val="00501729"/>
    <w:rsid w:val="005017A8"/>
    <w:rsid w:val="00502F9D"/>
    <w:rsid w:val="005038B6"/>
    <w:rsid w:val="0050461F"/>
    <w:rsid w:val="00504B8C"/>
    <w:rsid w:val="005050B3"/>
    <w:rsid w:val="0050521E"/>
    <w:rsid w:val="00505CF6"/>
    <w:rsid w:val="00506907"/>
    <w:rsid w:val="005070E1"/>
    <w:rsid w:val="005077C6"/>
    <w:rsid w:val="00507C34"/>
    <w:rsid w:val="00510205"/>
    <w:rsid w:val="00511372"/>
    <w:rsid w:val="00511B86"/>
    <w:rsid w:val="00512AF2"/>
    <w:rsid w:val="00512FD9"/>
    <w:rsid w:val="00512FDC"/>
    <w:rsid w:val="00513A86"/>
    <w:rsid w:val="00513ACC"/>
    <w:rsid w:val="005141D9"/>
    <w:rsid w:val="00514848"/>
    <w:rsid w:val="005164DC"/>
    <w:rsid w:val="00516C1F"/>
    <w:rsid w:val="00516F7B"/>
    <w:rsid w:val="00517064"/>
    <w:rsid w:val="00517A50"/>
    <w:rsid w:val="00517ECB"/>
    <w:rsid w:val="00517F42"/>
    <w:rsid w:val="0052188D"/>
    <w:rsid w:val="005219E9"/>
    <w:rsid w:val="0052330F"/>
    <w:rsid w:val="00524154"/>
    <w:rsid w:val="00526202"/>
    <w:rsid w:val="005274B9"/>
    <w:rsid w:val="00527F6B"/>
    <w:rsid w:val="00533FFA"/>
    <w:rsid w:val="00534494"/>
    <w:rsid w:val="0053708A"/>
    <w:rsid w:val="0053744B"/>
    <w:rsid w:val="005378DC"/>
    <w:rsid w:val="00537947"/>
    <w:rsid w:val="005413F7"/>
    <w:rsid w:val="005417F5"/>
    <w:rsid w:val="00541EFC"/>
    <w:rsid w:val="00542051"/>
    <w:rsid w:val="005431BB"/>
    <w:rsid w:val="00544CDB"/>
    <w:rsid w:val="00545682"/>
    <w:rsid w:val="00551B91"/>
    <w:rsid w:val="00553B29"/>
    <w:rsid w:val="00554013"/>
    <w:rsid w:val="00554624"/>
    <w:rsid w:val="0055500F"/>
    <w:rsid w:val="005566DD"/>
    <w:rsid w:val="0055684A"/>
    <w:rsid w:val="0055700F"/>
    <w:rsid w:val="0055741F"/>
    <w:rsid w:val="00560A8B"/>
    <w:rsid w:val="0056191D"/>
    <w:rsid w:val="00562CC6"/>
    <w:rsid w:val="005646C6"/>
    <w:rsid w:val="00564707"/>
    <w:rsid w:val="00564B47"/>
    <w:rsid w:val="00564F16"/>
    <w:rsid w:val="005655E5"/>
    <w:rsid w:val="00565FC7"/>
    <w:rsid w:val="005663EE"/>
    <w:rsid w:val="00566DAB"/>
    <w:rsid w:val="00570060"/>
    <w:rsid w:val="00571733"/>
    <w:rsid w:val="005718E0"/>
    <w:rsid w:val="00571924"/>
    <w:rsid w:val="00571ADA"/>
    <w:rsid w:val="00571D0E"/>
    <w:rsid w:val="00571E90"/>
    <w:rsid w:val="00572139"/>
    <w:rsid w:val="00572AD1"/>
    <w:rsid w:val="00573187"/>
    <w:rsid w:val="00573660"/>
    <w:rsid w:val="005737A8"/>
    <w:rsid w:val="00573D43"/>
    <w:rsid w:val="00574BFE"/>
    <w:rsid w:val="00574D7A"/>
    <w:rsid w:val="00575179"/>
    <w:rsid w:val="00575686"/>
    <w:rsid w:val="005756E5"/>
    <w:rsid w:val="00576533"/>
    <w:rsid w:val="00576F33"/>
    <w:rsid w:val="00580919"/>
    <w:rsid w:val="00581961"/>
    <w:rsid w:val="00581F7D"/>
    <w:rsid w:val="0058300E"/>
    <w:rsid w:val="005833AE"/>
    <w:rsid w:val="00584EAF"/>
    <w:rsid w:val="00585B0E"/>
    <w:rsid w:val="0058624A"/>
    <w:rsid w:val="00590D01"/>
    <w:rsid w:val="00590EA1"/>
    <w:rsid w:val="0059154C"/>
    <w:rsid w:val="0059189E"/>
    <w:rsid w:val="005921CC"/>
    <w:rsid w:val="00596BCC"/>
    <w:rsid w:val="005A0EBD"/>
    <w:rsid w:val="005A1C54"/>
    <w:rsid w:val="005A1F71"/>
    <w:rsid w:val="005A3ED4"/>
    <w:rsid w:val="005A487A"/>
    <w:rsid w:val="005A614E"/>
    <w:rsid w:val="005A6788"/>
    <w:rsid w:val="005A6EFA"/>
    <w:rsid w:val="005A7246"/>
    <w:rsid w:val="005A74C7"/>
    <w:rsid w:val="005A78F2"/>
    <w:rsid w:val="005B0369"/>
    <w:rsid w:val="005B039A"/>
    <w:rsid w:val="005B0631"/>
    <w:rsid w:val="005B126C"/>
    <w:rsid w:val="005B131A"/>
    <w:rsid w:val="005B162A"/>
    <w:rsid w:val="005B31BE"/>
    <w:rsid w:val="005B3646"/>
    <w:rsid w:val="005B38D1"/>
    <w:rsid w:val="005B40D0"/>
    <w:rsid w:val="005B4DB2"/>
    <w:rsid w:val="005B53AB"/>
    <w:rsid w:val="005B684F"/>
    <w:rsid w:val="005B69E0"/>
    <w:rsid w:val="005B7EAA"/>
    <w:rsid w:val="005C04C7"/>
    <w:rsid w:val="005C10F8"/>
    <w:rsid w:val="005C12DA"/>
    <w:rsid w:val="005C13CD"/>
    <w:rsid w:val="005C1C24"/>
    <w:rsid w:val="005C2041"/>
    <w:rsid w:val="005C2C60"/>
    <w:rsid w:val="005C4693"/>
    <w:rsid w:val="005C4843"/>
    <w:rsid w:val="005C50B3"/>
    <w:rsid w:val="005C52AD"/>
    <w:rsid w:val="005C5A2E"/>
    <w:rsid w:val="005C6520"/>
    <w:rsid w:val="005D03D8"/>
    <w:rsid w:val="005D0400"/>
    <w:rsid w:val="005D079F"/>
    <w:rsid w:val="005D0C1B"/>
    <w:rsid w:val="005D0EC4"/>
    <w:rsid w:val="005D0EE9"/>
    <w:rsid w:val="005D169E"/>
    <w:rsid w:val="005D2238"/>
    <w:rsid w:val="005D27D4"/>
    <w:rsid w:val="005D3160"/>
    <w:rsid w:val="005D31F7"/>
    <w:rsid w:val="005D636E"/>
    <w:rsid w:val="005D740D"/>
    <w:rsid w:val="005D7425"/>
    <w:rsid w:val="005D7BF5"/>
    <w:rsid w:val="005E0A6A"/>
    <w:rsid w:val="005E0AB2"/>
    <w:rsid w:val="005E0ACA"/>
    <w:rsid w:val="005E18C1"/>
    <w:rsid w:val="005E2509"/>
    <w:rsid w:val="005E2E57"/>
    <w:rsid w:val="005E35A8"/>
    <w:rsid w:val="005E37C5"/>
    <w:rsid w:val="005E3F81"/>
    <w:rsid w:val="005E43E1"/>
    <w:rsid w:val="005E4E67"/>
    <w:rsid w:val="005E5AF0"/>
    <w:rsid w:val="005F0950"/>
    <w:rsid w:val="005F0F6D"/>
    <w:rsid w:val="005F106D"/>
    <w:rsid w:val="005F177E"/>
    <w:rsid w:val="005F2083"/>
    <w:rsid w:val="005F2775"/>
    <w:rsid w:val="005F34AE"/>
    <w:rsid w:val="005F3CF4"/>
    <w:rsid w:val="005F3EB8"/>
    <w:rsid w:val="005F662B"/>
    <w:rsid w:val="005F677E"/>
    <w:rsid w:val="005F6D68"/>
    <w:rsid w:val="005F71F2"/>
    <w:rsid w:val="005F7220"/>
    <w:rsid w:val="00600CB6"/>
    <w:rsid w:val="00601064"/>
    <w:rsid w:val="0060288A"/>
    <w:rsid w:val="0060365B"/>
    <w:rsid w:val="00603C8E"/>
    <w:rsid w:val="006052FA"/>
    <w:rsid w:val="0060588A"/>
    <w:rsid w:val="00606527"/>
    <w:rsid w:val="00606B85"/>
    <w:rsid w:val="0061026F"/>
    <w:rsid w:val="0061079D"/>
    <w:rsid w:val="00610FC3"/>
    <w:rsid w:val="006129C6"/>
    <w:rsid w:val="00614C40"/>
    <w:rsid w:val="00614CE8"/>
    <w:rsid w:val="0061663B"/>
    <w:rsid w:val="00617128"/>
    <w:rsid w:val="0061747C"/>
    <w:rsid w:val="006210FC"/>
    <w:rsid w:val="0062183A"/>
    <w:rsid w:val="00621FBD"/>
    <w:rsid w:val="00622483"/>
    <w:rsid w:val="00622E4B"/>
    <w:rsid w:val="00622F73"/>
    <w:rsid w:val="00624149"/>
    <w:rsid w:val="00624C6E"/>
    <w:rsid w:val="00624D2E"/>
    <w:rsid w:val="00625DF7"/>
    <w:rsid w:val="00626D2D"/>
    <w:rsid w:val="006315E9"/>
    <w:rsid w:val="0063228C"/>
    <w:rsid w:val="00632569"/>
    <w:rsid w:val="00632AE6"/>
    <w:rsid w:val="00633987"/>
    <w:rsid w:val="00635BE5"/>
    <w:rsid w:val="00635C02"/>
    <w:rsid w:val="00635D4D"/>
    <w:rsid w:val="006375FE"/>
    <w:rsid w:val="0064141D"/>
    <w:rsid w:val="006415D5"/>
    <w:rsid w:val="0064191D"/>
    <w:rsid w:val="00641AF8"/>
    <w:rsid w:val="00642898"/>
    <w:rsid w:val="00643973"/>
    <w:rsid w:val="00644B17"/>
    <w:rsid w:val="006451BB"/>
    <w:rsid w:val="00645388"/>
    <w:rsid w:val="006463D9"/>
    <w:rsid w:val="00647414"/>
    <w:rsid w:val="006474AD"/>
    <w:rsid w:val="006501A7"/>
    <w:rsid w:val="00650788"/>
    <w:rsid w:val="00651E11"/>
    <w:rsid w:val="00651F98"/>
    <w:rsid w:val="00653DB9"/>
    <w:rsid w:val="006542ED"/>
    <w:rsid w:val="00656AF1"/>
    <w:rsid w:val="00656F4C"/>
    <w:rsid w:val="00657DDB"/>
    <w:rsid w:val="00661B9D"/>
    <w:rsid w:val="006621FC"/>
    <w:rsid w:val="0066253F"/>
    <w:rsid w:val="00662D95"/>
    <w:rsid w:val="006642B6"/>
    <w:rsid w:val="00664317"/>
    <w:rsid w:val="006674A9"/>
    <w:rsid w:val="006678BC"/>
    <w:rsid w:val="006678DC"/>
    <w:rsid w:val="006679C7"/>
    <w:rsid w:val="00667ACB"/>
    <w:rsid w:val="00671502"/>
    <w:rsid w:val="006719AD"/>
    <w:rsid w:val="00671F3B"/>
    <w:rsid w:val="00672446"/>
    <w:rsid w:val="00672A22"/>
    <w:rsid w:val="00673433"/>
    <w:rsid w:val="00673A29"/>
    <w:rsid w:val="00673C09"/>
    <w:rsid w:val="0067400E"/>
    <w:rsid w:val="0067408C"/>
    <w:rsid w:val="006743FE"/>
    <w:rsid w:val="00676135"/>
    <w:rsid w:val="006765FC"/>
    <w:rsid w:val="00676661"/>
    <w:rsid w:val="00676C2F"/>
    <w:rsid w:val="006774EE"/>
    <w:rsid w:val="00677DC9"/>
    <w:rsid w:val="00680FF1"/>
    <w:rsid w:val="00682409"/>
    <w:rsid w:val="0068249B"/>
    <w:rsid w:val="0068416C"/>
    <w:rsid w:val="0068424A"/>
    <w:rsid w:val="00684964"/>
    <w:rsid w:val="00684CC9"/>
    <w:rsid w:val="00685385"/>
    <w:rsid w:val="006873C3"/>
    <w:rsid w:val="006874F1"/>
    <w:rsid w:val="00690FF2"/>
    <w:rsid w:val="00691CB6"/>
    <w:rsid w:val="00691F46"/>
    <w:rsid w:val="0069309B"/>
    <w:rsid w:val="00693B5B"/>
    <w:rsid w:val="00693CC1"/>
    <w:rsid w:val="006946F4"/>
    <w:rsid w:val="00694F32"/>
    <w:rsid w:val="0069540F"/>
    <w:rsid w:val="006958EB"/>
    <w:rsid w:val="00695982"/>
    <w:rsid w:val="00696C64"/>
    <w:rsid w:val="0069704B"/>
    <w:rsid w:val="006971D2"/>
    <w:rsid w:val="00697225"/>
    <w:rsid w:val="006975DF"/>
    <w:rsid w:val="0069782E"/>
    <w:rsid w:val="006A11B9"/>
    <w:rsid w:val="006A11BF"/>
    <w:rsid w:val="006A12FE"/>
    <w:rsid w:val="006A19CA"/>
    <w:rsid w:val="006A1EEA"/>
    <w:rsid w:val="006A272A"/>
    <w:rsid w:val="006A318E"/>
    <w:rsid w:val="006A4225"/>
    <w:rsid w:val="006A4D39"/>
    <w:rsid w:val="006A4FE6"/>
    <w:rsid w:val="006A56E4"/>
    <w:rsid w:val="006A707B"/>
    <w:rsid w:val="006A7767"/>
    <w:rsid w:val="006A7C73"/>
    <w:rsid w:val="006A7D72"/>
    <w:rsid w:val="006B0D42"/>
    <w:rsid w:val="006B0DE6"/>
    <w:rsid w:val="006B1E48"/>
    <w:rsid w:val="006B1EAE"/>
    <w:rsid w:val="006B21BD"/>
    <w:rsid w:val="006B2C8C"/>
    <w:rsid w:val="006B2D44"/>
    <w:rsid w:val="006B3728"/>
    <w:rsid w:val="006B5C7F"/>
    <w:rsid w:val="006B6355"/>
    <w:rsid w:val="006B63E0"/>
    <w:rsid w:val="006B6E28"/>
    <w:rsid w:val="006B7316"/>
    <w:rsid w:val="006B79E1"/>
    <w:rsid w:val="006C26D1"/>
    <w:rsid w:val="006C3233"/>
    <w:rsid w:val="006C36D0"/>
    <w:rsid w:val="006C5064"/>
    <w:rsid w:val="006C53F0"/>
    <w:rsid w:val="006C646F"/>
    <w:rsid w:val="006C74C0"/>
    <w:rsid w:val="006D1126"/>
    <w:rsid w:val="006D19B6"/>
    <w:rsid w:val="006D2777"/>
    <w:rsid w:val="006D38C5"/>
    <w:rsid w:val="006D3B8D"/>
    <w:rsid w:val="006D3D33"/>
    <w:rsid w:val="006D3DB8"/>
    <w:rsid w:val="006D4439"/>
    <w:rsid w:val="006D5113"/>
    <w:rsid w:val="006E2AE7"/>
    <w:rsid w:val="006E37C3"/>
    <w:rsid w:val="006E3CAB"/>
    <w:rsid w:val="006E4098"/>
    <w:rsid w:val="006E52DA"/>
    <w:rsid w:val="006E532B"/>
    <w:rsid w:val="006E5EC8"/>
    <w:rsid w:val="006E635D"/>
    <w:rsid w:val="006E6615"/>
    <w:rsid w:val="006E6EC1"/>
    <w:rsid w:val="006E75F9"/>
    <w:rsid w:val="006E7939"/>
    <w:rsid w:val="006F1307"/>
    <w:rsid w:val="006F29FB"/>
    <w:rsid w:val="006F2B7E"/>
    <w:rsid w:val="006F3C06"/>
    <w:rsid w:val="006F4756"/>
    <w:rsid w:val="006F5429"/>
    <w:rsid w:val="006F5D43"/>
    <w:rsid w:val="006F6584"/>
    <w:rsid w:val="006F74C5"/>
    <w:rsid w:val="007007A8"/>
    <w:rsid w:val="00701519"/>
    <w:rsid w:val="00701DC6"/>
    <w:rsid w:val="0070214E"/>
    <w:rsid w:val="0070346E"/>
    <w:rsid w:val="007036D8"/>
    <w:rsid w:val="0070373E"/>
    <w:rsid w:val="0070470A"/>
    <w:rsid w:val="00704810"/>
    <w:rsid w:val="00705856"/>
    <w:rsid w:val="00705F27"/>
    <w:rsid w:val="00706714"/>
    <w:rsid w:val="00707347"/>
    <w:rsid w:val="0070787E"/>
    <w:rsid w:val="00711751"/>
    <w:rsid w:val="007136EC"/>
    <w:rsid w:val="0071387B"/>
    <w:rsid w:val="00713F00"/>
    <w:rsid w:val="00714B89"/>
    <w:rsid w:val="007150B4"/>
    <w:rsid w:val="0071624F"/>
    <w:rsid w:val="0071643C"/>
    <w:rsid w:val="007169B1"/>
    <w:rsid w:val="007171C9"/>
    <w:rsid w:val="00720E70"/>
    <w:rsid w:val="00720FF0"/>
    <w:rsid w:val="0072112A"/>
    <w:rsid w:val="007211BE"/>
    <w:rsid w:val="00722B47"/>
    <w:rsid w:val="00722F7B"/>
    <w:rsid w:val="00723FE0"/>
    <w:rsid w:val="007240C4"/>
    <w:rsid w:val="00724E68"/>
    <w:rsid w:val="00724F35"/>
    <w:rsid w:val="00724FAB"/>
    <w:rsid w:val="0072610C"/>
    <w:rsid w:val="00726B14"/>
    <w:rsid w:val="007278F0"/>
    <w:rsid w:val="00727A43"/>
    <w:rsid w:val="0073204A"/>
    <w:rsid w:val="00732447"/>
    <w:rsid w:val="007329AF"/>
    <w:rsid w:val="00732CA1"/>
    <w:rsid w:val="00732EDF"/>
    <w:rsid w:val="00733BE2"/>
    <w:rsid w:val="00734D25"/>
    <w:rsid w:val="00734DBC"/>
    <w:rsid w:val="00734F96"/>
    <w:rsid w:val="0073555D"/>
    <w:rsid w:val="0073724C"/>
    <w:rsid w:val="007373E7"/>
    <w:rsid w:val="00737C1D"/>
    <w:rsid w:val="00741196"/>
    <w:rsid w:val="00741776"/>
    <w:rsid w:val="00741C32"/>
    <w:rsid w:val="00741F47"/>
    <w:rsid w:val="00742E0E"/>
    <w:rsid w:val="007430BF"/>
    <w:rsid w:val="0074339C"/>
    <w:rsid w:val="007446CE"/>
    <w:rsid w:val="00744C03"/>
    <w:rsid w:val="00745EA9"/>
    <w:rsid w:val="00746A90"/>
    <w:rsid w:val="00746F28"/>
    <w:rsid w:val="0074781C"/>
    <w:rsid w:val="00747D92"/>
    <w:rsid w:val="007505C6"/>
    <w:rsid w:val="0075177E"/>
    <w:rsid w:val="00751949"/>
    <w:rsid w:val="00751F01"/>
    <w:rsid w:val="007539CA"/>
    <w:rsid w:val="00753FEE"/>
    <w:rsid w:val="007544B1"/>
    <w:rsid w:val="0075489F"/>
    <w:rsid w:val="0075621B"/>
    <w:rsid w:val="00756B67"/>
    <w:rsid w:val="00756F84"/>
    <w:rsid w:val="0075759D"/>
    <w:rsid w:val="00761E3F"/>
    <w:rsid w:val="007628AB"/>
    <w:rsid w:val="00762AA7"/>
    <w:rsid w:val="00762FD1"/>
    <w:rsid w:val="0076460B"/>
    <w:rsid w:val="00764BC3"/>
    <w:rsid w:val="007659BE"/>
    <w:rsid w:val="00765C66"/>
    <w:rsid w:val="00766288"/>
    <w:rsid w:val="007664C7"/>
    <w:rsid w:val="007670BD"/>
    <w:rsid w:val="00767B98"/>
    <w:rsid w:val="00767DFD"/>
    <w:rsid w:val="00770C41"/>
    <w:rsid w:val="00771CD7"/>
    <w:rsid w:val="00771D65"/>
    <w:rsid w:val="007736BB"/>
    <w:rsid w:val="00774A9E"/>
    <w:rsid w:val="00775F3E"/>
    <w:rsid w:val="00776231"/>
    <w:rsid w:val="007762CC"/>
    <w:rsid w:val="00776431"/>
    <w:rsid w:val="00776687"/>
    <w:rsid w:val="00776DF5"/>
    <w:rsid w:val="00780F65"/>
    <w:rsid w:val="00781C2F"/>
    <w:rsid w:val="007822CC"/>
    <w:rsid w:val="00783A25"/>
    <w:rsid w:val="00784421"/>
    <w:rsid w:val="00784632"/>
    <w:rsid w:val="00784858"/>
    <w:rsid w:val="00785F86"/>
    <w:rsid w:val="007864C2"/>
    <w:rsid w:val="00786A27"/>
    <w:rsid w:val="00787620"/>
    <w:rsid w:val="007918BB"/>
    <w:rsid w:val="00791CCD"/>
    <w:rsid w:val="0079261E"/>
    <w:rsid w:val="00792784"/>
    <w:rsid w:val="00792CE0"/>
    <w:rsid w:val="0079302C"/>
    <w:rsid w:val="00793039"/>
    <w:rsid w:val="0079304D"/>
    <w:rsid w:val="0079383A"/>
    <w:rsid w:val="00795F7B"/>
    <w:rsid w:val="00796F90"/>
    <w:rsid w:val="00797F42"/>
    <w:rsid w:val="007A099E"/>
    <w:rsid w:val="007A09BE"/>
    <w:rsid w:val="007A0ADB"/>
    <w:rsid w:val="007A12EB"/>
    <w:rsid w:val="007A17C6"/>
    <w:rsid w:val="007A200E"/>
    <w:rsid w:val="007A45FD"/>
    <w:rsid w:val="007A4BF3"/>
    <w:rsid w:val="007A4E61"/>
    <w:rsid w:val="007A511C"/>
    <w:rsid w:val="007A5153"/>
    <w:rsid w:val="007A5678"/>
    <w:rsid w:val="007A6B1C"/>
    <w:rsid w:val="007A7EC7"/>
    <w:rsid w:val="007A7ECE"/>
    <w:rsid w:val="007B01C5"/>
    <w:rsid w:val="007B0475"/>
    <w:rsid w:val="007B0ECC"/>
    <w:rsid w:val="007B126C"/>
    <w:rsid w:val="007B13C4"/>
    <w:rsid w:val="007B1E1B"/>
    <w:rsid w:val="007B24AD"/>
    <w:rsid w:val="007B2C47"/>
    <w:rsid w:val="007B5664"/>
    <w:rsid w:val="007B5884"/>
    <w:rsid w:val="007B5C58"/>
    <w:rsid w:val="007B5D37"/>
    <w:rsid w:val="007B5F5F"/>
    <w:rsid w:val="007B6AE1"/>
    <w:rsid w:val="007B6BD2"/>
    <w:rsid w:val="007B7356"/>
    <w:rsid w:val="007B77CC"/>
    <w:rsid w:val="007B7BEB"/>
    <w:rsid w:val="007C030C"/>
    <w:rsid w:val="007C06E2"/>
    <w:rsid w:val="007C1E9F"/>
    <w:rsid w:val="007C2129"/>
    <w:rsid w:val="007C2779"/>
    <w:rsid w:val="007C3473"/>
    <w:rsid w:val="007C44DE"/>
    <w:rsid w:val="007C4B29"/>
    <w:rsid w:val="007C4C85"/>
    <w:rsid w:val="007C4E40"/>
    <w:rsid w:val="007C5771"/>
    <w:rsid w:val="007C610A"/>
    <w:rsid w:val="007C688A"/>
    <w:rsid w:val="007C69C1"/>
    <w:rsid w:val="007C787B"/>
    <w:rsid w:val="007D075E"/>
    <w:rsid w:val="007D08FF"/>
    <w:rsid w:val="007D15A9"/>
    <w:rsid w:val="007D26E4"/>
    <w:rsid w:val="007D28A8"/>
    <w:rsid w:val="007D35ED"/>
    <w:rsid w:val="007D38F8"/>
    <w:rsid w:val="007D3D05"/>
    <w:rsid w:val="007D5055"/>
    <w:rsid w:val="007D5BF8"/>
    <w:rsid w:val="007D74E0"/>
    <w:rsid w:val="007D7FDB"/>
    <w:rsid w:val="007E03F8"/>
    <w:rsid w:val="007E1918"/>
    <w:rsid w:val="007E2CE0"/>
    <w:rsid w:val="007E355F"/>
    <w:rsid w:val="007E3ACE"/>
    <w:rsid w:val="007E407D"/>
    <w:rsid w:val="007E5723"/>
    <w:rsid w:val="007E59F5"/>
    <w:rsid w:val="007E60F6"/>
    <w:rsid w:val="007E6108"/>
    <w:rsid w:val="007E7A15"/>
    <w:rsid w:val="007F0CCA"/>
    <w:rsid w:val="007F33A5"/>
    <w:rsid w:val="007F39B6"/>
    <w:rsid w:val="007F3DF5"/>
    <w:rsid w:val="007F3EBA"/>
    <w:rsid w:val="007F54E1"/>
    <w:rsid w:val="007F5F7F"/>
    <w:rsid w:val="007F670F"/>
    <w:rsid w:val="007F6F42"/>
    <w:rsid w:val="007F712E"/>
    <w:rsid w:val="007F787B"/>
    <w:rsid w:val="00802565"/>
    <w:rsid w:val="008025B4"/>
    <w:rsid w:val="00803884"/>
    <w:rsid w:val="0080444A"/>
    <w:rsid w:val="00804B60"/>
    <w:rsid w:val="008050D2"/>
    <w:rsid w:val="00806BC3"/>
    <w:rsid w:val="00806DE6"/>
    <w:rsid w:val="008071A8"/>
    <w:rsid w:val="00807877"/>
    <w:rsid w:val="0081085A"/>
    <w:rsid w:val="0081099F"/>
    <w:rsid w:val="008109A2"/>
    <w:rsid w:val="008134EB"/>
    <w:rsid w:val="00815980"/>
    <w:rsid w:val="00815B49"/>
    <w:rsid w:val="00816D90"/>
    <w:rsid w:val="00820CB4"/>
    <w:rsid w:val="00821038"/>
    <w:rsid w:val="00821D75"/>
    <w:rsid w:val="008241C0"/>
    <w:rsid w:val="008272FB"/>
    <w:rsid w:val="0082735F"/>
    <w:rsid w:val="008273C0"/>
    <w:rsid w:val="00827A21"/>
    <w:rsid w:val="00827E50"/>
    <w:rsid w:val="00830DC8"/>
    <w:rsid w:val="00831741"/>
    <w:rsid w:val="00832D00"/>
    <w:rsid w:val="008337D0"/>
    <w:rsid w:val="0083385D"/>
    <w:rsid w:val="0083482B"/>
    <w:rsid w:val="00834F89"/>
    <w:rsid w:val="008355A2"/>
    <w:rsid w:val="00835EAA"/>
    <w:rsid w:val="00836461"/>
    <w:rsid w:val="0083682C"/>
    <w:rsid w:val="00837216"/>
    <w:rsid w:val="00837523"/>
    <w:rsid w:val="00837701"/>
    <w:rsid w:val="008402E2"/>
    <w:rsid w:val="008428A4"/>
    <w:rsid w:val="00842A5F"/>
    <w:rsid w:val="008434A4"/>
    <w:rsid w:val="00843543"/>
    <w:rsid w:val="008437ED"/>
    <w:rsid w:val="00844146"/>
    <w:rsid w:val="008448DE"/>
    <w:rsid w:val="00844F20"/>
    <w:rsid w:val="008464F2"/>
    <w:rsid w:val="00846820"/>
    <w:rsid w:val="00847D6A"/>
    <w:rsid w:val="00850C69"/>
    <w:rsid w:val="00851DCA"/>
    <w:rsid w:val="00853D83"/>
    <w:rsid w:val="00854956"/>
    <w:rsid w:val="00854BB6"/>
    <w:rsid w:val="0085525A"/>
    <w:rsid w:val="0086057B"/>
    <w:rsid w:val="008605DD"/>
    <w:rsid w:val="00861864"/>
    <w:rsid w:val="008626CF"/>
    <w:rsid w:val="00862A4F"/>
    <w:rsid w:val="00863A2A"/>
    <w:rsid w:val="008641FE"/>
    <w:rsid w:val="0086445B"/>
    <w:rsid w:val="0086496B"/>
    <w:rsid w:val="008659FE"/>
    <w:rsid w:val="008672CE"/>
    <w:rsid w:val="008674D7"/>
    <w:rsid w:val="0087064B"/>
    <w:rsid w:val="00870CC3"/>
    <w:rsid w:val="00871A2C"/>
    <w:rsid w:val="00872149"/>
    <w:rsid w:val="0087281A"/>
    <w:rsid w:val="008748FF"/>
    <w:rsid w:val="00875410"/>
    <w:rsid w:val="008755EC"/>
    <w:rsid w:val="00875AAB"/>
    <w:rsid w:val="00875D88"/>
    <w:rsid w:val="00876438"/>
    <w:rsid w:val="00876FAF"/>
    <w:rsid w:val="00877468"/>
    <w:rsid w:val="00877844"/>
    <w:rsid w:val="00877946"/>
    <w:rsid w:val="00880A4E"/>
    <w:rsid w:val="00880B68"/>
    <w:rsid w:val="00880EC8"/>
    <w:rsid w:val="00880F05"/>
    <w:rsid w:val="00882330"/>
    <w:rsid w:val="00883073"/>
    <w:rsid w:val="00883C0A"/>
    <w:rsid w:val="00884407"/>
    <w:rsid w:val="00885B84"/>
    <w:rsid w:val="008867C7"/>
    <w:rsid w:val="00886CA8"/>
    <w:rsid w:val="00886F5F"/>
    <w:rsid w:val="0088757B"/>
    <w:rsid w:val="00887CFA"/>
    <w:rsid w:val="008913B9"/>
    <w:rsid w:val="00891873"/>
    <w:rsid w:val="00891D78"/>
    <w:rsid w:val="00892A44"/>
    <w:rsid w:val="008944A8"/>
    <w:rsid w:val="00894612"/>
    <w:rsid w:val="00894692"/>
    <w:rsid w:val="00894940"/>
    <w:rsid w:val="00895DFE"/>
    <w:rsid w:val="008962EA"/>
    <w:rsid w:val="00896A8E"/>
    <w:rsid w:val="00896EF3"/>
    <w:rsid w:val="008974B5"/>
    <w:rsid w:val="008A03A4"/>
    <w:rsid w:val="008A0CC5"/>
    <w:rsid w:val="008A1130"/>
    <w:rsid w:val="008A342D"/>
    <w:rsid w:val="008A3EB9"/>
    <w:rsid w:val="008A4235"/>
    <w:rsid w:val="008A5B86"/>
    <w:rsid w:val="008A65F5"/>
    <w:rsid w:val="008A78AA"/>
    <w:rsid w:val="008A7A40"/>
    <w:rsid w:val="008A7C20"/>
    <w:rsid w:val="008A7E5A"/>
    <w:rsid w:val="008B0C59"/>
    <w:rsid w:val="008B0CFE"/>
    <w:rsid w:val="008B1161"/>
    <w:rsid w:val="008B16EF"/>
    <w:rsid w:val="008B336F"/>
    <w:rsid w:val="008B40CF"/>
    <w:rsid w:val="008B441E"/>
    <w:rsid w:val="008B4AF0"/>
    <w:rsid w:val="008B5C7E"/>
    <w:rsid w:val="008B6368"/>
    <w:rsid w:val="008B6ABE"/>
    <w:rsid w:val="008B7B00"/>
    <w:rsid w:val="008C003C"/>
    <w:rsid w:val="008C022D"/>
    <w:rsid w:val="008C08E2"/>
    <w:rsid w:val="008C0EDB"/>
    <w:rsid w:val="008C0F3E"/>
    <w:rsid w:val="008C1080"/>
    <w:rsid w:val="008C1C45"/>
    <w:rsid w:val="008C1FCE"/>
    <w:rsid w:val="008C3568"/>
    <w:rsid w:val="008C3688"/>
    <w:rsid w:val="008C4731"/>
    <w:rsid w:val="008C4F06"/>
    <w:rsid w:val="008C510E"/>
    <w:rsid w:val="008C5308"/>
    <w:rsid w:val="008C5DDC"/>
    <w:rsid w:val="008C6AF7"/>
    <w:rsid w:val="008C7253"/>
    <w:rsid w:val="008D043C"/>
    <w:rsid w:val="008D0759"/>
    <w:rsid w:val="008D1AC9"/>
    <w:rsid w:val="008D35DE"/>
    <w:rsid w:val="008D3FEA"/>
    <w:rsid w:val="008D53A2"/>
    <w:rsid w:val="008D6C77"/>
    <w:rsid w:val="008D700D"/>
    <w:rsid w:val="008E0190"/>
    <w:rsid w:val="008E0453"/>
    <w:rsid w:val="008E0EFF"/>
    <w:rsid w:val="008E128A"/>
    <w:rsid w:val="008E16FB"/>
    <w:rsid w:val="008E17D2"/>
    <w:rsid w:val="008E1A9E"/>
    <w:rsid w:val="008E24B5"/>
    <w:rsid w:val="008E33C8"/>
    <w:rsid w:val="008E4289"/>
    <w:rsid w:val="008E487F"/>
    <w:rsid w:val="008E4BB7"/>
    <w:rsid w:val="008E5465"/>
    <w:rsid w:val="008E59AA"/>
    <w:rsid w:val="008E66C3"/>
    <w:rsid w:val="008E6D14"/>
    <w:rsid w:val="008E7F1D"/>
    <w:rsid w:val="008E7FAF"/>
    <w:rsid w:val="008F03D9"/>
    <w:rsid w:val="008F08E4"/>
    <w:rsid w:val="008F08EC"/>
    <w:rsid w:val="008F1F07"/>
    <w:rsid w:val="008F1FDA"/>
    <w:rsid w:val="008F3624"/>
    <w:rsid w:val="008F3A4C"/>
    <w:rsid w:val="008F417A"/>
    <w:rsid w:val="008F4AE5"/>
    <w:rsid w:val="008F54BF"/>
    <w:rsid w:val="008F66F6"/>
    <w:rsid w:val="008F684F"/>
    <w:rsid w:val="008F7615"/>
    <w:rsid w:val="0090162A"/>
    <w:rsid w:val="00901923"/>
    <w:rsid w:val="0090243B"/>
    <w:rsid w:val="0090261E"/>
    <w:rsid w:val="00902A56"/>
    <w:rsid w:val="0090472D"/>
    <w:rsid w:val="009048B0"/>
    <w:rsid w:val="00904A10"/>
    <w:rsid w:val="00904C58"/>
    <w:rsid w:val="00904D7A"/>
    <w:rsid w:val="009057AE"/>
    <w:rsid w:val="00905F65"/>
    <w:rsid w:val="00906CEE"/>
    <w:rsid w:val="009071C7"/>
    <w:rsid w:val="00911475"/>
    <w:rsid w:val="00912D28"/>
    <w:rsid w:val="00912E26"/>
    <w:rsid w:val="00912F59"/>
    <w:rsid w:val="009140D7"/>
    <w:rsid w:val="00914480"/>
    <w:rsid w:val="00916476"/>
    <w:rsid w:val="00916EA8"/>
    <w:rsid w:val="00916F7F"/>
    <w:rsid w:val="0091762B"/>
    <w:rsid w:val="00920C08"/>
    <w:rsid w:val="009227C4"/>
    <w:rsid w:val="009229FB"/>
    <w:rsid w:val="00922C0E"/>
    <w:rsid w:val="00923C92"/>
    <w:rsid w:val="0092405E"/>
    <w:rsid w:val="00924195"/>
    <w:rsid w:val="0092494F"/>
    <w:rsid w:val="00925CB0"/>
    <w:rsid w:val="00925D47"/>
    <w:rsid w:val="009267DC"/>
    <w:rsid w:val="00930612"/>
    <w:rsid w:val="00930F6A"/>
    <w:rsid w:val="00931022"/>
    <w:rsid w:val="00932BAF"/>
    <w:rsid w:val="00934A09"/>
    <w:rsid w:val="00936BB0"/>
    <w:rsid w:val="00940192"/>
    <w:rsid w:val="00942812"/>
    <w:rsid w:val="00942953"/>
    <w:rsid w:val="00942D92"/>
    <w:rsid w:val="009430D1"/>
    <w:rsid w:val="00943274"/>
    <w:rsid w:val="00943F16"/>
    <w:rsid w:val="00944AFA"/>
    <w:rsid w:val="00945D59"/>
    <w:rsid w:val="00946C02"/>
    <w:rsid w:val="00947FDE"/>
    <w:rsid w:val="009503EB"/>
    <w:rsid w:val="00950476"/>
    <w:rsid w:val="00950D72"/>
    <w:rsid w:val="00952268"/>
    <w:rsid w:val="00952F51"/>
    <w:rsid w:val="00953282"/>
    <w:rsid w:val="009536CB"/>
    <w:rsid w:val="009536E4"/>
    <w:rsid w:val="00955688"/>
    <w:rsid w:val="009568AC"/>
    <w:rsid w:val="00956A4C"/>
    <w:rsid w:val="00956C7B"/>
    <w:rsid w:val="00957607"/>
    <w:rsid w:val="0096099C"/>
    <w:rsid w:val="00960B9D"/>
    <w:rsid w:val="00962A47"/>
    <w:rsid w:val="0096335A"/>
    <w:rsid w:val="00963465"/>
    <w:rsid w:val="00964032"/>
    <w:rsid w:val="00965DF6"/>
    <w:rsid w:val="009661B2"/>
    <w:rsid w:val="00966D84"/>
    <w:rsid w:val="00966F17"/>
    <w:rsid w:val="00967483"/>
    <w:rsid w:val="00970D38"/>
    <w:rsid w:val="00971A4A"/>
    <w:rsid w:val="00971FD9"/>
    <w:rsid w:val="00972795"/>
    <w:rsid w:val="00972B35"/>
    <w:rsid w:val="00972CB7"/>
    <w:rsid w:val="009735CE"/>
    <w:rsid w:val="0097369B"/>
    <w:rsid w:val="00973E1B"/>
    <w:rsid w:val="009747B3"/>
    <w:rsid w:val="00974BE2"/>
    <w:rsid w:val="009751B8"/>
    <w:rsid w:val="00976093"/>
    <w:rsid w:val="0097617C"/>
    <w:rsid w:val="00976219"/>
    <w:rsid w:val="00976BD7"/>
    <w:rsid w:val="00980234"/>
    <w:rsid w:val="0098028A"/>
    <w:rsid w:val="00980AE5"/>
    <w:rsid w:val="00980B56"/>
    <w:rsid w:val="0098143D"/>
    <w:rsid w:val="00981724"/>
    <w:rsid w:val="00981727"/>
    <w:rsid w:val="00986338"/>
    <w:rsid w:val="00990A39"/>
    <w:rsid w:val="00990AAE"/>
    <w:rsid w:val="00991569"/>
    <w:rsid w:val="0099257B"/>
    <w:rsid w:val="009936A5"/>
    <w:rsid w:val="00995323"/>
    <w:rsid w:val="00995394"/>
    <w:rsid w:val="009A05A2"/>
    <w:rsid w:val="009A278D"/>
    <w:rsid w:val="009A328D"/>
    <w:rsid w:val="009A377D"/>
    <w:rsid w:val="009A3D7D"/>
    <w:rsid w:val="009A40AD"/>
    <w:rsid w:val="009A4C99"/>
    <w:rsid w:val="009A4EB5"/>
    <w:rsid w:val="009A521E"/>
    <w:rsid w:val="009A5699"/>
    <w:rsid w:val="009A596C"/>
    <w:rsid w:val="009A6083"/>
    <w:rsid w:val="009A6158"/>
    <w:rsid w:val="009A6EAD"/>
    <w:rsid w:val="009A7099"/>
    <w:rsid w:val="009A7605"/>
    <w:rsid w:val="009A7B52"/>
    <w:rsid w:val="009B0D1C"/>
    <w:rsid w:val="009B0DEE"/>
    <w:rsid w:val="009B13CD"/>
    <w:rsid w:val="009B1689"/>
    <w:rsid w:val="009B1B68"/>
    <w:rsid w:val="009B2C83"/>
    <w:rsid w:val="009B3853"/>
    <w:rsid w:val="009B3A56"/>
    <w:rsid w:val="009B3A7A"/>
    <w:rsid w:val="009B3CDE"/>
    <w:rsid w:val="009B3DF7"/>
    <w:rsid w:val="009B4349"/>
    <w:rsid w:val="009B476A"/>
    <w:rsid w:val="009B4C03"/>
    <w:rsid w:val="009B5282"/>
    <w:rsid w:val="009B5338"/>
    <w:rsid w:val="009B60BD"/>
    <w:rsid w:val="009B66D5"/>
    <w:rsid w:val="009B67A4"/>
    <w:rsid w:val="009B6CBC"/>
    <w:rsid w:val="009B7FFB"/>
    <w:rsid w:val="009C0244"/>
    <w:rsid w:val="009C154E"/>
    <w:rsid w:val="009C171E"/>
    <w:rsid w:val="009C193A"/>
    <w:rsid w:val="009C4ECC"/>
    <w:rsid w:val="009C6480"/>
    <w:rsid w:val="009C6CC6"/>
    <w:rsid w:val="009C7267"/>
    <w:rsid w:val="009C76EE"/>
    <w:rsid w:val="009D03A7"/>
    <w:rsid w:val="009D0781"/>
    <w:rsid w:val="009D1F40"/>
    <w:rsid w:val="009D2555"/>
    <w:rsid w:val="009D32B4"/>
    <w:rsid w:val="009D3320"/>
    <w:rsid w:val="009D38A5"/>
    <w:rsid w:val="009D5306"/>
    <w:rsid w:val="009D55ED"/>
    <w:rsid w:val="009D5718"/>
    <w:rsid w:val="009D58E7"/>
    <w:rsid w:val="009D6120"/>
    <w:rsid w:val="009D784A"/>
    <w:rsid w:val="009E0796"/>
    <w:rsid w:val="009E13CF"/>
    <w:rsid w:val="009E1670"/>
    <w:rsid w:val="009E227E"/>
    <w:rsid w:val="009E28D9"/>
    <w:rsid w:val="009E29E9"/>
    <w:rsid w:val="009E2BD8"/>
    <w:rsid w:val="009E2CCD"/>
    <w:rsid w:val="009E2FD4"/>
    <w:rsid w:val="009E300A"/>
    <w:rsid w:val="009E3B25"/>
    <w:rsid w:val="009E3CEF"/>
    <w:rsid w:val="009E47CB"/>
    <w:rsid w:val="009E63CA"/>
    <w:rsid w:val="009E6486"/>
    <w:rsid w:val="009F051A"/>
    <w:rsid w:val="009F19AF"/>
    <w:rsid w:val="009F1E3C"/>
    <w:rsid w:val="009F22D4"/>
    <w:rsid w:val="009F35A3"/>
    <w:rsid w:val="009F3641"/>
    <w:rsid w:val="009F3958"/>
    <w:rsid w:val="009F3B3E"/>
    <w:rsid w:val="009F463B"/>
    <w:rsid w:val="009F474A"/>
    <w:rsid w:val="009F6B00"/>
    <w:rsid w:val="00A00FCB"/>
    <w:rsid w:val="00A011C2"/>
    <w:rsid w:val="00A027B0"/>
    <w:rsid w:val="00A03543"/>
    <w:rsid w:val="00A037B3"/>
    <w:rsid w:val="00A04CA3"/>
    <w:rsid w:val="00A054BE"/>
    <w:rsid w:val="00A0568B"/>
    <w:rsid w:val="00A056E7"/>
    <w:rsid w:val="00A0580C"/>
    <w:rsid w:val="00A05912"/>
    <w:rsid w:val="00A06062"/>
    <w:rsid w:val="00A062BD"/>
    <w:rsid w:val="00A06DF2"/>
    <w:rsid w:val="00A06ECF"/>
    <w:rsid w:val="00A07557"/>
    <w:rsid w:val="00A0758E"/>
    <w:rsid w:val="00A07A7D"/>
    <w:rsid w:val="00A07AED"/>
    <w:rsid w:val="00A10C45"/>
    <w:rsid w:val="00A11365"/>
    <w:rsid w:val="00A11907"/>
    <w:rsid w:val="00A12087"/>
    <w:rsid w:val="00A12630"/>
    <w:rsid w:val="00A12A75"/>
    <w:rsid w:val="00A12B51"/>
    <w:rsid w:val="00A14C3A"/>
    <w:rsid w:val="00A152EC"/>
    <w:rsid w:val="00A1533B"/>
    <w:rsid w:val="00A15A90"/>
    <w:rsid w:val="00A20345"/>
    <w:rsid w:val="00A2071B"/>
    <w:rsid w:val="00A2091A"/>
    <w:rsid w:val="00A20CF6"/>
    <w:rsid w:val="00A21FF0"/>
    <w:rsid w:val="00A22FC3"/>
    <w:rsid w:val="00A230A6"/>
    <w:rsid w:val="00A2374E"/>
    <w:rsid w:val="00A23AA8"/>
    <w:rsid w:val="00A23F81"/>
    <w:rsid w:val="00A269ED"/>
    <w:rsid w:val="00A27777"/>
    <w:rsid w:val="00A306BD"/>
    <w:rsid w:val="00A3095E"/>
    <w:rsid w:val="00A31771"/>
    <w:rsid w:val="00A343F5"/>
    <w:rsid w:val="00A35B9D"/>
    <w:rsid w:val="00A35CEA"/>
    <w:rsid w:val="00A361D4"/>
    <w:rsid w:val="00A36BDB"/>
    <w:rsid w:val="00A36EF3"/>
    <w:rsid w:val="00A37D71"/>
    <w:rsid w:val="00A40345"/>
    <w:rsid w:val="00A4067D"/>
    <w:rsid w:val="00A41323"/>
    <w:rsid w:val="00A4192F"/>
    <w:rsid w:val="00A41E24"/>
    <w:rsid w:val="00A4279B"/>
    <w:rsid w:val="00A4336B"/>
    <w:rsid w:val="00A43592"/>
    <w:rsid w:val="00A43611"/>
    <w:rsid w:val="00A44FDF"/>
    <w:rsid w:val="00A45E1C"/>
    <w:rsid w:val="00A465FE"/>
    <w:rsid w:val="00A46635"/>
    <w:rsid w:val="00A4681D"/>
    <w:rsid w:val="00A5152C"/>
    <w:rsid w:val="00A5169E"/>
    <w:rsid w:val="00A5176C"/>
    <w:rsid w:val="00A521C5"/>
    <w:rsid w:val="00A5305E"/>
    <w:rsid w:val="00A53231"/>
    <w:rsid w:val="00A5362C"/>
    <w:rsid w:val="00A53BC8"/>
    <w:rsid w:val="00A55BCF"/>
    <w:rsid w:val="00A56D87"/>
    <w:rsid w:val="00A57D56"/>
    <w:rsid w:val="00A60334"/>
    <w:rsid w:val="00A61758"/>
    <w:rsid w:val="00A6201F"/>
    <w:rsid w:val="00A6238B"/>
    <w:rsid w:val="00A64A17"/>
    <w:rsid w:val="00A64D17"/>
    <w:rsid w:val="00A66918"/>
    <w:rsid w:val="00A66944"/>
    <w:rsid w:val="00A66F4E"/>
    <w:rsid w:val="00A67EEB"/>
    <w:rsid w:val="00A703AC"/>
    <w:rsid w:val="00A705D8"/>
    <w:rsid w:val="00A7093E"/>
    <w:rsid w:val="00A72999"/>
    <w:rsid w:val="00A731DD"/>
    <w:rsid w:val="00A733F4"/>
    <w:rsid w:val="00A73979"/>
    <w:rsid w:val="00A73C80"/>
    <w:rsid w:val="00A743F3"/>
    <w:rsid w:val="00A752F9"/>
    <w:rsid w:val="00A7790C"/>
    <w:rsid w:val="00A803A5"/>
    <w:rsid w:val="00A81B00"/>
    <w:rsid w:val="00A822A8"/>
    <w:rsid w:val="00A829BC"/>
    <w:rsid w:val="00A83382"/>
    <w:rsid w:val="00A83B2E"/>
    <w:rsid w:val="00A84734"/>
    <w:rsid w:val="00A84E74"/>
    <w:rsid w:val="00A85226"/>
    <w:rsid w:val="00A859D8"/>
    <w:rsid w:val="00A87169"/>
    <w:rsid w:val="00A9062C"/>
    <w:rsid w:val="00A906A5"/>
    <w:rsid w:val="00A937E2"/>
    <w:rsid w:val="00A93B96"/>
    <w:rsid w:val="00A95454"/>
    <w:rsid w:val="00A96261"/>
    <w:rsid w:val="00A9765D"/>
    <w:rsid w:val="00AA1F7A"/>
    <w:rsid w:val="00AA2B43"/>
    <w:rsid w:val="00AA3464"/>
    <w:rsid w:val="00AA403E"/>
    <w:rsid w:val="00AA4146"/>
    <w:rsid w:val="00AA47E1"/>
    <w:rsid w:val="00AA4D56"/>
    <w:rsid w:val="00AA5B41"/>
    <w:rsid w:val="00AA5E51"/>
    <w:rsid w:val="00AA683D"/>
    <w:rsid w:val="00AB028C"/>
    <w:rsid w:val="00AB0382"/>
    <w:rsid w:val="00AB38B3"/>
    <w:rsid w:val="00AB3D09"/>
    <w:rsid w:val="00AB3DED"/>
    <w:rsid w:val="00AB423D"/>
    <w:rsid w:val="00AB606B"/>
    <w:rsid w:val="00AB63D4"/>
    <w:rsid w:val="00AC6775"/>
    <w:rsid w:val="00AC739C"/>
    <w:rsid w:val="00AD021A"/>
    <w:rsid w:val="00AD0744"/>
    <w:rsid w:val="00AD1BC2"/>
    <w:rsid w:val="00AD308A"/>
    <w:rsid w:val="00AD4D0E"/>
    <w:rsid w:val="00AD5C9D"/>
    <w:rsid w:val="00AD6FE2"/>
    <w:rsid w:val="00AD7851"/>
    <w:rsid w:val="00AD7CAE"/>
    <w:rsid w:val="00AD7F68"/>
    <w:rsid w:val="00AE1368"/>
    <w:rsid w:val="00AE1668"/>
    <w:rsid w:val="00AE1E03"/>
    <w:rsid w:val="00AE2112"/>
    <w:rsid w:val="00AE32CC"/>
    <w:rsid w:val="00AE3B71"/>
    <w:rsid w:val="00AE3DE1"/>
    <w:rsid w:val="00AE4101"/>
    <w:rsid w:val="00AE4248"/>
    <w:rsid w:val="00AE56E8"/>
    <w:rsid w:val="00AE66B1"/>
    <w:rsid w:val="00AF03EB"/>
    <w:rsid w:val="00AF093C"/>
    <w:rsid w:val="00AF1397"/>
    <w:rsid w:val="00AF188F"/>
    <w:rsid w:val="00AF21EB"/>
    <w:rsid w:val="00AF2372"/>
    <w:rsid w:val="00AF2466"/>
    <w:rsid w:val="00AF3A60"/>
    <w:rsid w:val="00AF3CF7"/>
    <w:rsid w:val="00AF420B"/>
    <w:rsid w:val="00AF5175"/>
    <w:rsid w:val="00AF5270"/>
    <w:rsid w:val="00AF61B0"/>
    <w:rsid w:val="00AF6FE0"/>
    <w:rsid w:val="00AF74D1"/>
    <w:rsid w:val="00B00118"/>
    <w:rsid w:val="00B00656"/>
    <w:rsid w:val="00B00985"/>
    <w:rsid w:val="00B00D6B"/>
    <w:rsid w:val="00B015B2"/>
    <w:rsid w:val="00B026A3"/>
    <w:rsid w:val="00B03889"/>
    <w:rsid w:val="00B04D5E"/>
    <w:rsid w:val="00B05AD9"/>
    <w:rsid w:val="00B065DB"/>
    <w:rsid w:val="00B0677D"/>
    <w:rsid w:val="00B072C6"/>
    <w:rsid w:val="00B07AAA"/>
    <w:rsid w:val="00B10039"/>
    <w:rsid w:val="00B10D02"/>
    <w:rsid w:val="00B118CB"/>
    <w:rsid w:val="00B11958"/>
    <w:rsid w:val="00B1208D"/>
    <w:rsid w:val="00B1506F"/>
    <w:rsid w:val="00B172BC"/>
    <w:rsid w:val="00B173C7"/>
    <w:rsid w:val="00B177F4"/>
    <w:rsid w:val="00B20494"/>
    <w:rsid w:val="00B208AB"/>
    <w:rsid w:val="00B210DD"/>
    <w:rsid w:val="00B21B61"/>
    <w:rsid w:val="00B22226"/>
    <w:rsid w:val="00B22A83"/>
    <w:rsid w:val="00B2338E"/>
    <w:rsid w:val="00B2370B"/>
    <w:rsid w:val="00B23AA1"/>
    <w:rsid w:val="00B24662"/>
    <w:rsid w:val="00B26063"/>
    <w:rsid w:val="00B30A57"/>
    <w:rsid w:val="00B30A8D"/>
    <w:rsid w:val="00B30B74"/>
    <w:rsid w:val="00B311B8"/>
    <w:rsid w:val="00B31894"/>
    <w:rsid w:val="00B31A2B"/>
    <w:rsid w:val="00B32334"/>
    <w:rsid w:val="00B32ADB"/>
    <w:rsid w:val="00B33016"/>
    <w:rsid w:val="00B334E4"/>
    <w:rsid w:val="00B33DDD"/>
    <w:rsid w:val="00B3461F"/>
    <w:rsid w:val="00B34EA6"/>
    <w:rsid w:val="00B36341"/>
    <w:rsid w:val="00B36BCC"/>
    <w:rsid w:val="00B37044"/>
    <w:rsid w:val="00B371CE"/>
    <w:rsid w:val="00B37206"/>
    <w:rsid w:val="00B40D35"/>
    <w:rsid w:val="00B41849"/>
    <w:rsid w:val="00B419B9"/>
    <w:rsid w:val="00B41A7A"/>
    <w:rsid w:val="00B41B04"/>
    <w:rsid w:val="00B426DC"/>
    <w:rsid w:val="00B42DD5"/>
    <w:rsid w:val="00B42FC0"/>
    <w:rsid w:val="00B43C12"/>
    <w:rsid w:val="00B44DCC"/>
    <w:rsid w:val="00B44FBF"/>
    <w:rsid w:val="00B46294"/>
    <w:rsid w:val="00B46A95"/>
    <w:rsid w:val="00B473FC"/>
    <w:rsid w:val="00B47403"/>
    <w:rsid w:val="00B47753"/>
    <w:rsid w:val="00B47B28"/>
    <w:rsid w:val="00B47B8C"/>
    <w:rsid w:val="00B514D1"/>
    <w:rsid w:val="00B515DE"/>
    <w:rsid w:val="00B521B7"/>
    <w:rsid w:val="00B528CA"/>
    <w:rsid w:val="00B53154"/>
    <w:rsid w:val="00B53CB3"/>
    <w:rsid w:val="00B53E83"/>
    <w:rsid w:val="00B53F5B"/>
    <w:rsid w:val="00B5413C"/>
    <w:rsid w:val="00B54FD2"/>
    <w:rsid w:val="00B553D6"/>
    <w:rsid w:val="00B61217"/>
    <w:rsid w:val="00B6204C"/>
    <w:rsid w:val="00B62FDE"/>
    <w:rsid w:val="00B640D8"/>
    <w:rsid w:val="00B64284"/>
    <w:rsid w:val="00B642A4"/>
    <w:rsid w:val="00B6439C"/>
    <w:rsid w:val="00B64806"/>
    <w:rsid w:val="00B6533F"/>
    <w:rsid w:val="00B6599E"/>
    <w:rsid w:val="00B65AAD"/>
    <w:rsid w:val="00B6645A"/>
    <w:rsid w:val="00B665B8"/>
    <w:rsid w:val="00B66B08"/>
    <w:rsid w:val="00B6731F"/>
    <w:rsid w:val="00B67346"/>
    <w:rsid w:val="00B67967"/>
    <w:rsid w:val="00B71405"/>
    <w:rsid w:val="00B72F96"/>
    <w:rsid w:val="00B733BD"/>
    <w:rsid w:val="00B73443"/>
    <w:rsid w:val="00B74322"/>
    <w:rsid w:val="00B74BD6"/>
    <w:rsid w:val="00B752D5"/>
    <w:rsid w:val="00B7613E"/>
    <w:rsid w:val="00B76581"/>
    <w:rsid w:val="00B76A5F"/>
    <w:rsid w:val="00B76D6A"/>
    <w:rsid w:val="00B7766F"/>
    <w:rsid w:val="00B8119A"/>
    <w:rsid w:val="00B8281B"/>
    <w:rsid w:val="00B8293C"/>
    <w:rsid w:val="00B834AE"/>
    <w:rsid w:val="00B838E7"/>
    <w:rsid w:val="00B83D60"/>
    <w:rsid w:val="00B83DEB"/>
    <w:rsid w:val="00B84AF2"/>
    <w:rsid w:val="00B86719"/>
    <w:rsid w:val="00B87061"/>
    <w:rsid w:val="00B8745F"/>
    <w:rsid w:val="00B904A5"/>
    <w:rsid w:val="00B914C3"/>
    <w:rsid w:val="00B917CB"/>
    <w:rsid w:val="00B91DB7"/>
    <w:rsid w:val="00B9289D"/>
    <w:rsid w:val="00B9410F"/>
    <w:rsid w:val="00B9545C"/>
    <w:rsid w:val="00B955C3"/>
    <w:rsid w:val="00B9625E"/>
    <w:rsid w:val="00B963DB"/>
    <w:rsid w:val="00B966B6"/>
    <w:rsid w:val="00BA063F"/>
    <w:rsid w:val="00BA1D75"/>
    <w:rsid w:val="00BA25C5"/>
    <w:rsid w:val="00BA3358"/>
    <w:rsid w:val="00BA3E9D"/>
    <w:rsid w:val="00BA4471"/>
    <w:rsid w:val="00BA4542"/>
    <w:rsid w:val="00BA5DAD"/>
    <w:rsid w:val="00BA5DC9"/>
    <w:rsid w:val="00BA7457"/>
    <w:rsid w:val="00BA76FC"/>
    <w:rsid w:val="00BA78BD"/>
    <w:rsid w:val="00BA7BD3"/>
    <w:rsid w:val="00BA7F35"/>
    <w:rsid w:val="00BB070E"/>
    <w:rsid w:val="00BB126B"/>
    <w:rsid w:val="00BB1F6D"/>
    <w:rsid w:val="00BB2F41"/>
    <w:rsid w:val="00BB31AE"/>
    <w:rsid w:val="00BB4024"/>
    <w:rsid w:val="00BB644F"/>
    <w:rsid w:val="00BC0738"/>
    <w:rsid w:val="00BC245B"/>
    <w:rsid w:val="00BC3FE5"/>
    <w:rsid w:val="00BC40CB"/>
    <w:rsid w:val="00BC5786"/>
    <w:rsid w:val="00BC631D"/>
    <w:rsid w:val="00BC6D5C"/>
    <w:rsid w:val="00BC739A"/>
    <w:rsid w:val="00BC7AEE"/>
    <w:rsid w:val="00BD00CC"/>
    <w:rsid w:val="00BD03F3"/>
    <w:rsid w:val="00BD12AA"/>
    <w:rsid w:val="00BD2A06"/>
    <w:rsid w:val="00BD310F"/>
    <w:rsid w:val="00BD4968"/>
    <w:rsid w:val="00BD5348"/>
    <w:rsid w:val="00BD7938"/>
    <w:rsid w:val="00BD795E"/>
    <w:rsid w:val="00BE0287"/>
    <w:rsid w:val="00BE120F"/>
    <w:rsid w:val="00BE252E"/>
    <w:rsid w:val="00BE27EA"/>
    <w:rsid w:val="00BE285C"/>
    <w:rsid w:val="00BE3562"/>
    <w:rsid w:val="00BE37B5"/>
    <w:rsid w:val="00BE3C7A"/>
    <w:rsid w:val="00BE3E10"/>
    <w:rsid w:val="00BE4F3B"/>
    <w:rsid w:val="00BE6202"/>
    <w:rsid w:val="00BE6C92"/>
    <w:rsid w:val="00BF2053"/>
    <w:rsid w:val="00BF2076"/>
    <w:rsid w:val="00BF212E"/>
    <w:rsid w:val="00BF243C"/>
    <w:rsid w:val="00BF2ADD"/>
    <w:rsid w:val="00BF3EC3"/>
    <w:rsid w:val="00BF50B2"/>
    <w:rsid w:val="00BF5A1A"/>
    <w:rsid w:val="00C002A2"/>
    <w:rsid w:val="00C002D3"/>
    <w:rsid w:val="00C007D1"/>
    <w:rsid w:val="00C009A5"/>
    <w:rsid w:val="00C00A8C"/>
    <w:rsid w:val="00C010FD"/>
    <w:rsid w:val="00C0164E"/>
    <w:rsid w:val="00C0272A"/>
    <w:rsid w:val="00C028EF"/>
    <w:rsid w:val="00C03413"/>
    <w:rsid w:val="00C04B1D"/>
    <w:rsid w:val="00C059DD"/>
    <w:rsid w:val="00C0646C"/>
    <w:rsid w:val="00C06E54"/>
    <w:rsid w:val="00C0713F"/>
    <w:rsid w:val="00C076CE"/>
    <w:rsid w:val="00C10402"/>
    <w:rsid w:val="00C110F9"/>
    <w:rsid w:val="00C11238"/>
    <w:rsid w:val="00C126DE"/>
    <w:rsid w:val="00C15008"/>
    <w:rsid w:val="00C15140"/>
    <w:rsid w:val="00C153E5"/>
    <w:rsid w:val="00C157C2"/>
    <w:rsid w:val="00C16576"/>
    <w:rsid w:val="00C16778"/>
    <w:rsid w:val="00C204A5"/>
    <w:rsid w:val="00C2146D"/>
    <w:rsid w:val="00C229E8"/>
    <w:rsid w:val="00C236D8"/>
    <w:rsid w:val="00C2381E"/>
    <w:rsid w:val="00C24462"/>
    <w:rsid w:val="00C24752"/>
    <w:rsid w:val="00C248C3"/>
    <w:rsid w:val="00C253D2"/>
    <w:rsid w:val="00C253EA"/>
    <w:rsid w:val="00C266A2"/>
    <w:rsid w:val="00C26945"/>
    <w:rsid w:val="00C2750D"/>
    <w:rsid w:val="00C2769E"/>
    <w:rsid w:val="00C2792A"/>
    <w:rsid w:val="00C27BA6"/>
    <w:rsid w:val="00C316B4"/>
    <w:rsid w:val="00C31BFB"/>
    <w:rsid w:val="00C331B9"/>
    <w:rsid w:val="00C335C3"/>
    <w:rsid w:val="00C3445D"/>
    <w:rsid w:val="00C353A3"/>
    <w:rsid w:val="00C35951"/>
    <w:rsid w:val="00C365CA"/>
    <w:rsid w:val="00C36A53"/>
    <w:rsid w:val="00C36C5D"/>
    <w:rsid w:val="00C40C0C"/>
    <w:rsid w:val="00C40CF0"/>
    <w:rsid w:val="00C427FE"/>
    <w:rsid w:val="00C42B81"/>
    <w:rsid w:val="00C445A1"/>
    <w:rsid w:val="00C44818"/>
    <w:rsid w:val="00C44976"/>
    <w:rsid w:val="00C505CB"/>
    <w:rsid w:val="00C513B6"/>
    <w:rsid w:val="00C51446"/>
    <w:rsid w:val="00C5182B"/>
    <w:rsid w:val="00C5207E"/>
    <w:rsid w:val="00C52171"/>
    <w:rsid w:val="00C5294B"/>
    <w:rsid w:val="00C52A52"/>
    <w:rsid w:val="00C52F66"/>
    <w:rsid w:val="00C5346E"/>
    <w:rsid w:val="00C543C6"/>
    <w:rsid w:val="00C5463C"/>
    <w:rsid w:val="00C546CA"/>
    <w:rsid w:val="00C55B1C"/>
    <w:rsid w:val="00C5653D"/>
    <w:rsid w:val="00C56B80"/>
    <w:rsid w:val="00C56FBB"/>
    <w:rsid w:val="00C574E5"/>
    <w:rsid w:val="00C57D37"/>
    <w:rsid w:val="00C607F2"/>
    <w:rsid w:val="00C61A11"/>
    <w:rsid w:val="00C62FA5"/>
    <w:rsid w:val="00C64167"/>
    <w:rsid w:val="00C64A26"/>
    <w:rsid w:val="00C65289"/>
    <w:rsid w:val="00C6568A"/>
    <w:rsid w:val="00C659A6"/>
    <w:rsid w:val="00C65E2C"/>
    <w:rsid w:val="00C66C0E"/>
    <w:rsid w:val="00C66D22"/>
    <w:rsid w:val="00C67BD7"/>
    <w:rsid w:val="00C71366"/>
    <w:rsid w:val="00C71DEA"/>
    <w:rsid w:val="00C72015"/>
    <w:rsid w:val="00C72471"/>
    <w:rsid w:val="00C72896"/>
    <w:rsid w:val="00C73216"/>
    <w:rsid w:val="00C754F5"/>
    <w:rsid w:val="00C757D9"/>
    <w:rsid w:val="00C75904"/>
    <w:rsid w:val="00C76801"/>
    <w:rsid w:val="00C76B7D"/>
    <w:rsid w:val="00C7725F"/>
    <w:rsid w:val="00C803A3"/>
    <w:rsid w:val="00C80CFF"/>
    <w:rsid w:val="00C80FF1"/>
    <w:rsid w:val="00C82669"/>
    <w:rsid w:val="00C849A2"/>
    <w:rsid w:val="00C86176"/>
    <w:rsid w:val="00C90739"/>
    <w:rsid w:val="00C90D30"/>
    <w:rsid w:val="00C913D8"/>
    <w:rsid w:val="00C91A85"/>
    <w:rsid w:val="00C92671"/>
    <w:rsid w:val="00C9377A"/>
    <w:rsid w:val="00C93A5D"/>
    <w:rsid w:val="00C93D39"/>
    <w:rsid w:val="00C942E7"/>
    <w:rsid w:val="00C94AF0"/>
    <w:rsid w:val="00C95F5B"/>
    <w:rsid w:val="00C96780"/>
    <w:rsid w:val="00C967FE"/>
    <w:rsid w:val="00CA02C7"/>
    <w:rsid w:val="00CA05F3"/>
    <w:rsid w:val="00CA0684"/>
    <w:rsid w:val="00CA097F"/>
    <w:rsid w:val="00CA1EA9"/>
    <w:rsid w:val="00CA20A7"/>
    <w:rsid w:val="00CA3806"/>
    <w:rsid w:val="00CA415C"/>
    <w:rsid w:val="00CA4C04"/>
    <w:rsid w:val="00CA4F4C"/>
    <w:rsid w:val="00CA617E"/>
    <w:rsid w:val="00CA6856"/>
    <w:rsid w:val="00CA6B3E"/>
    <w:rsid w:val="00CA6F01"/>
    <w:rsid w:val="00CA719C"/>
    <w:rsid w:val="00CA71FF"/>
    <w:rsid w:val="00CA76CE"/>
    <w:rsid w:val="00CB0239"/>
    <w:rsid w:val="00CB09F2"/>
    <w:rsid w:val="00CB0AB0"/>
    <w:rsid w:val="00CB1568"/>
    <w:rsid w:val="00CB1675"/>
    <w:rsid w:val="00CB27C1"/>
    <w:rsid w:val="00CB2F43"/>
    <w:rsid w:val="00CB3F92"/>
    <w:rsid w:val="00CB4245"/>
    <w:rsid w:val="00CB5A52"/>
    <w:rsid w:val="00CB77A8"/>
    <w:rsid w:val="00CC0727"/>
    <w:rsid w:val="00CC1E97"/>
    <w:rsid w:val="00CC2327"/>
    <w:rsid w:val="00CC263A"/>
    <w:rsid w:val="00CC2EEC"/>
    <w:rsid w:val="00CC32CD"/>
    <w:rsid w:val="00CC4D71"/>
    <w:rsid w:val="00CC61FA"/>
    <w:rsid w:val="00CC719A"/>
    <w:rsid w:val="00CC7C35"/>
    <w:rsid w:val="00CC7D29"/>
    <w:rsid w:val="00CD0BB1"/>
    <w:rsid w:val="00CD171A"/>
    <w:rsid w:val="00CD1747"/>
    <w:rsid w:val="00CD1AD3"/>
    <w:rsid w:val="00CD2152"/>
    <w:rsid w:val="00CD2C05"/>
    <w:rsid w:val="00CD2CA5"/>
    <w:rsid w:val="00CD376E"/>
    <w:rsid w:val="00CD43C3"/>
    <w:rsid w:val="00CD53C4"/>
    <w:rsid w:val="00CD5769"/>
    <w:rsid w:val="00CD5AB3"/>
    <w:rsid w:val="00CD63E2"/>
    <w:rsid w:val="00CD72A0"/>
    <w:rsid w:val="00CD7BBC"/>
    <w:rsid w:val="00CE06DD"/>
    <w:rsid w:val="00CE1686"/>
    <w:rsid w:val="00CE32E0"/>
    <w:rsid w:val="00CE367F"/>
    <w:rsid w:val="00CE379A"/>
    <w:rsid w:val="00CE3BF2"/>
    <w:rsid w:val="00CE4088"/>
    <w:rsid w:val="00CE4B00"/>
    <w:rsid w:val="00CE50A4"/>
    <w:rsid w:val="00CE5FA1"/>
    <w:rsid w:val="00CE663B"/>
    <w:rsid w:val="00CE67C9"/>
    <w:rsid w:val="00CF02F3"/>
    <w:rsid w:val="00CF1905"/>
    <w:rsid w:val="00CF3061"/>
    <w:rsid w:val="00CF3880"/>
    <w:rsid w:val="00CF40AB"/>
    <w:rsid w:val="00CF546E"/>
    <w:rsid w:val="00CF5800"/>
    <w:rsid w:val="00CF607C"/>
    <w:rsid w:val="00CF65BF"/>
    <w:rsid w:val="00CF6F1F"/>
    <w:rsid w:val="00CF701A"/>
    <w:rsid w:val="00CF79EF"/>
    <w:rsid w:val="00D00DE1"/>
    <w:rsid w:val="00D0125C"/>
    <w:rsid w:val="00D02CED"/>
    <w:rsid w:val="00D0314C"/>
    <w:rsid w:val="00D039AA"/>
    <w:rsid w:val="00D03F29"/>
    <w:rsid w:val="00D0407A"/>
    <w:rsid w:val="00D0660A"/>
    <w:rsid w:val="00D06725"/>
    <w:rsid w:val="00D07416"/>
    <w:rsid w:val="00D10511"/>
    <w:rsid w:val="00D11669"/>
    <w:rsid w:val="00D11ECF"/>
    <w:rsid w:val="00D12A1F"/>
    <w:rsid w:val="00D15707"/>
    <w:rsid w:val="00D16905"/>
    <w:rsid w:val="00D17099"/>
    <w:rsid w:val="00D17659"/>
    <w:rsid w:val="00D17F3C"/>
    <w:rsid w:val="00D2055F"/>
    <w:rsid w:val="00D217B9"/>
    <w:rsid w:val="00D21FD4"/>
    <w:rsid w:val="00D22E3B"/>
    <w:rsid w:val="00D23868"/>
    <w:rsid w:val="00D24719"/>
    <w:rsid w:val="00D25FE8"/>
    <w:rsid w:val="00D27D37"/>
    <w:rsid w:val="00D30D9D"/>
    <w:rsid w:val="00D30E80"/>
    <w:rsid w:val="00D30FB7"/>
    <w:rsid w:val="00D331B8"/>
    <w:rsid w:val="00D35395"/>
    <w:rsid w:val="00D35814"/>
    <w:rsid w:val="00D37A86"/>
    <w:rsid w:val="00D407FF"/>
    <w:rsid w:val="00D41766"/>
    <w:rsid w:val="00D4190B"/>
    <w:rsid w:val="00D41B62"/>
    <w:rsid w:val="00D41F14"/>
    <w:rsid w:val="00D424CA"/>
    <w:rsid w:val="00D429B7"/>
    <w:rsid w:val="00D42B9C"/>
    <w:rsid w:val="00D437E1"/>
    <w:rsid w:val="00D440A0"/>
    <w:rsid w:val="00D44A58"/>
    <w:rsid w:val="00D44B92"/>
    <w:rsid w:val="00D44BB8"/>
    <w:rsid w:val="00D44FEF"/>
    <w:rsid w:val="00D450DE"/>
    <w:rsid w:val="00D45C88"/>
    <w:rsid w:val="00D4683D"/>
    <w:rsid w:val="00D46909"/>
    <w:rsid w:val="00D469A2"/>
    <w:rsid w:val="00D46F23"/>
    <w:rsid w:val="00D47B1B"/>
    <w:rsid w:val="00D47C2B"/>
    <w:rsid w:val="00D50855"/>
    <w:rsid w:val="00D50E90"/>
    <w:rsid w:val="00D52D02"/>
    <w:rsid w:val="00D532B4"/>
    <w:rsid w:val="00D53E75"/>
    <w:rsid w:val="00D543FC"/>
    <w:rsid w:val="00D55210"/>
    <w:rsid w:val="00D56057"/>
    <w:rsid w:val="00D562A8"/>
    <w:rsid w:val="00D57AFE"/>
    <w:rsid w:val="00D57DB0"/>
    <w:rsid w:val="00D60694"/>
    <w:rsid w:val="00D60C7B"/>
    <w:rsid w:val="00D62CB5"/>
    <w:rsid w:val="00D62D21"/>
    <w:rsid w:val="00D62F43"/>
    <w:rsid w:val="00D63C10"/>
    <w:rsid w:val="00D640B9"/>
    <w:rsid w:val="00D65021"/>
    <w:rsid w:val="00D655D9"/>
    <w:rsid w:val="00D65C3A"/>
    <w:rsid w:val="00D65D9D"/>
    <w:rsid w:val="00D66E65"/>
    <w:rsid w:val="00D67BAA"/>
    <w:rsid w:val="00D67C6C"/>
    <w:rsid w:val="00D67F01"/>
    <w:rsid w:val="00D703D2"/>
    <w:rsid w:val="00D71097"/>
    <w:rsid w:val="00D712D2"/>
    <w:rsid w:val="00D72AEF"/>
    <w:rsid w:val="00D74510"/>
    <w:rsid w:val="00D7570F"/>
    <w:rsid w:val="00D75B5E"/>
    <w:rsid w:val="00D80962"/>
    <w:rsid w:val="00D80D80"/>
    <w:rsid w:val="00D81456"/>
    <w:rsid w:val="00D84353"/>
    <w:rsid w:val="00D848D4"/>
    <w:rsid w:val="00D84921"/>
    <w:rsid w:val="00D852CC"/>
    <w:rsid w:val="00D86141"/>
    <w:rsid w:val="00D86A1C"/>
    <w:rsid w:val="00D871FB"/>
    <w:rsid w:val="00D87C65"/>
    <w:rsid w:val="00D90A62"/>
    <w:rsid w:val="00D91437"/>
    <w:rsid w:val="00D91802"/>
    <w:rsid w:val="00D9194D"/>
    <w:rsid w:val="00D92683"/>
    <w:rsid w:val="00D92881"/>
    <w:rsid w:val="00D9368C"/>
    <w:rsid w:val="00D94F7A"/>
    <w:rsid w:val="00D95144"/>
    <w:rsid w:val="00D9612D"/>
    <w:rsid w:val="00D97724"/>
    <w:rsid w:val="00D97C2D"/>
    <w:rsid w:val="00DA0EE4"/>
    <w:rsid w:val="00DA0F19"/>
    <w:rsid w:val="00DA1663"/>
    <w:rsid w:val="00DA2F4D"/>
    <w:rsid w:val="00DA3A08"/>
    <w:rsid w:val="00DA4FA3"/>
    <w:rsid w:val="00DB01FD"/>
    <w:rsid w:val="00DB0C6A"/>
    <w:rsid w:val="00DB0EE1"/>
    <w:rsid w:val="00DB16D0"/>
    <w:rsid w:val="00DB2E12"/>
    <w:rsid w:val="00DB2E9F"/>
    <w:rsid w:val="00DB3893"/>
    <w:rsid w:val="00DB3AA1"/>
    <w:rsid w:val="00DB4789"/>
    <w:rsid w:val="00DB5166"/>
    <w:rsid w:val="00DB598B"/>
    <w:rsid w:val="00DB5F67"/>
    <w:rsid w:val="00DB6199"/>
    <w:rsid w:val="00DB6E31"/>
    <w:rsid w:val="00DB7E2F"/>
    <w:rsid w:val="00DC0776"/>
    <w:rsid w:val="00DC0B9D"/>
    <w:rsid w:val="00DC165A"/>
    <w:rsid w:val="00DC2811"/>
    <w:rsid w:val="00DC2DAF"/>
    <w:rsid w:val="00DC4CE6"/>
    <w:rsid w:val="00DC50D0"/>
    <w:rsid w:val="00DC52E7"/>
    <w:rsid w:val="00DD0CA5"/>
    <w:rsid w:val="00DD152C"/>
    <w:rsid w:val="00DD1F8D"/>
    <w:rsid w:val="00DD2BED"/>
    <w:rsid w:val="00DD395D"/>
    <w:rsid w:val="00DD4042"/>
    <w:rsid w:val="00DD4303"/>
    <w:rsid w:val="00DD4BF7"/>
    <w:rsid w:val="00DD5703"/>
    <w:rsid w:val="00DD58F4"/>
    <w:rsid w:val="00DD5C70"/>
    <w:rsid w:val="00DD642A"/>
    <w:rsid w:val="00DD78D2"/>
    <w:rsid w:val="00DD7912"/>
    <w:rsid w:val="00DE057E"/>
    <w:rsid w:val="00DE0AC9"/>
    <w:rsid w:val="00DE1142"/>
    <w:rsid w:val="00DE167F"/>
    <w:rsid w:val="00DE1F62"/>
    <w:rsid w:val="00DE22CC"/>
    <w:rsid w:val="00DE4025"/>
    <w:rsid w:val="00DE559C"/>
    <w:rsid w:val="00DE57C0"/>
    <w:rsid w:val="00DE6C6B"/>
    <w:rsid w:val="00DE7070"/>
    <w:rsid w:val="00DF0960"/>
    <w:rsid w:val="00DF0D98"/>
    <w:rsid w:val="00DF132E"/>
    <w:rsid w:val="00DF3009"/>
    <w:rsid w:val="00DF3CE9"/>
    <w:rsid w:val="00DF412A"/>
    <w:rsid w:val="00DF415D"/>
    <w:rsid w:val="00DF4B9C"/>
    <w:rsid w:val="00DF50FE"/>
    <w:rsid w:val="00DF519E"/>
    <w:rsid w:val="00DF5AE3"/>
    <w:rsid w:val="00DF7CBE"/>
    <w:rsid w:val="00E0090C"/>
    <w:rsid w:val="00E00E08"/>
    <w:rsid w:val="00E01A82"/>
    <w:rsid w:val="00E027AC"/>
    <w:rsid w:val="00E056ED"/>
    <w:rsid w:val="00E065A6"/>
    <w:rsid w:val="00E06889"/>
    <w:rsid w:val="00E06F19"/>
    <w:rsid w:val="00E10694"/>
    <w:rsid w:val="00E11CBA"/>
    <w:rsid w:val="00E12A16"/>
    <w:rsid w:val="00E13B39"/>
    <w:rsid w:val="00E13FC9"/>
    <w:rsid w:val="00E14539"/>
    <w:rsid w:val="00E14AC0"/>
    <w:rsid w:val="00E14C11"/>
    <w:rsid w:val="00E14F5D"/>
    <w:rsid w:val="00E1504B"/>
    <w:rsid w:val="00E15751"/>
    <w:rsid w:val="00E158B6"/>
    <w:rsid w:val="00E178D1"/>
    <w:rsid w:val="00E20504"/>
    <w:rsid w:val="00E20E2B"/>
    <w:rsid w:val="00E21C02"/>
    <w:rsid w:val="00E21DBB"/>
    <w:rsid w:val="00E2234A"/>
    <w:rsid w:val="00E224A1"/>
    <w:rsid w:val="00E226FC"/>
    <w:rsid w:val="00E22824"/>
    <w:rsid w:val="00E22BBD"/>
    <w:rsid w:val="00E23764"/>
    <w:rsid w:val="00E24755"/>
    <w:rsid w:val="00E247E9"/>
    <w:rsid w:val="00E26B9A"/>
    <w:rsid w:val="00E27380"/>
    <w:rsid w:val="00E30814"/>
    <w:rsid w:val="00E30922"/>
    <w:rsid w:val="00E30D64"/>
    <w:rsid w:val="00E3110F"/>
    <w:rsid w:val="00E3169F"/>
    <w:rsid w:val="00E337FF"/>
    <w:rsid w:val="00E351D8"/>
    <w:rsid w:val="00E3620C"/>
    <w:rsid w:val="00E3797C"/>
    <w:rsid w:val="00E407AA"/>
    <w:rsid w:val="00E407D8"/>
    <w:rsid w:val="00E43D6F"/>
    <w:rsid w:val="00E43DDA"/>
    <w:rsid w:val="00E44792"/>
    <w:rsid w:val="00E447FD"/>
    <w:rsid w:val="00E4553B"/>
    <w:rsid w:val="00E45F21"/>
    <w:rsid w:val="00E467B2"/>
    <w:rsid w:val="00E50EE2"/>
    <w:rsid w:val="00E51488"/>
    <w:rsid w:val="00E533B4"/>
    <w:rsid w:val="00E53E90"/>
    <w:rsid w:val="00E5436B"/>
    <w:rsid w:val="00E548EB"/>
    <w:rsid w:val="00E54C62"/>
    <w:rsid w:val="00E5669F"/>
    <w:rsid w:val="00E57238"/>
    <w:rsid w:val="00E57435"/>
    <w:rsid w:val="00E57A38"/>
    <w:rsid w:val="00E61201"/>
    <w:rsid w:val="00E61FD6"/>
    <w:rsid w:val="00E62322"/>
    <w:rsid w:val="00E637CF"/>
    <w:rsid w:val="00E648AC"/>
    <w:rsid w:val="00E648FC"/>
    <w:rsid w:val="00E65BE6"/>
    <w:rsid w:val="00E661FA"/>
    <w:rsid w:val="00E6715E"/>
    <w:rsid w:val="00E70222"/>
    <w:rsid w:val="00E7113A"/>
    <w:rsid w:val="00E71BFE"/>
    <w:rsid w:val="00E722EC"/>
    <w:rsid w:val="00E73152"/>
    <w:rsid w:val="00E73CBE"/>
    <w:rsid w:val="00E7440A"/>
    <w:rsid w:val="00E74715"/>
    <w:rsid w:val="00E75B2A"/>
    <w:rsid w:val="00E75CF6"/>
    <w:rsid w:val="00E77777"/>
    <w:rsid w:val="00E77EEE"/>
    <w:rsid w:val="00E80D6C"/>
    <w:rsid w:val="00E818A3"/>
    <w:rsid w:val="00E8241D"/>
    <w:rsid w:val="00E8381F"/>
    <w:rsid w:val="00E864F5"/>
    <w:rsid w:val="00E871EA"/>
    <w:rsid w:val="00E87807"/>
    <w:rsid w:val="00E91BB1"/>
    <w:rsid w:val="00E923CD"/>
    <w:rsid w:val="00E92811"/>
    <w:rsid w:val="00E932E9"/>
    <w:rsid w:val="00E944FE"/>
    <w:rsid w:val="00E95940"/>
    <w:rsid w:val="00E9773A"/>
    <w:rsid w:val="00EA1446"/>
    <w:rsid w:val="00EA1746"/>
    <w:rsid w:val="00EA1928"/>
    <w:rsid w:val="00EA1DB1"/>
    <w:rsid w:val="00EA20B5"/>
    <w:rsid w:val="00EA3117"/>
    <w:rsid w:val="00EA35E6"/>
    <w:rsid w:val="00EA473B"/>
    <w:rsid w:val="00EA483E"/>
    <w:rsid w:val="00EA4E94"/>
    <w:rsid w:val="00EA58A4"/>
    <w:rsid w:val="00EA5C05"/>
    <w:rsid w:val="00EA5C8F"/>
    <w:rsid w:val="00EA5D97"/>
    <w:rsid w:val="00EA66B8"/>
    <w:rsid w:val="00EA7159"/>
    <w:rsid w:val="00EA72B6"/>
    <w:rsid w:val="00EA7F96"/>
    <w:rsid w:val="00EB0CB9"/>
    <w:rsid w:val="00EB27CC"/>
    <w:rsid w:val="00EB40C4"/>
    <w:rsid w:val="00EB622B"/>
    <w:rsid w:val="00EB67F1"/>
    <w:rsid w:val="00EB7031"/>
    <w:rsid w:val="00EB7D17"/>
    <w:rsid w:val="00EC0262"/>
    <w:rsid w:val="00EC088F"/>
    <w:rsid w:val="00EC3473"/>
    <w:rsid w:val="00EC3C2A"/>
    <w:rsid w:val="00EC497F"/>
    <w:rsid w:val="00EC5C65"/>
    <w:rsid w:val="00EC5E19"/>
    <w:rsid w:val="00ED03BF"/>
    <w:rsid w:val="00ED06E1"/>
    <w:rsid w:val="00ED0999"/>
    <w:rsid w:val="00ED0D9E"/>
    <w:rsid w:val="00ED14E7"/>
    <w:rsid w:val="00ED15D0"/>
    <w:rsid w:val="00ED1605"/>
    <w:rsid w:val="00ED172A"/>
    <w:rsid w:val="00ED23F7"/>
    <w:rsid w:val="00ED2F49"/>
    <w:rsid w:val="00ED3839"/>
    <w:rsid w:val="00ED4B22"/>
    <w:rsid w:val="00ED5611"/>
    <w:rsid w:val="00ED58DA"/>
    <w:rsid w:val="00ED5E4A"/>
    <w:rsid w:val="00ED6A46"/>
    <w:rsid w:val="00ED718A"/>
    <w:rsid w:val="00ED7F06"/>
    <w:rsid w:val="00EE02F8"/>
    <w:rsid w:val="00EE07D8"/>
    <w:rsid w:val="00EE08DC"/>
    <w:rsid w:val="00EE0A8F"/>
    <w:rsid w:val="00EE0F7D"/>
    <w:rsid w:val="00EE2711"/>
    <w:rsid w:val="00EE372B"/>
    <w:rsid w:val="00EE37E4"/>
    <w:rsid w:val="00EE3A4F"/>
    <w:rsid w:val="00EE41C1"/>
    <w:rsid w:val="00EE4FE0"/>
    <w:rsid w:val="00EE5112"/>
    <w:rsid w:val="00EE594F"/>
    <w:rsid w:val="00EE6944"/>
    <w:rsid w:val="00EE6C09"/>
    <w:rsid w:val="00EE6D3B"/>
    <w:rsid w:val="00EE6E50"/>
    <w:rsid w:val="00EE6E85"/>
    <w:rsid w:val="00EE6FD8"/>
    <w:rsid w:val="00EE71A0"/>
    <w:rsid w:val="00EE7330"/>
    <w:rsid w:val="00EE7C4A"/>
    <w:rsid w:val="00EF10E5"/>
    <w:rsid w:val="00EF284B"/>
    <w:rsid w:val="00EF2955"/>
    <w:rsid w:val="00EF4321"/>
    <w:rsid w:val="00EF457E"/>
    <w:rsid w:val="00EF4A18"/>
    <w:rsid w:val="00EF616E"/>
    <w:rsid w:val="00EF6311"/>
    <w:rsid w:val="00EF7731"/>
    <w:rsid w:val="00F00D57"/>
    <w:rsid w:val="00F0127F"/>
    <w:rsid w:val="00F0129E"/>
    <w:rsid w:val="00F018DC"/>
    <w:rsid w:val="00F01ADB"/>
    <w:rsid w:val="00F02770"/>
    <w:rsid w:val="00F02DF7"/>
    <w:rsid w:val="00F030C1"/>
    <w:rsid w:val="00F03AD8"/>
    <w:rsid w:val="00F0427F"/>
    <w:rsid w:val="00F04BB8"/>
    <w:rsid w:val="00F05223"/>
    <w:rsid w:val="00F05888"/>
    <w:rsid w:val="00F060AC"/>
    <w:rsid w:val="00F11B30"/>
    <w:rsid w:val="00F1253C"/>
    <w:rsid w:val="00F147A9"/>
    <w:rsid w:val="00F15CE8"/>
    <w:rsid w:val="00F15DEE"/>
    <w:rsid w:val="00F17642"/>
    <w:rsid w:val="00F17709"/>
    <w:rsid w:val="00F17C1D"/>
    <w:rsid w:val="00F206B2"/>
    <w:rsid w:val="00F21A23"/>
    <w:rsid w:val="00F2273D"/>
    <w:rsid w:val="00F22BD6"/>
    <w:rsid w:val="00F22E07"/>
    <w:rsid w:val="00F234B4"/>
    <w:rsid w:val="00F239E4"/>
    <w:rsid w:val="00F246D6"/>
    <w:rsid w:val="00F25043"/>
    <w:rsid w:val="00F2589C"/>
    <w:rsid w:val="00F25BE8"/>
    <w:rsid w:val="00F26C77"/>
    <w:rsid w:val="00F270F4"/>
    <w:rsid w:val="00F277C8"/>
    <w:rsid w:val="00F27CF9"/>
    <w:rsid w:val="00F30AF1"/>
    <w:rsid w:val="00F30B8B"/>
    <w:rsid w:val="00F30C13"/>
    <w:rsid w:val="00F32758"/>
    <w:rsid w:val="00F331A9"/>
    <w:rsid w:val="00F349B9"/>
    <w:rsid w:val="00F366A4"/>
    <w:rsid w:val="00F37FD0"/>
    <w:rsid w:val="00F40057"/>
    <w:rsid w:val="00F41191"/>
    <w:rsid w:val="00F4186A"/>
    <w:rsid w:val="00F4237F"/>
    <w:rsid w:val="00F425CB"/>
    <w:rsid w:val="00F42B2F"/>
    <w:rsid w:val="00F42F82"/>
    <w:rsid w:val="00F43DBB"/>
    <w:rsid w:val="00F441B1"/>
    <w:rsid w:val="00F4469D"/>
    <w:rsid w:val="00F45377"/>
    <w:rsid w:val="00F459EE"/>
    <w:rsid w:val="00F462C8"/>
    <w:rsid w:val="00F4679C"/>
    <w:rsid w:val="00F5006B"/>
    <w:rsid w:val="00F50371"/>
    <w:rsid w:val="00F51343"/>
    <w:rsid w:val="00F5182E"/>
    <w:rsid w:val="00F51B66"/>
    <w:rsid w:val="00F51B6B"/>
    <w:rsid w:val="00F5218A"/>
    <w:rsid w:val="00F52827"/>
    <w:rsid w:val="00F5294F"/>
    <w:rsid w:val="00F52ECD"/>
    <w:rsid w:val="00F530B8"/>
    <w:rsid w:val="00F53422"/>
    <w:rsid w:val="00F5355F"/>
    <w:rsid w:val="00F53994"/>
    <w:rsid w:val="00F53AB6"/>
    <w:rsid w:val="00F53CC4"/>
    <w:rsid w:val="00F5407D"/>
    <w:rsid w:val="00F560F1"/>
    <w:rsid w:val="00F56155"/>
    <w:rsid w:val="00F5644B"/>
    <w:rsid w:val="00F56984"/>
    <w:rsid w:val="00F57308"/>
    <w:rsid w:val="00F57CB3"/>
    <w:rsid w:val="00F60132"/>
    <w:rsid w:val="00F60F8B"/>
    <w:rsid w:val="00F60FA2"/>
    <w:rsid w:val="00F61640"/>
    <w:rsid w:val="00F61B6A"/>
    <w:rsid w:val="00F628A5"/>
    <w:rsid w:val="00F62E47"/>
    <w:rsid w:val="00F631B4"/>
    <w:rsid w:val="00F63D9C"/>
    <w:rsid w:val="00F64DDD"/>
    <w:rsid w:val="00F66193"/>
    <w:rsid w:val="00F66E69"/>
    <w:rsid w:val="00F67893"/>
    <w:rsid w:val="00F67A5F"/>
    <w:rsid w:val="00F70D16"/>
    <w:rsid w:val="00F70E7F"/>
    <w:rsid w:val="00F72928"/>
    <w:rsid w:val="00F72C36"/>
    <w:rsid w:val="00F72E41"/>
    <w:rsid w:val="00F72F98"/>
    <w:rsid w:val="00F732DC"/>
    <w:rsid w:val="00F737CB"/>
    <w:rsid w:val="00F746D0"/>
    <w:rsid w:val="00F74C39"/>
    <w:rsid w:val="00F754F0"/>
    <w:rsid w:val="00F75B14"/>
    <w:rsid w:val="00F75DBD"/>
    <w:rsid w:val="00F76210"/>
    <w:rsid w:val="00F7737C"/>
    <w:rsid w:val="00F77E3B"/>
    <w:rsid w:val="00F80056"/>
    <w:rsid w:val="00F801FE"/>
    <w:rsid w:val="00F810B4"/>
    <w:rsid w:val="00F82698"/>
    <w:rsid w:val="00F82E03"/>
    <w:rsid w:val="00F83567"/>
    <w:rsid w:val="00F83F58"/>
    <w:rsid w:val="00F864A2"/>
    <w:rsid w:val="00F86DE9"/>
    <w:rsid w:val="00F87012"/>
    <w:rsid w:val="00F87089"/>
    <w:rsid w:val="00F8749E"/>
    <w:rsid w:val="00F878D6"/>
    <w:rsid w:val="00F916B9"/>
    <w:rsid w:val="00F92BA6"/>
    <w:rsid w:val="00F934AF"/>
    <w:rsid w:val="00F93FF3"/>
    <w:rsid w:val="00F94B98"/>
    <w:rsid w:val="00F9559F"/>
    <w:rsid w:val="00F959B5"/>
    <w:rsid w:val="00F95ACC"/>
    <w:rsid w:val="00F96EBB"/>
    <w:rsid w:val="00F975D4"/>
    <w:rsid w:val="00FA0075"/>
    <w:rsid w:val="00FA2DBA"/>
    <w:rsid w:val="00FA5337"/>
    <w:rsid w:val="00FA5846"/>
    <w:rsid w:val="00FA64D2"/>
    <w:rsid w:val="00FA6532"/>
    <w:rsid w:val="00FA6A5D"/>
    <w:rsid w:val="00FB0893"/>
    <w:rsid w:val="00FB0FA6"/>
    <w:rsid w:val="00FB13AF"/>
    <w:rsid w:val="00FB1B85"/>
    <w:rsid w:val="00FB1E33"/>
    <w:rsid w:val="00FB3551"/>
    <w:rsid w:val="00FB4E1A"/>
    <w:rsid w:val="00FB7609"/>
    <w:rsid w:val="00FB7BEC"/>
    <w:rsid w:val="00FC010F"/>
    <w:rsid w:val="00FC21FD"/>
    <w:rsid w:val="00FC3D19"/>
    <w:rsid w:val="00FC3DCC"/>
    <w:rsid w:val="00FC4DEE"/>
    <w:rsid w:val="00FC5DCE"/>
    <w:rsid w:val="00FC7064"/>
    <w:rsid w:val="00FC7484"/>
    <w:rsid w:val="00FC750A"/>
    <w:rsid w:val="00FC7998"/>
    <w:rsid w:val="00FD0649"/>
    <w:rsid w:val="00FD0991"/>
    <w:rsid w:val="00FD1D67"/>
    <w:rsid w:val="00FD1DF1"/>
    <w:rsid w:val="00FD2FAE"/>
    <w:rsid w:val="00FD3440"/>
    <w:rsid w:val="00FD4136"/>
    <w:rsid w:val="00FD4506"/>
    <w:rsid w:val="00FD5B22"/>
    <w:rsid w:val="00FD5C6F"/>
    <w:rsid w:val="00FD71F0"/>
    <w:rsid w:val="00FE0E48"/>
    <w:rsid w:val="00FE1390"/>
    <w:rsid w:val="00FE1FCD"/>
    <w:rsid w:val="00FE277B"/>
    <w:rsid w:val="00FE28A3"/>
    <w:rsid w:val="00FE2D47"/>
    <w:rsid w:val="00FE3A81"/>
    <w:rsid w:val="00FE4B92"/>
    <w:rsid w:val="00FE5060"/>
    <w:rsid w:val="00FE5377"/>
    <w:rsid w:val="00FE5A3E"/>
    <w:rsid w:val="00FE6DCB"/>
    <w:rsid w:val="00FE778B"/>
    <w:rsid w:val="00FF28D0"/>
    <w:rsid w:val="00FF2EB2"/>
    <w:rsid w:val="00FF53A6"/>
    <w:rsid w:val="00FF6DB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3BA7E2"/>
  <w15:chartTrackingRefBased/>
  <w15:docId w15:val="{72C2AAC3-397E-421F-BE71-631046EE3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A20EA"/>
  </w:style>
  <w:style w:type="paragraph" w:styleId="Titolo1">
    <w:name w:val="heading 1"/>
    <w:basedOn w:val="Normale"/>
    <w:next w:val="Normale"/>
    <w:link w:val="Titolo1Carattere"/>
    <w:uiPriority w:val="9"/>
    <w:qFormat/>
    <w:rsid w:val="00F7737C"/>
    <w:pPr>
      <w:keepNext/>
      <w:keepLines/>
      <w:spacing w:before="240" w:after="240"/>
      <w:outlineLvl w:val="0"/>
    </w:pPr>
    <w:rPr>
      <w:rFonts w:ascii="Calibri" w:eastAsiaTheme="majorEastAsia" w:hAnsi="Calibri" w:cstheme="majorBidi"/>
      <w:b/>
      <w:color w:val="4472C4" w:themeColor="accent1"/>
      <w:sz w:val="32"/>
      <w:szCs w:val="32"/>
    </w:rPr>
  </w:style>
  <w:style w:type="paragraph" w:styleId="Titolo2">
    <w:name w:val="heading 2"/>
    <w:basedOn w:val="Normale"/>
    <w:next w:val="Normale"/>
    <w:link w:val="Titolo2Carattere"/>
    <w:uiPriority w:val="9"/>
    <w:unhideWhenUsed/>
    <w:qFormat/>
    <w:rsid w:val="0064191D"/>
    <w:pPr>
      <w:keepNext/>
      <w:keepLines/>
      <w:spacing w:before="120" w:after="120"/>
      <w:outlineLvl w:val="1"/>
    </w:pPr>
    <w:rPr>
      <w:rFonts w:ascii="Calibri" w:eastAsiaTheme="majorEastAsia" w:hAnsi="Calibri" w:cstheme="majorBidi"/>
      <w:b/>
      <w:color w:val="4472C4" w:themeColor="accent1"/>
      <w:sz w:val="26"/>
      <w:szCs w:val="26"/>
    </w:rPr>
  </w:style>
  <w:style w:type="paragraph" w:styleId="Titolo3">
    <w:name w:val="heading 3"/>
    <w:basedOn w:val="Normale"/>
    <w:next w:val="Normale"/>
    <w:link w:val="Titolo3Carattere"/>
    <w:autoRedefine/>
    <w:uiPriority w:val="9"/>
    <w:unhideWhenUsed/>
    <w:qFormat/>
    <w:rsid w:val="007B6AE1"/>
    <w:pPr>
      <w:keepNext/>
      <w:keepLines/>
      <w:spacing w:after="120"/>
      <w:outlineLvl w:val="2"/>
    </w:pPr>
    <w:rPr>
      <w:rFonts w:ascii="Calibri" w:eastAsiaTheme="majorEastAsia" w:hAnsi="Calibri" w:cstheme="majorBidi"/>
      <w:b/>
      <w:color w:val="4472C4" w:themeColor="accent1"/>
      <w:sz w:val="24"/>
      <w:szCs w:val="24"/>
    </w:rPr>
  </w:style>
  <w:style w:type="paragraph" w:styleId="Titolo4">
    <w:name w:val="heading 4"/>
    <w:basedOn w:val="Normale"/>
    <w:next w:val="Normale"/>
    <w:link w:val="Titolo4Carattere"/>
    <w:uiPriority w:val="9"/>
    <w:unhideWhenUsed/>
    <w:qFormat/>
    <w:rsid w:val="006463D9"/>
    <w:pPr>
      <w:keepNext/>
      <w:keepLines/>
      <w:spacing w:before="120" w:after="120"/>
      <w:outlineLvl w:val="3"/>
    </w:pPr>
    <w:rPr>
      <w:rFonts w:ascii="Calibri" w:eastAsiaTheme="majorEastAsia" w:hAnsi="Calibri" w:cstheme="majorBidi"/>
      <w:b/>
      <w:iCs/>
      <w:color w:val="4472C4" w:themeColor="accent1"/>
      <w:sz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E22824"/>
    <w:pPr>
      <w:ind w:left="720"/>
      <w:contextualSpacing/>
    </w:pPr>
  </w:style>
  <w:style w:type="paragraph" w:styleId="Intestazione">
    <w:name w:val="header"/>
    <w:basedOn w:val="Normale"/>
    <w:link w:val="IntestazioneCarattere"/>
    <w:uiPriority w:val="99"/>
    <w:unhideWhenUsed/>
    <w:rsid w:val="00BB126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BB126B"/>
  </w:style>
  <w:style w:type="paragraph" w:styleId="Pidipagina">
    <w:name w:val="footer"/>
    <w:basedOn w:val="Normale"/>
    <w:link w:val="PidipaginaCarattere"/>
    <w:uiPriority w:val="99"/>
    <w:unhideWhenUsed/>
    <w:rsid w:val="00BB126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BB126B"/>
  </w:style>
  <w:style w:type="character" w:styleId="Collegamentoipertestuale">
    <w:name w:val="Hyperlink"/>
    <w:basedOn w:val="Carpredefinitoparagrafo"/>
    <w:uiPriority w:val="99"/>
    <w:unhideWhenUsed/>
    <w:rsid w:val="00B8293C"/>
    <w:rPr>
      <w:color w:val="0563C1" w:themeColor="hyperlink"/>
      <w:u w:val="single"/>
    </w:rPr>
  </w:style>
  <w:style w:type="character" w:styleId="Menzionenonrisolta">
    <w:name w:val="Unresolved Mention"/>
    <w:basedOn w:val="Carpredefinitoparagrafo"/>
    <w:uiPriority w:val="99"/>
    <w:semiHidden/>
    <w:unhideWhenUsed/>
    <w:rsid w:val="00B8293C"/>
    <w:rPr>
      <w:color w:val="605E5C"/>
      <w:shd w:val="clear" w:color="auto" w:fill="E1DFDD"/>
    </w:rPr>
  </w:style>
  <w:style w:type="character" w:styleId="Collegamentovisitato">
    <w:name w:val="FollowedHyperlink"/>
    <w:basedOn w:val="Carpredefinitoparagrafo"/>
    <w:uiPriority w:val="99"/>
    <w:semiHidden/>
    <w:unhideWhenUsed/>
    <w:rsid w:val="00B8293C"/>
    <w:rPr>
      <w:color w:val="954F72" w:themeColor="followedHyperlink"/>
      <w:u w:val="single"/>
    </w:rPr>
  </w:style>
  <w:style w:type="character" w:customStyle="1" w:styleId="Titolo1Carattere">
    <w:name w:val="Titolo 1 Carattere"/>
    <w:basedOn w:val="Carpredefinitoparagrafo"/>
    <w:link w:val="Titolo1"/>
    <w:uiPriority w:val="9"/>
    <w:rsid w:val="00F7737C"/>
    <w:rPr>
      <w:rFonts w:ascii="Calibri" w:eastAsiaTheme="majorEastAsia" w:hAnsi="Calibri" w:cstheme="majorBidi"/>
      <w:b/>
      <w:color w:val="4472C4" w:themeColor="accent1"/>
      <w:sz w:val="32"/>
      <w:szCs w:val="32"/>
    </w:rPr>
  </w:style>
  <w:style w:type="character" w:customStyle="1" w:styleId="Titolo2Carattere">
    <w:name w:val="Titolo 2 Carattere"/>
    <w:basedOn w:val="Carpredefinitoparagrafo"/>
    <w:link w:val="Titolo2"/>
    <w:uiPriority w:val="9"/>
    <w:rsid w:val="0064191D"/>
    <w:rPr>
      <w:rFonts w:ascii="Calibri" w:eastAsiaTheme="majorEastAsia" w:hAnsi="Calibri" w:cstheme="majorBidi"/>
      <w:b/>
      <w:color w:val="4472C4" w:themeColor="accent1"/>
      <w:sz w:val="26"/>
      <w:szCs w:val="26"/>
    </w:rPr>
  </w:style>
  <w:style w:type="paragraph" w:customStyle="1" w:styleId="Stile1">
    <w:name w:val="Stile1"/>
    <w:basedOn w:val="Titolo1"/>
    <w:link w:val="Stile1Carattere"/>
    <w:qFormat/>
    <w:rsid w:val="00281845"/>
    <w:rPr>
      <w:b w:val="0"/>
      <w:bCs/>
      <w:color w:val="auto"/>
      <w:sz w:val="26"/>
      <w:szCs w:val="26"/>
    </w:rPr>
  </w:style>
  <w:style w:type="character" w:customStyle="1" w:styleId="Stile1Carattere">
    <w:name w:val="Stile1 Carattere"/>
    <w:basedOn w:val="Titolo1Carattere"/>
    <w:link w:val="Stile1"/>
    <w:rsid w:val="00281845"/>
    <w:rPr>
      <w:rFonts w:asciiTheme="majorHAnsi" w:eastAsiaTheme="majorEastAsia" w:hAnsiTheme="majorHAnsi" w:cstheme="majorBidi"/>
      <w:b w:val="0"/>
      <w:bCs/>
      <w:color w:val="2F5496" w:themeColor="accent1" w:themeShade="BF"/>
      <w:sz w:val="26"/>
      <w:szCs w:val="26"/>
    </w:rPr>
  </w:style>
  <w:style w:type="paragraph" w:customStyle="1" w:styleId="Stile2">
    <w:name w:val="Stile2"/>
    <w:basedOn w:val="Titolo2"/>
    <w:link w:val="Stile2Carattere"/>
    <w:qFormat/>
    <w:rsid w:val="00281845"/>
    <w:rPr>
      <w:b w:val="0"/>
      <w:bCs/>
      <w:color w:val="auto"/>
      <w:sz w:val="22"/>
      <w:szCs w:val="22"/>
    </w:rPr>
  </w:style>
  <w:style w:type="character" w:customStyle="1" w:styleId="Stile2Carattere">
    <w:name w:val="Stile2 Carattere"/>
    <w:basedOn w:val="Titolo2Carattere"/>
    <w:link w:val="Stile2"/>
    <w:rsid w:val="00281845"/>
    <w:rPr>
      <w:rFonts w:asciiTheme="majorHAnsi" w:eastAsiaTheme="majorEastAsia" w:hAnsiTheme="majorHAnsi" w:cstheme="majorBidi"/>
      <w:b w:val="0"/>
      <w:bCs/>
      <w:color w:val="2F5496" w:themeColor="accent1" w:themeShade="BF"/>
      <w:sz w:val="26"/>
      <w:szCs w:val="26"/>
    </w:rPr>
  </w:style>
  <w:style w:type="paragraph" w:styleId="Titolosommario">
    <w:name w:val="TOC Heading"/>
    <w:basedOn w:val="Titolo1"/>
    <w:next w:val="Normale"/>
    <w:uiPriority w:val="39"/>
    <w:unhideWhenUsed/>
    <w:qFormat/>
    <w:rsid w:val="00281845"/>
    <w:pPr>
      <w:outlineLvl w:val="9"/>
    </w:pPr>
    <w:rPr>
      <w:kern w:val="0"/>
      <w:lang w:eastAsia="it-IT"/>
      <w14:ligatures w14:val="none"/>
    </w:rPr>
  </w:style>
  <w:style w:type="paragraph" w:styleId="Sommario2">
    <w:name w:val="toc 2"/>
    <w:basedOn w:val="Normale"/>
    <w:next w:val="Normale"/>
    <w:autoRedefine/>
    <w:uiPriority w:val="39"/>
    <w:unhideWhenUsed/>
    <w:rsid w:val="00290E75"/>
    <w:pPr>
      <w:tabs>
        <w:tab w:val="right" w:leader="dot" w:pos="9628"/>
      </w:tabs>
      <w:spacing w:after="100"/>
      <w:ind w:left="220"/>
    </w:pPr>
  </w:style>
  <w:style w:type="paragraph" w:styleId="Sommario1">
    <w:name w:val="toc 1"/>
    <w:basedOn w:val="Normale"/>
    <w:next w:val="Normale"/>
    <w:autoRedefine/>
    <w:uiPriority w:val="39"/>
    <w:unhideWhenUsed/>
    <w:rsid w:val="00281845"/>
    <w:pPr>
      <w:spacing w:after="100"/>
    </w:pPr>
  </w:style>
  <w:style w:type="paragraph" w:styleId="Nessunaspaziatura">
    <w:name w:val="No Spacing"/>
    <w:link w:val="NessunaspaziaturaCarattere"/>
    <w:uiPriority w:val="1"/>
    <w:qFormat/>
    <w:rsid w:val="00382475"/>
    <w:pPr>
      <w:spacing w:after="0" w:line="240" w:lineRule="auto"/>
    </w:pPr>
    <w:rPr>
      <w:rFonts w:eastAsiaTheme="minorEastAsia"/>
      <w:kern w:val="0"/>
      <w:lang w:eastAsia="it-IT"/>
      <w14:ligatures w14:val="none"/>
    </w:rPr>
  </w:style>
  <w:style w:type="character" w:customStyle="1" w:styleId="NessunaspaziaturaCarattere">
    <w:name w:val="Nessuna spaziatura Carattere"/>
    <w:basedOn w:val="Carpredefinitoparagrafo"/>
    <w:link w:val="Nessunaspaziatura"/>
    <w:uiPriority w:val="1"/>
    <w:rsid w:val="00382475"/>
    <w:rPr>
      <w:rFonts w:eastAsiaTheme="minorEastAsia"/>
      <w:kern w:val="0"/>
      <w:lang w:eastAsia="it-IT"/>
      <w14:ligatures w14:val="none"/>
    </w:rPr>
  </w:style>
  <w:style w:type="table" w:styleId="Grigliatabella">
    <w:name w:val="Table Grid"/>
    <w:basedOn w:val="Tabellanormale"/>
    <w:uiPriority w:val="39"/>
    <w:rsid w:val="003A7A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3Carattere">
    <w:name w:val="Titolo 3 Carattere"/>
    <w:basedOn w:val="Carpredefinitoparagrafo"/>
    <w:link w:val="Titolo3"/>
    <w:uiPriority w:val="9"/>
    <w:rsid w:val="007B6AE1"/>
    <w:rPr>
      <w:rFonts w:ascii="Calibri" w:eastAsiaTheme="majorEastAsia" w:hAnsi="Calibri" w:cstheme="majorBidi"/>
      <w:b/>
      <w:color w:val="4472C4" w:themeColor="accent1"/>
      <w:sz w:val="24"/>
      <w:szCs w:val="24"/>
    </w:rPr>
  </w:style>
  <w:style w:type="paragraph" w:customStyle="1" w:styleId="Stile3">
    <w:name w:val="Stile3"/>
    <w:basedOn w:val="Titolo3"/>
    <w:link w:val="Stile3Carattere"/>
    <w:qFormat/>
    <w:rsid w:val="00183599"/>
    <w:rPr>
      <w:b w:val="0"/>
      <w:bCs/>
    </w:rPr>
  </w:style>
  <w:style w:type="character" w:customStyle="1" w:styleId="Stile3Carattere">
    <w:name w:val="Stile3 Carattere"/>
    <w:basedOn w:val="Titolo3Carattere"/>
    <w:link w:val="Stile3"/>
    <w:rsid w:val="00183599"/>
    <w:rPr>
      <w:rFonts w:asciiTheme="majorHAnsi" w:eastAsiaTheme="majorEastAsia" w:hAnsiTheme="majorHAnsi" w:cstheme="majorBidi"/>
      <w:b w:val="0"/>
      <w:bCs/>
      <w:color w:val="4472C4" w:themeColor="accent1"/>
      <w:sz w:val="24"/>
      <w:szCs w:val="24"/>
    </w:rPr>
  </w:style>
  <w:style w:type="paragraph" w:styleId="Sommario3">
    <w:name w:val="toc 3"/>
    <w:basedOn w:val="Normale"/>
    <w:next w:val="Normale"/>
    <w:autoRedefine/>
    <w:uiPriority w:val="39"/>
    <w:unhideWhenUsed/>
    <w:rsid w:val="00B30B74"/>
    <w:pPr>
      <w:spacing w:after="100"/>
      <w:ind w:left="440"/>
    </w:pPr>
  </w:style>
  <w:style w:type="character" w:styleId="Rimandocommento">
    <w:name w:val="annotation reference"/>
    <w:basedOn w:val="Carpredefinitoparagrafo"/>
    <w:uiPriority w:val="99"/>
    <w:semiHidden/>
    <w:unhideWhenUsed/>
    <w:rsid w:val="002A5B0A"/>
    <w:rPr>
      <w:sz w:val="16"/>
      <w:szCs w:val="16"/>
    </w:rPr>
  </w:style>
  <w:style w:type="paragraph" w:styleId="Testocommento">
    <w:name w:val="annotation text"/>
    <w:basedOn w:val="Normale"/>
    <w:link w:val="TestocommentoCarattere"/>
    <w:uiPriority w:val="99"/>
    <w:semiHidden/>
    <w:unhideWhenUsed/>
    <w:rsid w:val="002A5B0A"/>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2A5B0A"/>
    <w:rPr>
      <w:sz w:val="20"/>
      <w:szCs w:val="20"/>
    </w:rPr>
  </w:style>
  <w:style w:type="paragraph" w:styleId="Soggettocommento">
    <w:name w:val="annotation subject"/>
    <w:basedOn w:val="Testocommento"/>
    <w:next w:val="Testocommento"/>
    <w:link w:val="SoggettocommentoCarattere"/>
    <w:uiPriority w:val="99"/>
    <w:semiHidden/>
    <w:unhideWhenUsed/>
    <w:rsid w:val="002A5B0A"/>
    <w:rPr>
      <w:b/>
      <w:bCs/>
    </w:rPr>
  </w:style>
  <w:style w:type="character" w:customStyle="1" w:styleId="SoggettocommentoCarattere">
    <w:name w:val="Soggetto commento Carattere"/>
    <w:basedOn w:val="TestocommentoCarattere"/>
    <w:link w:val="Soggettocommento"/>
    <w:uiPriority w:val="99"/>
    <w:semiHidden/>
    <w:rsid w:val="002A5B0A"/>
    <w:rPr>
      <w:b/>
      <w:bCs/>
      <w:sz w:val="20"/>
      <w:szCs w:val="20"/>
    </w:rPr>
  </w:style>
  <w:style w:type="paragraph" w:styleId="Testonotaapidipagina">
    <w:name w:val="footnote text"/>
    <w:basedOn w:val="Normale"/>
    <w:link w:val="TestonotaapidipaginaCarattere"/>
    <w:uiPriority w:val="99"/>
    <w:semiHidden/>
    <w:unhideWhenUsed/>
    <w:rsid w:val="00AB63D4"/>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AB63D4"/>
    <w:rPr>
      <w:sz w:val="20"/>
      <w:szCs w:val="20"/>
    </w:rPr>
  </w:style>
  <w:style w:type="character" w:styleId="Rimandonotaapidipagina">
    <w:name w:val="footnote reference"/>
    <w:basedOn w:val="Carpredefinitoparagrafo"/>
    <w:uiPriority w:val="99"/>
    <w:semiHidden/>
    <w:unhideWhenUsed/>
    <w:rsid w:val="00AB63D4"/>
    <w:rPr>
      <w:vertAlign w:val="superscript"/>
    </w:rPr>
  </w:style>
  <w:style w:type="paragraph" w:styleId="Testonotadichiusura">
    <w:name w:val="endnote text"/>
    <w:basedOn w:val="Normale"/>
    <w:link w:val="TestonotadichiusuraCarattere"/>
    <w:uiPriority w:val="99"/>
    <w:semiHidden/>
    <w:unhideWhenUsed/>
    <w:rsid w:val="00F060AC"/>
    <w:pPr>
      <w:spacing w:after="0" w:line="240" w:lineRule="auto"/>
    </w:pPr>
    <w:rPr>
      <w:sz w:val="20"/>
      <w:szCs w:val="20"/>
    </w:rPr>
  </w:style>
  <w:style w:type="character" w:customStyle="1" w:styleId="TestonotadichiusuraCarattere">
    <w:name w:val="Testo nota di chiusura Carattere"/>
    <w:basedOn w:val="Carpredefinitoparagrafo"/>
    <w:link w:val="Testonotadichiusura"/>
    <w:uiPriority w:val="99"/>
    <w:semiHidden/>
    <w:rsid w:val="00F060AC"/>
    <w:rPr>
      <w:sz w:val="20"/>
      <w:szCs w:val="20"/>
    </w:rPr>
  </w:style>
  <w:style w:type="character" w:styleId="Rimandonotadichiusura">
    <w:name w:val="endnote reference"/>
    <w:basedOn w:val="Carpredefinitoparagrafo"/>
    <w:uiPriority w:val="99"/>
    <w:semiHidden/>
    <w:unhideWhenUsed/>
    <w:rsid w:val="00F060AC"/>
    <w:rPr>
      <w:vertAlign w:val="superscript"/>
    </w:rPr>
  </w:style>
  <w:style w:type="character" w:customStyle="1" w:styleId="Titolo4Carattere">
    <w:name w:val="Titolo 4 Carattere"/>
    <w:basedOn w:val="Carpredefinitoparagrafo"/>
    <w:link w:val="Titolo4"/>
    <w:uiPriority w:val="9"/>
    <w:rsid w:val="006463D9"/>
    <w:rPr>
      <w:rFonts w:ascii="Calibri" w:eastAsiaTheme="majorEastAsia" w:hAnsi="Calibri" w:cstheme="majorBidi"/>
      <w:b/>
      <w:iCs/>
      <w:color w:val="4472C4" w:themeColor="accent1"/>
      <w:sz w:val="24"/>
    </w:rPr>
  </w:style>
  <w:style w:type="paragraph" w:styleId="Sommario4">
    <w:name w:val="toc 4"/>
    <w:basedOn w:val="Normale"/>
    <w:next w:val="Normale"/>
    <w:autoRedefine/>
    <w:uiPriority w:val="39"/>
    <w:unhideWhenUsed/>
    <w:rsid w:val="00D57AFE"/>
    <w:pPr>
      <w:spacing w:after="100"/>
      <w:ind w:left="660"/>
    </w:pPr>
  </w:style>
  <w:style w:type="paragraph" w:styleId="Citazioneintensa">
    <w:name w:val="Intense Quote"/>
    <w:basedOn w:val="Normale"/>
    <w:next w:val="Normale"/>
    <w:link w:val="CitazioneintensaCarattere"/>
    <w:uiPriority w:val="30"/>
    <w:qFormat/>
    <w:rsid w:val="00194F93"/>
    <w:pPr>
      <w:pBdr>
        <w:top w:val="single" w:sz="4" w:space="10" w:color="4472C4" w:themeColor="accent1"/>
        <w:bottom w:val="single" w:sz="4" w:space="10" w:color="4472C4" w:themeColor="accent1"/>
      </w:pBdr>
      <w:spacing w:before="120" w:after="120"/>
      <w:ind w:left="864" w:right="864"/>
      <w:jc w:val="center"/>
    </w:pPr>
    <w:rPr>
      <w:i/>
      <w:iCs/>
      <w:color w:val="4472C4" w:themeColor="accent1"/>
    </w:rPr>
  </w:style>
  <w:style w:type="character" w:customStyle="1" w:styleId="CitazioneintensaCarattere">
    <w:name w:val="Citazione intensa Carattere"/>
    <w:basedOn w:val="Carpredefinitoparagrafo"/>
    <w:link w:val="Citazioneintensa"/>
    <w:uiPriority w:val="30"/>
    <w:rsid w:val="00194F93"/>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1764">
      <w:bodyDiv w:val="1"/>
      <w:marLeft w:val="0"/>
      <w:marRight w:val="0"/>
      <w:marTop w:val="0"/>
      <w:marBottom w:val="0"/>
      <w:divBdr>
        <w:top w:val="none" w:sz="0" w:space="0" w:color="auto"/>
        <w:left w:val="none" w:sz="0" w:space="0" w:color="auto"/>
        <w:bottom w:val="none" w:sz="0" w:space="0" w:color="auto"/>
        <w:right w:val="none" w:sz="0" w:space="0" w:color="auto"/>
      </w:divBdr>
      <w:divsChild>
        <w:div w:id="1762137545">
          <w:marLeft w:val="0"/>
          <w:marRight w:val="0"/>
          <w:marTop w:val="0"/>
          <w:marBottom w:val="0"/>
          <w:divBdr>
            <w:top w:val="none" w:sz="0" w:space="0" w:color="auto"/>
            <w:left w:val="none" w:sz="0" w:space="0" w:color="auto"/>
            <w:bottom w:val="none" w:sz="0" w:space="0" w:color="auto"/>
            <w:right w:val="none" w:sz="0" w:space="0" w:color="auto"/>
          </w:divBdr>
          <w:divsChild>
            <w:div w:id="1865052471">
              <w:marLeft w:val="0"/>
              <w:marRight w:val="0"/>
              <w:marTop w:val="0"/>
              <w:marBottom w:val="0"/>
              <w:divBdr>
                <w:top w:val="none" w:sz="0" w:space="0" w:color="auto"/>
                <w:left w:val="none" w:sz="0" w:space="0" w:color="auto"/>
                <w:bottom w:val="none" w:sz="0" w:space="0" w:color="auto"/>
                <w:right w:val="none" w:sz="0" w:space="0" w:color="auto"/>
              </w:divBdr>
              <w:divsChild>
                <w:div w:id="703024528">
                  <w:marLeft w:val="0"/>
                  <w:marRight w:val="0"/>
                  <w:marTop w:val="0"/>
                  <w:marBottom w:val="0"/>
                  <w:divBdr>
                    <w:top w:val="none" w:sz="0" w:space="0" w:color="auto"/>
                    <w:left w:val="none" w:sz="0" w:space="0" w:color="auto"/>
                    <w:bottom w:val="none" w:sz="0" w:space="0" w:color="auto"/>
                    <w:right w:val="none" w:sz="0" w:space="0" w:color="auto"/>
                  </w:divBdr>
                </w:div>
                <w:div w:id="1243099032">
                  <w:marLeft w:val="0"/>
                  <w:marRight w:val="0"/>
                  <w:marTop w:val="0"/>
                  <w:marBottom w:val="0"/>
                  <w:divBdr>
                    <w:top w:val="none" w:sz="0" w:space="0" w:color="auto"/>
                    <w:left w:val="none" w:sz="0" w:space="0" w:color="auto"/>
                    <w:bottom w:val="none" w:sz="0" w:space="0" w:color="auto"/>
                    <w:right w:val="none" w:sz="0" w:space="0" w:color="auto"/>
                  </w:divBdr>
                  <w:divsChild>
                    <w:div w:id="50286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310777">
          <w:marLeft w:val="0"/>
          <w:marRight w:val="0"/>
          <w:marTop w:val="0"/>
          <w:marBottom w:val="0"/>
          <w:divBdr>
            <w:top w:val="none" w:sz="0" w:space="0" w:color="auto"/>
            <w:left w:val="none" w:sz="0" w:space="0" w:color="auto"/>
            <w:bottom w:val="none" w:sz="0" w:space="0" w:color="auto"/>
            <w:right w:val="none" w:sz="0" w:space="0" w:color="auto"/>
          </w:divBdr>
          <w:divsChild>
            <w:div w:id="1587181659">
              <w:marLeft w:val="0"/>
              <w:marRight w:val="0"/>
              <w:marTop w:val="0"/>
              <w:marBottom w:val="0"/>
              <w:divBdr>
                <w:top w:val="none" w:sz="0" w:space="0" w:color="auto"/>
                <w:left w:val="none" w:sz="0" w:space="0" w:color="auto"/>
                <w:bottom w:val="none" w:sz="0" w:space="0" w:color="auto"/>
                <w:right w:val="none" w:sz="0" w:space="0" w:color="auto"/>
              </w:divBdr>
              <w:divsChild>
                <w:div w:id="776143748">
                  <w:marLeft w:val="0"/>
                  <w:marRight w:val="-180"/>
                  <w:marTop w:val="0"/>
                  <w:marBottom w:val="0"/>
                  <w:divBdr>
                    <w:top w:val="none" w:sz="0" w:space="0" w:color="auto"/>
                    <w:left w:val="none" w:sz="0" w:space="0" w:color="auto"/>
                    <w:bottom w:val="none" w:sz="0" w:space="0" w:color="auto"/>
                    <w:right w:val="none" w:sz="0" w:space="0" w:color="auto"/>
                  </w:divBdr>
                  <w:divsChild>
                    <w:div w:id="790133010">
                      <w:marLeft w:val="0"/>
                      <w:marRight w:val="0"/>
                      <w:marTop w:val="0"/>
                      <w:marBottom w:val="0"/>
                      <w:divBdr>
                        <w:top w:val="none" w:sz="0" w:space="0" w:color="auto"/>
                        <w:left w:val="none" w:sz="0" w:space="0" w:color="auto"/>
                        <w:bottom w:val="none" w:sz="0" w:space="0" w:color="auto"/>
                        <w:right w:val="none" w:sz="0" w:space="0" w:color="auto"/>
                      </w:divBdr>
                      <w:divsChild>
                        <w:div w:id="49153359">
                          <w:marLeft w:val="0"/>
                          <w:marRight w:val="0"/>
                          <w:marTop w:val="0"/>
                          <w:marBottom w:val="0"/>
                          <w:divBdr>
                            <w:top w:val="none" w:sz="0" w:space="0" w:color="auto"/>
                            <w:left w:val="none" w:sz="0" w:space="0" w:color="auto"/>
                            <w:bottom w:val="none" w:sz="0" w:space="0" w:color="auto"/>
                            <w:right w:val="none" w:sz="0" w:space="0" w:color="auto"/>
                          </w:divBdr>
                          <w:divsChild>
                            <w:div w:id="1194419577">
                              <w:marLeft w:val="0"/>
                              <w:marRight w:val="0"/>
                              <w:marTop w:val="0"/>
                              <w:marBottom w:val="0"/>
                              <w:divBdr>
                                <w:top w:val="none" w:sz="0" w:space="0" w:color="auto"/>
                                <w:left w:val="none" w:sz="0" w:space="0" w:color="auto"/>
                                <w:bottom w:val="none" w:sz="0" w:space="0" w:color="auto"/>
                                <w:right w:val="none" w:sz="0" w:space="0" w:color="auto"/>
                              </w:divBdr>
                            </w:div>
                          </w:divsChild>
                        </w:div>
                        <w:div w:id="549341901">
                          <w:marLeft w:val="0"/>
                          <w:marRight w:val="0"/>
                          <w:marTop w:val="0"/>
                          <w:marBottom w:val="120"/>
                          <w:divBdr>
                            <w:top w:val="none" w:sz="0" w:space="0" w:color="auto"/>
                            <w:left w:val="none" w:sz="0" w:space="0" w:color="auto"/>
                            <w:bottom w:val="none" w:sz="0" w:space="0" w:color="auto"/>
                            <w:right w:val="none" w:sz="0" w:space="0" w:color="auto"/>
                          </w:divBdr>
                          <w:divsChild>
                            <w:div w:id="1292442283">
                              <w:marLeft w:val="0"/>
                              <w:marRight w:val="0"/>
                              <w:marTop w:val="0"/>
                              <w:marBottom w:val="0"/>
                              <w:divBdr>
                                <w:top w:val="none" w:sz="0" w:space="0" w:color="auto"/>
                                <w:left w:val="none" w:sz="0" w:space="0" w:color="auto"/>
                                <w:bottom w:val="none" w:sz="0" w:space="0" w:color="auto"/>
                                <w:right w:val="none" w:sz="0" w:space="0" w:color="auto"/>
                              </w:divBdr>
                              <w:divsChild>
                                <w:div w:id="1624458030">
                                  <w:marLeft w:val="0"/>
                                  <w:marRight w:val="0"/>
                                  <w:marTop w:val="0"/>
                                  <w:marBottom w:val="0"/>
                                  <w:divBdr>
                                    <w:top w:val="none" w:sz="0" w:space="0" w:color="auto"/>
                                    <w:left w:val="none" w:sz="0" w:space="0" w:color="auto"/>
                                    <w:bottom w:val="none" w:sz="0" w:space="0" w:color="auto"/>
                                    <w:right w:val="none" w:sz="0" w:space="0" w:color="auto"/>
                                  </w:divBdr>
                                  <w:divsChild>
                                    <w:div w:id="410584627">
                                      <w:marLeft w:val="0"/>
                                      <w:marRight w:val="0"/>
                                      <w:marTop w:val="0"/>
                                      <w:marBottom w:val="0"/>
                                      <w:divBdr>
                                        <w:top w:val="none" w:sz="0" w:space="0" w:color="auto"/>
                                        <w:left w:val="none" w:sz="0" w:space="0" w:color="auto"/>
                                        <w:bottom w:val="none" w:sz="0" w:space="0" w:color="auto"/>
                                        <w:right w:val="none" w:sz="0" w:space="0" w:color="auto"/>
                                      </w:divBdr>
                                      <w:divsChild>
                                        <w:div w:id="702873799">
                                          <w:marLeft w:val="0"/>
                                          <w:marRight w:val="0"/>
                                          <w:marTop w:val="0"/>
                                          <w:marBottom w:val="0"/>
                                          <w:divBdr>
                                            <w:top w:val="none" w:sz="0" w:space="0" w:color="auto"/>
                                            <w:left w:val="none" w:sz="0" w:space="0" w:color="auto"/>
                                            <w:bottom w:val="none" w:sz="0" w:space="0" w:color="auto"/>
                                            <w:right w:val="none" w:sz="0" w:space="0" w:color="auto"/>
                                          </w:divBdr>
                                          <w:divsChild>
                                            <w:div w:id="275455236">
                                              <w:marLeft w:val="0"/>
                                              <w:marRight w:val="0"/>
                                              <w:marTop w:val="0"/>
                                              <w:marBottom w:val="0"/>
                                              <w:divBdr>
                                                <w:top w:val="none" w:sz="0" w:space="0" w:color="auto"/>
                                                <w:left w:val="none" w:sz="0" w:space="0" w:color="auto"/>
                                                <w:bottom w:val="none" w:sz="0" w:space="0" w:color="auto"/>
                                                <w:right w:val="none" w:sz="0" w:space="0" w:color="auto"/>
                                              </w:divBdr>
                                              <w:divsChild>
                                                <w:div w:id="1948778987">
                                                  <w:marLeft w:val="0"/>
                                                  <w:marRight w:val="0"/>
                                                  <w:marTop w:val="0"/>
                                                  <w:marBottom w:val="0"/>
                                                  <w:divBdr>
                                                    <w:top w:val="none" w:sz="0" w:space="0" w:color="auto"/>
                                                    <w:left w:val="none" w:sz="0" w:space="0" w:color="auto"/>
                                                    <w:bottom w:val="none" w:sz="0" w:space="0" w:color="auto"/>
                                                    <w:right w:val="none" w:sz="0" w:space="0" w:color="auto"/>
                                                  </w:divBdr>
                                                  <w:divsChild>
                                                    <w:div w:id="549994593">
                                                      <w:marLeft w:val="0"/>
                                                      <w:marRight w:val="0"/>
                                                      <w:marTop w:val="0"/>
                                                      <w:marBottom w:val="0"/>
                                                      <w:divBdr>
                                                        <w:top w:val="none" w:sz="0" w:space="0" w:color="auto"/>
                                                        <w:left w:val="none" w:sz="0" w:space="0" w:color="auto"/>
                                                        <w:bottom w:val="none" w:sz="0" w:space="0" w:color="auto"/>
                                                        <w:right w:val="none" w:sz="0" w:space="0" w:color="auto"/>
                                                      </w:divBdr>
                                                    </w:div>
                                                    <w:div w:id="193766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34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24270">
                      <w:marLeft w:val="0"/>
                      <w:marRight w:val="0"/>
                      <w:marTop w:val="0"/>
                      <w:marBottom w:val="0"/>
                      <w:divBdr>
                        <w:top w:val="none" w:sz="0" w:space="0" w:color="auto"/>
                        <w:left w:val="none" w:sz="0" w:space="0" w:color="auto"/>
                        <w:bottom w:val="none" w:sz="0" w:space="0" w:color="auto"/>
                        <w:right w:val="none" w:sz="0" w:space="0" w:color="auto"/>
                      </w:divBdr>
                      <w:divsChild>
                        <w:div w:id="597106427">
                          <w:marLeft w:val="0"/>
                          <w:marRight w:val="0"/>
                          <w:marTop w:val="0"/>
                          <w:marBottom w:val="0"/>
                          <w:divBdr>
                            <w:top w:val="none" w:sz="0" w:space="0" w:color="auto"/>
                            <w:left w:val="none" w:sz="0" w:space="0" w:color="auto"/>
                            <w:bottom w:val="none" w:sz="0" w:space="0" w:color="auto"/>
                            <w:right w:val="none" w:sz="0" w:space="0" w:color="auto"/>
                          </w:divBdr>
                          <w:divsChild>
                            <w:div w:id="1254313226">
                              <w:marLeft w:val="0"/>
                              <w:marRight w:val="0"/>
                              <w:marTop w:val="0"/>
                              <w:marBottom w:val="0"/>
                              <w:divBdr>
                                <w:top w:val="none" w:sz="0" w:space="0" w:color="auto"/>
                                <w:left w:val="none" w:sz="0" w:space="0" w:color="auto"/>
                                <w:bottom w:val="none" w:sz="0" w:space="0" w:color="auto"/>
                                <w:right w:val="none" w:sz="0" w:space="0" w:color="auto"/>
                              </w:divBdr>
                            </w:div>
                          </w:divsChild>
                        </w:div>
                        <w:div w:id="461967605">
                          <w:marLeft w:val="0"/>
                          <w:marRight w:val="0"/>
                          <w:marTop w:val="0"/>
                          <w:marBottom w:val="120"/>
                          <w:divBdr>
                            <w:top w:val="none" w:sz="0" w:space="0" w:color="auto"/>
                            <w:left w:val="none" w:sz="0" w:space="0" w:color="auto"/>
                            <w:bottom w:val="none" w:sz="0" w:space="0" w:color="auto"/>
                            <w:right w:val="none" w:sz="0" w:space="0" w:color="auto"/>
                          </w:divBdr>
                          <w:divsChild>
                            <w:div w:id="1591960627">
                              <w:marLeft w:val="0"/>
                              <w:marRight w:val="0"/>
                              <w:marTop w:val="0"/>
                              <w:marBottom w:val="0"/>
                              <w:divBdr>
                                <w:top w:val="none" w:sz="0" w:space="0" w:color="auto"/>
                                <w:left w:val="none" w:sz="0" w:space="0" w:color="auto"/>
                                <w:bottom w:val="none" w:sz="0" w:space="0" w:color="auto"/>
                                <w:right w:val="none" w:sz="0" w:space="0" w:color="auto"/>
                              </w:divBdr>
                              <w:divsChild>
                                <w:div w:id="1054886603">
                                  <w:marLeft w:val="0"/>
                                  <w:marRight w:val="0"/>
                                  <w:marTop w:val="0"/>
                                  <w:marBottom w:val="0"/>
                                  <w:divBdr>
                                    <w:top w:val="none" w:sz="0" w:space="0" w:color="auto"/>
                                    <w:left w:val="none" w:sz="0" w:space="0" w:color="auto"/>
                                    <w:bottom w:val="none" w:sz="0" w:space="0" w:color="auto"/>
                                    <w:right w:val="none" w:sz="0" w:space="0" w:color="auto"/>
                                  </w:divBdr>
                                  <w:divsChild>
                                    <w:div w:id="774864499">
                                      <w:marLeft w:val="0"/>
                                      <w:marRight w:val="0"/>
                                      <w:marTop w:val="0"/>
                                      <w:marBottom w:val="0"/>
                                      <w:divBdr>
                                        <w:top w:val="none" w:sz="0" w:space="0" w:color="auto"/>
                                        <w:left w:val="none" w:sz="0" w:space="0" w:color="auto"/>
                                        <w:bottom w:val="none" w:sz="0" w:space="0" w:color="auto"/>
                                        <w:right w:val="none" w:sz="0" w:space="0" w:color="auto"/>
                                      </w:divBdr>
                                      <w:divsChild>
                                        <w:div w:id="741828526">
                                          <w:marLeft w:val="0"/>
                                          <w:marRight w:val="0"/>
                                          <w:marTop w:val="0"/>
                                          <w:marBottom w:val="0"/>
                                          <w:divBdr>
                                            <w:top w:val="none" w:sz="0" w:space="0" w:color="auto"/>
                                            <w:left w:val="none" w:sz="0" w:space="0" w:color="auto"/>
                                            <w:bottom w:val="none" w:sz="0" w:space="0" w:color="auto"/>
                                            <w:right w:val="none" w:sz="0" w:space="0" w:color="auto"/>
                                          </w:divBdr>
                                          <w:divsChild>
                                            <w:div w:id="1874923769">
                                              <w:marLeft w:val="0"/>
                                              <w:marRight w:val="0"/>
                                              <w:marTop w:val="0"/>
                                              <w:marBottom w:val="0"/>
                                              <w:divBdr>
                                                <w:top w:val="none" w:sz="0" w:space="0" w:color="auto"/>
                                                <w:left w:val="none" w:sz="0" w:space="0" w:color="auto"/>
                                                <w:bottom w:val="none" w:sz="0" w:space="0" w:color="auto"/>
                                                <w:right w:val="none" w:sz="0" w:space="0" w:color="auto"/>
                                              </w:divBdr>
                                              <w:divsChild>
                                                <w:div w:id="411241542">
                                                  <w:marLeft w:val="0"/>
                                                  <w:marRight w:val="0"/>
                                                  <w:marTop w:val="0"/>
                                                  <w:marBottom w:val="0"/>
                                                  <w:divBdr>
                                                    <w:top w:val="none" w:sz="0" w:space="0" w:color="auto"/>
                                                    <w:left w:val="none" w:sz="0" w:space="0" w:color="auto"/>
                                                    <w:bottom w:val="none" w:sz="0" w:space="0" w:color="auto"/>
                                                    <w:right w:val="none" w:sz="0" w:space="0" w:color="auto"/>
                                                  </w:divBdr>
                                                  <w:divsChild>
                                                    <w:div w:id="1576040587">
                                                      <w:marLeft w:val="0"/>
                                                      <w:marRight w:val="0"/>
                                                      <w:marTop w:val="0"/>
                                                      <w:marBottom w:val="0"/>
                                                      <w:divBdr>
                                                        <w:top w:val="none" w:sz="0" w:space="0" w:color="auto"/>
                                                        <w:left w:val="none" w:sz="0" w:space="0" w:color="auto"/>
                                                        <w:bottom w:val="none" w:sz="0" w:space="0" w:color="auto"/>
                                                        <w:right w:val="none" w:sz="0" w:space="0" w:color="auto"/>
                                                      </w:divBdr>
                                                    </w:div>
                                                    <w:div w:id="47364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2190199">
                      <w:marLeft w:val="0"/>
                      <w:marRight w:val="0"/>
                      <w:marTop w:val="0"/>
                      <w:marBottom w:val="0"/>
                      <w:divBdr>
                        <w:top w:val="none" w:sz="0" w:space="0" w:color="auto"/>
                        <w:left w:val="none" w:sz="0" w:space="0" w:color="auto"/>
                        <w:bottom w:val="none" w:sz="0" w:space="0" w:color="auto"/>
                        <w:right w:val="none" w:sz="0" w:space="0" w:color="auto"/>
                      </w:divBdr>
                      <w:divsChild>
                        <w:div w:id="1238244692">
                          <w:marLeft w:val="0"/>
                          <w:marRight w:val="0"/>
                          <w:marTop w:val="0"/>
                          <w:marBottom w:val="0"/>
                          <w:divBdr>
                            <w:top w:val="none" w:sz="0" w:space="0" w:color="auto"/>
                            <w:left w:val="none" w:sz="0" w:space="0" w:color="auto"/>
                            <w:bottom w:val="none" w:sz="0" w:space="0" w:color="auto"/>
                            <w:right w:val="none" w:sz="0" w:space="0" w:color="auto"/>
                          </w:divBdr>
                          <w:divsChild>
                            <w:div w:id="1906527262">
                              <w:marLeft w:val="0"/>
                              <w:marRight w:val="0"/>
                              <w:marTop w:val="0"/>
                              <w:marBottom w:val="0"/>
                              <w:divBdr>
                                <w:top w:val="none" w:sz="0" w:space="0" w:color="auto"/>
                                <w:left w:val="none" w:sz="0" w:space="0" w:color="auto"/>
                                <w:bottom w:val="none" w:sz="0" w:space="0" w:color="auto"/>
                                <w:right w:val="none" w:sz="0" w:space="0" w:color="auto"/>
                              </w:divBdr>
                            </w:div>
                          </w:divsChild>
                        </w:div>
                        <w:div w:id="881332967">
                          <w:marLeft w:val="0"/>
                          <w:marRight w:val="0"/>
                          <w:marTop w:val="0"/>
                          <w:marBottom w:val="120"/>
                          <w:divBdr>
                            <w:top w:val="none" w:sz="0" w:space="0" w:color="auto"/>
                            <w:left w:val="none" w:sz="0" w:space="0" w:color="auto"/>
                            <w:bottom w:val="none" w:sz="0" w:space="0" w:color="auto"/>
                            <w:right w:val="none" w:sz="0" w:space="0" w:color="auto"/>
                          </w:divBdr>
                          <w:divsChild>
                            <w:div w:id="890069824">
                              <w:marLeft w:val="0"/>
                              <w:marRight w:val="0"/>
                              <w:marTop w:val="0"/>
                              <w:marBottom w:val="0"/>
                              <w:divBdr>
                                <w:top w:val="none" w:sz="0" w:space="0" w:color="auto"/>
                                <w:left w:val="none" w:sz="0" w:space="0" w:color="auto"/>
                                <w:bottom w:val="none" w:sz="0" w:space="0" w:color="auto"/>
                                <w:right w:val="none" w:sz="0" w:space="0" w:color="auto"/>
                              </w:divBdr>
                              <w:divsChild>
                                <w:div w:id="911937445">
                                  <w:marLeft w:val="0"/>
                                  <w:marRight w:val="0"/>
                                  <w:marTop w:val="0"/>
                                  <w:marBottom w:val="0"/>
                                  <w:divBdr>
                                    <w:top w:val="none" w:sz="0" w:space="0" w:color="auto"/>
                                    <w:left w:val="none" w:sz="0" w:space="0" w:color="auto"/>
                                    <w:bottom w:val="none" w:sz="0" w:space="0" w:color="auto"/>
                                    <w:right w:val="none" w:sz="0" w:space="0" w:color="auto"/>
                                  </w:divBdr>
                                  <w:divsChild>
                                    <w:div w:id="1994991483">
                                      <w:marLeft w:val="0"/>
                                      <w:marRight w:val="0"/>
                                      <w:marTop w:val="0"/>
                                      <w:marBottom w:val="0"/>
                                      <w:divBdr>
                                        <w:top w:val="none" w:sz="0" w:space="0" w:color="auto"/>
                                        <w:left w:val="none" w:sz="0" w:space="0" w:color="auto"/>
                                        <w:bottom w:val="none" w:sz="0" w:space="0" w:color="auto"/>
                                        <w:right w:val="none" w:sz="0" w:space="0" w:color="auto"/>
                                      </w:divBdr>
                                      <w:divsChild>
                                        <w:div w:id="78216871">
                                          <w:marLeft w:val="0"/>
                                          <w:marRight w:val="0"/>
                                          <w:marTop w:val="0"/>
                                          <w:marBottom w:val="0"/>
                                          <w:divBdr>
                                            <w:top w:val="none" w:sz="0" w:space="0" w:color="auto"/>
                                            <w:left w:val="none" w:sz="0" w:space="0" w:color="auto"/>
                                            <w:bottom w:val="none" w:sz="0" w:space="0" w:color="auto"/>
                                            <w:right w:val="none" w:sz="0" w:space="0" w:color="auto"/>
                                          </w:divBdr>
                                          <w:divsChild>
                                            <w:div w:id="1736003343">
                                              <w:marLeft w:val="0"/>
                                              <w:marRight w:val="0"/>
                                              <w:marTop w:val="0"/>
                                              <w:marBottom w:val="0"/>
                                              <w:divBdr>
                                                <w:top w:val="none" w:sz="0" w:space="0" w:color="auto"/>
                                                <w:left w:val="none" w:sz="0" w:space="0" w:color="auto"/>
                                                <w:bottom w:val="none" w:sz="0" w:space="0" w:color="auto"/>
                                                <w:right w:val="none" w:sz="0" w:space="0" w:color="auto"/>
                                              </w:divBdr>
                                              <w:divsChild>
                                                <w:div w:id="389500646">
                                                  <w:marLeft w:val="0"/>
                                                  <w:marRight w:val="0"/>
                                                  <w:marTop w:val="0"/>
                                                  <w:marBottom w:val="0"/>
                                                  <w:divBdr>
                                                    <w:top w:val="none" w:sz="0" w:space="0" w:color="auto"/>
                                                    <w:left w:val="none" w:sz="0" w:space="0" w:color="auto"/>
                                                    <w:bottom w:val="none" w:sz="0" w:space="0" w:color="auto"/>
                                                    <w:right w:val="none" w:sz="0" w:space="0" w:color="auto"/>
                                                  </w:divBdr>
                                                  <w:divsChild>
                                                    <w:div w:id="376971010">
                                                      <w:marLeft w:val="0"/>
                                                      <w:marRight w:val="0"/>
                                                      <w:marTop w:val="0"/>
                                                      <w:marBottom w:val="0"/>
                                                      <w:divBdr>
                                                        <w:top w:val="none" w:sz="0" w:space="0" w:color="auto"/>
                                                        <w:left w:val="none" w:sz="0" w:space="0" w:color="auto"/>
                                                        <w:bottom w:val="none" w:sz="0" w:space="0" w:color="auto"/>
                                                        <w:right w:val="none" w:sz="0" w:space="0" w:color="auto"/>
                                                      </w:divBdr>
                                                    </w:div>
                                                    <w:div w:id="141269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1160687">
                      <w:marLeft w:val="0"/>
                      <w:marRight w:val="0"/>
                      <w:marTop w:val="0"/>
                      <w:marBottom w:val="0"/>
                      <w:divBdr>
                        <w:top w:val="none" w:sz="0" w:space="0" w:color="auto"/>
                        <w:left w:val="none" w:sz="0" w:space="0" w:color="auto"/>
                        <w:bottom w:val="none" w:sz="0" w:space="0" w:color="auto"/>
                        <w:right w:val="none" w:sz="0" w:space="0" w:color="auto"/>
                      </w:divBdr>
                      <w:divsChild>
                        <w:div w:id="345714130">
                          <w:marLeft w:val="0"/>
                          <w:marRight w:val="0"/>
                          <w:marTop w:val="0"/>
                          <w:marBottom w:val="0"/>
                          <w:divBdr>
                            <w:top w:val="none" w:sz="0" w:space="0" w:color="auto"/>
                            <w:left w:val="none" w:sz="0" w:space="0" w:color="auto"/>
                            <w:bottom w:val="none" w:sz="0" w:space="0" w:color="auto"/>
                            <w:right w:val="none" w:sz="0" w:space="0" w:color="auto"/>
                          </w:divBdr>
                          <w:divsChild>
                            <w:div w:id="346634555">
                              <w:marLeft w:val="0"/>
                              <w:marRight w:val="0"/>
                              <w:marTop w:val="0"/>
                              <w:marBottom w:val="0"/>
                              <w:divBdr>
                                <w:top w:val="none" w:sz="0" w:space="0" w:color="auto"/>
                                <w:left w:val="none" w:sz="0" w:space="0" w:color="auto"/>
                                <w:bottom w:val="none" w:sz="0" w:space="0" w:color="auto"/>
                                <w:right w:val="none" w:sz="0" w:space="0" w:color="auto"/>
                              </w:divBdr>
                            </w:div>
                          </w:divsChild>
                        </w:div>
                        <w:div w:id="187186962">
                          <w:marLeft w:val="0"/>
                          <w:marRight w:val="0"/>
                          <w:marTop w:val="0"/>
                          <w:marBottom w:val="120"/>
                          <w:divBdr>
                            <w:top w:val="none" w:sz="0" w:space="0" w:color="auto"/>
                            <w:left w:val="none" w:sz="0" w:space="0" w:color="auto"/>
                            <w:bottom w:val="none" w:sz="0" w:space="0" w:color="auto"/>
                            <w:right w:val="none" w:sz="0" w:space="0" w:color="auto"/>
                          </w:divBdr>
                          <w:divsChild>
                            <w:div w:id="1340741871">
                              <w:marLeft w:val="0"/>
                              <w:marRight w:val="0"/>
                              <w:marTop w:val="0"/>
                              <w:marBottom w:val="0"/>
                              <w:divBdr>
                                <w:top w:val="none" w:sz="0" w:space="0" w:color="auto"/>
                                <w:left w:val="none" w:sz="0" w:space="0" w:color="auto"/>
                                <w:bottom w:val="none" w:sz="0" w:space="0" w:color="auto"/>
                                <w:right w:val="none" w:sz="0" w:space="0" w:color="auto"/>
                              </w:divBdr>
                              <w:divsChild>
                                <w:div w:id="1989088046">
                                  <w:marLeft w:val="0"/>
                                  <w:marRight w:val="0"/>
                                  <w:marTop w:val="0"/>
                                  <w:marBottom w:val="0"/>
                                  <w:divBdr>
                                    <w:top w:val="none" w:sz="0" w:space="0" w:color="auto"/>
                                    <w:left w:val="none" w:sz="0" w:space="0" w:color="auto"/>
                                    <w:bottom w:val="none" w:sz="0" w:space="0" w:color="auto"/>
                                    <w:right w:val="none" w:sz="0" w:space="0" w:color="auto"/>
                                  </w:divBdr>
                                  <w:divsChild>
                                    <w:div w:id="1235361807">
                                      <w:marLeft w:val="0"/>
                                      <w:marRight w:val="0"/>
                                      <w:marTop w:val="0"/>
                                      <w:marBottom w:val="0"/>
                                      <w:divBdr>
                                        <w:top w:val="none" w:sz="0" w:space="0" w:color="auto"/>
                                        <w:left w:val="none" w:sz="0" w:space="0" w:color="auto"/>
                                        <w:bottom w:val="none" w:sz="0" w:space="0" w:color="auto"/>
                                        <w:right w:val="none" w:sz="0" w:space="0" w:color="auto"/>
                                      </w:divBdr>
                                      <w:divsChild>
                                        <w:div w:id="1971743063">
                                          <w:marLeft w:val="0"/>
                                          <w:marRight w:val="0"/>
                                          <w:marTop w:val="0"/>
                                          <w:marBottom w:val="0"/>
                                          <w:divBdr>
                                            <w:top w:val="none" w:sz="0" w:space="0" w:color="auto"/>
                                            <w:left w:val="none" w:sz="0" w:space="0" w:color="auto"/>
                                            <w:bottom w:val="none" w:sz="0" w:space="0" w:color="auto"/>
                                            <w:right w:val="none" w:sz="0" w:space="0" w:color="auto"/>
                                          </w:divBdr>
                                          <w:divsChild>
                                            <w:div w:id="487550803">
                                              <w:marLeft w:val="0"/>
                                              <w:marRight w:val="0"/>
                                              <w:marTop w:val="0"/>
                                              <w:marBottom w:val="0"/>
                                              <w:divBdr>
                                                <w:top w:val="none" w:sz="0" w:space="0" w:color="auto"/>
                                                <w:left w:val="none" w:sz="0" w:space="0" w:color="auto"/>
                                                <w:bottom w:val="none" w:sz="0" w:space="0" w:color="auto"/>
                                                <w:right w:val="none" w:sz="0" w:space="0" w:color="auto"/>
                                              </w:divBdr>
                                              <w:divsChild>
                                                <w:div w:id="205720971">
                                                  <w:marLeft w:val="0"/>
                                                  <w:marRight w:val="0"/>
                                                  <w:marTop w:val="0"/>
                                                  <w:marBottom w:val="0"/>
                                                  <w:divBdr>
                                                    <w:top w:val="none" w:sz="0" w:space="0" w:color="auto"/>
                                                    <w:left w:val="none" w:sz="0" w:space="0" w:color="auto"/>
                                                    <w:bottom w:val="none" w:sz="0" w:space="0" w:color="auto"/>
                                                    <w:right w:val="none" w:sz="0" w:space="0" w:color="auto"/>
                                                  </w:divBdr>
                                                  <w:divsChild>
                                                    <w:div w:id="1200774300">
                                                      <w:marLeft w:val="0"/>
                                                      <w:marRight w:val="0"/>
                                                      <w:marTop w:val="0"/>
                                                      <w:marBottom w:val="0"/>
                                                      <w:divBdr>
                                                        <w:top w:val="none" w:sz="0" w:space="0" w:color="auto"/>
                                                        <w:left w:val="none" w:sz="0" w:space="0" w:color="auto"/>
                                                        <w:bottom w:val="none" w:sz="0" w:space="0" w:color="auto"/>
                                                        <w:right w:val="none" w:sz="0" w:space="0" w:color="auto"/>
                                                      </w:divBdr>
                                                    </w:div>
                                                    <w:div w:id="153958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9006014">
                      <w:marLeft w:val="0"/>
                      <w:marRight w:val="0"/>
                      <w:marTop w:val="0"/>
                      <w:marBottom w:val="0"/>
                      <w:divBdr>
                        <w:top w:val="none" w:sz="0" w:space="0" w:color="auto"/>
                        <w:left w:val="none" w:sz="0" w:space="0" w:color="auto"/>
                        <w:bottom w:val="none" w:sz="0" w:space="0" w:color="auto"/>
                        <w:right w:val="none" w:sz="0" w:space="0" w:color="auto"/>
                      </w:divBdr>
                      <w:divsChild>
                        <w:div w:id="1110247073">
                          <w:marLeft w:val="0"/>
                          <w:marRight w:val="0"/>
                          <w:marTop w:val="0"/>
                          <w:marBottom w:val="0"/>
                          <w:divBdr>
                            <w:top w:val="none" w:sz="0" w:space="0" w:color="auto"/>
                            <w:left w:val="none" w:sz="0" w:space="0" w:color="auto"/>
                            <w:bottom w:val="none" w:sz="0" w:space="0" w:color="auto"/>
                            <w:right w:val="none" w:sz="0" w:space="0" w:color="auto"/>
                          </w:divBdr>
                          <w:divsChild>
                            <w:div w:id="1448160731">
                              <w:marLeft w:val="0"/>
                              <w:marRight w:val="0"/>
                              <w:marTop w:val="0"/>
                              <w:marBottom w:val="0"/>
                              <w:divBdr>
                                <w:top w:val="none" w:sz="0" w:space="0" w:color="auto"/>
                                <w:left w:val="none" w:sz="0" w:space="0" w:color="auto"/>
                                <w:bottom w:val="none" w:sz="0" w:space="0" w:color="auto"/>
                                <w:right w:val="none" w:sz="0" w:space="0" w:color="auto"/>
                              </w:divBdr>
                            </w:div>
                          </w:divsChild>
                        </w:div>
                        <w:div w:id="174736379">
                          <w:marLeft w:val="0"/>
                          <w:marRight w:val="0"/>
                          <w:marTop w:val="0"/>
                          <w:marBottom w:val="120"/>
                          <w:divBdr>
                            <w:top w:val="none" w:sz="0" w:space="0" w:color="auto"/>
                            <w:left w:val="none" w:sz="0" w:space="0" w:color="auto"/>
                            <w:bottom w:val="none" w:sz="0" w:space="0" w:color="auto"/>
                            <w:right w:val="none" w:sz="0" w:space="0" w:color="auto"/>
                          </w:divBdr>
                          <w:divsChild>
                            <w:div w:id="1253583615">
                              <w:marLeft w:val="0"/>
                              <w:marRight w:val="0"/>
                              <w:marTop w:val="0"/>
                              <w:marBottom w:val="0"/>
                              <w:divBdr>
                                <w:top w:val="none" w:sz="0" w:space="0" w:color="auto"/>
                                <w:left w:val="none" w:sz="0" w:space="0" w:color="auto"/>
                                <w:bottom w:val="none" w:sz="0" w:space="0" w:color="auto"/>
                                <w:right w:val="none" w:sz="0" w:space="0" w:color="auto"/>
                              </w:divBdr>
                              <w:divsChild>
                                <w:div w:id="1283924226">
                                  <w:marLeft w:val="0"/>
                                  <w:marRight w:val="0"/>
                                  <w:marTop w:val="0"/>
                                  <w:marBottom w:val="0"/>
                                  <w:divBdr>
                                    <w:top w:val="none" w:sz="0" w:space="0" w:color="auto"/>
                                    <w:left w:val="none" w:sz="0" w:space="0" w:color="auto"/>
                                    <w:bottom w:val="none" w:sz="0" w:space="0" w:color="auto"/>
                                    <w:right w:val="none" w:sz="0" w:space="0" w:color="auto"/>
                                  </w:divBdr>
                                  <w:divsChild>
                                    <w:div w:id="726995681">
                                      <w:marLeft w:val="0"/>
                                      <w:marRight w:val="0"/>
                                      <w:marTop w:val="0"/>
                                      <w:marBottom w:val="0"/>
                                      <w:divBdr>
                                        <w:top w:val="none" w:sz="0" w:space="0" w:color="auto"/>
                                        <w:left w:val="none" w:sz="0" w:space="0" w:color="auto"/>
                                        <w:bottom w:val="none" w:sz="0" w:space="0" w:color="auto"/>
                                        <w:right w:val="none" w:sz="0" w:space="0" w:color="auto"/>
                                      </w:divBdr>
                                      <w:divsChild>
                                        <w:div w:id="457259053">
                                          <w:marLeft w:val="0"/>
                                          <w:marRight w:val="0"/>
                                          <w:marTop w:val="0"/>
                                          <w:marBottom w:val="0"/>
                                          <w:divBdr>
                                            <w:top w:val="none" w:sz="0" w:space="0" w:color="auto"/>
                                            <w:left w:val="none" w:sz="0" w:space="0" w:color="auto"/>
                                            <w:bottom w:val="none" w:sz="0" w:space="0" w:color="auto"/>
                                            <w:right w:val="none" w:sz="0" w:space="0" w:color="auto"/>
                                          </w:divBdr>
                                          <w:divsChild>
                                            <w:div w:id="1979140662">
                                              <w:marLeft w:val="0"/>
                                              <w:marRight w:val="0"/>
                                              <w:marTop w:val="0"/>
                                              <w:marBottom w:val="0"/>
                                              <w:divBdr>
                                                <w:top w:val="none" w:sz="0" w:space="0" w:color="auto"/>
                                                <w:left w:val="none" w:sz="0" w:space="0" w:color="auto"/>
                                                <w:bottom w:val="none" w:sz="0" w:space="0" w:color="auto"/>
                                                <w:right w:val="none" w:sz="0" w:space="0" w:color="auto"/>
                                              </w:divBdr>
                                              <w:divsChild>
                                                <w:div w:id="1058210752">
                                                  <w:marLeft w:val="0"/>
                                                  <w:marRight w:val="0"/>
                                                  <w:marTop w:val="0"/>
                                                  <w:marBottom w:val="0"/>
                                                  <w:divBdr>
                                                    <w:top w:val="none" w:sz="0" w:space="0" w:color="auto"/>
                                                    <w:left w:val="none" w:sz="0" w:space="0" w:color="auto"/>
                                                    <w:bottom w:val="none" w:sz="0" w:space="0" w:color="auto"/>
                                                    <w:right w:val="none" w:sz="0" w:space="0" w:color="auto"/>
                                                  </w:divBdr>
                                                  <w:divsChild>
                                                    <w:div w:id="1777627520">
                                                      <w:marLeft w:val="0"/>
                                                      <w:marRight w:val="0"/>
                                                      <w:marTop w:val="0"/>
                                                      <w:marBottom w:val="0"/>
                                                      <w:divBdr>
                                                        <w:top w:val="none" w:sz="0" w:space="0" w:color="auto"/>
                                                        <w:left w:val="none" w:sz="0" w:space="0" w:color="auto"/>
                                                        <w:bottom w:val="none" w:sz="0" w:space="0" w:color="auto"/>
                                                        <w:right w:val="none" w:sz="0" w:space="0" w:color="auto"/>
                                                      </w:divBdr>
                                                    </w:div>
                                                    <w:div w:id="182061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1258838">
                      <w:marLeft w:val="0"/>
                      <w:marRight w:val="0"/>
                      <w:marTop w:val="0"/>
                      <w:marBottom w:val="0"/>
                      <w:divBdr>
                        <w:top w:val="none" w:sz="0" w:space="0" w:color="auto"/>
                        <w:left w:val="none" w:sz="0" w:space="0" w:color="auto"/>
                        <w:bottom w:val="none" w:sz="0" w:space="0" w:color="auto"/>
                        <w:right w:val="none" w:sz="0" w:space="0" w:color="auto"/>
                      </w:divBdr>
                      <w:divsChild>
                        <w:div w:id="1400521670">
                          <w:marLeft w:val="0"/>
                          <w:marRight w:val="0"/>
                          <w:marTop w:val="0"/>
                          <w:marBottom w:val="0"/>
                          <w:divBdr>
                            <w:top w:val="none" w:sz="0" w:space="0" w:color="auto"/>
                            <w:left w:val="none" w:sz="0" w:space="0" w:color="auto"/>
                            <w:bottom w:val="none" w:sz="0" w:space="0" w:color="auto"/>
                            <w:right w:val="none" w:sz="0" w:space="0" w:color="auto"/>
                          </w:divBdr>
                          <w:divsChild>
                            <w:div w:id="1145582251">
                              <w:marLeft w:val="0"/>
                              <w:marRight w:val="0"/>
                              <w:marTop w:val="0"/>
                              <w:marBottom w:val="0"/>
                              <w:divBdr>
                                <w:top w:val="none" w:sz="0" w:space="0" w:color="auto"/>
                                <w:left w:val="none" w:sz="0" w:space="0" w:color="auto"/>
                                <w:bottom w:val="none" w:sz="0" w:space="0" w:color="auto"/>
                                <w:right w:val="none" w:sz="0" w:space="0" w:color="auto"/>
                              </w:divBdr>
                            </w:div>
                          </w:divsChild>
                        </w:div>
                        <w:div w:id="1351835182">
                          <w:marLeft w:val="0"/>
                          <w:marRight w:val="0"/>
                          <w:marTop w:val="0"/>
                          <w:marBottom w:val="120"/>
                          <w:divBdr>
                            <w:top w:val="none" w:sz="0" w:space="0" w:color="auto"/>
                            <w:left w:val="none" w:sz="0" w:space="0" w:color="auto"/>
                            <w:bottom w:val="none" w:sz="0" w:space="0" w:color="auto"/>
                            <w:right w:val="none" w:sz="0" w:space="0" w:color="auto"/>
                          </w:divBdr>
                          <w:divsChild>
                            <w:div w:id="1061442705">
                              <w:marLeft w:val="0"/>
                              <w:marRight w:val="0"/>
                              <w:marTop w:val="0"/>
                              <w:marBottom w:val="0"/>
                              <w:divBdr>
                                <w:top w:val="none" w:sz="0" w:space="0" w:color="auto"/>
                                <w:left w:val="none" w:sz="0" w:space="0" w:color="auto"/>
                                <w:bottom w:val="none" w:sz="0" w:space="0" w:color="auto"/>
                                <w:right w:val="none" w:sz="0" w:space="0" w:color="auto"/>
                              </w:divBdr>
                              <w:divsChild>
                                <w:div w:id="13266259">
                                  <w:marLeft w:val="0"/>
                                  <w:marRight w:val="0"/>
                                  <w:marTop w:val="0"/>
                                  <w:marBottom w:val="0"/>
                                  <w:divBdr>
                                    <w:top w:val="none" w:sz="0" w:space="0" w:color="auto"/>
                                    <w:left w:val="none" w:sz="0" w:space="0" w:color="auto"/>
                                    <w:bottom w:val="none" w:sz="0" w:space="0" w:color="auto"/>
                                    <w:right w:val="none" w:sz="0" w:space="0" w:color="auto"/>
                                  </w:divBdr>
                                  <w:divsChild>
                                    <w:div w:id="1265503226">
                                      <w:marLeft w:val="0"/>
                                      <w:marRight w:val="0"/>
                                      <w:marTop w:val="0"/>
                                      <w:marBottom w:val="0"/>
                                      <w:divBdr>
                                        <w:top w:val="none" w:sz="0" w:space="0" w:color="auto"/>
                                        <w:left w:val="none" w:sz="0" w:space="0" w:color="auto"/>
                                        <w:bottom w:val="none" w:sz="0" w:space="0" w:color="auto"/>
                                        <w:right w:val="none" w:sz="0" w:space="0" w:color="auto"/>
                                      </w:divBdr>
                                      <w:divsChild>
                                        <w:div w:id="68236340">
                                          <w:marLeft w:val="0"/>
                                          <w:marRight w:val="0"/>
                                          <w:marTop w:val="0"/>
                                          <w:marBottom w:val="0"/>
                                          <w:divBdr>
                                            <w:top w:val="none" w:sz="0" w:space="0" w:color="auto"/>
                                            <w:left w:val="none" w:sz="0" w:space="0" w:color="auto"/>
                                            <w:bottom w:val="none" w:sz="0" w:space="0" w:color="auto"/>
                                            <w:right w:val="none" w:sz="0" w:space="0" w:color="auto"/>
                                          </w:divBdr>
                                          <w:divsChild>
                                            <w:div w:id="1294361840">
                                              <w:marLeft w:val="0"/>
                                              <w:marRight w:val="0"/>
                                              <w:marTop w:val="0"/>
                                              <w:marBottom w:val="0"/>
                                              <w:divBdr>
                                                <w:top w:val="none" w:sz="0" w:space="0" w:color="auto"/>
                                                <w:left w:val="none" w:sz="0" w:space="0" w:color="auto"/>
                                                <w:bottom w:val="none" w:sz="0" w:space="0" w:color="auto"/>
                                                <w:right w:val="none" w:sz="0" w:space="0" w:color="auto"/>
                                              </w:divBdr>
                                              <w:divsChild>
                                                <w:div w:id="1326860435">
                                                  <w:marLeft w:val="0"/>
                                                  <w:marRight w:val="0"/>
                                                  <w:marTop w:val="0"/>
                                                  <w:marBottom w:val="0"/>
                                                  <w:divBdr>
                                                    <w:top w:val="none" w:sz="0" w:space="0" w:color="auto"/>
                                                    <w:left w:val="none" w:sz="0" w:space="0" w:color="auto"/>
                                                    <w:bottom w:val="none" w:sz="0" w:space="0" w:color="auto"/>
                                                    <w:right w:val="none" w:sz="0" w:space="0" w:color="auto"/>
                                                  </w:divBdr>
                                                  <w:divsChild>
                                                    <w:div w:id="203257368">
                                                      <w:marLeft w:val="0"/>
                                                      <w:marRight w:val="0"/>
                                                      <w:marTop w:val="0"/>
                                                      <w:marBottom w:val="0"/>
                                                      <w:divBdr>
                                                        <w:top w:val="none" w:sz="0" w:space="0" w:color="auto"/>
                                                        <w:left w:val="none" w:sz="0" w:space="0" w:color="auto"/>
                                                        <w:bottom w:val="none" w:sz="0" w:space="0" w:color="auto"/>
                                                        <w:right w:val="none" w:sz="0" w:space="0" w:color="auto"/>
                                                      </w:divBdr>
                                                    </w:div>
                                                    <w:div w:id="17152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7426005">
                      <w:marLeft w:val="0"/>
                      <w:marRight w:val="0"/>
                      <w:marTop w:val="0"/>
                      <w:marBottom w:val="0"/>
                      <w:divBdr>
                        <w:top w:val="none" w:sz="0" w:space="0" w:color="auto"/>
                        <w:left w:val="none" w:sz="0" w:space="0" w:color="auto"/>
                        <w:bottom w:val="none" w:sz="0" w:space="0" w:color="auto"/>
                        <w:right w:val="none" w:sz="0" w:space="0" w:color="auto"/>
                      </w:divBdr>
                      <w:divsChild>
                        <w:div w:id="793595090">
                          <w:marLeft w:val="0"/>
                          <w:marRight w:val="0"/>
                          <w:marTop w:val="0"/>
                          <w:marBottom w:val="0"/>
                          <w:divBdr>
                            <w:top w:val="none" w:sz="0" w:space="0" w:color="auto"/>
                            <w:left w:val="none" w:sz="0" w:space="0" w:color="auto"/>
                            <w:bottom w:val="none" w:sz="0" w:space="0" w:color="auto"/>
                            <w:right w:val="none" w:sz="0" w:space="0" w:color="auto"/>
                          </w:divBdr>
                          <w:divsChild>
                            <w:div w:id="533008950">
                              <w:marLeft w:val="0"/>
                              <w:marRight w:val="0"/>
                              <w:marTop w:val="0"/>
                              <w:marBottom w:val="0"/>
                              <w:divBdr>
                                <w:top w:val="none" w:sz="0" w:space="0" w:color="auto"/>
                                <w:left w:val="none" w:sz="0" w:space="0" w:color="auto"/>
                                <w:bottom w:val="none" w:sz="0" w:space="0" w:color="auto"/>
                                <w:right w:val="none" w:sz="0" w:space="0" w:color="auto"/>
                              </w:divBdr>
                            </w:div>
                          </w:divsChild>
                        </w:div>
                        <w:div w:id="2105954097">
                          <w:marLeft w:val="0"/>
                          <w:marRight w:val="0"/>
                          <w:marTop w:val="0"/>
                          <w:marBottom w:val="120"/>
                          <w:divBdr>
                            <w:top w:val="none" w:sz="0" w:space="0" w:color="auto"/>
                            <w:left w:val="none" w:sz="0" w:space="0" w:color="auto"/>
                            <w:bottom w:val="none" w:sz="0" w:space="0" w:color="auto"/>
                            <w:right w:val="none" w:sz="0" w:space="0" w:color="auto"/>
                          </w:divBdr>
                          <w:divsChild>
                            <w:div w:id="1115903115">
                              <w:marLeft w:val="0"/>
                              <w:marRight w:val="0"/>
                              <w:marTop w:val="0"/>
                              <w:marBottom w:val="0"/>
                              <w:divBdr>
                                <w:top w:val="none" w:sz="0" w:space="0" w:color="auto"/>
                                <w:left w:val="none" w:sz="0" w:space="0" w:color="auto"/>
                                <w:bottom w:val="none" w:sz="0" w:space="0" w:color="auto"/>
                                <w:right w:val="none" w:sz="0" w:space="0" w:color="auto"/>
                              </w:divBdr>
                              <w:divsChild>
                                <w:div w:id="1004406352">
                                  <w:marLeft w:val="0"/>
                                  <w:marRight w:val="0"/>
                                  <w:marTop w:val="0"/>
                                  <w:marBottom w:val="0"/>
                                  <w:divBdr>
                                    <w:top w:val="none" w:sz="0" w:space="0" w:color="auto"/>
                                    <w:left w:val="none" w:sz="0" w:space="0" w:color="auto"/>
                                    <w:bottom w:val="none" w:sz="0" w:space="0" w:color="auto"/>
                                    <w:right w:val="none" w:sz="0" w:space="0" w:color="auto"/>
                                  </w:divBdr>
                                  <w:divsChild>
                                    <w:div w:id="1051147069">
                                      <w:marLeft w:val="0"/>
                                      <w:marRight w:val="0"/>
                                      <w:marTop w:val="0"/>
                                      <w:marBottom w:val="0"/>
                                      <w:divBdr>
                                        <w:top w:val="none" w:sz="0" w:space="0" w:color="auto"/>
                                        <w:left w:val="none" w:sz="0" w:space="0" w:color="auto"/>
                                        <w:bottom w:val="none" w:sz="0" w:space="0" w:color="auto"/>
                                        <w:right w:val="none" w:sz="0" w:space="0" w:color="auto"/>
                                      </w:divBdr>
                                      <w:divsChild>
                                        <w:div w:id="936208780">
                                          <w:marLeft w:val="0"/>
                                          <w:marRight w:val="0"/>
                                          <w:marTop w:val="0"/>
                                          <w:marBottom w:val="0"/>
                                          <w:divBdr>
                                            <w:top w:val="none" w:sz="0" w:space="0" w:color="auto"/>
                                            <w:left w:val="none" w:sz="0" w:space="0" w:color="auto"/>
                                            <w:bottom w:val="none" w:sz="0" w:space="0" w:color="auto"/>
                                            <w:right w:val="none" w:sz="0" w:space="0" w:color="auto"/>
                                          </w:divBdr>
                                          <w:divsChild>
                                            <w:div w:id="895900409">
                                              <w:marLeft w:val="0"/>
                                              <w:marRight w:val="0"/>
                                              <w:marTop w:val="0"/>
                                              <w:marBottom w:val="0"/>
                                              <w:divBdr>
                                                <w:top w:val="none" w:sz="0" w:space="0" w:color="auto"/>
                                                <w:left w:val="none" w:sz="0" w:space="0" w:color="auto"/>
                                                <w:bottom w:val="none" w:sz="0" w:space="0" w:color="auto"/>
                                                <w:right w:val="none" w:sz="0" w:space="0" w:color="auto"/>
                                              </w:divBdr>
                                              <w:divsChild>
                                                <w:div w:id="1167096045">
                                                  <w:marLeft w:val="0"/>
                                                  <w:marRight w:val="0"/>
                                                  <w:marTop w:val="0"/>
                                                  <w:marBottom w:val="0"/>
                                                  <w:divBdr>
                                                    <w:top w:val="none" w:sz="0" w:space="0" w:color="auto"/>
                                                    <w:left w:val="none" w:sz="0" w:space="0" w:color="auto"/>
                                                    <w:bottom w:val="none" w:sz="0" w:space="0" w:color="auto"/>
                                                    <w:right w:val="none" w:sz="0" w:space="0" w:color="auto"/>
                                                  </w:divBdr>
                                                  <w:divsChild>
                                                    <w:div w:id="1169246055">
                                                      <w:marLeft w:val="0"/>
                                                      <w:marRight w:val="0"/>
                                                      <w:marTop w:val="0"/>
                                                      <w:marBottom w:val="0"/>
                                                      <w:divBdr>
                                                        <w:top w:val="none" w:sz="0" w:space="0" w:color="auto"/>
                                                        <w:left w:val="none" w:sz="0" w:space="0" w:color="auto"/>
                                                        <w:bottom w:val="none" w:sz="0" w:space="0" w:color="auto"/>
                                                        <w:right w:val="none" w:sz="0" w:space="0" w:color="auto"/>
                                                      </w:divBdr>
                                                    </w:div>
                                                    <w:div w:id="202612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3634290">
                      <w:marLeft w:val="0"/>
                      <w:marRight w:val="0"/>
                      <w:marTop w:val="0"/>
                      <w:marBottom w:val="0"/>
                      <w:divBdr>
                        <w:top w:val="none" w:sz="0" w:space="0" w:color="auto"/>
                        <w:left w:val="none" w:sz="0" w:space="0" w:color="auto"/>
                        <w:bottom w:val="none" w:sz="0" w:space="0" w:color="auto"/>
                        <w:right w:val="none" w:sz="0" w:space="0" w:color="auto"/>
                      </w:divBdr>
                      <w:divsChild>
                        <w:div w:id="1707757572">
                          <w:marLeft w:val="0"/>
                          <w:marRight w:val="0"/>
                          <w:marTop w:val="0"/>
                          <w:marBottom w:val="0"/>
                          <w:divBdr>
                            <w:top w:val="none" w:sz="0" w:space="0" w:color="auto"/>
                            <w:left w:val="none" w:sz="0" w:space="0" w:color="auto"/>
                            <w:bottom w:val="none" w:sz="0" w:space="0" w:color="auto"/>
                            <w:right w:val="none" w:sz="0" w:space="0" w:color="auto"/>
                          </w:divBdr>
                          <w:divsChild>
                            <w:div w:id="75833916">
                              <w:marLeft w:val="0"/>
                              <w:marRight w:val="0"/>
                              <w:marTop w:val="0"/>
                              <w:marBottom w:val="0"/>
                              <w:divBdr>
                                <w:top w:val="none" w:sz="0" w:space="0" w:color="auto"/>
                                <w:left w:val="none" w:sz="0" w:space="0" w:color="auto"/>
                                <w:bottom w:val="none" w:sz="0" w:space="0" w:color="auto"/>
                                <w:right w:val="none" w:sz="0" w:space="0" w:color="auto"/>
                              </w:divBdr>
                            </w:div>
                          </w:divsChild>
                        </w:div>
                        <w:div w:id="382367900">
                          <w:marLeft w:val="0"/>
                          <w:marRight w:val="0"/>
                          <w:marTop w:val="0"/>
                          <w:marBottom w:val="120"/>
                          <w:divBdr>
                            <w:top w:val="none" w:sz="0" w:space="0" w:color="auto"/>
                            <w:left w:val="none" w:sz="0" w:space="0" w:color="auto"/>
                            <w:bottom w:val="none" w:sz="0" w:space="0" w:color="auto"/>
                            <w:right w:val="none" w:sz="0" w:space="0" w:color="auto"/>
                          </w:divBdr>
                          <w:divsChild>
                            <w:div w:id="6760952">
                              <w:marLeft w:val="0"/>
                              <w:marRight w:val="0"/>
                              <w:marTop w:val="0"/>
                              <w:marBottom w:val="0"/>
                              <w:divBdr>
                                <w:top w:val="none" w:sz="0" w:space="0" w:color="auto"/>
                                <w:left w:val="none" w:sz="0" w:space="0" w:color="auto"/>
                                <w:bottom w:val="none" w:sz="0" w:space="0" w:color="auto"/>
                                <w:right w:val="none" w:sz="0" w:space="0" w:color="auto"/>
                              </w:divBdr>
                              <w:divsChild>
                                <w:div w:id="39400235">
                                  <w:marLeft w:val="0"/>
                                  <w:marRight w:val="0"/>
                                  <w:marTop w:val="0"/>
                                  <w:marBottom w:val="0"/>
                                  <w:divBdr>
                                    <w:top w:val="none" w:sz="0" w:space="0" w:color="auto"/>
                                    <w:left w:val="none" w:sz="0" w:space="0" w:color="auto"/>
                                    <w:bottom w:val="none" w:sz="0" w:space="0" w:color="auto"/>
                                    <w:right w:val="none" w:sz="0" w:space="0" w:color="auto"/>
                                  </w:divBdr>
                                  <w:divsChild>
                                    <w:div w:id="489179611">
                                      <w:marLeft w:val="0"/>
                                      <w:marRight w:val="0"/>
                                      <w:marTop w:val="0"/>
                                      <w:marBottom w:val="0"/>
                                      <w:divBdr>
                                        <w:top w:val="none" w:sz="0" w:space="0" w:color="auto"/>
                                        <w:left w:val="none" w:sz="0" w:space="0" w:color="auto"/>
                                        <w:bottom w:val="none" w:sz="0" w:space="0" w:color="auto"/>
                                        <w:right w:val="none" w:sz="0" w:space="0" w:color="auto"/>
                                      </w:divBdr>
                                      <w:divsChild>
                                        <w:div w:id="353843541">
                                          <w:marLeft w:val="0"/>
                                          <w:marRight w:val="0"/>
                                          <w:marTop w:val="0"/>
                                          <w:marBottom w:val="0"/>
                                          <w:divBdr>
                                            <w:top w:val="none" w:sz="0" w:space="0" w:color="auto"/>
                                            <w:left w:val="none" w:sz="0" w:space="0" w:color="auto"/>
                                            <w:bottom w:val="none" w:sz="0" w:space="0" w:color="auto"/>
                                            <w:right w:val="none" w:sz="0" w:space="0" w:color="auto"/>
                                          </w:divBdr>
                                          <w:divsChild>
                                            <w:div w:id="924610018">
                                              <w:marLeft w:val="0"/>
                                              <w:marRight w:val="0"/>
                                              <w:marTop w:val="0"/>
                                              <w:marBottom w:val="0"/>
                                              <w:divBdr>
                                                <w:top w:val="none" w:sz="0" w:space="0" w:color="auto"/>
                                                <w:left w:val="none" w:sz="0" w:space="0" w:color="auto"/>
                                                <w:bottom w:val="none" w:sz="0" w:space="0" w:color="auto"/>
                                                <w:right w:val="none" w:sz="0" w:space="0" w:color="auto"/>
                                              </w:divBdr>
                                              <w:divsChild>
                                                <w:div w:id="1971784326">
                                                  <w:marLeft w:val="0"/>
                                                  <w:marRight w:val="0"/>
                                                  <w:marTop w:val="0"/>
                                                  <w:marBottom w:val="0"/>
                                                  <w:divBdr>
                                                    <w:top w:val="none" w:sz="0" w:space="0" w:color="auto"/>
                                                    <w:left w:val="none" w:sz="0" w:space="0" w:color="auto"/>
                                                    <w:bottom w:val="none" w:sz="0" w:space="0" w:color="auto"/>
                                                    <w:right w:val="none" w:sz="0" w:space="0" w:color="auto"/>
                                                  </w:divBdr>
                                                  <w:divsChild>
                                                    <w:div w:id="1494907133">
                                                      <w:marLeft w:val="0"/>
                                                      <w:marRight w:val="0"/>
                                                      <w:marTop w:val="0"/>
                                                      <w:marBottom w:val="0"/>
                                                      <w:divBdr>
                                                        <w:top w:val="none" w:sz="0" w:space="0" w:color="auto"/>
                                                        <w:left w:val="none" w:sz="0" w:space="0" w:color="auto"/>
                                                        <w:bottom w:val="none" w:sz="0" w:space="0" w:color="auto"/>
                                                        <w:right w:val="none" w:sz="0" w:space="0" w:color="auto"/>
                                                      </w:divBdr>
                                                    </w:div>
                                                    <w:div w:id="205901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1316739">
                      <w:marLeft w:val="0"/>
                      <w:marRight w:val="0"/>
                      <w:marTop w:val="0"/>
                      <w:marBottom w:val="0"/>
                      <w:divBdr>
                        <w:top w:val="none" w:sz="0" w:space="0" w:color="auto"/>
                        <w:left w:val="none" w:sz="0" w:space="0" w:color="auto"/>
                        <w:bottom w:val="none" w:sz="0" w:space="0" w:color="auto"/>
                        <w:right w:val="none" w:sz="0" w:space="0" w:color="auto"/>
                      </w:divBdr>
                      <w:divsChild>
                        <w:div w:id="738870622">
                          <w:marLeft w:val="0"/>
                          <w:marRight w:val="0"/>
                          <w:marTop w:val="0"/>
                          <w:marBottom w:val="0"/>
                          <w:divBdr>
                            <w:top w:val="none" w:sz="0" w:space="0" w:color="auto"/>
                            <w:left w:val="none" w:sz="0" w:space="0" w:color="auto"/>
                            <w:bottom w:val="none" w:sz="0" w:space="0" w:color="auto"/>
                            <w:right w:val="none" w:sz="0" w:space="0" w:color="auto"/>
                          </w:divBdr>
                          <w:divsChild>
                            <w:div w:id="1177114891">
                              <w:marLeft w:val="0"/>
                              <w:marRight w:val="0"/>
                              <w:marTop w:val="0"/>
                              <w:marBottom w:val="0"/>
                              <w:divBdr>
                                <w:top w:val="none" w:sz="0" w:space="0" w:color="auto"/>
                                <w:left w:val="none" w:sz="0" w:space="0" w:color="auto"/>
                                <w:bottom w:val="none" w:sz="0" w:space="0" w:color="auto"/>
                                <w:right w:val="none" w:sz="0" w:space="0" w:color="auto"/>
                              </w:divBdr>
                            </w:div>
                          </w:divsChild>
                        </w:div>
                        <w:div w:id="1144733249">
                          <w:marLeft w:val="0"/>
                          <w:marRight w:val="0"/>
                          <w:marTop w:val="0"/>
                          <w:marBottom w:val="120"/>
                          <w:divBdr>
                            <w:top w:val="none" w:sz="0" w:space="0" w:color="auto"/>
                            <w:left w:val="none" w:sz="0" w:space="0" w:color="auto"/>
                            <w:bottom w:val="none" w:sz="0" w:space="0" w:color="auto"/>
                            <w:right w:val="none" w:sz="0" w:space="0" w:color="auto"/>
                          </w:divBdr>
                          <w:divsChild>
                            <w:div w:id="1883981600">
                              <w:marLeft w:val="0"/>
                              <w:marRight w:val="0"/>
                              <w:marTop w:val="0"/>
                              <w:marBottom w:val="0"/>
                              <w:divBdr>
                                <w:top w:val="none" w:sz="0" w:space="0" w:color="auto"/>
                                <w:left w:val="none" w:sz="0" w:space="0" w:color="auto"/>
                                <w:bottom w:val="none" w:sz="0" w:space="0" w:color="auto"/>
                                <w:right w:val="none" w:sz="0" w:space="0" w:color="auto"/>
                              </w:divBdr>
                              <w:divsChild>
                                <w:div w:id="476142861">
                                  <w:marLeft w:val="0"/>
                                  <w:marRight w:val="0"/>
                                  <w:marTop w:val="0"/>
                                  <w:marBottom w:val="0"/>
                                  <w:divBdr>
                                    <w:top w:val="none" w:sz="0" w:space="0" w:color="auto"/>
                                    <w:left w:val="none" w:sz="0" w:space="0" w:color="auto"/>
                                    <w:bottom w:val="none" w:sz="0" w:space="0" w:color="auto"/>
                                    <w:right w:val="none" w:sz="0" w:space="0" w:color="auto"/>
                                  </w:divBdr>
                                  <w:divsChild>
                                    <w:div w:id="392433983">
                                      <w:marLeft w:val="0"/>
                                      <w:marRight w:val="0"/>
                                      <w:marTop w:val="0"/>
                                      <w:marBottom w:val="0"/>
                                      <w:divBdr>
                                        <w:top w:val="none" w:sz="0" w:space="0" w:color="auto"/>
                                        <w:left w:val="none" w:sz="0" w:space="0" w:color="auto"/>
                                        <w:bottom w:val="none" w:sz="0" w:space="0" w:color="auto"/>
                                        <w:right w:val="none" w:sz="0" w:space="0" w:color="auto"/>
                                      </w:divBdr>
                                      <w:divsChild>
                                        <w:div w:id="1562516149">
                                          <w:marLeft w:val="0"/>
                                          <w:marRight w:val="0"/>
                                          <w:marTop w:val="0"/>
                                          <w:marBottom w:val="0"/>
                                          <w:divBdr>
                                            <w:top w:val="none" w:sz="0" w:space="0" w:color="auto"/>
                                            <w:left w:val="none" w:sz="0" w:space="0" w:color="auto"/>
                                            <w:bottom w:val="none" w:sz="0" w:space="0" w:color="auto"/>
                                            <w:right w:val="none" w:sz="0" w:space="0" w:color="auto"/>
                                          </w:divBdr>
                                          <w:divsChild>
                                            <w:div w:id="663166397">
                                              <w:marLeft w:val="0"/>
                                              <w:marRight w:val="0"/>
                                              <w:marTop w:val="0"/>
                                              <w:marBottom w:val="0"/>
                                              <w:divBdr>
                                                <w:top w:val="none" w:sz="0" w:space="0" w:color="auto"/>
                                                <w:left w:val="none" w:sz="0" w:space="0" w:color="auto"/>
                                                <w:bottom w:val="none" w:sz="0" w:space="0" w:color="auto"/>
                                                <w:right w:val="none" w:sz="0" w:space="0" w:color="auto"/>
                                              </w:divBdr>
                                              <w:divsChild>
                                                <w:div w:id="1916435839">
                                                  <w:marLeft w:val="0"/>
                                                  <w:marRight w:val="0"/>
                                                  <w:marTop w:val="0"/>
                                                  <w:marBottom w:val="0"/>
                                                  <w:divBdr>
                                                    <w:top w:val="none" w:sz="0" w:space="0" w:color="auto"/>
                                                    <w:left w:val="none" w:sz="0" w:space="0" w:color="auto"/>
                                                    <w:bottom w:val="none" w:sz="0" w:space="0" w:color="auto"/>
                                                    <w:right w:val="none" w:sz="0" w:space="0" w:color="auto"/>
                                                  </w:divBdr>
                                                  <w:divsChild>
                                                    <w:div w:id="547837953">
                                                      <w:marLeft w:val="0"/>
                                                      <w:marRight w:val="0"/>
                                                      <w:marTop w:val="0"/>
                                                      <w:marBottom w:val="0"/>
                                                      <w:divBdr>
                                                        <w:top w:val="none" w:sz="0" w:space="0" w:color="auto"/>
                                                        <w:left w:val="none" w:sz="0" w:space="0" w:color="auto"/>
                                                        <w:bottom w:val="none" w:sz="0" w:space="0" w:color="auto"/>
                                                        <w:right w:val="none" w:sz="0" w:space="0" w:color="auto"/>
                                                      </w:divBdr>
                                                    </w:div>
                                                    <w:div w:id="65040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4044057">
                      <w:marLeft w:val="0"/>
                      <w:marRight w:val="0"/>
                      <w:marTop w:val="0"/>
                      <w:marBottom w:val="0"/>
                      <w:divBdr>
                        <w:top w:val="none" w:sz="0" w:space="0" w:color="auto"/>
                        <w:left w:val="none" w:sz="0" w:space="0" w:color="auto"/>
                        <w:bottom w:val="none" w:sz="0" w:space="0" w:color="auto"/>
                        <w:right w:val="none" w:sz="0" w:space="0" w:color="auto"/>
                      </w:divBdr>
                      <w:divsChild>
                        <w:div w:id="563370735">
                          <w:marLeft w:val="0"/>
                          <w:marRight w:val="0"/>
                          <w:marTop w:val="0"/>
                          <w:marBottom w:val="0"/>
                          <w:divBdr>
                            <w:top w:val="none" w:sz="0" w:space="0" w:color="auto"/>
                            <w:left w:val="none" w:sz="0" w:space="0" w:color="auto"/>
                            <w:bottom w:val="none" w:sz="0" w:space="0" w:color="auto"/>
                            <w:right w:val="none" w:sz="0" w:space="0" w:color="auto"/>
                          </w:divBdr>
                          <w:divsChild>
                            <w:div w:id="1262254573">
                              <w:marLeft w:val="0"/>
                              <w:marRight w:val="0"/>
                              <w:marTop w:val="0"/>
                              <w:marBottom w:val="0"/>
                              <w:divBdr>
                                <w:top w:val="none" w:sz="0" w:space="0" w:color="auto"/>
                                <w:left w:val="none" w:sz="0" w:space="0" w:color="auto"/>
                                <w:bottom w:val="none" w:sz="0" w:space="0" w:color="auto"/>
                                <w:right w:val="none" w:sz="0" w:space="0" w:color="auto"/>
                              </w:divBdr>
                            </w:div>
                          </w:divsChild>
                        </w:div>
                        <w:div w:id="32468599">
                          <w:marLeft w:val="0"/>
                          <w:marRight w:val="0"/>
                          <w:marTop w:val="0"/>
                          <w:marBottom w:val="120"/>
                          <w:divBdr>
                            <w:top w:val="none" w:sz="0" w:space="0" w:color="auto"/>
                            <w:left w:val="none" w:sz="0" w:space="0" w:color="auto"/>
                            <w:bottom w:val="none" w:sz="0" w:space="0" w:color="auto"/>
                            <w:right w:val="none" w:sz="0" w:space="0" w:color="auto"/>
                          </w:divBdr>
                          <w:divsChild>
                            <w:div w:id="1744375442">
                              <w:marLeft w:val="0"/>
                              <w:marRight w:val="0"/>
                              <w:marTop w:val="0"/>
                              <w:marBottom w:val="0"/>
                              <w:divBdr>
                                <w:top w:val="none" w:sz="0" w:space="0" w:color="auto"/>
                                <w:left w:val="none" w:sz="0" w:space="0" w:color="auto"/>
                                <w:bottom w:val="none" w:sz="0" w:space="0" w:color="auto"/>
                                <w:right w:val="none" w:sz="0" w:space="0" w:color="auto"/>
                              </w:divBdr>
                              <w:divsChild>
                                <w:div w:id="168372536">
                                  <w:marLeft w:val="0"/>
                                  <w:marRight w:val="0"/>
                                  <w:marTop w:val="0"/>
                                  <w:marBottom w:val="0"/>
                                  <w:divBdr>
                                    <w:top w:val="none" w:sz="0" w:space="0" w:color="auto"/>
                                    <w:left w:val="none" w:sz="0" w:space="0" w:color="auto"/>
                                    <w:bottom w:val="none" w:sz="0" w:space="0" w:color="auto"/>
                                    <w:right w:val="none" w:sz="0" w:space="0" w:color="auto"/>
                                  </w:divBdr>
                                  <w:divsChild>
                                    <w:div w:id="1184444917">
                                      <w:marLeft w:val="0"/>
                                      <w:marRight w:val="0"/>
                                      <w:marTop w:val="0"/>
                                      <w:marBottom w:val="0"/>
                                      <w:divBdr>
                                        <w:top w:val="none" w:sz="0" w:space="0" w:color="auto"/>
                                        <w:left w:val="none" w:sz="0" w:space="0" w:color="auto"/>
                                        <w:bottom w:val="none" w:sz="0" w:space="0" w:color="auto"/>
                                        <w:right w:val="none" w:sz="0" w:space="0" w:color="auto"/>
                                      </w:divBdr>
                                      <w:divsChild>
                                        <w:div w:id="1612592397">
                                          <w:marLeft w:val="0"/>
                                          <w:marRight w:val="0"/>
                                          <w:marTop w:val="0"/>
                                          <w:marBottom w:val="0"/>
                                          <w:divBdr>
                                            <w:top w:val="none" w:sz="0" w:space="0" w:color="auto"/>
                                            <w:left w:val="none" w:sz="0" w:space="0" w:color="auto"/>
                                            <w:bottom w:val="none" w:sz="0" w:space="0" w:color="auto"/>
                                            <w:right w:val="none" w:sz="0" w:space="0" w:color="auto"/>
                                          </w:divBdr>
                                          <w:divsChild>
                                            <w:div w:id="1150289412">
                                              <w:marLeft w:val="0"/>
                                              <w:marRight w:val="0"/>
                                              <w:marTop w:val="0"/>
                                              <w:marBottom w:val="0"/>
                                              <w:divBdr>
                                                <w:top w:val="none" w:sz="0" w:space="0" w:color="auto"/>
                                                <w:left w:val="none" w:sz="0" w:space="0" w:color="auto"/>
                                                <w:bottom w:val="none" w:sz="0" w:space="0" w:color="auto"/>
                                                <w:right w:val="none" w:sz="0" w:space="0" w:color="auto"/>
                                              </w:divBdr>
                                              <w:divsChild>
                                                <w:div w:id="2108233988">
                                                  <w:marLeft w:val="0"/>
                                                  <w:marRight w:val="0"/>
                                                  <w:marTop w:val="0"/>
                                                  <w:marBottom w:val="0"/>
                                                  <w:divBdr>
                                                    <w:top w:val="none" w:sz="0" w:space="0" w:color="auto"/>
                                                    <w:left w:val="none" w:sz="0" w:space="0" w:color="auto"/>
                                                    <w:bottom w:val="none" w:sz="0" w:space="0" w:color="auto"/>
                                                    <w:right w:val="none" w:sz="0" w:space="0" w:color="auto"/>
                                                  </w:divBdr>
                                                  <w:divsChild>
                                                    <w:div w:id="1989286911">
                                                      <w:marLeft w:val="0"/>
                                                      <w:marRight w:val="0"/>
                                                      <w:marTop w:val="0"/>
                                                      <w:marBottom w:val="0"/>
                                                      <w:divBdr>
                                                        <w:top w:val="none" w:sz="0" w:space="0" w:color="auto"/>
                                                        <w:left w:val="none" w:sz="0" w:space="0" w:color="auto"/>
                                                        <w:bottom w:val="none" w:sz="0" w:space="0" w:color="auto"/>
                                                        <w:right w:val="none" w:sz="0" w:space="0" w:color="auto"/>
                                                      </w:divBdr>
                                                    </w:div>
                                                    <w:div w:id="209724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9867732">
                      <w:marLeft w:val="0"/>
                      <w:marRight w:val="0"/>
                      <w:marTop w:val="0"/>
                      <w:marBottom w:val="0"/>
                      <w:divBdr>
                        <w:top w:val="none" w:sz="0" w:space="0" w:color="auto"/>
                        <w:left w:val="none" w:sz="0" w:space="0" w:color="auto"/>
                        <w:bottom w:val="none" w:sz="0" w:space="0" w:color="auto"/>
                        <w:right w:val="none" w:sz="0" w:space="0" w:color="auto"/>
                      </w:divBdr>
                      <w:divsChild>
                        <w:div w:id="1258711215">
                          <w:marLeft w:val="0"/>
                          <w:marRight w:val="0"/>
                          <w:marTop w:val="0"/>
                          <w:marBottom w:val="0"/>
                          <w:divBdr>
                            <w:top w:val="none" w:sz="0" w:space="0" w:color="auto"/>
                            <w:left w:val="none" w:sz="0" w:space="0" w:color="auto"/>
                            <w:bottom w:val="none" w:sz="0" w:space="0" w:color="auto"/>
                            <w:right w:val="none" w:sz="0" w:space="0" w:color="auto"/>
                          </w:divBdr>
                          <w:divsChild>
                            <w:div w:id="90594406">
                              <w:marLeft w:val="0"/>
                              <w:marRight w:val="0"/>
                              <w:marTop w:val="0"/>
                              <w:marBottom w:val="0"/>
                              <w:divBdr>
                                <w:top w:val="none" w:sz="0" w:space="0" w:color="auto"/>
                                <w:left w:val="none" w:sz="0" w:space="0" w:color="auto"/>
                                <w:bottom w:val="none" w:sz="0" w:space="0" w:color="auto"/>
                                <w:right w:val="none" w:sz="0" w:space="0" w:color="auto"/>
                              </w:divBdr>
                            </w:div>
                          </w:divsChild>
                        </w:div>
                        <w:div w:id="1551111872">
                          <w:marLeft w:val="0"/>
                          <w:marRight w:val="0"/>
                          <w:marTop w:val="0"/>
                          <w:marBottom w:val="120"/>
                          <w:divBdr>
                            <w:top w:val="none" w:sz="0" w:space="0" w:color="auto"/>
                            <w:left w:val="none" w:sz="0" w:space="0" w:color="auto"/>
                            <w:bottom w:val="none" w:sz="0" w:space="0" w:color="auto"/>
                            <w:right w:val="none" w:sz="0" w:space="0" w:color="auto"/>
                          </w:divBdr>
                          <w:divsChild>
                            <w:div w:id="1417943785">
                              <w:marLeft w:val="0"/>
                              <w:marRight w:val="0"/>
                              <w:marTop w:val="0"/>
                              <w:marBottom w:val="0"/>
                              <w:divBdr>
                                <w:top w:val="none" w:sz="0" w:space="0" w:color="auto"/>
                                <w:left w:val="none" w:sz="0" w:space="0" w:color="auto"/>
                                <w:bottom w:val="none" w:sz="0" w:space="0" w:color="auto"/>
                                <w:right w:val="none" w:sz="0" w:space="0" w:color="auto"/>
                              </w:divBdr>
                              <w:divsChild>
                                <w:div w:id="1689477873">
                                  <w:marLeft w:val="0"/>
                                  <w:marRight w:val="0"/>
                                  <w:marTop w:val="0"/>
                                  <w:marBottom w:val="0"/>
                                  <w:divBdr>
                                    <w:top w:val="none" w:sz="0" w:space="0" w:color="auto"/>
                                    <w:left w:val="none" w:sz="0" w:space="0" w:color="auto"/>
                                    <w:bottom w:val="none" w:sz="0" w:space="0" w:color="auto"/>
                                    <w:right w:val="none" w:sz="0" w:space="0" w:color="auto"/>
                                  </w:divBdr>
                                  <w:divsChild>
                                    <w:div w:id="1037391490">
                                      <w:marLeft w:val="0"/>
                                      <w:marRight w:val="0"/>
                                      <w:marTop w:val="0"/>
                                      <w:marBottom w:val="0"/>
                                      <w:divBdr>
                                        <w:top w:val="none" w:sz="0" w:space="0" w:color="auto"/>
                                        <w:left w:val="none" w:sz="0" w:space="0" w:color="auto"/>
                                        <w:bottom w:val="none" w:sz="0" w:space="0" w:color="auto"/>
                                        <w:right w:val="none" w:sz="0" w:space="0" w:color="auto"/>
                                      </w:divBdr>
                                      <w:divsChild>
                                        <w:div w:id="135266762">
                                          <w:marLeft w:val="0"/>
                                          <w:marRight w:val="0"/>
                                          <w:marTop w:val="0"/>
                                          <w:marBottom w:val="0"/>
                                          <w:divBdr>
                                            <w:top w:val="none" w:sz="0" w:space="0" w:color="auto"/>
                                            <w:left w:val="none" w:sz="0" w:space="0" w:color="auto"/>
                                            <w:bottom w:val="none" w:sz="0" w:space="0" w:color="auto"/>
                                            <w:right w:val="none" w:sz="0" w:space="0" w:color="auto"/>
                                          </w:divBdr>
                                          <w:divsChild>
                                            <w:div w:id="1982953507">
                                              <w:marLeft w:val="0"/>
                                              <w:marRight w:val="0"/>
                                              <w:marTop w:val="0"/>
                                              <w:marBottom w:val="0"/>
                                              <w:divBdr>
                                                <w:top w:val="none" w:sz="0" w:space="0" w:color="auto"/>
                                                <w:left w:val="none" w:sz="0" w:space="0" w:color="auto"/>
                                                <w:bottom w:val="none" w:sz="0" w:space="0" w:color="auto"/>
                                                <w:right w:val="none" w:sz="0" w:space="0" w:color="auto"/>
                                              </w:divBdr>
                                              <w:divsChild>
                                                <w:div w:id="2108235604">
                                                  <w:marLeft w:val="0"/>
                                                  <w:marRight w:val="0"/>
                                                  <w:marTop w:val="0"/>
                                                  <w:marBottom w:val="0"/>
                                                  <w:divBdr>
                                                    <w:top w:val="none" w:sz="0" w:space="0" w:color="auto"/>
                                                    <w:left w:val="none" w:sz="0" w:space="0" w:color="auto"/>
                                                    <w:bottom w:val="none" w:sz="0" w:space="0" w:color="auto"/>
                                                    <w:right w:val="none" w:sz="0" w:space="0" w:color="auto"/>
                                                  </w:divBdr>
                                                  <w:divsChild>
                                                    <w:div w:id="1630666870">
                                                      <w:marLeft w:val="0"/>
                                                      <w:marRight w:val="0"/>
                                                      <w:marTop w:val="0"/>
                                                      <w:marBottom w:val="0"/>
                                                      <w:divBdr>
                                                        <w:top w:val="none" w:sz="0" w:space="0" w:color="auto"/>
                                                        <w:left w:val="none" w:sz="0" w:space="0" w:color="auto"/>
                                                        <w:bottom w:val="none" w:sz="0" w:space="0" w:color="auto"/>
                                                        <w:right w:val="none" w:sz="0" w:space="0" w:color="auto"/>
                                                      </w:divBdr>
                                                    </w:div>
                                                    <w:div w:id="139331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9435848">
                      <w:marLeft w:val="0"/>
                      <w:marRight w:val="0"/>
                      <w:marTop w:val="0"/>
                      <w:marBottom w:val="0"/>
                      <w:divBdr>
                        <w:top w:val="none" w:sz="0" w:space="0" w:color="auto"/>
                        <w:left w:val="none" w:sz="0" w:space="0" w:color="auto"/>
                        <w:bottom w:val="none" w:sz="0" w:space="0" w:color="auto"/>
                        <w:right w:val="none" w:sz="0" w:space="0" w:color="auto"/>
                      </w:divBdr>
                      <w:divsChild>
                        <w:div w:id="63841804">
                          <w:marLeft w:val="0"/>
                          <w:marRight w:val="0"/>
                          <w:marTop w:val="0"/>
                          <w:marBottom w:val="0"/>
                          <w:divBdr>
                            <w:top w:val="none" w:sz="0" w:space="0" w:color="auto"/>
                            <w:left w:val="none" w:sz="0" w:space="0" w:color="auto"/>
                            <w:bottom w:val="none" w:sz="0" w:space="0" w:color="auto"/>
                            <w:right w:val="none" w:sz="0" w:space="0" w:color="auto"/>
                          </w:divBdr>
                          <w:divsChild>
                            <w:div w:id="1222710447">
                              <w:marLeft w:val="0"/>
                              <w:marRight w:val="0"/>
                              <w:marTop w:val="0"/>
                              <w:marBottom w:val="0"/>
                              <w:divBdr>
                                <w:top w:val="none" w:sz="0" w:space="0" w:color="auto"/>
                                <w:left w:val="none" w:sz="0" w:space="0" w:color="auto"/>
                                <w:bottom w:val="none" w:sz="0" w:space="0" w:color="auto"/>
                                <w:right w:val="none" w:sz="0" w:space="0" w:color="auto"/>
                              </w:divBdr>
                            </w:div>
                          </w:divsChild>
                        </w:div>
                        <w:div w:id="1317687074">
                          <w:marLeft w:val="0"/>
                          <w:marRight w:val="0"/>
                          <w:marTop w:val="0"/>
                          <w:marBottom w:val="120"/>
                          <w:divBdr>
                            <w:top w:val="none" w:sz="0" w:space="0" w:color="auto"/>
                            <w:left w:val="none" w:sz="0" w:space="0" w:color="auto"/>
                            <w:bottom w:val="none" w:sz="0" w:space="0" w:color="auto"/>
                            <w:right w:val="none" w:sz="0" w:space="0" w:color="auto"/>
                          </w:divBdr>
                          <w:divsChild>
                            <w:div w:id="1089347495">
                              <w:marLeft w:val="0"/>
                              <w:marRight w:val="0"/>
                              <w:marTop w:val="0"/>
                              <w:marBottom w:val="0"/>
                              <w:divBdr>
                                <w:top w:val="none" w:sz="0" w:space="0" w:color="auto"/>
                                <w:left w:val="none" w:sz="0" w:space="0" w:color="auto"/>
                                <w:bottom w:val="none" w:sz="0" w:space="0" w:color="auto"/>
                                <w:right w:val="none" w:sz="0" w:space="0" w:color="auto"/>
                              </w:divBdr>
                              <w:divsChild>
                                <w:div w:id="793868398">
                                  <w:marLeft w:val="0"/>
                                  <w:marRight w:val="0"/>
                                  <w:marTop w:val="0"/>
                                  <w:marBottom w:val="0"/>
                                  <w:divBdr>
                                    <w:top w:val="none" w:sz="0" w:space="0" w:color="auto"/>
                                    <w:left w:val="none" w:sz="0" w:space="0" w:color="auto"/>
                                    <w:bottom w:val="none" w:sz="0" w:space="0" w:color="auto"/>
                                    <w:right w:val="none" w:sz="0" w:space="0" w:color="auto"/>
                                  </w:divBdr>
                                  <w:divsChild>
                                    <w:div w:id="6520272">
                                      <w:marLeft w:val="0"/>
                                      <w:marRight w:val="0"/>
                                      <w:marTop w:val="0"/>
                                      <w:marBottom w:val="0"/>
                                      <w:divBdr>
                                        <w:top w:val="none" w:sz="0" w:space="0" w:color="auto"/>
                                        <w:left w:val="none" w:sz="0" w:space="0" w:color="auto"/>
                                        <w:bottom w:val="none" w:sz="0" w:space="0" w:color="auto"/>
                                        <w:right w:val="none" w:sz="0" w:space="0" w:color="auto"/>
                                      </w:divBdr>
                                      <w:divsChild>
                                        <w:div w:id="468016178">
                                          <w:marLeft w:val="0"/>
                                          <w:marRight w:val="0"/>
                                          <w:marTop w:val="0"/>
                                          <w:marBottom w:val="0"/>
                                          <w:divBdr>
                                            <w:top w:val="none" w:sz="0" w:space="0" w:color="auto"/>
                                            <w:left w:val="none" w:sz="0" w:space="0" w:color="auto"/>
                                            <w:bottom w:val="none" w:sz="0" w:space="0" w:color="auto"/>
                                            <w:right w:val="none" w:sz="0" w:space="0" w:color="auto"/>
                                          </w:divBdr>
                                          <w:divsChild>
                                            <w:div w:id="1154298417">
                                              <w:marLeft w:val="0"/>
                                              <w:marRight w:val="0"/>
                                              <w:marTop w:val="0"/>
                                              <w:marBottom w:val="0"/>
                                              <w:divBdr>
                                                <w:top w:val="none" w:sz="0" w:space="0" w:color="auto"/>
                                                <w:left w:val="none" w:sz="0" w:space="0" w:color="auto"/>
                                                <w:bottom w:val="none" w:sz="0" w:space="0" w:color="auto"/>
                                                <w:right w:val="none" w:sz="0" w:space="0" w:color="auto"/>
                                              </w:divBdr>
                                              <w:divsChild>
                                                <w:div w:id="335232590">
                                                  <w:marLeft w:val="0"/>
                                                  <w:marRight w:val="0"/>
                                                  <w:marTop w:val="0"/>
                                                  <w:marBottom w:val="0"/>
                                                  <w:divBdr>
                                                    <w:top w:val="none" w:sz="0" w:space="0" w:color="auto"/>
                                                    <w:left w:val="none" w:sz="0" w:space="0" w:color="auto"/>
                                                    <w:bottom w:val="none" w:sz="0" w:space="0" w:color="auto"/>
                                                    <w:right w:val="none" w:sz="0" w:space="0" w:color="auto"/>
                                                  </w:divBdr>
                                                  <w:divsChild>
                                                    <w:div w:id="1130981209">
                                                      <w:marLeft w:val="0"/>
                                                      <w:marRight w:val="0"/>
                                                      <w:marTop w:val="0"/>
                                                      <w:marBottom w:val="0"/>
                                                      <w:divBdr>
                                                        <w:top w:val="none" w:sz="0" w:space="0" w:color="auto"/>
                                                        <w:left w:val="none" w:sz="0" w:space="0" w:color="auto"/>
                                                        <w:bottom w:val="none" w:sz="0" w:space="0" w:color="auto"/>
                                                        <w:right w:val="none" w:sz="0" w:space="0" w:color="auto"/>
                                                      </w:divBdr>
                                                    </w:div>
                                                    <w:div w:id="50675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7314529">
                      <w:marLeft w:val="0"/>
                      <w:marRight w:val="0"/>
                      <w:marTop w:val="0"/>
                      <w:marBottom w:val="0"/>
                      <w:divBdr>
                        <w:top w:val="none" w:sz="0" w:space="0" w:color="auto"/>
                        <w:left w:val="none" w:sz="0" w:space="0" w:color="auto"/>
                        <w:bottom w:val="none" w:sz="0" w:space="0" w:color="auto"/>
                        <w:right w:val="none" w:sz="0" w:space="0" w:color="auto"/>
                      </w:divBdr>
                      <w:divsChild>
                        <w:div w:id="797799026">
                          <w:marLeft w:val="0"/>
                          <w:marRight w:val="0"/>
                          <w:marTop w:val="0"/>
                          <w:marBottom w:val="0"/>
                          <w:divBdr>
                            <w:top w:val="none" w:sz="0" w:space="0" w:color="auto"/>
                            <w:left w:val="none" w:sz="0" w:space="0" w:color="auto"/>
                            <w:bottom w:val="none" w:sz="0" w:space="0" w:color="auto"/>
                            <w:right w:val="none" w:sz="0" w:space="0" w:color="auto"/>
                          </w:divBdr>
                          <w:divsChild>
                            <w:div w:id="573323219">
                              <w:marLeft w:val="0"/>
                              <w:marRight w:val="0"/>
                              <w:marTop w:val="0"/>
                              <w:marBottom w:val="0"/>
                              <w:divBdr>
                                <w:top w:val="none" w:sz="0" w:space="0" w:color="auto"/>
                                <w:left w:val="none" w:sz="0" w:space="0" w:color="auto"/>
                                <w:bottom w:val="none" w:sz="0" w:space="0" w:color="auto"/>
                                <w:right w:val="none" w:sz="0" w:space="0" w:color="auto"/>
                              </w:divBdr>
                            </w:div>
                          </w:divsChild>
                        </w:div>
                        <w:div w:id="1835877513">
                          <w:marLeft w:val="0"/>
                          <w:marRight w:val="0"/>
                          <w:marTop w:val="0"/>
                          <w:marBottom w:val="120"/>
                          <w:divBdr>
                            <w:top w:val="none" w:sz="0" w:space="0" w:color="auto"/>
                            <w:left w:val="none" w:sz="0" w:space="0" w:color="auto"/>
                            <w:bottom w:val="none" w:sz="0" w:space="0" w:color="auto"/>
                            <w:right w:val="none" w:sz="0" w:space="0" w:color="auto"/>
                          </w:divBdr>
                          <w:divsChild>
                            <w:div w:id="1462772644">
                              <w:marLeft w:val="0"/>
                              <w:marRight w:val="0"/>
                              <w:marTop w:val="0"/>
                              <w:marBottom w:val="0"/>
                              <w:divBdr>
                                <w:top w:val="none" w:sz="0" w:space="0" w:color="auto"/>
                                <w:left w:val="none" w:sz="0" w:space="0" w:color="auto"/>
                                <w:bottom w:val="none" w:sz="0" w:space="0" w:color="auto"/>
                                <w:right w:val="none" w:sz="0" w:space="0" w:color="auto"/>
                              </w:divBdr>
                              <w:divsChild>
                                <w:div w:id="686953008">
                                  <w:marLeft w:val="0"/>
                                  <w:marRight w:val="0"/>
                                  <w:marTop w:val="0"/>
                                  <w:marBottom w:val="0"/>
                                  <w:divBdr>
                                    <w:top w:val="none" w:sz="0" w:space="0" w:color="auto"/>
                                    <w:left w:val="none" w:sz="0" w:space="0" w:color="auto"/>
                                    <w:bottom w:val="none" w:sz="0" w:space="0" w:color="auto"/>
                                    <w:right w:val="none" w:sz="0" w:space="0" w:color="auto"/>
                                  </w:divBdr>
                                  <w:divsChild>
                                    <w:div w:id="1852139134">
                                      <w:marLeft w:val="0"/>
                                      <w:marRight w:val="0"/>
                                      <w:marTop w:val="0"/>
                                      <w:marBottom w:val="0"/>
                                      <w:divBdr>
                                        <w:top w:val="none" w:sz="0" w:space="0" w:color="auto"/>
                                        <w:left w:val="none" w:sz="0" w:space="0" w:color="auto"/>
                                        <w:bottom w:val="none" w:sz="0" w:space="0" w:color="auto"/>
                                        <w:right w:val="none" w:sz="0" w:space="0" w:color="auto"/>
                                      </w:divBdr>
                                      <w:divsChild>
                                        <w:div w:id="1506171926">
                                          <w:marLeft w:val="0"/>
                                          <w:marRight w:val="0"/>
                                          <w:marTop w:val="0"/>
                                          <w:marBottom w:val="0"/>
                                          <w:divBdr>
                                            <w:top w:val="none" w:sz="0" w:space="0" w:color="auto"/>
                                            <w:left w:val="none" w:sz="0" w:space="0" w:color="auto"/>
                                            <w:bottom w:val="none" w:sz="0" w:space="0" w:color="auto"/>
                                            <w:right w:val="none" w:sz="0" w:space="0" w:color="auto"/>
                                          </w:divBdr>
                                          <w:divsChild>
                                            <w:div w:id="1291596182">
                                              <w:marLeft w:val="0"/>
                                              <w:marRight w:val="0"/>
                                              <w:marTop w:val="0"/>
                                              <w:marBottom w:val="0"/>
                                              <w:divBdr>
                                                <w:top w:val="none" w:sz="0" w:space="0" w:color="auto"/>
                                                <w:left w:val="none" w:sz="0" w:space="0" w:color="auto"/>
                                                <w:bottom w:val="none" w:sz="0" w:space="0" w:color="auto"/>
                                                <w:right w:val="none" w:sz="0" w:space="0" w:color="auto"/>
                                              </w:divBdr>
                                              <w:divsChild>
                                                <w:div w:id="1155029891">
                                                  <w:marLeft w:val="0"/>
                                                  <w:marRight w:val="0"/>
                                                  <w:marTop w:val="0"/>
                                                  <w:marBottom w:val="0"/>
                                                  <w:divBdr>
                                                    <w:top w:val="none" w:sz="0" w:space="0" w:color="auto"/>
                                                    <w:left w:val="none" w:sz="0" w:space="0" w:color="auto"/>
                                                    <w:bottom w:val="none" w:sz="0" w:space="0" w:color="auto"/>
                                                    <w:right w:val="none" w:sz="0" w:space="0" w:color="auto"/>
                                                  </w:divBdr>
                                                  <w:divsChild>
                                                    <w:div w:id="349794903">
                                                      <w:marLeft w:val="0"/>
                                                      <w:marRight w:val="0"/>
                                                      <w:marTop w:val="0"/>
                                                      <w:marBottom w:val="0"/>
                                                      <w:divBdr>
                                                        <w:top w:val="none" w:sz="0" w:space="0" w:color="auto"/>
                                                        <w:left w:val="none" w:sz="0" w:space="0" w:color="auto"/>
                                                        <w:bottom w:val="none" w:sz="0" w:space="0" w:color="auto"/>
                                                        <w:right w:val="none" w:sz="0" w:space="0" w:color="auto"/>
                                                      </w:divBdr>
                                                    </w:div>
                                                    <w:div w:id="6248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3410386">
                      <w:marLeft w:val="0"/>
                      <w:marRight w:val="0"/>
                      <w:marTop w:val="0"/>
                      <w:marBottom w:val="0"/>
                      <w:divBdr>
                        <w:top w:val="none" w:sz="0" w:space="0" w:color="auto"/>
                        <w:left w:val="none" w:sz="0" w:space="0" w:color="auto"/>
                        <w:bottom w:val="none" w:sz="0" w:space="0" w:color="auto"/>
                        <w:right w:val="none" w:sz="0" w:space="0" w:color="auto"/>
                      </w:divBdr>
                      <w:divsChild>
                        <w:div w:id="86466319">
                          <w:marLeft w:val="0"/>
                          <w:marRight w:val="0"/>
                          <w:marTop w:val="0"/>
                          <w:marBottom w:val="0"/>
                          <w:divBdr>
                            <w:top w:val="none" w:sz="0" w:space="0" w:color="auto"/>
                            <w:left w:val="none" w:sz="0" w:space="0" w:color="auto"/>
                            <w:bottom w:val="none" w:sz="0" w:space="0" w:color="auto"/>
                            <w:right w:val="none" w:sz="0" w:space="0" w:color="auto"/>
                          </w:divBdr>
                          <w:divsChild>
                            <w:div w:id="368382894">
                              <w:marLeft w:val="0"/>
                              <w:marRight w:val="0"/>
                              <w:marTop w:val="0"/>
                              <w:marBottom w:val="0"/>
                              <w:divBdr>
                                <w:top w:val="none" w:sz="0" w:space="0" w:color="auto"/>
                                <w:left w:val="none" w:sz="0" w:space="0" w:color="auto"/>
                                <w:bottom w:val="none" w:sz="0" w:space="0" w:color="auto"/>
                                <w:right w:val="none" w:sz="0" w:space="0" w:color="auto"/>
                              </w:divBdr>
                            </w:div>
                          </w:divsChild>
                        </w:div>
                        <w:div w:id="382022815">
                          <w:marLeft w:val="0"/>
                          <w:marRight w:val="0"/>
                          <w:marTop w:val="0"/>
                          <w:marBottom w:val="120"/>
                          <w:divBdr>
                            <w:top w:val="none" w:sz="0" w:space="0" w:color="auto"/>
                            <w:left w:val="none" w:sz="0" w:space="0" w:color="auto"/>
                            <w:bottom w:val="none" w:sz="0" w:space="0" w:color="auto"/>
                            <w:right w:val="none" w:sz="0" w:space="0" w:color="auto"/>
                          </w:divBdr>
                          <w:divsChild>
                            <w:div w:id="1185706793">
                              <w:marLeft w:val="0"/>
                              <w:marRight w:val="0"/>
                              <w:marTop w:val="0"/>
                              <w:marBottom w:val="0"/>
                              <w:divBdr>
                                <w:top w:val="none" w:sz="0" w:space="0" w:color="auto"/>
                                <w:left w:val="none" w:sz="0" w:space="0" w:color="auto"/>
                                <w:bottom w:val="none" w:sz="0" w:space="0" w:color="auto"/>
                                <w:right w:val="none" w:sz="0" w:space="0" w:color="auto"/>
                              </w:divBdr>
                              <w:divsChild>
                                <w:div w:id="549072474">
                                  <w:marLeft w:val="0"/>
                                  <w:marRight w:val="0"/>
                                  <w:marTop w:val="0"/>
                                  <w:marBottom w:val="0"/>
                                  <w:divBdr>
                                    <w:top w:val="none" w:sz="0" w:space="0" w:color="auto"/>
                                    <w:left w:val="none" w:sz="0" w:space="0" w:color="auto"/>
                                    <w:bottom w:val="none" w:sz="0" w:space="0" w:color="auto"/>
                                    <w:right w:val="none" w:sz="0" w:space="0" w:color="auto"/>
                                  </w:divBdr>
                                  <w:divsChild>
                                    <w:div w:id="1248884845">
                                      <w:marLeft w:val="0"/>
                                      <w:marRight w:val="0"/>
                                      <w:marTop w:val="0"/>
                                      <w:marBottom w:val="0"/>
                                      <w:divBdr>
                                        <w:top w:val="none" w:sz="0" w:space="0" w:color="auto"/>
                                        <w:left w:val="none" w:sz="0" w:space="0" w:color="auto"/>
                                        <w:bottom w:val="none" w:sz="0" w:space="0" w:color="auto"/>
                                        <w:right w:val="none" w:sz="0" w:space="0" w:color="auto"/>
                                      </w:divBdr>
                                      <w:divsChild>
                                        <w:div w:id="312371986">
                                          <w:marLeft w:val="0"/>
                                          <w:marRight w:val="0"/>
                                          <w:marTop w:val="0"/>
                                          <w:marBottom w:val="0"/>
                                          <w:divBdr>
                                            <w:top w:val="none" w:sz="0" w:space="0" w:color="auto"/>
                                            <w:left w:val="none" w:sz="0" w:space="0" w:color="auto"/>
                                            <w:bottom w:val="none" w:sz="0" w:space="0" w:color="auto"/>
                                            <w:right w:val="none" w:sz="0" w:space="0" w:color="auto"/>
                                          </w:divBdr>
                                          <w:divsChild>
                                            <w:div w:id="501165149">
                                              <w:marLeft w:val="0"/>
                                              <w:marRight w:val="0"/>
                                              <w:marTop w:val="0"/>
                                              <w:marBottom w:val="0"/>
                                              <w:divBdr>
                                                <w:top w:val="none" w:sz="0" w:space="0" w:color="auto"/>
                                                <w:left w:val="none" w:sz="0" w:space="0" w:color="auto"/>
                                                <w:bottom w:val="none" w:sz="0" w:space="0" w:color="auto"/>
                                                <w:right w:val="none" w:sz="0" w:space="0" w:color="auto"/>
                                              </w:divBdr>
                                              <w:divsChild>
                                                <w:div w:id="376782353">
                                                  <w:marLeft w:val="0"/>
                                                  <w:marRight w:val="0"/>
                                                  <w:marTop w:val="0"/>
                                                  <w:marBottom w:val="0"/>
                                                  <w:divBdr>
                                                    <w:top w:val="none" w:sz="0" w:space="0" w:color="auto"/>
                                                    <w:left w:val="none" w:sz="0" w:space="0" w:color="auto"/>
                                                    <w:bottom w:val="none" w:sz="0" w:space="0" w:color="auto"/>
                                                    <w:right w:val="none" w:sz="0" w:space="0" w:color="auto"/>
                                                  </w:divBdr>
                                                  <w:divsChild>
                                                    <w:div w:id="246884558">
                                                      <w:marLeft w:val="0"/>
                                                      <w:marRight w:val="0"/>
                                                      <w:marTop w:val="0"/>
                                                      <w:marBottom w:val="0"/>
                                                      <w:divBdr>
                                                        <w:top w:val="none" w:sz="0" w:space="0" w:color="auto"/>
                                                        <w:left w:val="none" w:sz="0" w:space="0" w:color="auto"/>
                                                        <w:bottom w:val="none" w:sz="0" w:space="0" w:color="auto"/>
                                                        <w:right w:val="none" w:sz="0" w:space="0" w:color="auto"/>
                                                      </w:divBdr>
                                                    </w:div>
                                                    <w:div w:id="155262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635592">
                      <w:marLeft w:val="0"/>
                      <w:marRight w:val="0"/>
                      <w:marTop w:val="0"/>
                      <w:marBottom w:val="0"/>
                      <w:divBdr>
                        <w:top w:val="none" w:sz="0" w:space="0" w:color="auto"/>
                        <w:left w:val="none" w:sz="0" w:space="0" w:color="auto"/>
                        <w:bottom w:val="none" w:sz="0" w:space="0" w:color="auto"/>
                        <w:right w:val="none" w:sz="0" w:space="0" w:color="auto"/>
                      </w:divBdr>
                      <w:divsChild>
                        <w:div w:id="474494476">
                          <w:marLeft w:val="0"/>
                          <w:marRight w:val="0"/>
                          <w:marTop w:val="0"/>
                          <w:marBottom w:val="0"/>
                          <w:divBdr>
                            <w:top w:val="none" w:sz="0" w:space="0" w:color="auto"/>
                            <w:left w:val="none" w:sz="0" w:space="0" w:color="auto"/>
                            <w:bottom w:val="none" w:sz="0" w:space="0" w:color="auto"/>
                            <w:right w:val="none" w:sz="0" w:space="0" w:color="auto"/>
                          </w:divBdr>
                          <w:divsChild>
                            <w:div w:id="1461996517">
                              <w:marLeft w:val="0"/>
                              <w:marRight w:val="0"/>
                              <w:marTop w:val="0"/>
                              <w:marBottom w:val="0"/>
                              <w:divBdr>
                                <w:top w:val="none" w:sz="0" w:space="0" w:color="auto"/>
                                <w:left w:val="none" w:sz="0" w:space="0" w:color="auto"/>
                                <w:bottom w:val="none" w:sz="0" w:space="0" w:color="auto"/>
                                <w:right w:val="none" w:sz="0" w:space="0" w:color="auto"/>
                              </w:divBdr>
                            </w:div>
                          </w:divsChild>
                        </w:div>
                        <w:div w:id="108475838">
                          <w:marLeft w:val="0"/>
                          <w:marRight w:val="0"/>
                          <w:marTop w:val="0"/>
                          <w:marBottom w:val="120"/>
                          <w:divBdr>
                            <w:top w:val="none" w:sz="0" w:space="0" w:color="auto"/>
                            <w:left w:val="none" w:sz="0" w:space="0" w:color="auto"/>
                            <w:bottom w:val="none" w:sz="0" w:space="0" w:color="auto"/>
                            <w:right w:val="none" w:sz="0" w:space="0" w:color="auto"/>
                          </w:divBdr>
                          <w:divsChild>
                            <w:div w:id="159125255">
                              <w:marLeft w:val="0"/>
                              <w:marRight w:val="0"/>
                              <w:marTop w:val="0"/>
                              <w:marBottom w:val="0"/>
                              <w:divBdr>
                                <w:top w:val="none" w:sz="0" w:space="0" w:color="auto"/>
                                <w:left w:val="none" w:sz="0" w:space="0" w:color="auto"/>
                                <w:bottom w:val="none" w:sz="0" w:space="0" w:color="auto"/>
                                <w:right w:val="none" w:sz="0" w:space="0" w:color="auto"/>
                              </w:divBdr>
                              <w:divsChild>
                                <w:div w:id="665788932">
                                  <w:marLeft w:val="0"/>
                                  <w:marRight w:val="0"/>
                                  <w:marTop w:val="0"/>
                                  <w:marBottom w:val="0"/>
                                  <w:divBdr>
                                    <w:top w:val="none" w:sz="0" w:space="0" w:color="auto"/>
                                    <w:left w:val="none" w:sz="0" w:space="0" w:color="auto"/>
                                    <w:bottom w:val="none" w:sz="0" w:space="0" w:color="auto"/>
                                    <w:right w:val="none" w:sz="0" w:space="0" w:color="auto"/>
                                  </w:divBdr>
                                  <w:divsChild>
                                    <w:div w:id="328557039">
                                      <w:marLeft w:val="0"/>
                                      <w:marRight w:val="0"/>
                                      <w:marTop w:val="0"/>
                                      <w:marBottom w:val="0"/>
                                      <w:divBdr>
                                        <w:top w:val="none" w:sz="0" w:space="0" w:color="auto"/>
                                        <w:left w:val="none" w:sz="0" w:space="0" w:color="auto"/>
                                        <w:bottom w:val="none" w:sz="0" w:space="0" w:color="auto"/>
                                        <w:right w:val="none" w:sz="0" w:space="0" w:color="auto"/>
                                      </w:divBdr>
                                      <w:divsChild>
                                        <w:div w:id="1262494218">
                                          <w:marLeft w:val="0"/>
                                          <w:marRight w:val="0"/>
                                          <w:marTop w:val="0"/>
                                          <w:marBottom w:val="0"/>
                                          <w:divBdr>
                                            <w:top w:val="none" w:sz="0" w:space="0" w:color="auto"/>
                                            <w:left w:val="none" w:sz="0" w:space="0" w:color="auto"/>
                                            <w:bottom w:val="none" w:sz="0" w:space="0" w:color="auto"/>
                                            <w:right w:val="none" w:sz="0" w:space="0" w:color="auto"/>
                                          </w:divBdr>
                                          <w:divsChild>
                                            <w:div w:id="1824421077">
                                              <w:marLeft w:val="0"/>
                                              <w:marRight w:val="0"/>
                                              <w:marTop w:val="0"/>
                                              <w:marBottom w:val="0"/>
                                              <w:divBdr>
                                                <w:top w:val="none" w:sz="0" w:space="0" w:color="auto"/>
                                                <w:left w:val="none" w:sz="0" w:space="0" w:color="auto"/>
                                                <w:bottom w:val="none" w:sz="0" w:space="0" w:color="auto"/>
                                                <w:right w:val="none" w:sz="0" w:space="0" w:color="auto"/>
                                              </w:divBdr>
                                              <w:divsChild>
                                                <w:div w:id="1152019480">
                                                  <w:marLeft w:val="0"/>
                                                  <w:marRight w:val="0"/>
                                                  <w:marTop w:val="0"/>
                                                  <w:marBottom w:val="0"/>
                                                  <w:divBdr>
                                                    <w:top w:val="none" w:sz="0" w:space="0" w:color="auto"/>
                                                    <w:left w:val="none" w:sz="0" w:space="0" w:color="auto"/>
                                                    <w:bottom w:val="none" w:sz="0" w:space="0" w:color="auto"/>
                                                    <w:right w:val="none" w:sz="0" w:space="0" w:color="auto"/>
                                                  </w:divBdr>
                                                  <w:divsChild>
                                                    <w:div w:id="1282224660">
                                                      <w:marLeft w:val="0"/>
                                                      <w:marRight w:val="0"/>
                                                      <w:marTop w:val="0"/>
                                                      <w:marBottom w:val="0"/>
                                                      <w:divBdr>
                                                        <w:top w:val="none" w:sz="0" w:space="0" w:color="auto"/>
                                                        <w:left w:val="none" w:sz="0" w:space="0" w:color="auto"/>
                                                        <w:bottom w:val="none" w:sz="0" w:space="0" w:color="auto"/>
                                                        <w:right w:val="none" w:sz="0" w:space="0" w:color="auto"/>
                                                      </w:divBdr>
                                                    </w:div>
                                                    <w:div w:id="193084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90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978155">
      <w:bodyDiv w:val="1"/>
      <w:marLeft w:val="0"/>
      <w:marRight w:val="0"/>
      <w:marTop w:val="0"/>
      <w:marBottom w:val="0"/>
      <w:divBdr>
        <w:top w:val="none" w:sz="0" w:space="0" w:color="auto"/>
        <w:left w:val="none" w:sz="0" w:space="0" w:color="auto"/>
        <w:bottom w:val="none" w:sz="0" w:space="0" w:color="auto"/>
        <w:right w:val="none" w:sz="0" w:space="0" w:color="auto"/>
      </w:divBdr>
    </w:div>
    <w:div w:id="263078141">
      <w:bodyDiv w:val="1"/>
      <w:marLeft w:val="0"/>
      <w:marRight w:val="0"/>
      <w:marTop w:val="0"/>
      <w:marBottom w:val="0"/>
      <w:divBdr>
        <w:top w:val="none" w:sz="0" w:space="0" w:color="auto"/>
        <w:left w:val="none" w:sz="0" w:space="0" w:color="auto"/>
        <w:bottom w:val="none" w:sz="0" w:space="0" w:color="auto"/>
        <w:right w:val="none" w:sz="0" w:space="0" w:color="auto"/>
      </w:divBdr>
    </w:div>
    <w:div w:id="327825497">
      <w:bodyDiv w:val="1"/>
      <w:marLeft w:val="0"/>
      <w:marRight w:val="0"/>
      <w:marTop w:val="0"/>
      <w:marBottom w:val="0"/>
      <w:divBdr>
        <w:top w:val="none" w:sz="0" w:space="0" w:color="auto"/>
        <w:left w:val="none" w:sz="0" w:space="0" w:color="auto"/>
        <w:bottom w:val="none" w:sz="0" w:space="0" w:color="auto"/>
        <w:right w:val="none" w:sz="0" w:space="0" w:color="auto"/>
      </w:divBdr>
    </w:div>
    <w:div w:id="629214841">
      <w:bodyDiv w:val="1"/>
      <w:marLeft w:val="0"/>
      <w:marRight w:val="0"/>
      <w:marTop w:val="0"/>
      <w:marBottom w:val="0"/>
      <w:divBdr>
        <w:top w:val="none" w:sz="0" w:space="0" w:color="auto"/>
        <w:left w:val="none" w:sz="0" w:space="0" w:color="auto"/>
        <w:bottom w:val="none" w:sz="0" w:space="0" w:color="auto"/>
        <w:right w:val="none" w:sz="0" w:space="0" w:color="auto"/>
      </w:divBdr>
    </w:div>
    <w:div w:id="636884396">
      <w:bodyDiv w:val="1"/>
      <w:marLeft w:val="0"/>
      <w:marRight w:val="0"/>
      <w:marTop w:val="0"/>
      <w:marBottom w:val="0"/>
      <w:divBdr>
        <w:top w:val="none" w:sz="0" w:space="0" w:color="auto"/>
        <w:left w:val="none" w:sz="0" w:space="0" w:color="auto"/>
        <w:bottom w:val="none" w:sz="0" w:space="0" w:color="auto"/>
        <w:right w:val="none" w:sz="0" w:space="0" w:color="auto"/>
      </w:divBdr>
    </w:div>
    <w:div w:id="782651880">
      <w:bodyDiv w:val="1"/>
      <w:marLeft w:val="0"/>
      <w:marRight w:val="0"/>
      <w:marTop w:val="0"/>
      <w:marBottom w:val="0"/>
      <w:divBdr>
        <w:top w:val="none" w:sz="0" w:space="0" w:color="auto"/>
        <w:left w:val="none" w:sz="0" w:space="0" w:color="auto"/>
        <w:bottom w:val="none" w:sz="0" w:space="0" w:color="auto"/>
        <w:right w:val="none" w:sz="0" w:space="0" w:color="auto"/>
      </w:divBdr>
    </w:div>
    <w:div w:id="896626356">
      <w:bodyDiv w:val="1"/>
      <w:marLeft w:val="0"/>
      <w:marRight w:val="0"/>
      <w:marTop w:val="0"/>
      <w:marBottom w:val="0"/>
      <w:divBdr>
        <w:top w:val="none" w:sz="0" w:space="0" w:color="auto"/>
        <w:left w:val="none" w:sz="0" w:space="0" w:color="auto"/>
        <w:bottom w:val="none" w:sz="0" w:space="0" w:color="auto"/>
        <w:right w:val="none" w:sz="0" w:space="0" w:color="auto"/>
      </w:divBdr>
    </w:div>
    <w:div w:id="994452456">
      <w:bodyDiv w:val="1"/>
      <w:marLeft w:val="0"/>
      <w:marRight w:val="0"/>
      <w:marTop w:val="0"/>
      <w:marBottom w:val="0"/>
      <w:divBdr>
        <w:top w:val="none" w:sz="0" w:space="0" w:color="auto"/>
        <w:left w:val="none" w:sz="0" w:space="0" w:color="auto"/>
        <w:bottom w:val="none" w:sz="0" w:space="0" w:color="auto"/>
        <w:right w:val="none" w:sz="0" w:space="0" w:color="auto"/>
      </w:divBdr>
    </w:div>
    <w:div w:id="998387154">
      <w:bodyDiv w:val="1"/>
      <w:marLeft w:val="0"/>
      <w:marRight w:val="0"/>
      <w:marTop w:val="0"/>
      <w:marBottom w:val="0"/>
      <w:divBdr>
        <w:top w:val="none" w:sz="0" w:space="0" w:color="auto"/>
        <w:left w:val="none" w:sz="0" w:space="0" w:color="auto"/>
        <w:bottom w:val="none" w:sz="0" w:space="0" w:color="auto"/>
        <w:right w:val="none" w:sz="0" w:space="0" w:color="auto"/>
      </w:divBdr>
    </w:div>
    <w:div w:id="1031420164">
      <w:bodyDiv w:val="1"/>
      <w:marLeft w:val="0"/>
      <w:marRight w:val="0"/>
      <w:marTop w:val="0"/>
      <w:marBottom w:val="0"/>
      <w:divBdr>
        <w:top w:val="none" w:sz="0" w:space="0" w:color="auto"/>
        <w:left w:val="none" w:sz="0" w:space="0" w:color="auto"/>
        <w:bottom w:val="none" w:sz="0" w:space="0" w:color="auto"/>
        <w:right w:val="none" w:sz="0" w:space="0" w:color="auto"/>
      </w:divBdr>
    </w:div>
    <w:div w:id="1468817721">
      <w:bodyDiv w:val="1"/>
      <w:marLeft w:val="0"/>
      <w:marRight w:val="0"/>
      <w:marTop w:val="0"/>
      <w:marBottom w:val="0"/>
      <w:divBdr>
        <w:top w:val="none" w:sz="0" w:space="0" w:color="auto"/>
        <w:left w:val="none" w:sz="0" w:space="0" w:color="auto"/>
        <w:bottom w:val="none" w:sz="0" w:space="0" w:color="auto"/>
        <w:right w:val="none" w:sz="0" w:space="0" w:color="auto"/>
      </w:divBdr>
    </w:div>
    <w:div w:id="1493256201">
      <w:bodyDiv w:val="1"/>
      <w:marLeft w:val="0"/>
      <w:marRight w:val="0"/>
      <w:marTop w:val="0"/>
      <w:marBottom w:val="0"/>
      <w:divBdr>
        <w:top w:val="none" w:sz="0" w:space="0" w:color="auto"/>
        <w:left w:val="none" w:sz="0" w:space="0" w:color="auto"/>
        <w:bottom w:val="none" w:sz="0" w:space="0" w:color="auto"/>
        <w:right w:val="none" w:sz="0" w:space="0" w:color="auto"/>
      </w:divBdr>
    </w:div>
    <w:div w:id="1612282979">
      <w:bodyDiv w:val="1"/>
      <w:marLeft w:val="0"/>
      <w:marRight w:val="0"/>
      <w:marTop w:val="0"/>
      <w:marBottom w:val="0"/>
      <w:divBdr>
        <w:top w:val="none" w:sz="0" w:space="0" w:color="auto"/>
        <w:left w:val="none" w:sz="0" w:space="0" w:color="auto"/>
        <w:bottom w:val="none" w:sz="0" w:space="0" w:color="auto"/>
        <w:right w:val="none" w:sz="0" w:space="0" w:color="auto"/>
      </w:divBdr>
    </w:div>
    <w:div w:id="1634822936">
      <w:bodyDiv w:val="1"/>
      <w:marLeft w:val="0"/>
      <w:marRight w:val="0"/>
      <w:marTop w:val="0"/>
      <w:marBottom w:val="0"/>
      <w:divBdr>
        <w:top w:val="none" w:sz="0" w:space="0" w:color="auto"/>
        <w:left w:val="none" w:sz="0" w:space="0" w:color="auto"/>
        <w:bottom w:val="none" w:sz="0" w:space="0" w:color="auto"/>
        <w:right w:val="none" w:sz="0" w:space="0" w:color="auto"/>
      </w:divBdr>
    </w:div>
    <w:div w:id="1634940077">
      <w:bodyDiv w:val="1"/>
      <w:marLeft w:val="0"/>
      <w:marRight w:val="0"/>
      <w:marTop w:val="0"/>
      <w:marBottom w:val="0"/>
      <w:divBdr>
        <w:top w:val="none" w:sz="0" w:space="0" w:color="auto"/>
        <w:left w:val="none" w:sz="0" w:space="0" w:color="auto"/>
        <w:bottom w:val="none" w:sz="0" w:space="0" w:color="auto"/>
        <w:right w:val="none" w:sz="0" w:space="0" w:color="auto"/>
      </w:divBdr>
    </w:div>
    <w:div w:id="1762139006">
      <w:bodyDiv w:val="1"/>
      <w:marLeft w:val="0"/>
      <w:marRight w:val="0"/>
      <w:marTop w:val="0"/>
      <w:marBottom w:val="0"/>
      <w:divBdr>
        <w:top w:val="none" w:sz="0" w:space="0" w:color="auto"/>
        <w:left w:val="none" w:sz="0" w:space="0" w:color="auto"/>
        <w:bottom w:val="none" w:sz="0" w:space="0" w:color="auto"/>
        <w:right w:val="none" w:sz="0" w:space="0" w:color="auto"/>
      </w:divBdr>
    </w:div>
    <w:div w:id="1778136391">
      <w:bodyDiv w:val="1"/>
      <w:marLeft w:val="0"/>
      <w:marRight w:val="0"/>
      <w:marTop w:val="0"/>
      <w:marBottom w:val="0"/>
      <w:divBdr>
        <w:top w:val="none" w:sz="0" w:space="0" w:color="auto"/>
        <w:left w:val="none" w:sz="0" w:space="0" w:color="auto"/>
        <w:bottom w:val="none" w:sz="0" w:space="0" w:color="auto"/>
        <w:right w:val="none" w:sz="0" w:space="0" w:color="auto"/>
      </w:divBdr>
    </w:div>
    <w:div w:id="1838690267">
      <w:bodyDiv w:val="1"/>
      <w:marLeft w:val="0"/>
      <w:marRight w:val="0"/>
      <w:marTop w:val="0"/>
      <w:marBottom w:val="0"/>
      <w:divBdr>
        <w:top w:val="none" w:sz="0" w:space="0" w:color="auto"/>
        <w:left w:val="none" w:sz="0" w:space="0" w:color="auto"/>
        <w:bottom w:val="none" w:sz="0" w:space="0" w:color="auto"/>
        <w:right w:val="none" w:sz="0" w:space="0" w:color="auto"/>
      </w:divBdr>
    </w:div>
    <w:div w:id="2004238741">
      <w:bodyDiv w:val="1"/>
      <w:marLeft w:val="0"/>
      <w:marRight w:val="0"/>
      <w:marTop w:val="0"/>
      <w:marBottom w:val="0"/>
      <w:divBdr>
        <w:top w:val="none" w:sz="0" w:space="0" w:color="auto"/>
        <w:left w:val="none" w:sz="0" w:space="0" w:color="auto"/>
        <w:bottom w:val="none" w:sz="0" w:space="0" w:color="auto"/>
        <w:right w:val="none" w:sz="0" w:space="0" w:color="auto"/>
      </w:divBdr>
      <w:divsChild>
        <w:div w:id="712968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t.wikipedia.org/wiki/Gens_Caesia" TargetMode="External"/><Relationship Id="rId21" Type="http://schemas.openxmlformats.org/officeDocument/2006/relationships/image" Target="media/image6.png"/><Relationship Id="rId42" Type="http://schemas.openxmlformats.org/officeDocument/2006/relationships/hyperlink" Target="http://www.asciatopo.altervista.org/sanvito.html" TargetMode="External"/><Relationship Id="rId47" Type="http://schemas.openxmlformats.org/officeDocument/2006/relationships/hyperlink" Target="Storia/Antinori%20-%20Definitivo%20-%20Ville%20di%20Lanciano/383%20(329).jpg" TargetMode="External"/><Relationship Id="rId63" Type="http://schemas.openxmlformats.org/officeDocument/2006/relationships/hyperlink" Target="Visure%20catastali/Ville%20del%20Catasto%20Onciario%201618.jpg" TargetMode="External"/><Relationship Id="rId68" Type="http://schemas.openxmlformats.org/officeDocument/2006/relationships/hyperlink" Target="Visure%20catastali/Mozzagrugni/GiovanVittorio%20Giuseppe%20GivanAgostino.jpg" TargetMode="External"/><Relationship Id="rId84" Type="http://schemas.openxmlformats.org/officeDocument/2006/relationships/header" Target="header4.xml"/><Relationship Id="rId89" Type="http://schemas.openxmlformats.org/officeDocument/2006/relationships/image" Target="media/image18.png"/><Relationship Id="rId16" Type="http://schemas.openxmlformats.org/officeDocument/2006/relationships/image" Target="media/image4.png"/><Relationship Id="rId11" Type="http://schemas.openxmlformats.org/officeDocument/2006/relationships/footer" Target="footer1.xml"/><Relationship Id="rId32" Type="http://schemas.openxmlformats.org/officeDocument/2006/relationships/hyperlink" Target="Storia/Antinori%20-%20Definitivo%20-%20Ville%20di%20Lanciano/391.jpg" TargetMode="External"/><Relationship Id="rId37" Type="http://schemas.openxmlformats.org/officeDocument/2006/relationships/hyperlink" Target="Storia/Antinori%20-%20Definitivo%20-%20Ville%20di%20Lanciano/392.jpg" TargetMode="External"/><Relationship Id="rId53" Type="http://schemas.openxmlformats.org/officeDocument/2006/relationships/hyperlink" Target="Storia/Antinori%20-%20Definitivo%20-%20Ville%20di%20Lanciano/387.jpg" TargetMode="External"/><Relationship Id="rId58" Type="http://schemas.openxmlformats.org/officeDocument/2006/relationships/hyperlink" Target="Storia/Antinori%20-%20Definitivo%20-%20Ville%20di%20Lanciano/388.jpg" TargetMode="External"/><Relationship Id="rId74" Type="http://schemas.openxmlformats.org/officeDocument/2006/relationships/hyperlink" Target="Storia/003_Pacichelli_1703.pdf" TargetMode="External"/><Relationship Id="rId79" Type="http://schemas.openxmlformats.org/officeDocument/2006/relationships/image" Target="media/image15.png"/><Relationship Id="rId5" Type="http://schemas.openxmlformats.org/officeDocument/2006/relationships/settings" Target="settings.xml"/><Relationship Id="rId90" Type="http://schemas.openxmlformats.org/officeDocument/2006/relationships/hyperlink" Target="https://it.wikipedia.org/wiki/Storia_della_Romagna" TargetMode="External"/><Relationship Id="rId95" Type="http://schemas.openxmlformats.org/officeDocument/2006/relationships/header" Target="header7.xml"/><Relationship Id="rId22" Type="http://schemas.openxmlformats.org/officeDocument/2006/relationships/image" Target="media/image7.png"/><Relationship Id="rId27" Type="http://schemas.openxmlformats.org/officeDocument/2006/relationships/hyperlink" Target="Storia/Antinori%20-%20Definitivo%20-%20Ville%20di%20Lanciano/390.jpg" TargetMode="External"/><Relationship Id="rId43" Type="http://schemas.openxmlformats.org/officeDocument/2006/relationships/image" Target="media/image12.png"/><Relationship Id="rId48" Type="http://schemas.openxmlformats.org/officeDocument/2006/relationships/image" Target="media/image13.png"/><Relationship Id="rId64" Type="http://schemas.openxmlformats.org/officeDocument/2006/relationships/hyperlink" Target="Visure%20catastali/1618%20Santa%20Vittoria%20(famiglie).jpg" TargetMode="External"/><Relationship Id="rId69" Type="http://schemas.openxmlformats.org/officeDocument/2006/relationships/hyperlink" Target="Storia/Antinori%20-%20Definitivo%20-%20Ville%20di%20Lanciano/387.jpg" TargetMode="External"/><Relationship Id="rId80" Type="http://schemas.openxmlformats.org/officeDocument/2006/relationships/image" Target="media/image16.png"/><Relationship Id="rId85" Type="http://schemas.openxmlformats.org/officeDocument/2006/relationships/footer" Target="footer5.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yperlink" Target="https://www.gruppoarcheologicokr.it/biblioteca/g-a-rizzi-zannoni-atlante-geografico-del-regno-di-napoli-tavola-n-31-1808/" TargetMode="External"/><Relationship Id="rId25" Type="http://schemas.openxmlformats.org/officeDocument/2006/relationships/footer" Target="footer4.xml"/><Relationship Id="rId33" Type="http://schemas.openxmlformats.org/officeDocument/2006/relationships/hyperlink" Target="Storia/Antinori%20-%20Definitivo%20-%20Ville%20di%20Lanciano/391.jpg" TargetMode="External"/><Relationship Id="rId38" Type="http://schemas.openxmlformats.org/officeDocument/2006/relationships/hyperlink" Target="http://www.asciatopo.altervista.org/sanvito.html" TargetMode="External"/><Relationship Id="rId46" Type="http://schemas.openxmlformats.org/officeDocument/2006/relationships/hyperlink" Target="https://it.wikipedia.org/wiki/Abbazia_di_Santa_Maria_della_Vittoria" TargetMode="External"/><Relationship Id="rId59" Type="http://schemas.openxmlformats.org/officeDocument/2006/relationships/hyperlink" Target="Storia/Antinori%20-%20Definitivo%20-%20Ville%20di%20Lanciano/389.jpg" TargetMode="External"/><Relationship Id="rId67" Type="http://schemas.openxmlformats.org/officeDocument/2006/relationships/hyperlink" Target="Visure%20catastali/Mozzagrugni/Orazio.jpg" TargetMode="External"/><Relationship Id="rId20" Type="http://schemas.openxmlformats.org/officeDocument/2006/relationships/image" Target="media/image5.png"/><Relationship Id="rId41" Type="http://schemas.openxmlformats.org/officeDocument/2006/relationships/hyperlink" Target="https://giosamenna.wordpress.com/2020/01/06/il-basso-sangro-in-una-cartografia-del-1702-osservazioni-e-note-storiche-parte-i/" TargetMode="External"/><Relationship Id="rId54" Type="http://schemas.openxmlformats.org/officeDocument/2006/relationships/hyperlink" Target="Storia/Antinori%20-%20Definitivo%20-%20Ville%20di%20Lanciano/387.jpg" TargetMode="External"/><Relationship Id="rId62" Type="http://schemas.openxmlformats.org/officeDocument/2006/relationships/hyperlink" Target="Storia/Regi%20Tabulari.jpg" TargetMode="External"/><Relationship Id="rId70" Type="http://schemas.openxmlformats.org/officeDocument/2006/relationships/hyperlink" Target="https://catalogo.beniculturali.it/detail/ArchitecturalOrLandscapeHeritage/1600377037" TargetMode="External"/><Relationship Id="rId75" Type="http://schemas.openxmlformats.org/officeDocument/2006/relationships/hyperlink" Target="https://gallica.bnf.fr/ark:/12148/btv1b53177632g/f1.item.zoom" TargetMode="External"/><Relationship Id="rId83" Type="http://schemas.openxmlformats.org/officeDocument/2006/relationships/hyperlink" Target="Storia/Appunti%20su%20Villa%20Romagnoli%20(F.%20Carabba).docx" TargetMode="External"/><Relationship Id="rId88" Type="http://schemas.openxmlformats.org/officeDocument/2006/relationships/image" Target="media/image17.jpeg"/><Relationship Id="rId91" Type="http://schemas.openxmlformats.org/officeDocument/2006/relationships/hyperlink" Target="https://it.wikipedia.org/wiki/Ank%C3%B3n" TargetMode="External"/><Relationship Id="rId96"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image" Target="media/image9.png"/><Relationship Id="rId36" Type="http://schemas.openxmlformats.org/officeDocument/2006/relationships/hyperlink" Target="Storia/Antinori%20-%20Definitivo%20-%20Ville%20di%20Lanciano/391.jpg" TargetMode="External"/><Relationship Id="rId49" Type="http://schemas.openxmlformats.org/officeDocument/2006/relationships/hyperlink" Target="https://it.wikipedia.org/wiki/Terremoto_dell%27Italia_centro-meridionale_del_1456" TargetMode="External"/><Relationship Id="rId57" Type="http://schemas.openxmlformats.org/officeDocument/2006/relationships/hyperlink" Target="Storia/Antinori%20-%20Definitivo%20-%20Ville%20di%20Lanciano/388.jpg" TargetMode="External"/><Relationship Id="rId10" Type="http://schemas.openxmlformats.org/officeDocument/2006/relationships/image" Target="media/image2.png"/><Relationship Id="rId31" Type="http://schemas.openxmlformats.org/officeDocument/2006/relationships/hyperlink" Target="Storia/Antinori%20-%20Definitivo%20-%20Ville%20di%20Lanciano/390.jpg" TargetMode="External"/><Relationship Id="rId44" Type="http://schemas.openxmlformats.org/officeDocument/2006/relationships/hyperlink" Target="Storia/Antinori%20-%20Definitivo%20-%20Ville%20di%20Lanciano/392.jpg" TargetMode="External"/><Relationship Id="rId52" Type="http://schemas.openxmlformats.org/officeDocument/2006/relationships/header" Target="header3.xml"/><Relationship Id="rId60" Type="http://schemas.openxmlformats.org/officeDocument/2006/relationships/hyperlink" Target="Storia/Regi%20Tabulari.jpg" TargetMode="External"/><Relationship Id="rId65" Type="http://schemas.openxmlformats.org/officeDocument/2006/relationships/hyperlink" Target="Visure%20catastali/Mozzagrugni/Fabrizio%20e%20Cesare.jpg" TargetMode="External"/><Relationship Id="rId73" Type="http://schemas.openxmlformats.org/officeDocument/2006/relationships/hyperlink" Target="http://www.instoria.it/home/abruzzo_XVII_secolo_epidemia_peste.htm" TargetMode="External"/><Relationship Id="rId78" Type="http://schemas.openxmlformats.org/officeDocument/2006/relationships/hyperlink" Target="https://it.wikipedia.org/wiki/Storia_di_Lanciano" TargetMode="External"/><Relationship Id="rId81" Type="http://schemas.openxmlformats.org/officeDocument/2006/relationships/hyperlink" Target="Storia/1782%20(Muzzini%20T)%20-%20Silvestro%20Romagnoli%20di%20Stefano%20vs%20S%20M%20Vittoria%20e%20S%20Gennaro.pdf" TargetMode="External"/><Relationship Id="rId86" Type="http://schemas.openxmlformats.org/officeDocument/2006/relationships/hyperlink" Target="Storia/1719%20(De%20Luca)%20-%20Silvestro%20Romagnoli%20(dichiarazione).pdf" TargetMode="External"/><Relationship Id="rId94" Type="http://schemas.openxmlformats.org/officeDocument/2006/relationships/hyperlink" Target="Storia/1782%20(Muzzini%20T)%20-%20Silvestro%20Romagnoli%20di%20Stefano%20vs%20S%20M%20Vittoria%20e%20S%20Gennaro.pdf" TargetMode="External"/><Relationship Id="rId9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yperlink" Target="https://doi.org/10.5281/zenodo.15592593" TargetMode="External"/><Relationship Id="rId18" Type="http://schemas.openxmlformats.org/officeDocument/2006/relationships/hyperlink" Target="http://www.asciatopo.altervista.org/Sanvito2.jpg" TargetMode="External"/><Relationship Id="rId39" Type="http://schemas.openxmlformats.org/officeDocument/2006/relationships/image" Target="media/image10.png"/><Relationship Id="rId34" Type="http://schemas.openxmlformats.org/officeDocument/2006/relationships/header" Target="header1.xml"/><Relationship Id="rId50" Type="http://schemas.openxmlformats.org/officeDocument/2006/relationships/hyperlink" Target="Storia/Antonio%20Ludovico%20Antinori%20e%20gli%20Schiavoni.docx" TargetMode="External"/><Relationship Id="rId55" Type="http://schemas.openxmlformats.org/officeDocument/2006/relationships/hyperlink" Target="https://it.wikipedia.org/wiki/Chiesa_di_San_Rocco_(Mozzagrogna)" TargetMode="External"/><Relationship Id="rId76" Type="http://schemas.openxmlformats.org/officeDocument/2006/relationships/hyperlink" Target="Testamenti%20donazioni%20successioni%20etc/1742%20(Muzzini%20T)%20-%20Cittadini%20di%20Mozzagrogna%20e%20S.%20M.%20Imbaro%20per%20indipendenza%20sul%20Catasto%20del%201743.pdf" TargetMode="External"/><Relationship Id="rId97" Type="http://schemas.openxmlformats.org/officeDocument/2006/relationships/header" Target="header9.xml"/><Relationship Id="rId7" Type="http://schemas.openxmlformats.org/officeDocument/2006/relationships/footnotes" Target="footnotes.xml"/><Relationship Id="rId71" Type="http://schemas.openxmlformats.org/officeDocument/2006/relationships/image" Target="media/image14.png"/><Relationship Id="rId92" Type="http://schemas.openxmlformats.org/officeDocument/2006/relationships/header" Target="header5.xml"/><Relationship Id="rId2" Type="http://schemas.openxmlformats.org/officeDocument/2006/relationships/customXml" Target="../customXml/item2.xml"/><Relationship Id="rId29" Type="http://schemas.openxmlformats.org/officeDocument/2006/relationships/hyperlink" Target="https://it.wikipedia.org/wiki/Gaio_Memmio" TargetMode="External"/><Relationship Id="rId24" Type="http://schemas.openxmlformats.org/officeDocument/2006/relationships/footer" Target="footer3.xml"/><Relationship Id="rId40" Type="http://schemas.openxmlformats.org/officeDocument/2006/relationships/image" Target="media/image11.png"/><Relationship Id="rId45" Type="http://schemas.openxmlformats.org/officeDocument/2006/relationships/hyperlink" Target="Storia/Antinori%20-%20Definitivo%20-%20Ville%20di%20Lanciano/384.jpg" TargetMode="External"/><Relationship Id="rId66" Type="http://schemas.openxmlformats.org/officeDocument/2006/relationships/hyperlink" Target="Visure%20catastali/Mozzagrugni/Nardo.jpg" TargetMode="External"/><Relationship Id="rId87" Type="http://schemas.openxmlformats.org/officeDocument/2006/relationships/hyperlink" Target="https://commons.wikimedia.org/wiki/File:Italy_1000_AD-it.svg" TargetMode="External"/><Relationship Id="rId61" Type="http://schemas.openxmlformats.org/officeDocument/2006/relationships/hyperlink" Target="Storia/Antinori%20-%20Definitivo%20-%20Ville%20di%20Lanciano/387.jpg" TargetMode="External"/><Relationship Id="rId82" Type="http://schemas.openxmlformats.org/officeDocument/2006/relationships/hyperlink" Target="Storia/Mappe%20di%20geo-storia%20Area%20frentana.docx" TargetMode="External"/><Relationship Id="rId19" Type="http://schemas.openxmlformats.org/officeDocument/2006/relationships/hyperlink" Target="http://www.asciatopo.altervista.org/Sanvito3.jpg" TargetMode="External"/><Relationship Id="rId14" Type="http://schemas.openxmlformats.org/officeDocument/2006/relationships/hyperlink" Target="http://www.asciatopo.altervista.org/sanvito.html" TargetMode="External"/><Relationship Id="rId30" Type="http://schemas.openxmlformats.org/officeDocument/2006/relationships/hyperlink" Target="Storia/Antinori%20-%20Definitivo%20-%20Ville%20di%20Lanciano/389.jpg" TargetMode="External"/><Relationship Id="rId35" Type="http://schemas.openxmlformats.org/officeDocument/2006/relationships/hyperlink" Target="http://www.asciatopo.altervista.org/Feudi-normanni-2.jpg" TargetMode="External"/><Relationship Id="rId56" Type="http://schemas.openxmlformats.org/officeDocument/2006/relationships/hyperlink" Target="Foto/Chiesa%20di%20S%20Rocco%20(dopo%20la%20guerra).jpg" TargetMode="External"/><Relationship Id="rId77" Type="http://schemas.openxmlformats.org/officeDocument/2006/relationships/hyperlink" Target="Storia/Antinori%20-%20Definitivo%20-%20Ville%20di%20Lanciano/390.jpg" TargetMode="External"/><Relationship Id="rId8" Type="http://schemas.openxmlformats.org/officeDocument/2006/relationships/endnotes" Target="endnotes.xml"/><Relationship Id="rId51" Type="http://schemas.openxmlformats.org/officeDocument/2006/relationships/header" Target="header2.xml"/><Relationship Id="rId72" Type="http://schemas.openxmlformats.org/officeDocument/2006/relationships/hyperlink" Target="https://it.wikipedia.org/wiki/Storia_di_Lanciano" TargetMode="External"/><Relationship Id="rId93" Type="http://schemas.openxmlformats.org/officeDocument/2006/relationships/header" Target="header6.xml"/><Relationship Id="rId98"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2025-04-18T00:00:00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75EFB6C-B0AA-4304-8012-F8327CEEBB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35688</TotalTime>
  <Pages>29</Pages>
  <Words>10828</Words>
  <Characters>61723</Characters>
  <Application>Microsoft Office Word</Application>
  <DocSecurity>0</DocSecurity>
  <Lines>514</Lines>
  <Paragraphs>144</Paragraphs>
  <ScaleCrop>false</ScaleCrop>
  <HeadingPairs>
    <vt:vector size="2" baseType="variant">
      <vt:variant>
        <vt:lpstr>Titolo</vt:lpstr>
      </vt:variant>
      <vt:variant>
        <vt:i4>1</vt:i4>
      </vt:variant>
    </vt:vector>
  </HeadingPairs>
  <TitlesOfParts>
    <vt:vector size="1" baseType="lpstr">
      <vt:lpstr>Famiglia Romagnoli</vt:lpstr>
    </vt:vector>
  </TitlesOfParts>
  <Company>Federico Romagnoli</Company>
  <LinksUpToDate>false</LinksUpToDate>
  <CharactersWithSpaces>72407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Famiglia Romagnoli</dc:title>
  <dc:subject>LI SALVISTRE (QUILL D’NA VOTE) E QUILL PRIME DI ISS…</dc:subject>
  <dc:creator>Federico Romagnoli</dc:creator>
  <cp:keywords/>
  <dc:description/>
  <cp:lastModifiedBy>Federico Romagnoli</cp:lastModifiedBy>
  <cp:revision>824</cp:revision>
  <cp:lastPrinted>2025-04-02T13:19:00Z</cp:lastPrinted>
  <dcterms:created xsi:type="dcterms:W3CDTF">2024-12-08T16:20:00Z</dcterms:created>
  <dcterms:modified xsi:type="dcterms:W3CDTF">2025-06-20T17:49:00Z</dcterms:modified>
</cp:coreProperties>
</file>