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47" w:rsidRPr="00CD2847" w:rsidRDefault="00761C38" w:rsidP="00761C3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B0B0B"/>
          <w:sz w:val="32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32"/>
          <w:szCs w:val="28"/>
          <w:lang w:eastAsia="ru-RU"/>
        </w:rPr>
        <w:t>Инструкция по правилам безопасности</w:t>
      </w:r>
      <w:r w:rsidRPr="00761C38">
        <w:rPr>
          <w:rFonts w:ascii="Times New Roman" w:eastAsia="Times New Roman" w:hAnsi="Times New Roman" w:cs="Times New Roman"/>
          <w:color w:val="0B0B0B"/>
          <w:sz w:val="32"/>
          <w:szCs w:val="28"/>
          <w:lang w:eastAsia="ru-RU"/>
        </w:rPr>
        <w:br/>
        <w:t>для учащи</w:t>
      </w:r>
      <w:r w:rsidRPr="00CD2847">
        <w:rPr>
          <w:rFonts w:ascii="Times New Roman" w:eastAsia="Times New Roman" w:hAnsi="Times New Roman" w:cs="Times New Roman"/>
          <w:color w:val="0B0B0B"/>
          <w:sz w:val="32"/>
          <w:szCs w:val="28"/>
          <w:lang w:eastAsia="ru-RU"/>
        </w:rPr>
        <w:t>хся в кабинете информатики и ВТ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bookmarkStart w:id="0" w:name="_GoBack"/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I. Общие требования безопасности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1. Соблюдение данной инструкции обязательно для всех учащихся, работающих в кабинете.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2. Бережно относиться к компьютерной технике.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3. Спокойно, не торопясь, входить и выходить из кабинета, не задевая столы и аппаратуру.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4. Точно выполнять указания учителя.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5. Быть дисциплинированными и внимательными на занятиях.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6. Не загромождать проходы портфелями и сумками.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7. Не двигать аппаратуру без разрешения учителя.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8. Не садиться на трубы и радиаторы водяного отопления.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 xml:space="preserve">9. </w:t>
      </w:r>
      <w:proofErr w:type="spellStart"/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Травмоопасность</w:t>
      </w:r>
      <w:proofErr w:type="spellEnd"/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 xml:space="preserve"> в кабинете ИВТ :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-при включении аппаратуры в электросеть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-электромагнитное излучение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II. Требования безопасности перед началом занятий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1. Входить в кабинет по указанию учителя, соблюдая порядок и дисциплину.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2. Подготовить своё рабочее место ( тетрадь и ручку для записей ).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3. Не включать аппаратуру без указания учителя.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4. При слабом зрении одеть очки.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III. Требования безопасности во время занятий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1. При работе на ПЭВМ соблюдать правильную посадку: сидеть прямо, не сутулясь, опираясь областью лопаток на спинку стула, с небольшим наклоном головы вперёд; предплечья должны опираться на поверхность стола; уровень глаз должен приходиться на центр экрана.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2. Соблюдать расстояние от глаз до экрана ( 50-70 см)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3. Соблюдать длительность работы на ПЭВМ ( в течение урока не более 20-25 минут ).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lastRenderedPageBreak/>
        <w:t>4. Делать гимнастику для глаз через каждые 15 минут работы с дисплеем.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5. Не трогать разъёмы соединительных кабелей.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6. Не прикасаться к питающим проводам и устройствам заземления.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7. Не прикасаться к экрану и тыльной стороне монитора.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8. Не класть на монитор и клавиатуру книги, диски, тетради.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9. Не работать во влажной одежде и влажными руками.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10. Не выполняйте работы, не предусмотренные заданием учителя.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IV. Требования безопасности в аварийных ситуациях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1. При появлении запаха гари немедленно прекратить работу, выключить аппаратуру и сообщить учителю.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2. Не пытайтесь самостоятельно устранить неисправность, сообщите о ней учителю.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3. В случае пожара, по указанию учителя, без паники, организованно покиньте кабинет.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4. В случае травматизма обратитесь за помощью к учителю.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V. Требования безопасности по окончании занятий</w:t>
      </w:r>
    </w:p>
    <w:p w:rsidR="00761C38" w:rsidRPr="00761C38" w:rsidRDefault="00761C38" w:rsidP="00CD284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</w:pP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1. Не оставляйте своё рабочее место без разрешения учителя.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2. По окончании работы отключите аппаратуру от электропитания.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3. Приведете в порядок рабочее место.</w:t>
      </w:r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br/>
        <w:t>4. О всех недостатках, обнаруженных во время работы, сообщить учителю</w:t>
      </w:r>
      <w:bookmarkEnd w:id="0"/>
      <w:r w:rsidRPr="00761C38">
        <w:rPr>
          <w:rFonts w:ascii="Times New Roman" w:eastAsia="Times New Roman" w:hAnsi="Times New Roman" w:cs="Times New Roman"/>
          <w:color w:val="0B0B0B"/>
          <w:sz w:val="28"/>
          <w:szCs w:val="28"/>
          <w:lang w:eastAsia="ru-RU"/>
        </w:rPr>
        <w:t>.</w:t>
      </w:r>
    </w:p>
    <w:p w:rsidR="0066047F" w:rsidRDefault="0066047F" w:rsidP="00761C38">
      <w:pPr>
        <w:spacing w:after="0" w:line="360" w:lineRule="auto"/>
        <w:ind w:firstLine="709"/>
        <w:jc w:val="both"/>
      </w:pPr>
    </w:p>
    <w:sectPr w:rsidR="00660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60E"/>
    <w:rsid w:val="0066047F"/>
    <w:rsid w:val="00761C38"/>
    <w:rsid w:val="00CD2847"/>
    <w:rsid w:val="00E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E211"/>
  <w15:chartTrackingRefBased/>
  <w15:docId w15:val="{73A8DE76-64D1-4E18-96E7-2AAAD1D5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2025-01-30T07:31:00Z</dcterms:created>
  <dcterms:modified xsi:type="dcterms:W3CDTF">2025-01-30T07:32:00Z</dcterms:modified>
</cp:coreProperties>
</file>