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firstLine="914"/>
        <w:rPr/>
      </w:pPr>
      <w:r w:rsidDel="00000000" w:rsidR="00000000" w:rsidRPr="00000000">
        <w:rPr>
          <w:rtl w:val="0"/>
        </w:rPr>
        <w:t xml:space="preserve">SCHEDA DI ISCRIZIONE PROGETTO “RISORSA GENITORI”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firstLine="115"/>
        <w:rPr/>
      </w:pPr>
      <w:r w:rsidDel="00000000" w:rsidR="00000000" w:rsidRPr="00000000">
        <w:rPr>
          <w:rtl w:val="0"/>
        </w:rPr>
        <w:t xml:space="preserve">DATI PARTECIPANTE/I*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93"/>
          <w:tab w:val="left" w:pos="9701"/>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Nome</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ab/>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Cognome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09"/>
          <w:tab w:val="left" w:pos="4749"/>
          <w:tab w:val="left" w:pos="9741"/>
        </w:tabs>
        <w:spacing w:after="0" w:before="98"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Data di nascita</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ab/>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Luogo di nascita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096"/>
          <w:tab w:val="left" w:pos="7967"/>
          <w:tab w:val="left" w:pos="9694"/>
        </w:tabs>
        <w:spacing w:after="0" w:before="98"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Indirizzo</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ab/>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Città</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ab/>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CAP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10"/>
          <w:tab w:val="left" w:pos="9745"/>
        </w:tabs>
        <w:spacing w:after="0" w:before="98"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Tel.</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ab/>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e-mail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93"/>
          <w:tab w:val="left" w:pos="9701"/>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Nome</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ab/>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Cognome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09"/>
          <w:tab w:val="left" w:pos="4749"/>
          <w:tab w:val="left" w:pos="9741"/>
        </w:tabs>
        <w:spacing w:after="0" w:before="98"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Età</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ab/>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Data di nascita</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ab/>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Luogo di nascita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096"/>
          <w:tab w:val="left" w:pos="7967"/>
          <w:tab w:val="left" w:pos="9694"/>
        </w:tabs>
        <w:spacing w:after="0" w:before="98"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Indirizzo</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ab/>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Città</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ab/>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CAP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10"/>
          <w:tab w:val="left" w:pos="9745"/>
        </w:tabs>
        <w:spacing w:after="0" w:before="98"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Tel.</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ab/>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e-mail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00"/>
        </w:tabs>
        <w:spacing w:after="0" w:before="11"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ab/>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t>
      </w: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Possono partecipare entrambi i genitori o uno solo anche in modo alternato: indicare la modalità scelta compilando un solo campo o tutti e due e crocettando una casella qui sotto: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2"/>
        </w:tabs>
        <w:spacing w:after="0" w:before="98" w:line="240" w:lineRule="auto"/>
        <w:ind w:left="261" w:right="0" w:firstLine="0"/>
        <w:jc w:val="left"/>
        <w:rPr>
          <w:sz w:val="20"/>
          <w:szCs w:val="20"/>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ab/>
        <w:tab/>
        <w:tab/>
      </w:r>
      <w:sdt>
        <w:sdtPr>
          <w:tag w:val="goog_rdk_0"/>
        </w:sdtPr>
        <w:sdtContent>
          <w:r w:rsidDel="00000000" w:rsidR="00000000" w:rsidRPr="00000000">
            <w:rPr>
              <w:rFonts w:ascii="Arial Unicode MS" w:cs="Arial Unicode MS" w:eastAsia="Arial Unicode MS" w:hAnsi="Arial Unicode MS"/>
              <w:sz w:val="20"/>
              <w:szCs w:val="20"/>
              <w:rtl w:val="0"/>
            </w:rPr>
            <w:t xml:space="preserve">                  □ uno solo       □   entrambi sempre          □ alternati</w:t>
          </w:r>
        </w:sdtContent>
      </w:sdt>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2"/>
        </w:tabs>
        <w:spacing w:after="0" w:before="98" w:line="240" w:lineRule="auto"/>
        <w:ind w:left="261" w:right="0" w:firstLine="0"/>
        <w:jc w:val="left"/>
        <w:rPr>
          <w:rFonts w:ascii="Trebuchet MS" w:cs="Trebuchet MS" w:eastAsia="Trebuchet MS" w:hAnsi="Trebuchet MS"/>
          <w:b w:val="0"/>
          <w:i w:val="0"/>
          <w:smallCaps w:val="0"/>
          <w:strike w:val="0"/>
          <w:color w:val="000000"/>
          <w:sz w:val="10"/>
          <w:szCs w:val="1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ab/>
        <w:tab/>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3715" w:right="0" w:firstLine="605"/>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Dichiaro</w:t>
      </w:r>
      <w:r w:rsidDel="00000000" w:rsidR="00000000" w:rsidRPr="00000000">
        <w:rPr>
          <w:sz w:val="20"/>
          <w:szCs w:val="20"/>
          <w:rtl w:val="0"/>
        </w:rPr>
        <w:t xml:space="preserve"> inoltre</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5"/>
          <w:tab w:val="left" w:pos="836"/>
        </w:tabs>
        <w:spacing w:after="0" w:before="118" w:line="240" w:lineRule="auto"/>
        <w:ind w:left="0" w:right="162"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di aver </w:t>
      </w:r>
      <w:r w:rsidDel="00000000" w:rsidR="00000000" w:rsidRPr="00000000">
        <w:rPr>
          <w:sz w:val="20"/>
          <w:szCs w:val="20"/>
          <w:rtl w:val="0"/>
        </w:rPr>
        <w:t xml:space="preserve">ricevuto</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l'informativa riguardante la raccolta ed il trattamento dei dati personali, ai sensi dell'art. 13, D.Lgs. 196/2003;</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5"/>
          <w:tab w:val="left" w:pos="836"/>
        </w:tabs>
        <w:spacing w:after="0" w:before="118" w:line="240" w:lineRule="auto"/>
        <w:ind w:left="0" w:right="162"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di voler sostenere il progetto con una donazione di (</w:t>
      </w: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barrare la casella scelta</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5"/>
          <w:tab w:val="left" w:pos="836"/>
        </w:tabs>
        <w:spacing w:after="0" w:before="118" w:line="240" w:lineRule="auto"/>
        <w:ind w:left="0" w:right="162" w:firstLine="0"/>
        <w:jc w:val="left"/>
        <w:rPr>
          <w:rFonts w:ascii="Trebuchet MS" w:cs="Trebuchet MS" w:eastAsia="Trebuchet MS" w:hAnsi="Trebuchet MS"/>
          <w:b w:val="0"/>
          <w:i w:val="0"/>
          <w:smallCaps w:val="0"/>
          <w:strike w:val="0"/>
          <w:color w:val="000000"/>
          <w:sz w:val="20"/>
          <w:szCs w:val="20"/>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sz w:val="20"/>
              <w:szCs w:val="20"/>
              <w:rtl w:val="0"/>
            </w:rPr>
            <w:tab/>
            <w:tab/>
            <w:tab/>
            <w:t xml:space="preserve">  □</w:t>
          </w:r>
        </w:sdtContent>
      </w:sdt>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30€ trimestre   </w:t>
      </w:r>
      <w:sdt>
        <w:sdtPr>
          <w:tag w:val="goog_rdk_2"/>
        </w:sdtPr>
        <w:sdtContent>
          <w:r w:rsidDel="00000000" w:rsidR="00000000" w:rsidRPr="00000000">
            <w:rPr>
              <w:rFonts w:ascii="Arial Unicode MS" w:cs="Arial Unicode MS" w:eastAsia="Arial Unicode MS" w:hAnsi="Arial Unicode MS"/>
              <w:sz w:val="20"/>
              <w:szCs w:val="20"/>
              <w:rtl w:val="0"/>
            </w:rPr>
            <w:t xml:space="preserve">  □ </w:t>
          </w:r>
        </w:sdtContent>
      </w:sdt>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90€ soluzione unica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5"/>
          <w:tab w:val="left" w:pos="836"/>
        </w:tabs>
        <w:spacing w:after="0" w:before="118" w:line="240" w:lineRule="auto"/>
        <w:ind w:left="0" w:right="162"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 Fondazione Time 2 tramite questa modalità </w:t>
      </w:r>
      <w:r w:rsidDel="00000000" w:rsidR="00000000" w:rsidRPr="00000000">
        <w:rPr>
          <w:sz w:val="20"/>
          <w:szCs w:val="20"/>
          <w:rtl w:val="0"/>
        </w:rPr>
        <w:t xml:space="preserve">(</w:t>
      </w:r>
      <w:r w:rsidDel="00000000" w:rsidR="00000000" w:rsidRPr="00000000">
        <w:rPr>
          <w:i w:val="1"/>
          <w:sz w:val="20"/>
          <w:szCs w:val="20"/>
          <w:rtl w:val="0"/>
        </w:rPr>
        <w:t xml:space="preserve">barrare la casella scelta</w:t>
      </w:r>
      <w:r w:rsidDel="00000000" w:rsidR="00000000" w:rsidRPr="00000000">
        <w:rPr>
          <w:sz w:val="20"/>
          <w:szCs w:val="20"/>
          <w:rtl w:val="0"/>
        </w:rPr>
        <w:t xml:space="preserve">)</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35"/>
          <w:tab w:val="left" w:pos="836"/>
        </w:tabs>
        <w:spacing w:after="0" w:before="118" w:line="240" w:lineRule="auto"/>
        <w:ind w:left="836" w:right="162"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sz w:val="20"/>
              <w:szCs w:val="20"/>
              <w:rtl w:val="0"/>
            </w:rPr>
            <w:t xml:space="preserve">  □</w:t>
          </w:r>
        </w:sdtContent>
      </w:sdt>
      <w:r w:rsidDel="00000000" w:rsidR="00000000" w:rsidRPr="00000000">
        <w:rPr>
          <w:rFonts w:ascii="Arial" w:cs="Arial" w:eastAsia="Arial" w:hAnsi="Arial"/>
          <w:color w:val="222222"/>
          <w:rtl w:val="0"/>
        </w:rPr>
        <w:t xml:space="preserve"> </w:t>
      </w:r>
      <w:hyperlink r:id="rId7">
        <w:r w:rsidDel="00000000" w:rsidR="00000000" w:rsidRPr="00000000">
          <w:rPr>
            <w:color w:val="1155cc"/>
            <w:sz w:val="20"/>
            <w:szCs w:val="20"/>
            <w:u w:val="single"/>
            <w:rtl w:val="0"/>
          </w:rPr>
          <w:t xml:space="preserve">dona ora</w:t>
        </w:r>
      </w:hyperlink>
      <w:r w:rsidDel="00000000" w:rsidR="00000000" w:rsidRPr="00000000">
        <w:rPr>
          <w:color w:val="222222"/>
          <w:sz w:val="20"/>
          <w:szCs w:val="20"/>
          <w:rtl w:val="0"/>
        </w:rPr>
        <w:t xml:space="preserve">, (inserendo la causale nello spazio riservato ai commenti)</w:t>
      </w:r>
    </w:p>
    <w:p w:rsidR="00000000" w:rsidDel="00000000" w:rsidP="00000000" w:rsidRDefault="00000000" w:rsidRPr="00000000" w14:paraId="00000022">
      <w:pPr>
        <w:numPr>
          <w:ilvl w:val="1"/>
          <w:numId w:val="1"/>
        </w:numPr>
        <w:shd w:fill="ffffff" w:val="clear"/>
        <w:tabs>
          <w:tab w:val="left" w:pos="835"/>
          <w:tab w:val="left" w:pos="836"/>
        </w:tabs>
        <w:spacing w:before="118" w:line="240" w:lineRule="auto"/>
        <w:ind w:left="836" w:right="162" w:hanging="360"/>
        <w:rPr>
          <w:sz w:val="18"/>
          <w:szCs w:val="18"/>
        </w:rPr>
      </w:pPr>
      <w:sdt>
        <w:sdtPr>
          <w:tag w:val="goog_rdk_4"/>
        </w:sdtPr>
        <w:sdtContent>
          <w:r w:rsidDel="00000000" w:rsidR="00000000" w:rsidRPr="00000000">
            <w:rPr>
              <w:rFonts w:ascii="Arial Unicode MS" w:cs="Arial Unicode MS" w:eastAsia="Arial Unicode MS" w:hAnsi="Arial Unicode MS"/>
              <w:sz w:val="20"/>
              <w:szCs w:val="20"/>
              <w:rtl w:val="0"/>
            </w:rPr>
            <w:t xml:space="preserve">  □</w:t>
          </w:r>
        </w:sdtContent>
      </w:sdt>
      <w:r w:rsidDel="00000000" w:rsidR="00000000" w:rsidRPr="00000000">
        <w:rPr>
          <w:color w:val="222222"/>
          <w:sz w:val="20"/>
          <w:szCs w:val="20"/>
          <w:rtl w:val="0"/>
        </w:rPr>
        <w:t xml:space="preserve"> bonifico bancario a </w:t>
      </w:r>
      <w:r w:rsidDel="00000000" w:rsidR="00000000" w:rsidRPr="00000000">
        <w:rPr>
          <w:b w:val="1"/>
          <w:color w:val="575656"/>
          <w:sz w:val="16"/>
          <w:szCs w:val="16"/>
          <w:shd w:fill="fafafa" w:val="clear"/>
          <w:rtl w:val="0"/>
        </w:rPr>
        <w:t xml:space="preserve">FONDAZIONE TIME2 ONLUS - </w:t>
      </w:r>
      <w:r w:rsidDel="00000000" w:rsidR="00000000" w:rsidRPr="00000000">
        <w:rPr>
          <w:b w:val="1"/>
          <w:color w:val="575656"/>
          <w:sz w:val="16"/>
          <w:szCs w:val="16"/>
          <w:rtl w:val="0"/>
        </w:rPr>
        <w:t xml:space="preserve">BANCA DEL PIEMONTE-</w:t>
      </w:r>
      <w:r w:rsidDel="00000000" w:rsidR="00000000" w:rsidRPr="00000000">
        <w:rPr>
          <w:b w:val="1"/>
          <w:color w:val="575656"/>
          <w:sz w:val="18"/>
          <w:szCs w:val="18"/>
          <w:rtl w:val="0"/>
        </w:rPr>
        <w:t xml:space="preserve"> </w:t>
      </w:r>
      <w:r w:rsidDel="00000000" w:rsidR="00000000" w:rsidRPr="00000000">
        <w:rPr>
          <w:b w:val="1"/>
          <w:color w:val="575656"/>
          <w:sz w:val="16"/>
          <w:szCs w:val="16"/>
          <w:rtl w:val="0"/>
        </w:rPr>
        <w:t xml:space="preserve">IT49G0304801000000000094501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42"/>
        </w:tabs>
        <w:spacing w:after="0" w:before="96" w:line="484" w:lineRule="auto"/>
        <w:ind w:left="115" w:right="-6.259842519683616"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Accetto integralmente le condizioni di iscrizione e di partecipazione </w:t>
      </w:r>
      <w:r w:rsidDel="00000000" w:rsidR="00000000" w:rsidRPr="00000000">
        <w:rPr>
          <w:sz w:val="20"/>
          <w:szCs w:val="20"/>
          <w:rtl w:val="0"/>
        </w:rPr>
        <w:t xml:space="preserve">spec</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ificate.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42"/>
        </w:tabs>
        <w:spacing w:after="0" w:before="96" w:line="484" w:lineRule="auto"/>
        <w:ind w:left="115" w:right="-6.25984251968361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Data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201" w:firstLine="0"/>
        <w:jc w:val="righ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FIRMA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rebuchet MS" w:cs="Trebuchet MS" w:eastAsia="Trebuchet MS" w:hAnsi="Trebuchet MS"/>
          <w:b w:val="0"/>
          <w:i w:val="0"/>
          <w:smallCaps w:val="0"/>
          <w:strike w:val="0"/>
          <w:color w:val="000000"/>
          <w:sz w:val="15"/>
          <w:szCs w:val="15"/>
          <w:u w:val="none"/>
          <w:shd w:fill="auto" w:val="clear"/>
          <w:vertAlign w:val="baseline"/>
        </w:rPr>
        <w:sectPr>
          <w:headerReference r:id="rId8" w:type="default"/>
          <w:pgSz w:h="16840" w:w="11900" w:orient="portrait"/>
          <w:pgMar w:bottom="280" w:top="1660" w:left="1020" w:right="980" w:header="708" w:footer="720"/>
          <w:pgNumType w:start="1"/>
        </w:sect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4356100</wp:posOffset>
                </wp:positionH>
                <wp:positionV relativeFrom="paragraph">
                  <wp:posOffset>139700</wp:posOffset>
                </wp:positionV>
                <wp:extent cx="1270" cy="12700"/>
                <wp:effectExtent b="0" l="0" r="0" t="0"/>
                <wp:wrapTopAndBottom distB="0" distT="0"/>
                <wp:docPr id="4" name=""/>
                <a:graphic>
                  <a:graphicData uri="http://schemas.microsoft.com/office/word/2010/wordprocessingShape">
                    <wps:wsp>
                      <wps:cNvSpPr/>
                      <wps:cNvPr id="2" name="Shape 2"/>
                      <wps:spPr>
                        <a:xfrm>
                          <a:off x="5024055" y="3779365"/>
                          <a:ext cx="1939290" cy="1270"/>
                        </a:xfrm>
                        <a:custGeom>
                          <a:rect b="b" l="l" r="r" t="t"/>
                          <a:pathLst>
                            <a:path extrusionOk="0" h="1270" w="1939290">
                              <a:moveTo>
                                <a:pt x="0" y="0"/>
                              </a:moveTo>
                              <a:lnTo>
                                <a:pt x="193865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139700</wp:posOffset>
                </wp:positionV>
                <wp:extent cx="1270" cy="12700"/>
                <wp:effectExtent b="0" l="0" r="0" t="0"/>
                <wp:wrapTopAndBottom distB="0" distT="0"/>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spacing w:before="98" w:line="276" w:lineRule="auto"/>
        <w:ind w:right="158" w:firstLine="115"/>
        <w:jc w:val="both"/>
        <w:rPr/>
      </w:pPr>
      <w:r w:rsidDel="00000000" w:rsidR="00000000" w:rsidRPr="00000000">
        <w:rPr>
          <w:rtl w:val="0"/>
        </w:rPr>
        <w:t xml:space="preserve">INFORMATIVA SULLA RACCOLTA ED IL TRATTAMENTO DEI DATI PERSONALI. CONSENSO (art. 13, D. Lgs. 196/2003).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rebuchet MS" w:cs="Trebuchet MS" w:eastAsia="Trebuchet MS" w:hAnsi="Trebuchet MS"/>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5" w:right="161"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 dati personali raccolti al momento dell’iscrizione verranno trattati, anche mediante l’utilizzo di strumenti informatici, esclusivamente dal personale impiegato nel progetto.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rebuchet MS" w:cs="Trebuchet MS" w:eastAsia="Trebuchet MS" w:hAnsi="Trebuchet M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153"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La raccolta ed il trattamento di tali dati sono necessari per consentire ai professionisti l’espletamento del servizio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rebuchet MS" w:cs="Trebuchet MS" w:eastAsia="Trebuchet MS" w:hAnsi="Trebuchet M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81"/>
          <w:tab w:val="left" w:pos="6222"/>
        </w:tabs>
        <w:spacing w:after="0" w:before="98" w:line="240" w:lineRule="auto"/>
        <w:ind w:left="115"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Autorizzo il trattamento</w:t>
        <w:tab/>
        <w:t xml:space="preserve">si</w:t>
        <w:tab/>
        <w:t xml:space="preserve">no</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3467100</wp:posOffset>
                </wp:positionH>
                <wp:positionV relativeFrom="paragraph">
                  <wp:posOffset>101600</wp:posOffset>
                </wp:positionV>
                <wp:extent cx="146050" cy="104140"/>
                <wp:effectExtent b="0" l="0" r="0" t="0"/>
                <wp:wrapNone/>
                <wp:docPr id="5" name=""/>
                <a:graphic>
                  <a:graphicData uri="http://schemas.microsoft.com/office/word/2010/wordprocessingShape">
                    <wps:wsp>
                      <wps:cNvSpPr/>
                      <wps:cNvPr id="3" name="Shape 3"/>
                      <wps:spPr>
                        <a:xfrm>
                          <a:off x="5927025" y="3734280"/>
                          <a:ext cx="133350" cy="91440"/>
                        </a:xfrm>
                        <a:custGeom>
                          <a:rect b="b" l="l" r="r" t="t"/>
                          <a:pathLst>
                            <a:path extrusionOk="0" h="91440" w="133350">
                              <a:moveTo>
                                <a:pt x="66040" y="91440"/>
                              </a:moveTo>
                              <a:lnTo>
                                <a:pt x="0" y="91440"/>
                              </a:lnTo>
                              <a:lnTo>
                                <a:pt x="0" y="0"/>
                              </a:lnTo>
                              <a:lnTo>
                                <a:pt x="133350" y="0"/>
                              </a:lnTo>
                              <a:lnTo>
                                <a:pt x="133350" y="91440"/>
                              </a:lnTo>
                              <a:lnTo>
                                <a:pt x="66040" y="9144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3467100</wp:posOffset>
                </wp:positionH>
                <wp:positionV relativeFrom="paragraph">
                  <wp:posOffset>101600</wp:posOffset>
                </wp:positionV>
                <wp:extent cx="146050" cy="104140"/>
                <wp:effectExtent b="0" l="0" r="0" t="0"/>
                <wp:wrapNone/>
                <wp:docPr id="5"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46050" cy="10414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2336800</wp:posOffset>
                </wp:positionH>
                <wp:positionV relativeFrom="paragraph">
                  <wp:posOffset>101600</wp:posOffset>
                </wp:positionV>
                <wp:extent cx="135890" cy="104140"/>
                <wp:effectExtent b="0" l="0" r="0" t="0"/>
                <wp:wrapNone/>
                <wp:docPr id="8" name=""/>
                <a:graphic>
                  <a:graphicData uri="http://schemas.microsoft.com/office/word/2010/wordprocessingShape">
                    <wps:wsp>
                      <wps:cNvSpPr/>
                      <wps:cNvPr id="6" name="Shape 6"/>
                      <wps:spPr>
                        <a:xfrm>
                          <a:off x="5932105" y="3734280"/>
                          <a:ext cx="123190" cy="91440"/>
                        </a:xfrm>
                        <a:custGeom>
                          <a:rect b="b" l="l" r="r" t="t"/>
                          <a:pathLst>
                            <a:path extrusionOk="0" h="91440" w="123190">
                              <a:moveTo>
                                <a:pt x="62230" y="91440"/>
                              </a:moveTo>
                              <a:lnTo>
                                <a:pt x="0" y="91440"/>
                              </a:lnTo>
                              <a:lnTo>
                                <a:pt x="0" y="0"/>
                              </a:lnTo>
                              <a:lnTo>
                                <a:pt x="123190" y="0"/>
                              </a:lnTo>
                              <a:lnTo>
                                <a:pt x="123190" y="91440"/>
                              </a:lnTo>
                              <a:lnTo>
                                <a:pt x="62230" y="9144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2336800</wp:posOffset>
                </wp:positionH>
                <wp:positionV relativeFrom="paragraph">
                  <wp:posOffset>101600</wp:posOffset>
                </wp:positionV>
                <wp:extent cx="135890" cy="104140"/>
                <wp:effectExtent b="0" l="0" r="0" t="0"/>
                <wp:wrapNone/>
                <wp:docPr id="8"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35890" cy="104140"/>
                        </a:xfrm>
                        <a:prstGeom prst="rect"/>
                        <a:ln/>
                      </pic:spPr>
                    </pic:pic>
                  </a:graphicData>
                </a:graphic>
              </wp:anchor>
            </w:drawing>
          </mc:Fallback>
        </mc:AlternateConten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rebuchet MS" w:cs="Trebuchet MS" w:eastAsia="Trebuchet MS" w:hAnsi="Trebuchet M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6" w:lineRule="auto"/>
        <w:ind w:left="115" w:right="152"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 dati forniti potranno altresì essere utilizzati per eventuali comunicazioni relative alle attività organizzate all'interno del progetto. Si informa infine che durante lo svolgimento delle attività potranno essere effettuate fotografie che saranno utilizzate esclusivamente per fini didattici o culturali, eventualmente mediante la pubblicazione sul sito internet di GRUPPO ASPERGER Piemonte e di FONDAZIONE TIME 2, nel rispetto della riservatezza, dell’onore, della reputazione e del decoro delle persone ritratte, ed escluso in ogni caso lo sfruttamento commerciale.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rebuchet MS" w:cs="Trebuchet MS" w:eastAsia="Trebuchet MS" w:hAnsi="Trebuchet M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Presto il consenso alla riproduzione e alla pubblicazione di immagini: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rebuchet MS" w:cs="Trebuchet MS" w:eastAsia="Trebuchet MS" w:hAnsi="Trebuchet MS"/>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297"/>
        </w:tabs>
        <w:spacing w:after="0" w:before="98" w:line="240" w:lineRule="auto"/>
        <w:ind w:left="46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Autorizzo</w:t>
        <w:tab/>
        <w:t xml:space="preserve">Non autorizzo</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1600200</wp:posOffset>
                </wp:positionH>
                <wp:positionV relativeFrom="paragraph">
                  <wp:posOffset>88900</wp:posOffset>
                </wp:positionV>
                <wp:extent cx="137160" cy="102870"/>
                <wp:effectExtent b="0" l="0" r="0" t="0"/>
                <wp:wrapNone/>
                <wp:docPr id="7" name=""/>
                <a:graphic>
                  <a:graphicData uri="http://schemas.microsoft.com/office/word/2010/wordprocessingShape">
                    <wps:wsp>
                      <wps:cNvSpPr/>
                      <wps:cNvPr id="5" name="Shape 5"/>
                      <wps:spPr>
                        <a:xfrm>
                          <a:off x="5931470" y="3734915"/>
                          <a:ext cx="124460" cy="90170"/>
                        </a:xfrm>
                        <a:custGeom>
                          <a:rect b="b" l="l" r="r" t="t"/>
                          <a:pathLst>
                            <a:path extrusionOk="0" h="90170" w="124460">
                              <a:moveTo>
                                <a:pt x="62230" y="90170"/>
                              </a:moveTo>
                              <a:lnTo>
                                <a:pt x="0" y="90170"/>
                              </a:lnTo>
                              <a:lnTo>
                                <a:pt x="0" y="0"/>
                              </a:lnTo>
                              <a:lnTo>
                                <a:pt x="124460" y="0"/>
                              </a:lnTo>
                              <a:lnTo>
                                <a:pt x="124460" y="90170"/>
                              </a:lnTo>
                              <a:lnTo>
                                <a:pt x="62230" y="9017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1600200</wp:posOffset>
                </wp:positionH>
                <wp:positionV relativeFrom="paragraph">
                  <wp:posOffset>88900</wp:posOffset>
                </wp:positionV>
                <wp:extent cx="137160" cy="102870"/>
                <wp:effectExtent b="0" l="0" r="0" t="0"/>
                <wp:wrapNone/>
                <wp:docPr id="7"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37160" cy="1028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135890" cy="102870"/>
                <wp:effectExtent b="0" l="0" r="0" t="0"/>
                <wp:wrapNone/>
                <wp:docPr id="9" name=""/>
                <a:graphic>
                  <a:graphicData uri="http://schemas.microsoft.com/office/word/2010/wordprocessingShape">
                    <wps:wsp>
                      <wps:cNvSpPr/>
                      <wps:cNvPr id="7" name="Shape 7"/>
                      <wps:spPr>
                        <a:xfrm>
                          <a:off x="5932105" y="3734915"/>
                          <a:ext cx="123190" cy="90170"/>
                        </a:xfrm>
                        <a:custGeom>
                          <a:rect b="b" l="l" r="r" t="t"/>
                          <a:pathLst>
                            <a:path extrusionOk="0" h="90170" w="123190">
                              <a:moveTo>
                                <a:pt x="62230" y="90170"/>
                              </a:moveTo>
                              <a:lnTo>
                                <a:pt x="0" y="90170"/>
                              </a:lnTo>
                              <a:lnTo>
                                <a:pt x="0" y="0"/>
                              </a:lnTo>
                              <a:lnTo>
                                <a:pt x="123190" y="0"/>
                              </a:lnTo>
                              <a:lnTo>
                                <a:pt x="123190" y="90170"/>
                              </a:lnTo>
                              <a:lnTo>
                                <a:pt x="62230" y="9017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135890" cy="102870"/>
                <wp:effectExtent b="0" l="0" r="0" t="0"/>
                <wp:wrapNone/>
                <wp:docPr id="9"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135890" cy="10287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143" w:firstLine="0"/>
        <w:jc w:val="righ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FIRMA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143" w:firstLine="0"/>
        <w:jc w:val="righ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143" w:firstLine="0"/>
        <w:jc w:val="righ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143" w:firstLine="0"/>
        <w:jc w:val="righ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4241800</wp:posOffset>
                </wp:positionH>
                <wp:positionV relativeFrom="paragraph">
                  <wp:posOffset>152400</wp:posOffset>
                </wp:positionV>
                <wp:extent cx="1270" cy="12700"/>
                <wp:effectExtent b="0" l="0" r="0" t="0"/>
                <wp:wrapTopAndBottom distB="0" distT="0"/>
                <wp:docPr id="6" name=""/>
                <a:graphic>
                  <a:graphicData uri="http://schemas.microsoft.com/office/word/2010/wordprocessingShape">
                    <wps:wsp>
                      <wps:cNvSpPr/>
                      <wps:cNvPr id="4" name="Shape 4"/>
                      <wps:spPr>
                        <a:xfrm>
                          <a:off x="4967224" y="3779365"/>
                          <a:ext cx="2052954" cy="1270"/>
                        </a:xfrm>
                        <a:custGeom>
                          <a:rect b="b" l="l" r="r" t="t"/>
                          <a:pathLst>
                            <a:path extrusionOk="0" h="1270" w="2052954">
                              <a:moveTo>
                                <a:pt x="0" y="0"/>
                              </a:moveTo>
                              <a:lnTo>
                                <a:pt x="205295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4241800</wp:posOffset>
                </wp:positionH>
                <wp:positionV relativeFrom="paragraph">
                  <wp:posOffset>152400</wp:posOffset>
                </wp:positionV>
                <wp:extent cx="1270" cy="12700"/>
                <wp:effectExtent b="0" l="0" r="0" t="0"/>
                <wp:wrapTopAndBottom distB="0" distT="0"/>
                <wp:docPr id="6"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270" cy="12700"/>
                        </a:xfrm>
                        <a:prstGeom prst="rect"/>
                        <a:ln/>
                      </pic:spPr>
                    </pic:pic>
                  </a:graphicData>
                </a:graphic>
              </wp:anchor>
            </w:drawing>
          </mc:Fallback>
        </mc:AlternateContent>
      </w:r>
    </w:p>
    <w:sectPr>
      <w:type w:val="nextPage"/>
      <w:pgSz w:h="16840" w:w="11900" w:orient="portrait"/>
      <w:pgMar w:bottom="280" w:top="1660" w:left="1020" w:right="980" w:header="70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Arial Unicode MS"/>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9"/>
        <w:tab w:val="right" w:pos="9638"/>
        <w:tab w:val="center" w:pos="8080"/>
      </w:tabs>
      <w:spacing w:after="0" w:before="0" w:line="240" w:lineRule="auto"/>
      <w:ind w:left="0"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Pr>
      <w:drawing>
        <wp:inline distB="0" distT="0" distL="0" distR="0">
          <wp:extent cx="2161036" cy="722377"/>
          <wp:effectExtent b="0" l="0" r="0" t="0"/>
          <wp:docPr id="1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61036" cy="722377"/>
                  </a:xfrm>
                  <a:prstGeom prst="rect"/>
                  <a:ln/>
                </pic:spPr>
              </pic:pic>
            </a:graphicData>
          </a:graphic>
        </wp:inline>
      </w:drawing>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w:t>
    </w:r>
    <w:r w:rsidDel="00000000" w:rsidR="00000000" w:rsidRPr="00000000">
      <w:rPr/>
      <w:drawing>
        <wp:inline distB="0" distT="0" distL="0" distR="0">
          <wp:extent cx="1515079" cy="790072"/>
          <wp:effectExtent b="0" l="0" r="0" t="0"/>
          <wp:docPr id="10"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515079" cy="790072"/>
                  </a:xfrm>
                  <a:prstGeom prst="rect"/>
                  <a:ln/>
                </pic:spPr>
              </pic:pic>
            </a:graphicData>
          </a:graphic>
        </wp:inline>
      </w:drawing>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61" w:hanging="146"/>
      </w:pPr>
      <w:rPr>
        <w:sz w:val="20"/>
        <w:szCs w:val="20"/>
      </w:rPr>
    </w:lvl>
    <w:lvl w:ilvl="1">
      <w:start w:val="0"/>
      <w:numFmt w:val="bullet"/>
      <w:lvlText w:val=""/>
      <w:lvlJc w:val="left"/>
      <w:pPr>
        <w:ind w:left="836" w:hanging="360.00000000000006"/>
      </w:pPr>
      <w:rPr/>
    </w:lvl>
    <w:lvl w:ilvl="2">
      <w:start w:val="0"/>
      <w:numFmt w:val="bullet"/>
      <w:lvlText w:val="•"/>
      <w:lvlJc w:val="left"/>
      <w:pPr>
        <w:ind w:left="1846" w:hanging="360"/>
      </w:pPr>
      <w:rPr/>
    </w:lvl>
    <w:lvl w:ilvl="3">
      <w:start w:val="0"/>
      <w:numFmt w:val="bullet"/>
      <w:lvlText w:val="•"/>
      <w:lvlJc w:val="left"/>
      <w:pPr>
        <w:ind w:left="2853" w:hanging="360"/>
      </w:pPr>
      <w:rPr/>
    </w:lvl>
    <w:lvl w:ilvl="4">
      <w:start w:val="0"/>
      <w:numFmt w:val="bullet"/>
      <w:lvlText w:val="•"/>
      <w:lvlJc w:val="left"/>
      <w:pPr>
        <w:ind w:left="3860" w:hanging="360"/>
      </w:pPr>
      <w:rPr/>
    </w:lvl>
    <w:lvl w:ilvl="5">
      <w:start w:val="0"/>
      <w:numFmt w:val="bullet"/>
      <w:lvlText w:val="•"/>
      <w:lvlJc w:val="left"/>
      <w:pPr>
        <w:ind w:left="4866" w:hanging="360"/>
      </w:pPr>
      <w:rPr/>
    </w:lvl>
    <w:lvl w:ilvl="6">
      <w:start w:val="0"/>
      <w:numFmt w:val="bullet"/>
      <w:lvlText w:val="•"/>
      <w:lvlJc w:val="left"/>
      <w:pPr>
        <w:ind w:left="5873" w:hanging="360"/>
      </w:pPr>
      <w:rPr/>
    </w:lvl>
    <w:lvl w:ilvl="7">
      <w:start w:val="0"/>
      <w:numFmt w:val="bullet"/>
      <w:lvlText w:val="•"/>
      <w:lvlJc w:val="left"/>
      <w:pPr>
        <w:ind w:left="6880" w:hanging="360"/>
      </w:pPr>
      <w:rPr/>
    </w:lvl>
    <w:lvl w:ilvl="8">
      <w:start w:val="0"/>
      <w:numFmt w:val="bullet"/>
      <w:lvlText w:val="•"/>
      <w:lvlJc w:val="left"/>
      <w:pPr>
        <w:ind w:left="788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it-I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5"/>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75" w:lineRule="auto"/>
      <w:ind w:left="914"/>
    </w:pPr>
    <w:rPr>
      <w:b w:val="1"/>
      <w:sz w:val="28"/>
      <w:szCs w:val="28"/>
    </w:rPr>
  </w:style>
  <w:style w:type="paragraph" w:styleId="Normale" w:default="1">
    <w:name w:val="Normal"/>
    <w:qFormat w:val="1"/>
    <w:rPr>
      <w:rFonts w:ascii="Trebuchet MS" w:cs="Trebuchet MS" w:eastAsia="Trebuchet MS" w:hAnsi="Trebuchet MS"/>
      <w:lang w:val="it-IT"/>
    </w:rPr>
  </w:style>
  <w:style w:type="paragraph" w:styleId="Titolo1">
    <w:name w:val="heading 1"/>
    <w:basedOn w:val="Normale"/>
    <w:uiPriority w:val="9"/>
    <w:qFormat w:val="1"/>
    <w:pPr>
      <w:ind w:left="115"/>
      <w:outlineLvl w:val="0"/>
    </w:pPr>
    <w:rPr>
      <w:b w:val="1"/>
      <w:bCs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Corpotesto">
    <w:name w:val="Body Text"/>
    <w:basedOn w:val="Normale"/>
    <w:uiPriority w:val="1"/>
    <w:qFormat w:val="1"/>
    <w:rPr>
      <w:sz w:val="20"/>
      <w:szCs w:val="20"/>
    </w:rPr>
  </w:style>
  <w:style w:type="paragraph" w:styleId="Titolo">
    <w:name w:val="Title"/>
    <w:basedOn w:val="Normale"/>
    <w:uiPriority w:val="10"/>
    <w:qFormat w:val="1"/>
    <w:pPr>
      <w:spacing w:before="275"/>
      <w:ind w:left="914"/>
    </w:pPr>
    <w:rPr>
      <w:b w:val="1"/>
      <w:bCs w:val="1"/>
      <w:sz w:val="28"/>
      <w:szCs w:val="28"/>
    </w:rPr>
  </w:style>
  <w:style w:type="paragraph" w:styleId="Paragrafoelenco">
    <w:name w:val="List Paragraph"/>
    <w:basedOn w:val="Normale"/>
    <w:uiPriority w:val="1"/>
    <w:qFormat w:val="1"/>
    <w:pPr>
      <w:spacing w:before="4"/>
      <w:ind w:left="836" w:hanging="361"/>
    </w:pPr>
  </w:style>
  <w:style w:type="paragraph" w:styleId="TableParagraph" w:customStyle="1">
    <w:name w:val="Table Paragraph"/>
    <w:basedOn w:val="Normale"/>
    <w:uiPriority w:val="1"/>
    <w:qFormat w:val="1"/>
  </w:style>
  <w:style w:type="paragraph" w:styleId="Intestazione">
    <w:name w:val="header"/>
    <w:basedOn w:val="Normale"/>
    <w:link w:val="IntestazioneCarattere"/>
    <w:uiPriority w:val="99"/>
    <w:unhideWhenUsed w:val="1"/>
    <w:rsid w:val="00D761CF"/>
    <w:pPr>
      <w:tabs>
        <w:tab w:val="center" w:pos="4819"/>
        <w:tab w:val="right" w:pos="9638"/>
      </w:tabs>
    </w:pPr>
  </w:style>
  <w:style w:type="character" w:styleId="IntestazioneCarattere" w:customStyle="1">
    <w:name w:val="Intestazione Carattere"/>
    <w:basedOn w:val="Carpredefinitoparagrafo"/>
    <w:link w:val="Intestazione"/>
    <w:uiPriority w:val="99"/>
    <w:rsid w:val="00D761CF"/>
    <w:rPr>
      <w:rFonts w:ascii="Trebuchet MS" w:cs="Trebuchet MS" w:eastAsia="Trebuchet MS" w:hAnsi="Trebuchet MS"/>
      <w:lang w:val="it-IT"/>
    </w:rPr>
  </w:style>
  <w:style w:type="paragraph" w:styleId="Pidipagina">
    <w:name w:val="footer"/>
    <w:basedOn w:val="Normale"/>
    <w:link w:val="PidipaginaCarattere"/>
    <w:uiPriority w:val="99"/>
    <w:unhideWhenUsed w:val="1"/>
    <w:rsid w:val="00D761CF"/>
    <w:pPr>
      <w:tabs>
        <w:tab w:val="center" w:pos="4819"/>
        <w:tab w:val="right" w:pos="9638"/>
      </w:tabs>
    </w:pPr>
  </w:style>
  <w:style w:type="character" w:styleId="PidipaginaCarattere" w:customStyle="1">
    <w:name w:val="Piè di pagina Carattere"/>
    <w:basedOn w:val="Carpredefinitoparagrafo"/>
    <w:link w:val="Pidipagina"/>
    <w:uiPriority w:val="99"/>
    <w:rsid w:val="00D761CF"/>
    <w:rPr>
      <w:rFonts w:ascii="Trebuchet MS" w:cs="Trebuchet MS" w:eastAsia="Trebuchet MS" w:hAnsi="Trebuchet MS"/>
      <w:lang w:val="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ndazionetime2.it/dona-ora/"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0Qxd1X3HQVvzCtrQmWiGzGkAEw==">AMUW2mXRNY1Q9HJCZ9eV7eWPhbBPZTxnxIb/hZOnnSU4+sp4iP2bJkxgbIWduMkfT46nyDfJFQKJQRFdt/+spBmyipwO2q4k0TF6Ht60e2MhA2s7Kq5+6FepEhGKsW3Otw/Di5EF4cgePHBm4ikM2P3lVZnCqpNnA84ZXXSfVyxrksSSpRee5/5TeLaatLyiRjpa5tLxAyL05/d+5ruCO8RrIccwAL52Dsjc1EhGuYzrt/RS55BhipJ/v8KOU0UDmbtJhEvWTHv8gPEkvg+vk5r9xlu7VOlgUR3kG/19cgYFuvs89BvJi28VL5BRpa6y3Bi/XqQDn/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2022-09-19T07:44:00Z</dcterms:created>
  <dc:creator>Test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2021-09-20T00:00:00Z</vt:filetime>
  </property>
  <property fmtid="{D5CDD505-2E9C-101B-9397-08002B2CF9AE}" pid="3" name="Creator">
    <vt:lpwstr>Writer</vt:lpwstr>
  </property>
  <property fmtid="{D5CDD505-2E9C-101B-9397-08002B2CF9AE}" pid="4" name="LastSaved">
    <vt:filetime>2021-09-20T00:00:00Z</vt:filetime>
  </property>
</Properties>
</file>