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6B97D" w14:textId="62130548" w:rsidR="00A91C39" w:rsidRPr="00533E74" w:rsidRDefault="006A6216" w:rsidP="004D2553">
      <w:pPr>
        <w:pStyle w:val="Title"/>
        <w:rPr>
          <w:lang w:val="fr-FR"/>
        </w:rPr>
      </w:pPr>
      <w:r w:rsidRPr="00533E74">
        <w:rPr>
          <w:lang w:val="fr-FR"/>
        </w:rPr>
        <w:t>Modèles d’attestation</w:t>
      </w:r>
      <w:r w:rsidR="00E75F3F">
        <w:rPr>
          <w:lang w:val="fr-FR"/>
        </w:rPr>
        <w:t>s</w:t>
      </w:r>
      <w:r w:rsidRPr="00533E74">
        <w:rPr>
          <w:lang w:val="fr-FR"/>
        </w:rPr>
        <w:t xml:space="preserve"> concernant la </w:t>
      </w:r>
      <w:bookmarkStart w:id="0" w:name="_GoBack"/>
      <w:bookmarkEnd w:id="0"/>
      <w:r w:rsidRPr="00533E74">
        <w:rPr>
          <w:lang w:val="fr-FR"/>
        </w:rPr>
        <w:t>responsabilité civile professionnelle</w:t>
      </w:r>
      <w:r w:rsidR="00A91C39" w:rsidRPr="00533E74">
        <w:rPr>
          <w:lang w:val="fr-FR"/>
        </w:rPr>
        <w:t xml:space="preserve"> </w:t>
      </w:r>
    </w:p>
    <w:p w14:paraId="4C894B99" w14:textId="77777777" w:rsidR="004D09E9" w:rsidRPr="00533E74" w:rsidRDefault="004D09E9" w:rsidP="004D09E9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703093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5F9D5" w14:textId="21521E1B" w:rsidR="004D09E9" w:rsidRPr="00533E74" w:rsidRDefault="006A6216">
          <w:pPr>
            <w:pStyle w:val="TOCHeading"/>
            <w:rPr>
              <w:lang w:val="fr-FR"/>
            </w:rPr>
          </w:pPr>
          <w:r w:rsidRPr="00533E74">
            <w:rPr>
              <w:lang w:val="fr-FR"/>
            </w:rPr>
            <w:t>Contenu</w:t>
          </w:r>
        </w:p>
        <w:p w14:paraId="5BBD2CA0" w14:textId="293A922B" w:rsidR="00147AE4" w:rsidRDefault="004D09E9" w:rsidP="00F938F7">
          <w:pPr>
            <w:pStyle w:val="TOC1"/>
            <w:tabs>
              <w:tab w:val="left" w:pos="440"/>
              <w:tab w:val="right" w:leader="dot" w:pos="9205"/>
            </w:tabs>
            <w:ind w:left="720"/>
            <w:rPr>
              <w:rFonts w:eastAsiaTheme="minorEastAsia"/>
              <w:noProof/>
              <w:lang w:val="fr-BE" w:eastAsia="fr-BE"/>
            </w:rPr>
          </w:pPr>
          <w:r w:rsidRPr="00533E74">
            <w:rPr>
              <w:lang w:val="fr-FR"/>
            </w:rPr>
            <w:fldChar w:fldCharType="begin"/>
          </w:r>
          <w:r w:rsidRPr="00533E74">
            <w:rPr>
              <w:lang w:val="fr-FR"/>
            </w:rPr>
            <w:instrText xml:space="preserve"> TOC \o "1-3" \h \z \u </w:instrText>
          </w:r>
          <w:r w:rsidRPr="00533E74">
            <w:rPr>
              <w:lang w:val="fr-FR"/>
            </w:rPr>
            <w:fldChar w:fldCharType="separate"/>
          </w:r>
          <w:hyperlink w:anchor="_Toc456691558" w:history="1"/>
        </w:p>
        <w:p w14:paraId="0365CE18" w14:textId="018B8EFD" w:rsidR="00147AE4" w:rsidRDefault="00E55DCB" w:rsidP="00AE5AAD">
          <w:pPr>
            <w:pStyle w:val="TOC1"/>
            <w:numPr>
              <w:ilvl w:val="0"/>
              <w:numId w:val="4"/>
            </w:numPr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val="fr-BE" w:eastAsia="fr-BE"/>
            </w:rPr>
          </w:pPr>
          <w:hyperlink w:anchor="_Toc456691559" w:history="1">
            <w:r w:rsidR="00147AE4" w:rsidRPr="00223ED3">
              <w:rPr>
                <w:rStyle w:val="Hyperlink"/>
                <w:noProof/>
                <w:lang w:val="fr-FR"/>
              </w:rPr>
              <w:t xml:space="preserve">Attestation délivrée par une </w:t>
            </w:r>
            <w:r w:rsidR="00147AE4" w:rsidRPr="00223ED3">
              <w:rPr>
                <w:rStyle w:val="Hyperlink"/>
                <w:b/>
                <w:noProof/>
                <w:lang w:val="fr-FR"/>
              </w:rPr>
              <w:t>entreprise réglementée</w:t>
            </w:r>
            <w:r w:rsidR="00147AE4" w:rsidRPr="00223ED3">
              <w:rPr>
                <w:rStyle w:val="Hyperlink"/>
                <w:noProof/>
                <w:lang w:val="fr-FR"/>
              </w:rPr>
              <w:t xml:space="preserve"> à son </w:t>
            </w:r>
            <w:r w:rsidR="00147AE4" w:rsidRPr="00223ED3">
              <w:rPr>
                <w:rStyle w:val="Hyperlink"/>
                <w:b/>
                <w:noProof/>
                <w:lang w:val="fr-FR"/>
              </w:rPr>
              <w:t>agent en services bancaires et en services d’investissement</w:t>
            </w:r>
            <w:r w:rsidR="00147AE4">
              <w:rPr>
                <w:noProof/>
                <w:webHidden/>
              </w:rPr>
              <w:tab/>
            </w:r>
          </w:hyperlink>
          <w:r>
            <w:rPr>
              <w:noProof/>
            </w:rPr>
            <w:t>2</w:t>
          </w:r>
        </w:p>
        <w:p w14:paraId="62B6D98A" w14:textId="0B32C723" w:rsidR="00147AE4" w:rsidRDefault="00E55DCB" w:rsidP="00AE5AAD">
          <w:pPr>
            <w:pStyle w:val="TOC1"/>
            <w:numPr>
              <w:ilvl w:val="0"/>
              <w:numId w:val="4"/>
            </w:numPr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val="fr-BE" w:eastAsia="fr-BE"/>
            </w:rPr>
          </w:pPr>
          <w:hyperlink w:anchor="_Toc456691561" w:history="1">
            <w:r w:rsidR="00147AE4" w:rsidRPr="00223ED3">
              <w:rPr>
                <w:rStyle w:val="Hyperlink"/>
                <w:noProof/>
                <w:lang w:val="fr-FR"/>
              </w:rPr>
              <w:t xml:space="preserve">Attestation délivrée </w:t>
            </w:r>
            <w:r w:rsidR="00147AE4" w:rsidRPr="005016F9">
              <w:rPr>
                <w:rStyle w:val="Hyperlink"/>
                <w:b/>
                <w:noProof/>
                <w:lang w:val="fr-FR"/>
              </w:rPr>
              <w:t>par un</w:t>
            </w:r>
            <w:r w:rsidR="005016F9" w:rsidRPr="005016F9">
              <w:rPr>
                <w:rStyle w:val="Hyperlink"/>
                <w:b/>
                <w:noProof/>
                <w:lang w:val="fr-FR"/>
              </w:rPr>
              <w:t>e</w:t>
            </w:r>
            <w:r w:rsidR="00147AE4" w:rsidRPr="005016F9">
              <w:rPr>
                <w:rStyle w:val="Hyperlink"/>
                <w:b/>
                <w:noProof/>
                <w:lang w:val="fr-FR"/>
              </w:rPr>
              <w:t xml:space="preserve"> </w:t>
            </w:r>
            <w:r w:rsidR="005016F9" w:rsidRPr="005016F9">
              <w:rPr>
                <w:rStyle w:val="Hyperlink"/>
                <w:b/>
                <w:noProof/>
                <w:lang w:val="fr-FR"/>
              </w:rPr>
              <w:t>entreprise d’assurance</w:t>
            </w:r>
            <w:r w:rsidR="00147AE4" w:rsidRPr="005016F9">
              <w:rPr>
                <w:rStyle w:val="Hyperlink"/>
                <w:b/>
                <w:noProof/>
                <w:lang w:val="fr-FR"/>
              </w:rPr>
              <w:t xml:space="preserve"> d</w:t>
            </w:r>
            <w:r w:rsidR="00147AE4" w:rsidRPr="00223ED3">
              <w:rPr>
                <w:rStyle w:val="Hyperlink"/>
                <w:b/>
                <w:noProof/>
                <w:lang w:val="fr-FR"/>
              </w:rPr>
              <w:t>e la responsabilité civile professionnelle</w:t>
            </w:r>
            <w:r w:rsidR="00147AE4">
              <w:rPr>
                <w:noProof/>
                <w:webHidden/>
              </w:rPr>
              <w:tab/>
            </w:r>
          </w:hyperlink>
          <w:r>
            <w:rPr>
              <w:noProof/>
            </w:rPr>
            <w:t>3</w:t>
          </w:r>
        </w:p>
        <w:p w14:paraId="2DEE44A2" w14:textId="73E4501F" w:rsidR="004D09E9" w:rsidRPr="00533E74" w:rsidRDefault="004D09E9">
          <w:pPr>
            <w:rPr>
              <w:lang w:val="fr-FR"/>
            </w:rPr>
          </w:pPr>
          <w:r w:rsidRPr="00533E74">
            <w:rPr>
              <w:b/>
              <w:bCs/>
              <w:lang w:val="fr-FR"/>
            </w:rPr>
            <w:fldChar w:fldCharType="end"/>
          </w:r>
        </w:p>
      </w:sdtContent>
    </w:sdt>
    <w:p w14:paraId="67013EE1" w14:textId="6DFAE0A7" w:rsidR="004D09E9" w:rsidRPr="00533E74" w:rsidRDefault="004D09E9" w:rsidP="004D09E9">
      <w:pPr>
        <w:rPr>
          <w:lang w:val="fr-FR"/>
        </w:rPr>
      </w:pPr>
    </w:p>
    <w:p w14:paraId="4D62E588" w14:textId="1FE68794" w:rsidR="0009157D" w:rsidRPr="00533E74" w:rsidRDefault="0009157D" w:rsidP="0009157D">
      <w:pPr>
        <w:tabs>
          <w:tab w:val="left" w:pos="5515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 w:rsidRPr="00533E74">
        <w:rPr>
          <w:lang w:val="fr-FR"/>
        </w:rPr>
        <w:br w:type="page"/>
      </w:r>
    </w:p>
    <w:p w14:paraId="0B7526AD" w14:textId="6CD9F910" w:rsidR="0009157D" w:rsidRPr="00533E74" w:rsidRDefault="0009157D" w:rsidP="0009157D">
      <w:pPr>
        <w:pStyle w:val="Heading1"/>
        <w:numPr>
          <w:ilvl w:val="0"/>
          <w:numId w:val="2"/>
        </w:numPr>
        <w:jc w:val="center"/>
        <w:rPr>
          <w:lang w:val="fr-FR"/>
        </w:rPr>
      </w:pPr>
      <w:bookmarkStart w:id="1" w:name="_Toc456691559"/>
      <w:r w:rsidRPr="00533E74">
        <w:rPr>
          <w:lang w:val="fr-FR"/>
        </w:rPr>
        <w:lastRenderedPageBreak/>
        <w:t>Attest</w:t>
      </w:r>
      <w:r w:rsidR="002440EF" w:rsidRPr="00533E74">
        <w:rPr>
          <w:lang w:val="fr-FR"/>
        </w:rPr>
        <w:t>ation délivrée par un</w:t>
      </w:r>
      <w:r w:rsidR="00533E74">
        <w:rPr>
          <w:lang w:val="fr-FR"/>
        </w:rPr>
        <w:t>e</w:t>
      </w:r>
      <w:r w:rsidR="002440EF" w:rsidRPr="00533E74">
        <w:rPr>
          <w:lang w:val="fr-FR"/>
        </w:rPr>
        <w:t xml:space="preserve"> </w:t>
      </w:r>
      <w:r w:rsidR="00533E74">
        <w:rPr>
          <w:b/>
          <w:lang w:val="fr-FR"/>
        </w:rPr>
        <w:t>entreprise réglementée</w:t>
      </w:r>
      <w:r w:rsidR="00870B97">
        <w:rPr>
          <w:lang w:val="fr-FR"/>
        </w:rPr>
        <w:t xml:space="preserve"> </w:t>
      </w:r>
      <w:r w:rsidR="002440EF" w:rsidRPr="00533E74">
        <w:rPr>
          <w:lang w:val="fr-FR"/>
        </w:rPr>
        <w:t xml:space="preserve">à son </w:t>
      </w:r>
      <w:r w:rsidRPr="00533E74">
        <w:rPr>
          <w:b/>
          <w:lang w:val="fr-FR"/>
        </w:rPr>
        <w:t>agent</w:t>
      </w:r>
      <w:r w:rsidR="002440EF" w:rsidRPr="00533E74">
        <w:rPr>
          <w:b/>
          <w:lang w:val="fr-FR"/>
        </w:rPr>
        <w:t xml:space="preserve"> </w:t>
      </w:r>
      <w:r w:rsidR="00533E74">
        <w:rPr>
          <w:b/>
          <w:lang w:val="fr-FR"/>
        </w:rPr>
        <w:t xml:space="preserve">en services bancaires et </w:t>
      </w:r>
      <w:r w:rsidR="003B2313">
        <w:rPr>
          <w:b/>
          <w:lang w:val="fr-FR"/>
        </w:rPr>
        <w:t xml:space="preserve">en services </w:t>
      </w:r>
      <w:r w:rsidR="00533E74">
        <w:rPr>
          <w:b/>
          <w:lang w:val="fr-FR"/>
        </w:rPr>
        <w:t>d’investissement</w:t>
      </w:r>
      <w:bookmarkEnd w:id="1"/>
    </w:p>
    <w:p w14:paraId="0D8D5BFE" w14:textId="77777777" w:rsidR="0009157D" w:rsidRPr="00533E74" w:rsidRDefault="0009157D" w:rsidP="0009157D">
      <w:pPr>
        <w:rPr>
          <w:lang w:val="fr-FR"/>
        </w:rPr>
      </w:pPr>
    </w:p>
    <w:p w14:paraId="6E4B40AB" w14:textId="00BB955B" w:rsidR="003D04C1" w:rsidRPr="00533E74" w:rsidRDefault="003D04C1" w:rsidP="003D04C1">
      <w:pPr>
        <w:jc w:val="both"/>
        <w:rPr>
          <w:lang w:val="fr-FR"/>
        </w:rPr>
      </w:pPr>
      <w:r w:rsidRPr="00533E74">
        <w:rPr>
          <w:lang w:val="fr-FR"/>
        </w:rPr>
        <w:t>Ce document ne doi</w:t>
      </w:r>
      <w:r w:rsidR="00533E74">
        <w:rPr>
          <w:lang w:val="fr-FR"/>
        </w:rPr>
        <w:t>t être complété et signé par l’</w:t>
      </w:r>
      <w:r w:rsidR="00533E74">
        <w:rPr>
          <w:b/>
          <w:lang w:val="fr-FR"/>
        </w:rPr>
        <w:t>entreprise réglementée</w:t>
      </w:r>
      <w:r w:rsidR="00533E74">
        <w:rPr>
          <w:lang w:val="fr-FR"/>
        </w:rPr>
        <w:t xml:space="preserve"> pour le compte de laquelle agit l’agent en services bancaires et</w:t>
      </w:r>
      <w:r w:rsidR="00346DCE">
        <w:rPr>
          <w:lang w:val="fr-FR"/>
        </w:rPr>
        <w:t xml:space="preserve"> en services</w:t>
      </w:r>
      <w:r w:rsidR="00533E74">
        <w:rPr>
          <w:lang w:val="fr-FR"/>
        </w:rPr>
        <w:t xml:space="preserve"> d’investissement que si celle-ci</w:t>
      </w:r>
      <w:r w:rsidRPr="00533E74">
        <w:rPr>
          <w:lang w:val="fr-FR"/>
        </w:rPr>
        <w:t xml:space="preserve"> assume inconditionnellement la responsabilité </w:t>
      </w:r>
      <w:r w:rsidR="007930D4" w:rsidRPr="00533E74">
        <w:rPr>
          <w:lang w:val="fr-FR"/>
        </w:rPr>
        <w:t>pour</w:t>
      </w:r>
      <w:r w:rsidRPr="00533E74">
        <w:rPr>
          <w:lang w:val="fr-FR"/>
        </w:rPr>
        <w:t xml:space="preserve"> s</w:t>
      </w:r>
      <w:r w:rsidR="00533E74">
        <w:rPr>
          <w:lang w:val="fr-FR"/>
        </w:rPr>
        <w:t xml:space="preserve">on agent en services bancaires </w:t>
      </w:r>
      <w:r w:rsidR="00346DCE">
        <w:rPr>
          <w:lang w:val="fr-FR"/>
        </w:rPr>
        <w:t xml:space="preserve">et en services </w:t>
      </w:r>
      <w:r w:rsidR="00533E74">
        <w:rPr>
          <w:lang w:val="fr-FR"/>
        </w:rPr>
        <w:t xml:space="preserve">d’investissement, de sorte que cet agent en services bancaires et </w:t>
      </w:r>
      <w:r w:rsidR="00346DCE">
        <w:rPr>
          <w:lang w:val="fr-FR"/>
        </w:rPr>
        <w:t xml:space="preserve">en services </w:t>
      </w:r>
      <w:r w:rsidR="00533E74">
        <w:rPr>
          <w:lang w:val="fr-FR"/>
        </w:rPr>
        <w:t>d’investissement</w:t>
      </w:r>
      <w:r w:rsidRPr="00533E74">
        <w:rPr>
          <w:lang w:val="fr-FR"/>
        </w:rPr>
        <w:t xml:space="preserve"> est dispensé, conformément à l’article </w:t>
      </w:r>
      <w:r w:rsidR="00533E74">
        <w:rPr>
          <w:lang w:val="fr-FR"/>
        </w:rPr>
        <w:t xml:space="preserve">8, 5°, de la loi du 22 mars 2006 </w:t>
      </w:r>
      <w:r w:rsidR="00533E74" w:rsidRPr="00533E74">
        <w:rPr>
          <w:lang w:val="fr-BE"/>
        </w:rPr>
        <w:t xml:space="preserve">relative à l'intermédiation en services bancaires et en services d'investissement et </w:t>
      </w:r>
      <w:r w:rsidR="00533E74">
        <w:rPr>
          <w:lang w:val="fr-BE"/>
        </w:rPr>
        <w:t>à la distribution d'instruments</w:t>
      </w:r>
      <w:r w:rsidR="00346DCE">
        <w:rPr>
          <w:lang w:val="fr-BE"/>
        </w:rPr>
        <w:t xml:space="preserve"> financiers</w:t>
      </w:r>
      <w:r w:rsidR="00533E74">
        <w:rPr>
          <w:lang w:val="fr-BE"/>
        </w:rPr>
        <w:t>,</w:t>
      </w:r>
      <w:r w:rsidRPr="00533E74">
        <w:rPr>
          <w:lang w:val="fr-FR"/>
        </w:rPr>
        <w:t xml:space="preserve"> de l’obligation de souscrire lui-même une assurance de la responsabilité civile professionnelle.</w:t>
      </w:r>
    </w:p>
    <w:p w14:paraId="57FCC2CD" w14:textId="3724819E" w:rsidR="003D04C1" w:rsidRPr="00533E74" w:rsidRDefault="00533E74" w:rsidP="003D04C1">
      <w:pPr>
        <w:pStyle w:val="ListParagraph"/>
        <w:ind w:left="0"/>
        <w:rPr>
          <w:lang w:val="fr-FR"/>
        </w:rPr>
      </w:pPr>
      <w:r>
        <w:rPr>
          <w:lang w:val="fr-FR"/>
        </w:rPr>
        <w:t>L’entreprise réglementée</w:t>
      </w:r>
      <w:r w:rsidR="003D04C1" w:rsidRPr="00533E74">
        <w:rPr>
          <w:lang w:val="fr-FR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D04C1" w:rsidRPr="00533E74" w14:paraId="409A6F39" w14:textId="77777777" w:rsidTr="00AC4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CA14DB" w14:textId="77777777" w:rsidR="003D04C1" w:rsidRPr="00533E74" w:rsidRDefault="003D04C1" w:rsidP="00AC41C2">
            <w:pPr>
              <w:rPr>
                <w:lang w:val="fr-FR"/>
              </w:rPr>
            </w:pPr>
            <w:r w:rsidRPr="00533E74">
              <w:rPr>
                <w:lang w:val="fr-FR"/>
              </w:rPr>
              <w:t>Dénomination sociale</w:t>
            </w:r>
          </w:p>
        </w:tc>
        <w:tc>
          <w:tcPr>
            <w:tcW w:w="6090" w:type="dxa"/>
          </w:tcPr>
          <w:p w14:paraId="618EDBFD" w14:textId="77777777" w:rsidR="003D04C1" w:rsidRPr="00533E74" w:rsidRDefault="003D04C1" w:rsidP="00AC4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3D04C1" w:rsidRPr="00533E74" w14:paraId="435DE67A" w14:textId="77777777" w:rsidTr="00AC4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A9B046" w14:textId="77777777" w:rsidR="003D04C1" w:rsidRPr="00533E74" w:rsidRDefault="003D04C1" w:rsidP="00AC41C2">
            <w:pPr>
              <w:rPr>
                <w:lang w:val="fr-FR"/>
              </w:rPr>
            </w:pPr>
            <w:r w:rsidRPr="00533E74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14:paraId="2BDC7414" w14:textId="77777777" w:rsidR="003D04C1" w:rsidRPr="00533E74" w:rsidRDefault="003D04C1" w:rsidP="00AC4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45FAD8A" w14:textId="77777777" w:rsidR="003D04C1" w:rsidRPr="00533E74" w:rsidRDefault="003D04C1" w:rsidP="003D04C1">
      <w:pPr>
        <w:rPr>
          <w:lang w:val="fr-FR"/>
        </w:rPr>
      </w:pPr>
    </w:p>
    <w:p w14:paraId="65914B17" w14:textId="0E8D6451" w:rsidR="003D04C1" w:rsidRPr="00533E74" w:rsidRDefault="003D04C1" w:rsidP="003D04C1">
      <w:pPr>
        <w:jc w:val="both"/>
        <w:rPr>
          <w:lang w:val="fr-FR"/>
        </w:rPr>
      </w:pPr>
      <w:r w:rsidRPr="00533E74">
        <w:rPr>
          <w:lang w:val="fr-FR"/>
        </w:rPr>
        <w:t>représenté</w:t>
      </w:r>
      <w:r w:rsidR="00533E74">
        <w:rPr>
          <w:lang w:val="fr-FR"/>
        </w:rPr>
        <w:t>e</w:t>
      </w:r>
      <w:r w:rsidRPr="00533E74">
        <w:rPr>
          <w:lang w:val="fr-FR"/>
        </w:rPr>
        <w:t xml:space="preserve"> par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3D04C1" w:rsidRPr="00533E74" w14:paraId="6E33013C" w14:textId="77777777" w:rsidTr="00AC4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11FAA7E5" w14:textId="77777777" w:rsidR="003D04C1" w:rsidRPr="00533E74" w:rsidRDefault="003D04C1" w:rsidP="00AC41C2">
            <w:pPr>
              <w:rPr>
                <w:lang w:val="fr-FR"/>
              </w:rPr>
            </w:pPr>
            <w:r w:rsidRPr="00533E74">
              <w:rPr>
                <w:lang w:val="fr-FR"/>
              </w:rPr>
              <w:t>Nom</w:t>
            </w:r>
          </w:p>
        </w:tc>
        <w:tc>
          <w:tcPr>
            <w:tcW w:w="3061" w:type="dxa"/>
          </w:tcPr>
          <w:p w14:paraId="5807BD4E" w14:textId="77777777" w:rsidR="003D04C1" w:rsidRPr="00533E74" w:rsidRDefault="003D04C1" w:rsidP="00AC4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  <w:tc>
          <w:tcPr>
            <w:tcW w:w="3061" w:type="dxa"/>
          </w:tcPr>
          <w:p w14:paraId="3BF62D42" w14:textId="77777777" w:rsidR="003D04C1" w:rsidRPr="00533E74" w:rsidRDefault="003D04C1" w:rsidP="00AC4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3D04C1" w:rsidRPr="00533E74" w14:paraId="68728FD6" w14:textId="77777777" w:rsidTr="00AC4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5C346D8" w14:textId="77777777" w:rsidR="003D04C1" w:rsidRPr="00533E74" w:rsidRDefault="003D04C1" w:rsidP="00AC41C2">
            <w:pPr>
              <w:rPr>
                <w:lang w:val="fr-FR"/>
              </w:rPr>
            </w:pPr>
            <w:r w:rsidRPr="00533E74">
              <w:rPr>
                <w:lang w:val="fr-FR"/>
              </w:rPr>
              <w:t>Prénom</w:t>
            </w:r>
          </w:p>
        </w:tc>
        <w:tc>
          <w:tcPr>
            <w:tcW w:w="3061" w:type="dxa"/>
          </w:tcPr>
          <w:p w14:paraId="1F81A39D" w14:textId="77777777" w:rsidR="003D04C1" w:rsidRPr="00533E74" w:rsidRDefault="003D04C1" w:rsidP="00AC4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14:paraId="4B6E7B07" w14:textId="77777777" w:rsidR="003D04C1" w:rsidRPr="00533E74" w:rsidRDefault="003D04C1" w:rsidP="00AC4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D04C1" w:rsidRPr="00533E74" w14:paraId="22BC708D" w14:textId="77777777" w:rsidTr="00AC4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E04EBD9" w14:textId="77777777" w:rsidR="003D04C1" w:rsidRPr="00533E74" w:rsidRDefault="003D04C1" w:rsidP="00AC41C2">
            <w:pPr>
              <w:rPr>
                <w:lang w:val="fr-FR"/>
              </w:rPr>
            </w:pPr>
            <w:r w:rsidRPr="00533E74">
              <w:rPr>
                <w:lang w:val="fr-FR"/>
              </w:rPr>
              <w:t>Numéro de registre national</w:t>
            </w:r>
          </w:p>
        </w:tc>
        <w:tc>
          <w:tcPr>
            <w:tcW w:w="3061" w:type="dxa"/>
          </w:tcPr>
          <w:p w14:paraId="6DD894E8" w14:textId="77777777" w:rsidR="003D04C1" w:rsidRPr="00533E74" w:rsidRDefault="003D04C1" w:rsidP="00AC4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14:paraId="28D58783" w14:textId="77777777" w:rsidR="003D04C1" w:rsidRPr="00533E74" w:rsidRDefault="003D04C1" w:rsidP="00AC4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3236A166" w14:textId="77777777" w:rsidR="003D04C1" w:rsidRPr="00533E74" w:rsidRDefault="003D04C1" w:rsidP="003D04C1">
      <w:pPr>
        <w:jc w:val="both"/>
        <w:rPr>
          <w:lang w:val="fr-FR"/>
        </w:rPr>
      </w:pPr>
    </w:p>
    <w:p w14:paraId="74DA872A" w14:textId="375D8566" w:rsidR="003D04C1" w:rsidRPr="00533E74" w:rsidRDefault="003D04C1" w:rsidP="003D04C1">
      <w:pPr>
        <w:jc w:val="both"/>
        <w:rPr>
          <w:lang w:val="fr-FR"/>
        </w:rPr>
      </w:pPr>
      <w:r w:rsidRPr="00533E74">
        <w:rPr>
          <w:lang w:val="fr-FR"/>
        </w:rPr>
        <w:t>confirme</w:t>
      </w:r>
      <w:r w:rsidR="00533E74">
        <w:rPr>
          <w:lang w:val="fr-FR"/>
        </w:rPr>
        <w:t xml:space="preserve"> par la présente qu’e</w:t>
      </w:r>
      <w:r w:rsidRPr="00533E74">
        <w:rPr>
          <w:lang w:val="fr-FR"/>
        </w:rPr>
        <w:t>l</w:t>
      </w:r>
      <w:r w:rsidR="00533E74">
        <w:rPr>
          <w:lang w:val="fr-FR"/>
        </w:rPr>
        <w:t>le</w:t>
      </w:r>
      <w:r w:rsidRPr="00533E74">
        <w:rPr>
          <w:lang w:val="fr-FR"/>
        </w:rPr>
        <w:t xml:space="preserve"> assume inconditionnellement la responsabilité </w:t>
      </w:r>
      <w:r w:rsidR="007930D4" w:rsidRPr="00533E74">
        <w:rPr>
          <w:lang w:val="fr-FR"/>
        </w:rPr>
        <w:t>pour</w:t>
      </w:r>
      <w:r w:rsidRPr="00533E74">
        <w:rPr>
          <w:lang w:val="fr-FR"/>
        </w:rPr>
        <w:t xml:space="preserve"> </w:t>
      </w:r>
      <w:r w:rsidR="00533E74">
        <w:rPr>
          <w:lang w:val="fr-FR"/>
        </w:rPr>
        <w:t xml:space="preserve">son agent en services bancaires et </w:t>
      </w:r>
      <w:r w:rsidR="00346DCE">
        <w:rPr>
          <w:lang w:val="fr-FR"/>
        </w:rPr>
        <w:t xml:space="preserve">en services </w:t>
      </w:r>
      <w:r w:rsidR="00533E74">
        <w:rPr>
          <w:lang w:val="fr-FR"/>
        </w:rPr>
        <w:t>d’investissement</w:t>
      </w:r>
      <w:r w:rsidRPr="00533E74">
        <w:rPr>
          <w:lang w:val="fr-FR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D04C1" w:rsidRPr="00533E74" w14:paraId="30BCE03C" w14:textId="77777777" w:rsidTr="00AC4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80508A" w14:textId="77777777" w:rsidR="003D04C1" w:rsidRPr="00533E74" w:rsidRDefault="003D04C1" w:rsidP="00AC41C2">
            <w:pPr>
              <w:rPr>
                <w:lang w:val="fr-FR"/>
              </w:rPr>
            </w:pPr>
            <w:r w:rsidRPr="00533E74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14:paraId="1B9EA8C2" w14:textId="77777777" w:rsidR="003D04C1" w:rsidRPr="00533E74" w:rsidRDefault="003D04C1" w:rsidP="00AC41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3D04C1" w:rsidRPr="00533E74" w14:paraId="1F9C52D8" w14:textId="77777777" w:rsidTr="00AC4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8F33BC1" w14:textId="77777777" w:rsidR="003D04C1" w:rsidRPr="00533E74" w:rsidRDefault="003D04C1" w:rsidP="00AC41C2">
            <w:pPr>
              <w:rPr>
                <w:lang w:val="fr-FR"/>
              </w:rPr>
            </w:pPr>
            <w:r w:rsidRPr="00533E74">
              <w:rPr>
                <w:lang w:val="fr-FR"/>
              </w:rPr>
              <w:t>Nom</w:t>
            </w:r>
            <w:r w:rsidRPr="00533E74">
              <w:rPr>
                <w:rStyle w:val="FootnoteReference"/>
                <w:lang w:val="fr-FR"/>
              </w:rPr>
              <w:footnoteReference w:id="1"/>
            </w:r>
          </w:p>
        </w:tc>
        <w:tc>
          <w:tcPr>
            <w:tcW w:w="6090" w:type="dxa"/>
          </w:tcPr>
          <w:p w14:paraId="064852C7" w14:textId="77777777" w:rsidR="003D04C1" w:rsidRPr="00533E74" w:rsidRDefault="003D04C1" w:rsidP="00AC4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14:paraId="4B22E4EF" w14:textId="77777777" w:rsidR="003D04C1" w:rsidRPr="00533E74" w:rsidRDefault="003D04C1" w:rsidP="003D04C1">
      <w:pPr>
        <w:jc w:val="both"/>
        <w:rPr>
          <w:lang w:val="fr-FR"/>
        </w:rPr>
      </w:pPr>
    </w:p>
    <w:p w14:paraId="14B59512" w14:textId="0EBE8F00" w:rsidR="003D04C1" w:rsidRPr="00533E74" w:rsidRDefault="003D04C1" w:rsidP="003D04C1">
      <w:pPr>
        <w:jc w:val="both"/>
        <w:rPr>
          <w:lang w:val="fr-FR"/>
        </w:rPr>
      </w:pPr>
      <w:r w:rsidRPr="00533E74">
        <w:rPr>
          <w:lang w:val="fr-FR"/>
        </w:rPr>
        <w:t>dans le cadre de ses activités d’</w:t>
      </w:r>
      <w:r w:rsidR="00533E74">
        <w:rPr>
          <w:lang w:val="fr-FR"/>
        </w:rPr>
        <w:t xml:space="preserve">agent en services bancaires et </w:t>
      </w:r>
      <w:r w:rsidR="00346DCE">
        <w:rPr>
          <w:lang w:val="fr-FR"/>
        </w:rPr>
        <w:t xml:space="preserve">en services </w:t>
      </w:r>
      <w:r w:rsidR="00533E74">
        <w:rPr>
          <w:lang w:val="fr-FR"/>
        </w:rPr>
        <w:t>d’investissement</w:t>
      </w:r>
      <w:r w:rsidR="00E75F3F">
        <w:rPr>
          <w:lang w:val="fr-FR"/>
        </w:rPr>
        <w:t>,</w:t>
      </w:r>
      <w:r w:rsidRPr="00533E74">
        <w:rPr>
          <w:lang w:val="fr-FR"/>
        </w:rPr>
        <w:t xml:space="preserve"> et que ce dernier est couvert par l’assurance de la responsabilité civile professionnelle</w:t>
      </w:r>
      <w:r w:rsidR="00533E74">
        <w:rPr>
          <w:lang w:val="fr-FR"/>
        </w:rPr>
        <w:t xml:space="preserve"> souscrite par l’entreprise réglementée</w:t>
      </w:r>
      <w:r w:rsidRPr="00533E74">
        <w:rPr>
          <w:lang w:val="fr-FR"/>
        </w:rPr>
        <w:t>.</w:t>
      </w:r>
    </w:p>
    <w:p w14:paraId="15248AC4" w14:textId="77777777" w:rsidR="003D04C1" w:rsidRPr="00533E74" w:rsidRDefault="003D04C1" w:rsidP="003D04C1">
      <w:pPr>
        <w:jc w:val="both"/>
        <w:rPr>
          <w:lang w:val="fr-FR"/>
        </w:rPr>
      </w:pPr>
    </w:p>
    <w:p w14:paraId="35EC2FA9" w14:textId="201DAE61" w:rsidR="003D04C1" w:rsidRPr="00533E74" w:rsidRDefault="003D04C1" w:rsidP="003D04C1">
      <w:pPr>
        <w:ind w:left="4956" w:hanging="4956"/>
        <w:rPr>
          <w:lang w:val="fr-FR"/>
        </w:rPr>
      </w:pPr>
      <w:r w:rsidRPr="00533E74">
        <w:rPr>
          <w:lang w:val="fr-FR"/>
        </w:rPr>
        <w:t>Nom</w:t>
      </w:r>
      <w:r w:rsidR="00AB0ADC" w:rsidRPr="00533E74">
        <w:rPr>
          <w:lang w:val="fr-FR"/>
        </w:rPr>
        <w:t>(</w:t>
      </w:r>
      <w:r w:rsidRPr="00533E74">
        <w:rPr>
          <w:lang w:val="fr-FR"/>
        </w:rPr>
        <w:t>s</w:t>
      </w:r>
      <w:r w:rsidR="00AB0ADC" w:rsidRPr="00533E74">
        <w:rPr>
          <w:lang w:val="fr-FR"/>
        </w:rPr>
        <w:t>)</w:t>
      </w:r>
      <w:r w:rsidRPr="00533E74">
        <w:rPr>
          <w:lang w:val="fr-FR"/>
        </w:rPr>
        <w:tab/>
      </w:r>
      <w:r w:rsidRPr="00533E74">
        <w:rPr>
          <w:lang w:val="fr-FR"/>
        </w:rPr>
        <w:tab/>
      </w:r>
    </w:p>
    <w:p w14:paraId="40ED318C" w14:textId="77777777" w:rsidR="003D04C1" w:rsidRPr="00533E74" w:rsidRDefault="003D04C1" w:rsidP="003D04C1">
      <w:pPr>
        <w:tabs>
          <w:tab w:val="right" w:leader="dot" w:pos="9072"/>
        </w:tabs>
        <w:rPr>
          <w:lang w:val="fr-FR"/>
        </w:rPr>
      </w:pPr>
      <w:r w:rsidRPr="00533E74">
        <w:rPr>
          <w:lang w:val="fr-FR"/>
        </w:rPr>
        <w:tab/>
      </w:r>
    </w:p>
    <w:p w14:paraId="6692A8D1" w14:textId="77777777" w:rsidR="003D04C1" w:rsidRPr="00533E74" w:rsidRDefault="003D04C1" w:rsidP="003D04C1">
      <w:pPr>
        <w:ind w:left="4956" w:hanging="4956"/>
        <w:rPr>
          <w:lang w:val="fr-FR"/>
        </w:rPr>
      </w:pPr>
    </w:p>
    <w:p w14:paraId="2363356A" w14:textId="77777777" w:rsidR="003D04C1" w:rsidRPr="00533E74" w:rsidRDefault="003D04C1" w:rsidP="003D04C1">
      <w:pPr>
        <w:ind w:left="4956" w:hanging="4956"/>
        <w:rPr>
          <w:lang w:val="fr-FR"/>
        </w:rPr>
      </w:pPr>
    </w:p>
    <w:p w14:paraId="3004F508" w14:textId="77777777" w:rsidR="003D04C1" w:rsidRPr="00533E74" w:rsidRDefault="003D04C1" w:rsidP="003D04C1">
      <w:pPr>
        <w:tabs>
          <w:tab w:val="right" w:leader="dot" w:pos="9072"/>
        </w:tabs>
        <w:rPr>
          <w:lang w:val="fr-FR"/>
        </w:rPr>
      </w:pPr>
      <w:r w:rsidRPr="00533E74">
        <w:rPr>
          <w:lang w:val="fr-FR"/>
        </w:rPr>
        <w:tab/>
      </w:r>
    </w:p>
    <w:p w14:paraId="4938FF5C" w14:textId="2DB77065" w:rsidR="003D04C1" w:rsidRPr="00533E74" w:rsidRDefault="003D04C1" w:rsidP="003D04C1">
      <w:pPr>
        <w:ind w:left="4956" w:hanging="4956"/>
        <w:rPr>
          <w:lang w:val="fr-FR"/>
        </w:rPr>
      </w:pPr>
      <w:r w:rsidRPr="00533E74">
        <w:rPr>
          <w:lang w:val="fr-FR"/>
        </w:rPr>
        <w:t>Date et signature</w:t>
      </w:r>
      <w:r w:rsidR="00AB0ADC" w:rsidRPr="00533E74">
        <w:rPr>
          <w:lang w:val="fr-FR"/>
        </w:rPr>
        <w:t>(s)</w:t>
      </w:r>
      <w:r w:rsidRPr="00533E74">
        <w:rPr>
          <w:lang w:val="fr-FR"/>
        </w:rPr>
        <w:t xml:space="preserve"> </w:t>
      </w:r>
    </w:p>
    <w:p w14:paraId="406F1F6F" w14:textId="5C911DAD" w:rsidR="0009157D" w:rsidRPr="00533E74" w:rsidRDefault="0009157D" w:rsidP="00346DCE">
      <w:pPr>
        <w:rPr>
          <w:lang w:val="fr-FR"/>
        </w:rPr>
      </w:pPr>
    </w:p>
    <w:p w14:paraId="2DFA5ED7" w14:textId="46B69180" w:rsidR="00970030" w:rsidRPr="00533E74" w:rsidRDefault="00970030" w:rsidP="00970030">
      <w:pPr>
        <w:pStyle w:val="Heading1"/>
        <w:numPr>
          <w:ilvl w:val="0"/>
          <w:numId w:val="2"/>
        </w:numPr>
        <w:jc w:val="center"/>
        <w:rPr>
          <w:lang w:val="fr-FR"/>
        </w:rPr>
      </w:pPr>
      <w:bookmarkStart w:id="2" w:name="_Toc456691561"/>
      <w:r w:rsidRPr="00533E74">
        <w:rPr>
          <w:lang w:val="fr-FR"/>
        </w:rPr>
        <w:lastRenderedPageBreak/>
        <w:t>Attest</w:t>
      </w:r>
      <w:r w:rsidR="008C797E" w:rsidRPr="00533E74">
        <w:rPr>
          <w:lang w:val="fr-FR"/>
        </w:rPr>
        <w:t xml:space="preserve">ation délivrée </w:t>
      </w:r>
      <w:r w:rsidR="008C797E" w:rsidRPr="005016F9">
        <w:rPr>
          <w:b/>
          <w:lang w:val="fr-FR"/>
        </w:rPr>
        <w:t>par un</w:t>
      </w:r>
      <w:r w:rsidR="005016F9" w:rsidRPr="005016F9">
        <w:rPr>
          <w:b/>
          <w:lang w:val="fr-FR"/>
        </w:rPr>
        <w:t>e</w:t>
      </w:r>
      <w:r w:rsidR="008C797E" w:rsidRPr="005016F9">
        <w:rPr>
          <w:b/>
          <w:lang w:val="fr-FR"/>
        </w:rPr>
        <w:t xml:space="preserve"> </w:t>
      </w:r>
      <w:r w:rsidR="005016F9" w:rsidRPr="005016F9">
        <w:rPr>
          <w:b/>
          <w:lang w:val="fr-FR"/>
        </w:rPr>
        <w:t>entreprise d’assurance</w:t>
      </w:r>
      <w:r w:rsidR="005016F9">
        <w:rPr>
          <w:lang w:val="fr-FR"/>
        </w:rPr>
        <w:t xml:space="preserve"> </w:t>
      </w:r>
      <w:r w:rsidR="008C797E" w:rsidRPr="00533E74">
        <w:rPr>
          <w:b/>
          <w:lang w:val="fr-FR"/>
        </w:rPr>
        <w:t>de la responsabilité civile professionnelle</w:t>
      </w:r>
      <w:bookmarkEnd w:id="2"/>
      <w:r w:rsidRPr="00533E74">
        <w:rPr>
          <w:lang w:val="fr-FR"/>
        </w:rPr>
        <w:br/>
      </w:r>
    </w:p>
    <w:p w14:paraId="2AD1601B" w14:textId="5B29E16E" w:rsidR="001118B2" w:rsidRDefault="005016F9" w:rsidP="00970030">
      <w:pPr>
        <w:jc w:val="both"/>
        <w:rPr>
          <w:lang w:val="fr-BE"/>
        </w:rPr>
      </w:pPr>
      <w:r w:rsidRPr="005016F9">
        <w:rPr>
          <w:lang w:val="fr-FR"/>
        </w:rPr>
        <w:t xml:space="preserve">Dans les autres cas, le demandeur doit démontrer </w:t>
      </w:r>
      <w:r w:rsidR="001118B2">
        <w:rPr>
          <w:lang w:val="fr-FR"/>
        </w:rPr>
        <w:t>au moyen d’</w:t>
      </w:r>
      <w:r>
        <w:rPr>
          <w:lang w:val="fr-FR"/>
        </w:rPr>
        <w:t xml:space="preserve">une attestation </w:t>
      </w:r>
      <w:r w:rsidRPr="005016F9">
        <w:rPr>
          <w:lang w:val="fr-FR"/>
        </w:rPr>
        <w:t>qu’il est assuré auprès d’une entreprise d’assurance pour sa responsabilité professionnelle</w:t>
      </w:r>
      <w:r>
        <w:rPr>
          <w:lang w:val="fr-FR"/>
        </w:rPr>
        <w:t xml:space="preserve">. </w:t>
      </w:r>
      <w:r w:rsidR="001118B2">
        <w:rPr>
          <w:lang w:val="fr-BE"/>
        </w:rPr>
        <w:t>Lorsque</w:t>
      </w:r>
      <w:r w:rsidR="001118B2" w:rsidRPr="001118B2">
        <w:rPr>
          <w:lang w:val="fr-BE"/>
        </w:rPr>
        <w:t xml:space="preserve"> l’entreprise responsable a souscrit une assurance professionnelle pour le demandeur</w:t>
      </w:r>
      <w:r w:rsidR="001118B2">
        <w:rPr>
          <w:lang w:val="fr-BE"/>
        </w:rPr>
        <w:t>, ce dernier doit être mentionné  nominativement (</w:t>
      </w:r>
      <w:r w:rsidR="001118B2" w:rsidRPr="001118B2">
        <w:rPr>
          <w:lang w:val="fr-BE"/>
        </w:rPr>
        <w:t>nom + numéro d’entreprise</w:t>
      </w:r>
      <w:r w:rsidR="001118B2">
        <w:rPr>
          <w:lang w:val="fr-BE"/>
        </w:rPr>
        <w:t>) dans cette attestation</w:t>
      </w:r>
      <w:r w:rsidR="001118B2" w:rsidRPr="001118B2">
        <w:rPr>
          <w:lang w:val="fr-BE"/>
        </w:rPr>
        <w:t xml:space="preserve">. </w:t>
      </w:r>
    </w:p>
    <w:p w14:paraId="5F20F86C" w14:textId="77777777" w:rsidR="001118B2" w:rsidRDefault="001118B2" w:rsidP="00970030">
      <w:pPr>
        <w:jc w:val="both"/>
        <w:rPr>
          <w:lang w:val="fr-BE"/>
        </w:rPr>
      </w:pPr>
    </w:p>
    <w:sectPr w:rsidR="001118B2" w:rsidSect="00AA5516">
      <w:headerReference w:type="default" r:id="rId11"/>
      <w:footnotePr>
        <w:numRestart w:val="eachPage"/>
      </w:footnotePr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08A93" w14:textId="77777777" w:rsidR="00A414FE" w:rsidRDefault="00A414FE" w:rsidP="00A91C39">
      <w:pPr>
        <w:spacing w:after="0" w:line="240" w:lineRule="auto"/>
      </w:pPr>
      <w:r>
        <w:separator/>
      </w:r>
    </w:p>
  </w:endnote>
  <w:endnote w:type="continuationSeparator" w:id="0">
    <w:p w14:paraId="5078FE43" w14:textId="77777777" w:rsidR="00A414FE" w:rsidRDefault="00A414FE" w:rsidP="00A9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E6068" w14:textId="77777777" w:rsidR="00A414FE" w:rsidRDefault="00A414FE" w:rsidP="00A91C39">
      <w:pPr>
        <w:spacing w:after="0" w:line="240" w:lineRule="auto"/>
      </w:pPr>
      <w:r>
        <w:separator/>
      </w:r>
    </w:p>
  </w:footnote>
  <w:footnote w:type="continuationSeparator" w:id="0">
    <w:p w14:paraId="38619165" w14:textId="77777777" w:rsidR="00A414FE" w:rsidRDefault="00A414FE" w:rsidP="00A91C39">
      <w:pPr>
        <w:spacing w:after="0" w:line="240" w:lineRule="auto"/>
      </w:pPr>
      <w:r>
        <w:continuationSeparator/>
      </w:r>
    </w:p>
  </w:footnote>
  <w:footnote w:id="1">
    <w:p w14:paraId="2AA942E4" w14:textId="77777777" w:rsidR="003D04C1" w:rsidRPr="00533E74" w:rsidRDefault="003D04C1" w:rsidP="003D04C1">
      <w:pPr>
        <w:pStyle w:val="FootnoteText"/>
        <w:rPr>
          <w:lang w:val="fr-FR"/>
        </w:rPr>
      </w:pPr>
      <w:r w:rsidRPr="00533E74">
        <w:rPr>
          <w:rStyle w:val="FootnoteReference"/>
          <w:lang w:val="fr-FR"/>
        </w:rPr>
        <w:footnoteRef/>
      </w:r>
      <w:r w:rsidRPr="00533E74">
        <w:rPr>
          <w:lang w:val="fr-FR"/>
        </w:rPr>
        <w:t xml:space="preserve"> Pour une personne morale : dénomination sociale ; pour une personne physique : nom et prénom.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26803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803808" w14:textId="76D9A6C2" w:rsidR="00C77D9C" w:rsidRDefault="00C77D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D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0B6B9D7" w14:textId="253506EC" w:rsidR="00AE4AFD" w:rsidRDefault="00AE4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41A1"/>
    <w:multiLevelType w:val="hybridMultilevel"/>
    <w:tmpl w:val="FE16371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246B2"/>
    <w:multiLevelType w:val="hybridMultilevel"/>
    <w:tmpl w:val="36F4A7A2"/>
    <w:lvl w:ilvl="0" w:tplc="5F9C37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03346"/>
    <w:multiLevelType w:val="hybridMultilevel"/>
    <w:tmpl w:val="92D21C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43E9C"/>
    <w:multiLevelType w:val="hybridMultilevel"/>
    <w:tmpl w:val="78E689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08"/>
  <w:hyphenationZone w:val="425"/>
  <w:characterSpacingControl w:val="doNotCompress"/>
  <w:hdrShapeDefaults>
    <o:shapedefaults v:ext="edit" spidmax="1433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39"/>
    <w:rsid w:val="00005DD3"/>
    <w:rsid w:val="000065F8"/>
    <w:rsid w:val="00007D78"/>
    <w:rsid w:val="000103CA"/>
    <w:rsid w:val="000174A4"/>
    <w:rsid w:val="000229AB"/>
    <w:rsid w:val="00022C9B"/>
    <w:rsid w:val="00024A49"/>
    <w:rsid w:val="0003108D"/>
    <w:rsid w:val="000329FD"/>
    <w:rsid w:val="00036BA4"/>
    <w:rsid w:val="00041C71"/>
    <w:rsid w:val="00041DFD"/>
    <w:rsid w:val="00055E19"/>
    <w:rsid w:val="00056DDA"/>
    <w:rsid w:val="000604F5"/>
    <w:rsid w:val="00071132"/>
    <w:rsid w:val="00072CEF"/>
    <w:rsid w:val="00075604"/>
    <w:rsid w:val="0009157D"/>
    <w:rsid w:val="00091CDA"/>
    <w:rsid w:val="00094F44"/>
    <w:rsid w:val="000A6ED6"/>
    <w:rsid w:val="000A7199"/>
    <w:rsid w:val="000B3CFD"/>
    <w:rsid w:val="000B481B"/>
    <w:rsid w:val="000B5C2D"/>
    <w:rsid w:val="000B7106"/>
    <w:rsid w:val="000B781A"/>
    <w:rsid w:val="000D70AF"/>
    <w:rsid w:val="000D7589"/>
    <w:rsid w:val="000E3303"/>
    <w:rsid w:val="000E6B15"/>
    <w:rsid w:val="000F07E8"/>
    <w:rsid w:val="000F4540"/>
    <w:rsid w:val="001118B2"/>
    <w:rsid w:val="00114E6C"/>
    <w:rsid w:val="001158B2"/>
    <w:rsid w:val="0013225E"/>
    <w:rsid w:val="00135F0E"/>
    <w:rsid w:val="00141D26"/>
    <w:rsid w:val="0014203D"/>
    <w:rsid w:val="00147AE4"/>
    <w:rsid w:val="001506AD"/>
    <w:rsid w:val="001628ED"/>
    <w:rsid w:val="00162DFD"/>
    <w:rsid w:val="00181539"/>
    <w:rsid w:val="001939F1"/>
    <w:rsid w:val="00195699"/>
    <w:rsid w:val="001A149A"/>
    <w:rsid w:val="001A3A86"/>
    <w:rsid w:val="001A685F"/>
    <w:rsid w:val="001B056F"/>
    <w:rsid w:val="001B0A25"/>
    <w:rsid w:val="001D045E"/>
    <w:rsid w:val="001D2A87"/>
    <w:rsid w:val="001D4560"/>
    <w:rsid w:val="001D4BC9"/>
    <w:rsid w:val="001E17E8"/>
    <w:rsid w:val="001E52F6"/>
    <w:rsid w:val="001E772B"/>
    <w:rsid w:val="001E779B"/>
    <w:rsid w:val="001F1C63"/>
    <w:rsid w:val="001F4F84"/>
    <w:rsid w:val="002058A8"/>
    <w:rsid w:val="00205E8F"/>
    <w:rsid w:val="00223963"/>
    <w:rsid w:val="00223DAA"/>
    <w:rsid w:val="0023163F"/>
    <w:rsid w:val="0023266A"/>
    <w:rsid w:val="00243704"/>
    <w:rsid w:val="002440EF"/>
    <w:rsid w:val="00250229"/>
    <w:rsid w:val="00254595"/>
    <w:rsid w:val="00262830"/>
    <w:rsid w:val="00265E45"/>
    <w:rsid w:val="0026639F"/>
    <w:rsid w:val="00272CAA"/>
    <w:rsid w:val="002767B0"/>
    <w:rsid w:val="00277EF1"/>
    <w:rsid w:val="00281CF2"/>
    <w:rsid w:val="00282DEA"/>
    <w:rsid w:val="0028323F"/>
    <w:rsid w:val="00292FC6"/>
    <w:rsid w:val="002A28D7"/>
    <w:rsid w:val="002B0DE1"/>
    <w:rsid w:val="002C709D"/>
    <w:rsid w:val="002D5FFF"/>
    <w:rsid w:val="002E59A7"/>
    <w:rsid w:val="002F3048"/>
    <w:rsid w:val="00307F0B"/>
    <w:rsid w:val="0031784C"/>
    <w:rsid w:val="003242ED"/>
    <w:rsid w:val="00327BD3"/>
    <w:rsid w:val="00330823"/>
    <w:rsid w:val="003361A7"/>
    <w:rsid w:val="003363E0"/>
    <w:rsid w:val="00343926"/>
    <w:rsid w:val="00346DCE"/>
    <w:rsid w:val="00352F5E"/>
    <w:rsid w:val="00365323"/>
    <w:rsid w:val="00375123"/>
    <w:rsid w:val="003922E7"/>
    <w:rsid w:val="003A142C"/>
    <w:rsid w:val="003A5192"/>
    <w:rsid w:val="003B2313"/>
    <w:rsid w:val="003B2A19"/>
    <w:rsid w:val="003C40BB"/>
    <w:rsid w:val="003C59BA"/>
    <w:rsid w:val="003D04C1"/>
    <w:rsid w:val="003E0785"/>
    <w:rsid w:val="003E12AB"/>
    <w:rsid w:val="003E6804"/>
    <w:rsid w:val="003F296C"/>
    <w:rsid w:val="003F4586"/>
    <w:rsid w:val="00415308"/>
    <w:rsid w:val="00423025"/>
    <w:rsid w:val="00431D67"/>
    <w:rsid w:val="00431DC8"/>
    <w:rsid w:val="004328BA"/>
    <w:rsid w:val="00435368"/>
    <w:rsid w:val="004419DB"/>
    <w:rsid w:val="00445170"/>
    <w:rsid w:val="004557B2"/>
    <w:rsid w:val="0046190D"/>
    <w:rsid w:val="00464831"/>
    <w:rsid w:val="00473288"/>
    <w:rsid w:val="0048120B"/>
    <w:rsid w:val="00487DAE"/>
    <w:rsid w:val="004925D0"/>
    <w:rsid w:val="00493938"/>
    <w:rsid w:val="00495C10"/>
    <w:rsid w:val="004A0F6B"/>
    <w:rsid w:val="004A19F4"/>
    <w:rsid w:val="004A43E9"/>
    <w:rsid w:val="004B0B97"/>
    <w:rsid w:val="004C46BE"/>
    <w:rsid w:val="004D09E9"/>
    <w:rsid w:val="004D2553"/>
    <w:rsid w:val="004F060A"/>
    <w:rsid w:val="004F15DA"/>
    <w:rsid w:val="004F47A4"/>
    <w:rsid w:val="005016F9"/>
    <w:rsid w:val="00504B22"/>
    <w:rsid w:val="0050689F"/>
    <w:rsid w:val="00512C55"/>
    <w:rsid w:val="00515D8D"/>
    <w:rsid w:val="00520143"/>
    <w:rsid w:val="005271F9"/>
    <w:rsid w:val="00533E74"/>
    <w:rsid w:val="00537343"/>
    <w:rsid w:val="0054599E"/>
    <w:rsid w:val="00545E48"/>
    <w:rsid w:val="00547DB2"/>
    <w:rsid w:val="0055026E"/>
    <w:rsid w:val="00560423"/>
    <w:rsid w:val="00561D1F"/>
    <w:rsid w:val="00564426"/>
    <w:rsid w:val="00571A4C"/>
    <w:rsid w:val="00580B24"/>
    <w:rsid w:val="00593B31"/>
    <w:rsid w:val="0059740A"/>
    <w:rsid w:val="005A0D18"/>
    <w:rsid w:val="005A46F3"/>
    <w:rsid w:val="005A6F09"/>
    <w:rsid w:val="005C0434"/>
    <w:rsid w:val="005C0FBD"/>
    <w:rsid w:val="005D1FB5"/>
    <w:rsid w:val="005D6406"/>
    <w:rsid w:val="005D7B7D"/>
    <w:rsid w:val="005E3A7E"/>
    <w:rsid w:val="005E5FA5"/>
    <w:rsid w:val="005F220F"/>
    <w:rsid w:val="005F2E05"/>
    <w:rsid w:val="0060664C"/>
    <w:rsid w:val="0061418A"/>
    <w:rsid w:val="00614884"/>
    <w:rsid w:val="006247EA"/>
    <w:rsid w:val="00636E00"/>
    <w:rsid w:val="00637A9A"/>
    <w:rsid w:val="006414B9"/>
    <w:rsid w:val="00641F17"/>
    <w:rsid w:val="006436CC"/>
    <w:rsid w:val="006451EA"/>
    <w:rsid w:val="0065017F"/>
    <w:rsid w:val="00655090"/>
    <w:rsid w:val="00655A20"/>
    <w:rsid w:val="00663087"/>
    <w:rsid w:val="0066359C"/>
    <w:rsid w:val="00690979"/>
    <w:rsid w:val="006A6216"/>
    <w:rsid w:val="006B0A6E"/>
    <w:rsid w:val="006B4A24"/>
    <w:rsid w:val="006B7C99"/>
    <w:rsid w:val="006C1EE8"/>
    <w:rsid w:val="006D7F20"/>
    <w:rsid w:val="006E4469"/>
    <w:rsid w:val="006F2791"/>
    <w:rsid w:val="006F3FCB"/>
    <w:rsid w:val="006F5CB3"/>
    <w:rsid w:val="00703104"/>
    <w:rsid w:val="00705ACB"/>
    <w:rsid w:val="00712306"/>
    <w:rsid w:val="00743600"/>
    <w:rsid w:val="00746AB1"/>
    <w:rsid w:val="00750C8D"/>
    <w:rsid w:val="00756D50"/>
    <w:rsid w:val="00763804"/>
    <w:rsid w:val="007648B3"/>
    <w:rsid w:val="007704CB"/>
    <w:rsid w:val="00772D40"/>
    <w:rsid w:val="00781EB5"/>
    <w:rsid w:val="007914F8"/>
    <w:rsid w:val="007930D4"/>
    <w:rsid w:val="007A0CC0"/>
    <w:rsid w:val="007A57D1"/>
    <w:rsid w:val="007A7B9D"/>
    <w:rsid w:val="007B0514"/>
    <w:rsid w:val="007B7202"/>
    <w:rsid w:val="007C2DD6"/>
    <w:rsid w:val="007C6195"/>
    <w:rsid w:val="007D1420"/>
    <w:rsid w:val="007D2E0F"/>
    <w:rsid w:val="007E3A3E"/>
    <w:rsid w:val="007F0E17"/>
    <w:rsid w:val="007F2450"/>
    <w:rsid w:val="00801706"/>
    <w:rsid w:val="00811F8E"/>
    <w:rsid w:val="008144EC"/>
    <w:rsid w:val="0081796A"/>
    <w:rsid w:val="00823B98"/>
    <w:rsid w:val="00826FAB"/>
    <w:rsid w:val="0083236C"/>
    <w:rsid w:val="0083322C"/>
    <w:rsid w:val="0084620B"/>
    <w:rsid w:val="00851928"/>
    <w:rsid w:val="00867D0F"/>
    <w:rsid w:val="00870B97"/>
    <w:rsid w:val="008824CF"/>
    <w:rsid w:val="00884DEB"/>
    <w:rsid w:val="008903F9"/>
    <w:rsid w:val="008A2C1B"/>
    <w:rsid w:val="008B3BC9"/>
    <w:rsid w:val="008B50B6"/>
    <w:rsid w:val="008C126F"/>
    <w:rsid w:val="008C1A4B"/>
    <w:rsid w:val="008C797E"/>
    <w:rsid w:val="008D2D7B"/>
    <w:rsid w:val="008D35CA"/>
    <w:rsid w:val="008D394F"/>
    <w:rsid w:val="008D3C6A"/>
    <w:rsid w:val="008D704F"/>
    <w:rsid w:val="008E6640"/>
    <w:rsid w:val="008F11E9"/>
    <w:rsid w:val="008F6E7C"/>
    <w:rsid w:val="00901DAB"/>
    <w:rsid w:val="00905152"/>
    <w:rsid w:val="0092042C"/>
    <w:rsid w:val="0092203A"/>
    <w:rsid w:val="00936EE0"/>
    <w:rsid w:val="00946561"/>
    <w:rsid w:val="00954BAE"/>
    <w:rsid w:val="00957FF4"/>
    <w:rsid w:val="00964976"/>
    <w:rsid w:val="00970030"/>
    <w:rsid w:val="009741BF"/>
    <w:rsid w:val="009834F1"/>
    <w:rsid w:val="009843DF"/>
    <w:rsid w:val="009B10C3"/>
    <w:rsid w:val="009B6B55"/>
    <w:rsid w:val="009C0F76"/>
    <w:rsid w:val="009C1B7E"/>
    <w:rsid w:val="009C7AE6"/>
    <w:rsid w:val="009D742E"/>
    <w:rsid w:val="009D78D3"/>
    <w:rsid w:val="009F3215"/>
    <w:rsid w:val="009F3407"/>
    <w:rsid w:val="009F51B6"/>
    <w:rsid w:val="009F613E"/>
    <w:rsid w:val="00A0408A"/>
    <w:rsid w:val="00A06F2C"/>
    <w:rsid w:val="00A1737B"/>
    <w:rsid w:val="00A24794"/>
    <w:rsid w:val="00A414FE"/>
    <w:rsid w:val="00A524AB"/>
    <w:rsid w:val="00A547BC"/>
    <w:rsid w:val="00A65776"/>
    <w:rsid w:val="00A84B1E"/>
    <w:rsid w:val="00A91C39"/>
    <w:rsid w:val="00A932F5"/>
    <w:rsid w:val="00AA5516"/>
    <w:rsid w:val="00AA5C71"/>
    <w:rsid w:val="00AA7BBD"/>
    <w:rsid w:val="00AB0ADC"/>
    <w:rsid w:val="00AB0E3F"/>
    <w:rsid w:val="00AB45D3"/>
    <w:rsid w:val="00AB4E33"/>
    <w:rsid w:val="00AB7CBC"/>
    <w:rsid w:val="00AC19DE"/>
    <w:rsid w:val="00AD2265"/>
    <w:rsid w:val="00AE0094"/>
    <w:rsid w:val="00AE0EDB"/>
    <w:rsid w:val="00AE3986"/>
    <w:rsid w:val="00AE4AFD"/>
    <w:rsid w:val="00AE5AAD"/>
    <w:rsid w:val="00AF1DBB"/>
    <w:rsid w:val="00B14822"/>
    <w:rsid w:val="00B16671"/>
    <w:rsid w:val="00B17B4E"/>
    <w:rsid w:val="00B24BEE"/>
    <w:rsid w:val="00B26E84"/>
    <w:rsid w:val="00B271A1"/>
    <w:rsid w:val="00B30513"/>
    <w:rsid w:val="00B36D85"/>
    <w:rsid w:val="00B40E9C"/>
    <w:rsid w:val="00B47598"/>
    <w:rsid w:val="00B519F1"/>
    <w:rsid w:val="00B7613C"/>
    <w:rsid w:val="00B82391"/>
    <w:rsid w:val="00B835D1"/>
    <w:rsid w:val="00B922F1"/>
    <w:rsid w:val="00B963AD"/>
    <w:rsid w:val="00BA13DC"/>
    <w:rsid w:val="00BB12F3"/>
    <w:rsid w:val="00BB2BD4"/>
    <w:rsid w:val="00BB5955"/>
    <w:rsid w:val="00BC07EA"/>
    <w:rsid w:val="00BC726B"/>
    <w:rsid w:val="00BD40FD"/>
    <w:rsid w:val="00BF454A"/>
    <w:rsid w:val="00BF580F"/>
    <w:rsid w:val="00C04987"/>
    <w:rsid w:val="00C1089E"/>
    <w:rsid w:val="00C108AE"/>
    <w:rsid w:val="00C11487"/>
    <w:rsid w:val="00C12B1A"/>
    <w:rsid w:val="00C22EEE"/>
    <w:rsid w:val="00C372FB"/>
    <w:rsid w:val="00C37908"/>
    <w:rsid w:val="00C51582"/>
    <w:rsid w:val="00C57265"/>
    <w:rsid w:val="00C60465"/>
    <w:rsid w:val="00C653C2"/>
    <w:rsid w:val="00C65FDA"/>
    <w:rsid w:val="00C73352"/>
    <w:rsid w:val="00C73DD9"/>
    <w:rsid w:val="00C77D9C"/>
    <w:rsid w:val="00C955F2"/>
    <w:rsid w:val="00CA6537"/>
    <w:rsid w:val="00CB24CC"/>
    <w:rsid w:val="00CB4166"/>
    <w:rsid w:val="00CB5D75"/>
    <w:rsid w:val="00CC1E8B"/>
    <w:rsid w:val="00CC23CF"/>
    <w:rsid w:val="00CC34EA"/>
    <w:rsid w:val="00CD3571"/>
    <w:rsid w:val="00CE0252"/>
    <w:rsid w:val="00CE3988"/>
    <w:rsid w:val="00CF2859"/>
    <w:rsid w:val="00CF3E87"/>
    <w:rsid w:val="00CF4195"/>
    <w:rsid w:val="00CF61F0"/>
    <w:rsid w:val="00CF7A2A"/>
    <w:rsid w:val="00D104DC"/>
    <w:rsid w:val="00D227C5"/>
    <w:rsid w:val="00D34B95"/>
    <w:rsid w:val="00D4052B"/>
    <w:rsid w:val="00D408A4"/>
    <w:rsid w:val="00D51045"/>
    <w:rsid w:val="00D544B5"/>
    <w:rsid w:val="00D60478"/>
    <w:rsid w:val="00D6173F"/>
    <w:rsid w:val="00D635C1"/>
    <w:rsid w:val="00D66134"/>
    <w:rsid w:val="00D70F86"/>
    <w:rsid w:val="00D71D34"/>
    <w:rsid w:val="00D87637"/>
    <w:rsid w:val="00D87A99"/>
    <w:rsid w:val="00D900CA"/>
    <w:rsid w:val="00D958E7"/>
    <w:rsid w:val="00D961C6"/>
    <w:rsid w:val="00DA131F"/>
    <w:rsid w:val="00DA6E3C"/>
    <w:rsid w:val="00DB4BFC"/>
    <w:rsid w:val="00DB5FDA"/>
    <w:rsid w:val="00DB75DD"/>
    <w:rsid w:val="00DD1431"/>
    <w:rsid w:val="00DF32D7"/>
    <w:rsid w:val="00DF54BD"/>
    <w:rsid w:val="00E03267"/>
    <w:rsid w:val="00E048D9"/>
    <w:rsid w:val="00E05CD0"/>
    <w:rsid w:val="00E068B6"/>
    <w:rsid w:val="00E07005"/>
    <w:rsid w:val="00E10FDA"/>
    <w:rsid w:val="00E14F70"/>
    <w:rsid w:val="00E21056"/>
    <w:rsid w:val="00E368AB"/>
    <w:rsid w:val="00E403D1"/>
    <w:rsid w:val="00E4243F"/>
    <w:rsid w:val="00E51149"/>
    <w:rsid w:val="00E55DCB"/>
    <w:rsid w:val="00E57B82"/>
    <w:rsid w:val="00E729C0"/>
    <w:rsid w:val="00E74974"/>
    <w:rsid w:val="00E75F3F"/>
    <w:rsid w:val="00E832DC"/>
    <w:rsid w:val="00E84C95"/>
    <w:rsid w:val="00E85DDB"/>
    <w:rsid w:val="00E96E5A"/>
    <w:rsid w:val="00EA42EF"/>
    <w:rsid w:val="00EA54C7"/>
    <w:rsid w:val="00EB7219"/>
    <w:rsid w:val="00EB7871"/>
    <w:rsid w:val="00EC11FD"/>
    <w:rsid w:val="00EC3714"/>
    <w:rsid w:val="00EC63D3"/>
    <w:rsid w:val="00ED023A"/>
    <w:rsid w:val="00ED1E07"/>
    <w:rsid w:val="00ED4EC7"/>
    <w:rsid w:val="00EF618B"/>
    <w:rsid w:val="00F06591"/>
    <w:rsid w:val="00F31650"/>
    <w:rsid w:val="00F31B90"/>
    <w:rsid w:val="00F3351A"/>
    <w:rsid w:val="00F3766A"/>
    <w:rsid w:val="00F41754"/>
    <w:rsid w:val="00F432AD"/>
    <w:rsid w:val="00F61CDC"/>
    <w:rsid w:val="00F71541"/>
    <w:rsid w:val="00F72418"/>
    <w:rsid w:val="00F938F7"/>
    <w:rsid w:val="00F97636"/>
    <w:rsid w:val="00FB1FD0"/>
    <w:rsid w:val="00FB55C9"/>
    <w:rsid w:val="00FC4043"/>
    <w:rsid w:val="00FC7D30"/>
    <w:rsid w:val="00FD3D82"/>
    <w:rsid w:val="00FD4A49"/>
    <w:rsid w:val="00FE05CD"/>
    <w:rsid w:val="00FE1253"/>
    <w:rsid w:val="00FE5A39"/>
    <w:rsid w:val="00FE7C22"/>
    <w:rsid w:val="00FE7D98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0B6B97D"/>
  <w15:chartTrackingRefBased/>
  <w15:docId w15:val="{74EAC729-DACA-41B2-952B-D440FC0E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39"/>
  </w:style>
  <w:style w:type="paragraph" w:styleId="Heading1">
    <w:name w:val="heading 1"/>
    <w:basedOn w:val="Normal"/>
    <w:next w:val="Normal"/>
    <w:link w:val="Heading1Char"/>
    <w:uiPriority w:val="9"/>
    <w:qFormat/>
    <w:rsid w:val="00A91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C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C39"/>
    <w:pPr>
      <w:ind w:left="720"/>
      <w:contextualSpacing/>
    </w:pPr>
  </w:style>
  <w:style w:type="table" w:styleId="PlainTable1">
    <w:name w:val="Plain Table 1"/>
    <w:basedOn w:val="TableNormal"/>
    <w:uiPriority w:val="41"/>
    <w:rsid w:val="00A91C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91C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91C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A91C3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4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AFD"/>
  </w:style>
  <w:style w:type="paragraph" w:styleId="Footer">
    <w:name w:val="footer"/>
    <w:basedOn w:val="Normal"/>
    <w:link w:val="FooterChar"/>
    <w:uiPriority w:val="99"/>
    <w:unhideWhenUsed/>
    <w:rsid w:val="00AE4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AFD"/>
  </w:style>
  <w:style w:type="paragraph" w:styleId="TOCHeading">
    <w:name w:val="TOC Heading"/>
    <w:basedOn w:val="Heading1"/>
    <w:next w:val="Normal"/>
    <w:uiPriority w:val="39"/>
    <w:unhideWhenUsed/>
    <w:qFormat/>
    <w:rsid w:val="004D09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09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09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8DA06659D59438D91CE315F84259E" ma:contentTypeVersion="5" ma:contentTypeDescription="Create a new document." ma:contentTypeScope="" ma:versionID="9c3eac6b7b352b6a2c6dba735e413eda">
  <xsd:schema xmlns:xsd="http://www.w3.org/2001/XMLSchema" xmlns:xs="http://www.w3.org/2001/XMLSchema" xmlns:p="http://schemas.microsoft.com/office/2006/metadata/properties" xmlns:ns2="395687ff-bde2-4366-a299-a38d46201992" targetNamespace="http://schemas.microsoft.com/office/2006/metadata/properties" ma:root="true" ma:fieldsID="ea98db748a68b5b41d0b816682338c09" ns2:_="">
    <xsd:import namespace="395687ff-bde2-4366-a299-a38d46201992"/>
    <xsd:element name="properties">
      <xsd:complexType>
        <xsd:sequence>
          <xsd:element name="documentManagement">
            <xsd:complexType>
              <xsd:all>
                <xsd:element ref="ns2:key_x0020_words" minOccurs="0"/>
                <xsd:element ref="ns2:Dataclassification" minOccurs="0"/>
                <xsd:element ref="ns2:_x0068_to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687ff-bde2-4366-a299-a38d46201992" elementFormDefault="qualified">
    <xsd:import namespace="http://schemas.microsoft.com/office/2006/documentManagement/types"/>
    <xsd:import namespace="http://schemas.microsoft.com/office/infopath/2007/PartnerControls"/>
    <xsd:element name="key_x0020_words" ma:index="8" nillable="true" ma:displayName="key words" ma:internalName="key_x0020_words">
      <xsd:simpleType>
        <xsd:restriction base="dms:Text">
          <xsd:maxLength value="255"/>
        </xsd:restriction>
      </xsd:simpleType>
    </xsd:element>
    <xsd:element name="Dataclassification" ma:index="10" nillable="true" ma:displayName="Dataclassification" ma:default="Confidential" ma:format="Dropdown" ma:internalName="Data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_x0068_to0" ma:index="11" nillable="true" ma:displayName="Language" ma:internalName="_x0068_to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_x0020_words xmlns="395687ff-bde2-4366-a299-a38d46201992">Full Options</key_x0020_words>
    <Dataclassification xmlns="395687ff-bde2-4366-a299-a38d46201992">Confidential</Dataclassification>
    <_x0068_to0 xmlns="395687ff-bde2-4366-a299-a38d46201992">FR</_x0068_to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5F111-2539-407A-A6A9-71CB937E5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687ff-bde2-4366-a299-a38d46201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2FBA75-0DDB-42DB-A3E6-D2FFA2CB0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6851C-EDAD-4555-A873-B56B625F97D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95687ff-bde2-4366-a299-a38d4620199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7505E6E-BC6A-4294-9133-C7A9F2FD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1918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Janssens, Katrijn</dc:creator>
  <cp:keywords/>
  <dc:description/>
  <cp:lastModifiedBy>Siscot, Monique</cp:lastModifiedBy>
  <cp:revision>2</cp:revision>
  <cp:lastPrinted>2015-09-16T11:03:00Z</cp:lastPrinted>
  <dcterms:created xsi:type="dcterms:W3CDTF">2019-11-04T09:28:00Z</dcterms:created>
  <dcterms:modified xsi:type="dcterms:W3CDTF">2019-11-04T09:28:00Z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0x0101004EB8DA06659D59438D91CE315F84259E</vt:lpwstr>
  </property>
  <property fmtid="{D5CDD505-2E9C-101B-9397-08002B2CF9AE}" pid="3" name="TaxKeyword">
    <vt:lpwstr/>
  </property>
  <property fmtid="{D5CDD505-2E9C-101B-9397-08002B2CF9AE}" pid="4" name="_AdHocReviewCycleID">
    <vt:i4>-191755510</vt:i4>
  </property>
  <property fmtid="{D5CDD505-2E9C-101B-9397-08002B2CF9AE}" pid="5" name="_NewReviewCycle">
    <vt:lpwstr/>
  </property>
  <property fmtid="{D5CDD505-2E9C-101B-9397-08002B2CF9AE}" pid="6" name="_EmailSubject">
    <vt:lpwstr>Actualisering FAQ 142 &amp; 280</vt:lpwstr>
  </property>
  <property fmtid="{D5CDD505-2E9C-101B-9397-08002B2CF9AE}" pid="7" name="_AuthorEmail">
    <vt:lpwstr>Monique.Siscot@fsma.be</vt:lpwstr>
  </property>
  <property fmtid="{D5CDD505-2E9C-101B-9397-08002B2CF9AE}" pid="8" name="_AuthorEmailDisplayName">
    <vt:lpwstr>Siscot, Monique</vt:lpwstr>
  </property>
  <property fmtid="{D5CDD505-2E9C-101B-9397-08002B2CF9AE}" pid="9" name="_PreviousAdHocReviewCycleID">
    <vt:i4>-367079352</vt:i4>
  </property>
</Properties>
</file>