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349927D" w14:textId="77777777" w:rsidR="009653AD" w:rsidRPr="005A01D5" w:rsidRDefault="00330711"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034992E0" wp14:editId="034992E1">
                <wp:simplePos x="0" y="0"/>
                <wp:positionH relativeFrom="page">
                  <wp:posOffset>3149600</wp:posOffset>
                </wp:positionH>
                <wp:positionV relativeFrom="page">
                  <wp:posOffset>720090</wp:posOffset>
                </wp:positionV>
                <wp:extent cx="3683000" cy="43561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92F1" w14:textId="50A171CB"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F2D924F3B2974CFFA123191E1BD41B66"/>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177E47">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34992E0"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YY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o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IvoZhixAgAAqQUA&#10;AA4AAAAAAAAAAAAAAAAALgIAAGRycy9lMm9Eb2MueG1sUEsBAi0AFAAGAAgAAAAhAL2MByfhAAAA&#10;DAEAAA8AAAAAAAAAAAAAAAAACwUAAGRycy9kb3ducmV2LnhtbFBLBQYAAAAABAAEAPMAAAAZBgAA&#10;AAA=&#10;" filled="f" stroked="f">
                <v:textbox inset="0,0,0,0">
                  <w:txbxContent>
                    <w:p w14:paraId="034992F1" w14:textId="50A171CB"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F2D924F3B2974CFFA123191E1BD41B66"/>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177E47">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0349927E" w14:textId="0AE3AC9E" w:rsidR="009653AD" w:rsidRPr="005A01D5" w:rsidRDefault="00690E9A" w:rsidP="006C79D9">
      <w:pPr>
        <w:jc w:val="center"/>
        <w:rPr>
          <w:b/>
        </w:rPr>
      </w:pPr>
      <w:sdt>
        <w:sdtPr>
          <w:rPr>
            <w:b/>
          </w:rPr>
          <w:alias w:val="Reference"/>
          <w:tag w:val="ccDocReference"/>
          <w:id w:val="22863940"/>
          <w:placeholder>
            <w:docPart w:val="66AA1FADF2B1403CBC0FE547D4D82B71"/>
          </w:placeholder>
          <w:dataBinding w:xpath="/ns1:coreProperties[1]/ns0:subject[1]" w:storeItemID="{6C3C8BC8-F283-45AE-878A-BAB7291924A1}"/>
          <w:text/>
        </w:sdtPr>
        <w:sdtEndPr/>
        <w:sdtContent>
          <w:r w:rsidR="00E524C0">
            <w:rPr>
              <w:b/>
            </w:rPr>
            <w:t>Communication FSMA_2017_18</w:t>
          </w:r>
          <w:r w:rsidR="00E34B08">
            <w:rPr>
              <w:b/>
            </w:rPr>
            <w:t>-4</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1C2DDF6D22CD4D94B7FDEF9645A1AD63"/>
          </w:placeholder>
          <w:date w:fullDate="2017-09-29T00:00:00Z">
            <w:dateFormat w:val="d/MM/yyyy"/>
            <w:lid w:val="nl-BE"/>
            <w:storeMappedDataAs w:val="dateTime"/>
            <w:calendar w:val="gregorian"/>
          </w:date>
        </w:sdtPr>
        <w:sdtEndPr/>
        <w:sdtContent>
          <w:r w:rsidR="00E34B08" w:rsidRPr="000D5ABA">
            <w:rPr>
              <w:b/>
              <w:lang w:val="en-US"/>
            </w:rPr>
            <w:t>29/09/2017</w:t>
          </w:r>
        </w:sdtContent>
      </w:sdt>
    </w:p>
    <w:sdt>
      <w:sdtPr>
        <w:rPr>
          <w:rFonts w:ascii="Gotham Rounded Bold" w:hAnsi="Gotham Rounded Bold" w:cs="Arial"/>
          <w:color w:val="668899" w:themeColor="accent2"/>
          <w:sz w:val="32"/>
          <w:szCs w:val="32"/>
          <w:lang w:val="en-US"/>
        </w:rPr>
        <w:alias w:val="Title"/>
        <w:tag w:val="ccDocTitle"/>
        <w:id w:val="10794392"/>
        <w:placeholder>
          <w:docPart w:val="514E0F3D04134985A309ABB9BBCF47B8"/>
        </w:placeholder>
        <w:dataBinding w:xpath="/ns1:coreProperties[1]/ns0:title[1]" w:storeItemID="{6C3C8BC8-F283-45AE-878A-BAB7291924A1}"/>
        <w:text w:multiLine="1"/>
      </w:sdtPr>
      <w:sdtEndPr/>
      <w:sdtContent>
        <w:p w14:paraId="0349927F" w14:textId="1D0B69F6" w:rsidR="006C79D9" w:rsidRPr="007A01B9" w:rsidRDefault="00CF6908" w:rsidP="00633AC0">
          <w:pPr>
            <w:tabs>
              <w:tab w:val="center" w:pos="4507"/>
              <w:tab w:val="left" w:pos="7350"/>
            </w:tabs>
            <w:jc w:val="center"/>
            <w:rPr>
              <w:rFonts w:ascii="Gotham Rounded Bold" w:hAnsi="Gotham Rounded Bold" w:cs="Arial"/>
              <w:color w:val="668899" w:themeColor="accent2"/>
              <w:sz w:val="32"/>
              <w:szCs w:val="32"/>
              <w:lang w:val="en-US"/>
            </w:rPr>
          </w:pPr>
          <w:r w:rsidRPr="007A01B9">
            <w:rPr>
              <w:rFonts w:ascii="Gotham Rounded Bold" w:hAnsi="Gotham Rounded Bold" w:cs="Arial"/>
              <w:color w:val="668899" w:themeColor="accent2"/>
              <w:sz w:val="32"/>
              <w:szCs w:val="32"/>
              <w:lang w:val="en-US"/>
            </w:rPr>
            <w:t>Form Cbis / Individual statement supplementary</w:t>
          </w:r>
          <w:r w:rsidR="005A797C" w:rsidRPr="007A01B9">
            <w:rPr>
              <w:rFonts w:ascii="Gotham Rounded Bold" w:hAnsi="Gotham Rounded Bold" w:cs="Arial"/>
              <w:color w:val="668899" w:themeColor="accent2"/>
              <w:sz w:val="32"/>
              <w:szCs w:val="32"/>
              <w:lang w:val="en-US"/>
            </w:rPr>
            <w:t xml:space="preserve"> </w:t>
          </w:r>
          <w:r w:rsidR="00884384" w:rsidRPr="007A01B9">
            <w:rPr>
              <w:rFonts w:ascii="Gotham Rounded Bold" w:hAnsi="Gotham Rounded Bold" w:cs="Arial"/>
              <w:color w:val="668899" w:themeColor="accent2"/>
              <w:sz w:val="32"/>
              <w:szCs w:val="32"/>
              <w:lang w:val="en-US"/>
            </w:rPr>
            <w:t xml:space="preserve">to the </w:t>
          </w:r>
          <w:r w:rsidRPr="007A01B9">
            <w:rPr>
              <w:rFonts w:ascii="Gotham Rounded Bold" w:hAnsi="Gotham Rounded Bold" w:cs="Arial"/>
              <w:color w:val="668899" w:themeColor="accent2"/>
              <w:sz w:val="32"/>
              <w:szCs w:val="32"/>
              <w:lang w:val="en-US"/>
            </w:rPr>
            <w:t xml:space="preserve">statement referred to </w:t>
          </w:r>
          <w:r w:rsidR="00E91F78" w:rsidRPr="007A01B9">
            <w:rPr>
              <w:rFonts w:ascii="Gotham Rounded Bold" w:hAnsi="Gotham Rounded Bold" w:cs="Arial"/>
              <w:color w:val="668899" w:themeColor="accent2"/>
              <w:sz w:val="32"/>
              <w:szCs w:val="32"/>
              <w:lang w:val="en-US"/>
            </w:rPr>
            <w:t>in</w:t>
          </w:r>
          <w:r w:rsidR="00E34B08" w:rsidRPr="007A01B9">
            <w:rPr>
              <w:rFonts w:ascii="Gotham Rounded Bold" w:hAnsi="Gotham Rounded Bold" w:cs="Arial"/>
              <w:color w:val="668899" w:themeColor="accent2"/>
              <w:sz w:val="32"/>
              <w:szCs w:val="32"/>
              <w:lang w:val="en-US"/>
            </w:rPr>
            <w:t xml:space="preserve"> Form C</w:t>
          </w:r>
        </w:p>
      </w:sdtContent>
    </w:sdt>
    <w:p w14:paraId="03499280" w14:textId="77777777" w:rsidR="009653AD" w:rsidRPr="005A01D5" w:rsidRDefault="00871482" w:rsidP="008719CB">
      <w:pPr>
        <w:pStyle w:val="Subtitle"/>
      </w:pPr>
      <w:r w:rsidRPr="005A01D5">
        <w:t>Scope:</w:t>
      </w:r>
    </w:p>
    <w:sdt>
      <w:sdtPr>
        <w:rPr>
          <w:rFonts w:eastAsia="Times New Roman" w:cs="Arial"/>
        </w:rPr>
        <w:alias w:val="Application Field"/>
        <w:tag w:val="ccDocAppField"/>
        <w:id w:val="413092537"/>
        <w:placeholder>
          <w:docPart w:val="9E46208F681E48C7961BF153702CDA25"/>
        </w:placeholder>
        <w:dataBinding w:xpath="/ns1:coreProperties[1]/ns1:keywords[1]" w:storeItemID="{6C3C8BC8-F283-45AE-878A-BAB7291924A1}"/>
        <w:text w:multiLine="1"/>
      </w:sdtPr>
      <w:sdtEndPr/>
      <w:sdtContent>
        <w:p w14:paraId="03499281" w14:textId="73F35989" w:rsidR="009653AD" w:rsidRPr="00330711" w:rsidRDefault="00A8603C" w:rsidP="00A8603C">
          <w:r w:rsidRPr="00FC2937">
            <w:rPr>
              <w:rFonts w:eastAsia="Times New Roman" w:cs="Arial"/>
            </w:rPr>
            <w:t>Any natural or legal person intending to acquire, increase, reduce or dispose of qualifying holdings in the following entities (hereafter referred to collectively as “regulated entities”):</w:t>
          </w:r>
          <w:r>
            <w:rPr>
              <w:rFonts w:eastAsia="Times New Roman" w:cs="Arial"/>
            </w:rPr>
            <w:br/>
          </w:r>
          <w:r w:rsidRPr="00FC2937">
            <w:rPr>
              <w:rFonts w:eastAsia="Times New Roman" w:cs="Arial"/>
            </w:rPr>
            <w:t>- portfolio management and investment advice companies;</w:t>
          </w:r>
          <w:r>
            <w:rPr>
              <w:rFonts w:eastAsia="Times New Roman" w:cs="Arial"/>
            </w:rPr>
            <w:br/>
          </w:r>
          <w:r w:rsidRPr="00FC2937">
            <w:rPr>
              <w:rFonts w:eastAsia="Times New Roman" w:cs="Arial"/>
            </w:rPr>
            <w:t>- management companies of undertakings for collective investment;</w:t>
          </w:r>
          <w:r>
            <w:rPr>
              <w:rFonts w:eastAsia="Times New Roman" w:cs="Arial"/>
            </w:rPr>
            <w:br/>
          </w:r>
          <w:r w:rsidRPr="0011323D">
            <w:rPr>
              <w:rFonts w:eastAsia="Times New Roman" w:cs="Arial"/>
            </w:rPr>
            <w:t>- management companies of public alternative investment funds.</w:t>
          </w:r>
        </w:p>
      </w:sdtContent>
    </w:sdt>
    <w:p w14:paraId="03499282" w14:textId="77777777" w:rsidR="00917123" w:rsidRPr="005A01D5" w:rsidRDefault="00917123" w:rsidP="006C79D9">
      <w:pPr>
        <w:pStyle w:val="NoSpacing"/>
        <w:pBdr>
          <w:top w:val="single" w:sz="2" w:space="1" w:color="auto"/>
        </w:pBdr>
      </w:pPr>
    </w:p>
    <w:p w14:paraId="03499283" w14:textId="00BA61D8" w:rsidR="00330711" w:rsidRDefault="00330711" w:rsidP="00BF0D80">
      <w:pPr>
        <w:tabs>
          <w:tab w:val="right" w:leader="dot" w:pos="9072"/>
        </w:tabs>
        <w:spacing w:before="120" w:after="0"/>
        <w:jc w:val="both"/>
        <w:rPr>
          <w:rFonts w:eastAsia="Arial"/>
        </w:rPr>
      </w:pPr>
      <w:r w:rsidRPr="00E56160">
        <w:rPr>
          <w:rFonts w:eastAsia="Arial"/>
        </w:rPr>
        <w:t xml:space="preserve">This statement is </w:t>
      </w:r>
      <w:r w:rsidR="00CF6908">
        <w:rPr>
          <w:rFonts w:eastAsia="Arial"/>
        </w:rPr>
        <w:t>supplementary</w:t>
      </w:r>
      <w:r w:rsidRPr="00E56160">
        <w:rPr>
          <w:rFonts w:eastAsia="Arial"/>
        </w:rPr>
        <w:t xml:space="preserve"> to the statement issued for the attention of the </w:t>
      </w:r>
      <w:r w:rsidR="00500352">
        <w:rPr>
          <w:rFonts w:eastAsia="Arial"/>
        </w:rPr>
        <w:t>FSMA</w:t>
      </w:r>
      <w:r w:rsidRPr="00E56160">
        <w:rPr>
          <w:rFonts w:eastAsia="Arial"/>
        </w:rPr>
        <w:t xml:space="preserve"> ("Form C") by or in the name of </w:t>
      </w:r>
      <w:r w:rsidR="00633AC0">
        <w:rPr>
          <w:rFonts w:eastAsia="Arial"/>
        </w:rPr>
        <w:tab/>
      </w:r>
    </w:p>
    <w:p w14:paraId="03499284" w14:textId="77777777" w:rsidR="00633AC0" w:rsidRDefault="00633AC0" w:rsidP="00BF0D80">
      <w:pPr>
        <w:tabs>
          <w:tab w:val="right" w:leader="dot" w:pos="9072"/>
        </w:tabs>
        <w:spacing w:after="0"/>
        <w:jc w:val="both"/>
        <w:rPr>
          <w:rFonts w:eastAsia="Arial"/>
        </w:rPr>
      </w:pPr>
      <w:r>
        <w:rPr>
          <w:rFonts w:eastAsia="Arial"/>
        </w:rPr>
        <w:tab/>
      </w:r>
    </w:p>
    <w:p w14:paraId="03499285" w14:textId="77777777" w:rsidR="00633AC0" w:rsidRDefault="00633AC0" w:rsidP="00BF0D80">
      <w:pPr>
        <w:tabs>
          <w:tab w:val="right" w:leader="dot" w:pos="9072"/>
        </w:tabs>
        <w:spacing w:after="0"/>
        <w:jc w:val="both"/>
        <w:rPr>
          <w:rFonts w:eastAsia="Arial"/>
        </w:rPr>
      </w:pPr>
      <w:r>
        <w:rPr>
          <w:rFonts w:eastAsia="Arial"/>
        </w:rPr>
        <w:tab/>
      </w:r>
    </w:p>
    <w:p w14:paraId="03499286" w14:textId="4CE7938B" w:rsidR="00633AC0" w:rsidRDefault="00633AC0" w:rsidP="00BF0D80">
      <w:pPr>
        <w:tabs>
          <w:tab w:val="right" w:leader="dot" w:pos="9072"/>
        </w:tabs>
        <w:spacing w:after="0"/>
        <w:jc w:val="both"/>
        <w:rPr>
          <w:rFonts w:cs="Arial"/>
        </w:rPr>
      </w:pPr>
      <w:r>
        <w:rPr>
          <w:rFonts w:cs="Arial"/>
        </w:rPr>
        <w:tab/>
      </w:r>
    </w:p>
    <w:p w14:paraId="29B35731" w14:textId="77777777" w:rsidR="00BF0D80" w:rsidRPr="00E56160" w:rsidRDefault="00BF0D80" w:rsidP="00BF0D80">
      <w:pPr>
        <w:tabs>
          <w:tab w:val="right" w:leader="dot" w:pos="9072"/>
        </w:tabs>
        <w:spacing w:after="0"/>
        <w:jc w:val="both"/>
        <w:rPr>
          <w:rFonts w:cs="Arial"/>
        </w:rPr>
      </w:pPr>
      <w:r>
        <w:rPr>
          <w:rFonts w:cs="Arial"/>
        </w:rPr>
        <w:tab/>
      </w:r>
    </w:p>
    <w:p w14:paraId="03499287" w14:textId="77777777" w:rsidR="00633AC0" w:rsidRDefault="00330711" w:rsidP="00BF0D80">
      <w:pPr>
        <w:tabs>
          <w:tab w:val="right" w:leader="dot" w:pos="9072"/>
        </w:tabs>
        <w:spacing w:before="120" w:after="0"/>
        <w:jc w:val="both"/>
        <w:rPr>
          <w:rFonts w:eastAsia="Arial"/>
        </w:rPr>
      </w:pPr>
      <w:r w:rsidRPr="00E56160">
        <w:rPr>
          <w:rFonts w:eastAsia="Arial"/>
        </w:rPr>
        <w:t>on</w:t>
      </w:r>
      <w:r w:rsidR="00633AC0">
        <w:rPr>
          <w:rFonts w:eastAsia="Arial"/>
        </w:rPr>
        <w:t xml:space="preserve"> (date)</w:t>
      </w:r>
      <w:r w:rsidR="00633AC0">
        <w:rPr>
          <w:rFonts w:eastAsia="Arial"/>
        </w:rPr>
        <w:tab/>
      </w:r>
    </w:p>
    <w:p w14:paraId="03499288" w14:textId="094852C5" w:rsidR="00330711" w:rsidRDefault="00330711" w:rsidP="00BF0D80">
      <w:pPr>
        <w:tabs>
          <w:tab w:val="right" w:leader="dot" w:pos="9072"/>
        </w:tabs>
        <w:spacing w:before="120" w:after="0"/>
        <w:jc w:val="both"/>
        <w:rPr>
          <w:rFonts w:eastAsia="Arial"/>
        </w:rPr>
      </w:pPr>
      <w:r w:rsidRPr="00E56160">
        <w:rPr>
          <w:rFonts w:eastAsia="Arial"/>
        </w:rPr>
        <w:t xml:space="preserve">for the purpose of the prudential assessment of its proposed acquisition of, or increase in, a qualifying holding in the capital of (name of the target </w:t>
      </w:r>
      <w:r w:rsidR="00E34B08">
        <w:rPr>
          <w:rFonts w:eastAsia="Arial"/>
        </w:rPr>
        <w:t>regulated entity</w:t>
      </w:r>
      <w:r w:rsidRPr="00E56160">
        <w:rPr>
          <w:rFonts w:eastAsia="Arial"/>
        </w:rPr>
        <w:t>)</w:t>
      </w:r>
      <w:r w:rsidR="00633AC0">
        <w:rPr>
          <w:rFonts w:eastAsia="Arial"/>
        </w:rPr>
        <w:tab/>
      </w:r>
    </w:p>
    <w:p w14:paraId="03499289" w14:textId="77777777" w:rsidR="00633AC0" w:rsidRDefault="00633AC0" w:rsidP="00BF0D80">
      <w:pPr>
        <w:tabs>
          <w:tab w:val="right" w:leader="dot" w:pos="9072"/>
        </w:tabs>
        <w:spacing w:after="0"/>
        <w:jc w:val="both"/>
        <w:rPr>
          <w:rFonts w:eastAsia="Arial"/>
        </w:rPr>
      </w:pPr>
      <w:r>
        <w:rPr>
          <w:rFonts w:eastAsia="Arial"/>
        </w:rPr>
        <w:tab/>
      </w:r>
    </w:p>
    <w:p w14:paraId="0349928A" w14:textId="77777777" w:rsidR="00633AC0" w:rsidRDefault="00633AC0" w:rsidP="00BF0D80">
      <w:pPr>
        <w:tabs>
          <w:tab w:val="right" w:leader="dot" w:pos="9072"/>
        </w:tabs>
        <w:spacing w:after="0"/>
        <w:jc w:val="both"/>
        <w:rPr>
          <w:rFonts w:eastAsia="Arial"/>
        </w:rPr>
      </w:pPr>
      <w:r>
        <w:rPr>
          <w:rFonts w:eastAsia="Arial"/>
        </w:rPr>
        <w:tab/>
      </w:r>
    </w:p>
    <w:p w14:paraId="0349928B" w14:textId="77777777" w:rsidR="00633AC0" w:rsidRDefault="00633AC0" w:rsidP="00BF0D80">
      <w:pPr>
        <w:tabs>
          <w:tab w:val="right" w:leader="dot" w:pos="9072"/>
        </w:tabs>
        <w:spacing w:after="0"/>
        <w:jc w:val="both"/>
        <w:rPr>
          <w:rFonts w:eastAsia="Arial"/>
        </w:rPr>
      </w:pPr>
      <w:r>
        <w:rPr>
          <w:rFonts w:eastAsia="Arial"/>
        </w:rPr>
        <w:tab/>
      </w:r>
    </w:p>
    <w:p w14:paraId="0349928C" w14:textId="30A9DEC2" w:rsidR="00633AC0" w:rsidRDefault="00633AC0" w:rsidP="00BF0D80">
      <w:pPr>
        <w:tabs>
          <w:tab w:val="right" w:leader="dot" w:pos="9072"/>
        </w:tabs>
        <w:spacing w:after="0"/>
        <w:jc w:val="both"/>
        <w:rPr>
          <w:rFonts w:cs="Arial"/>
        </w:rPr>
      </w:pPr>
      <w:r>
        <w:rPr>
          <w:rFonts w:cs="Arial"/>
        </w:rPr>
        <w:tab/>
      </w:r>
    </w:p>
    <w:p w14:paraId="212D8A0D" w14:textId="77777777" w:rsidR="00BF0D80" w:rsidRPr="00E56160" w:rsidRDefault="00BF0D80" w:rsidP="00BF0D80">
      <w:pPr>
        <w:tabs>
          <w:tab w:val="right" w:leader="dot" w:pos="9072"/>
        </w:tabs>
        <w:spacing w:after="0"/>
        <w:jc w:val="both"/>
        <w:rPr>
          <w:rFonts w:cs="Arial"/>
        </w:rPr>
      </w:pPr>
      <w:r>
        <w:rPr>
          <w:rFonts w:cs="Arial"/>
        </w:rPr>
        <w:tab/>
      </w:r>
    </w:p>
    <w:p w14:paraId="0349928E" w14:textId="45CEA3EB" w:rsidR="00330711" w:rsidRPr="00E56160" w:rsidRDefault="00330711" w:rsidP="00BF0D80">
      <w:pPr>
        <w:tabs>
          <w:tab w:val="right" w:leader="dot" w:pos="9072"/>
        </w:tabs>
        <w:spacing w:before="120" w:after="0"/>
        <w:ind w:left="425" w:hanging="425"/>
        <w:jc w:val="both"/>
        <w:rPr>
          <w:rFonts w:cs="Arial"/>
        </w:rPr>
      </w:pPr>
      <w:r w:rsidRPr="00E56160">
        <w:rPr>
          <w:rFonts w:eastAsia="Arial"/>
        </w:rPr>
        <w:t>(1)</w:t>
      </w:r>
      <w:r w:rsidRPr="00E56160">
        <w:rPr>
          <w:rFonts w:eastAsia="Arial"/>
        </w:rPr>
        <w:tab/>
        <w:t xml:space="preserve">Full identity of the person, referred to under </w:t>
      </w:r>
      <w:r w:rsidR="00B935EB">
        <w:rPr>
          <w:rFonts w:eastAsia="Arial"/>
        </w:rPr>
        <w:t>P</w:t>
      </w:r>
      <w:r w:rsidRPr="00E56160">
        <w:rPr>
          <w:rFonts w:eastAsia="Arial"/>
        </w:rPr>
        <w:t xml:space="preserve">aragraphs (2.5) and (3.1) of the above-mentioned statement ("Form C"), who directs the business of the trust or legal construction, and makes this </w:t>
      </w:r>
      <w:r w:rsidR="00CF6908">
        <w:rPr>
          <w:rFonts w:eastAsia="Arial"/>
        </w:rPr>
        <w:t>supplementary</w:t>
      </w:r>
      <w:r w:rsidR="00FD45C5" w:rsidRPr="00E56160">
        <w:rPr>
          <w:rFonts w:eastAsia="Arial"/>
        </w:rPr>
        <w:t xml:space="preserve"> </w:t>
      </w:r>
      <w:r w:rsidRPr="00E56160">
        <w:rPr>
          <w:rFonts w:eastAsia="Arial"/>
        </w:rPr>
        <w:t>individual statement:</w:t>
      </w:r>
    </w:p>
    <w:p w14:paraId="0349928F" w14:textId="77777777" w:rsidR="00330711" w:rsidRPr="00E56160" w:rsidRDefault="00330711" w:rsidP="00BF0D80">
      <w:pPr>
        <w:tabs>
          <w:tab w:val="left" w:pos="851"/>
          <w:tab w:val="right" w:leader="dot" w:pos="9072"/>
        </w:tabs>
        <w:spacing w:before="120" w:after="0"/>
        <w:ind w:left="426"/>
        <w:jc w:val="both"/>
        <w:rPr>
          <w:rFonts w:cs="Arial"/>
        </w:rPr>
      </w:pPr>
      <w:r w:rsidRPr="00E56160">
        <w:rPr>
          <w:rFonts w:eastAsia="Arial"/>
        </w:rPr>
        <w:t>Surname:</w:t>
      </w:r>
      <w:r w:rsidR="00633AC0">
        <w:rPr>
          <w:rFonts w:eastAsia="Arial"/>
        </w:rPr>
        <w:tab/>
      </w:r>
    </w:p>
    <w:p w14:paraId="03499290" w14:textId="77777777" w:rsidR="00330711" w:rsidRPr="00E56160" w:rsidRDefault="00330711" w:rsidP="00BF0D80">
      <w:pPr>
        <w:tabs>
          <w:tab w:val="left" w:pos="851"/>
          <w:tab w:val="right" w:leader="dot" w:pos="9072"/>
        </w:tabs>
        <w:spacing w:before="120" w:after="0"/>
        <w:ind w:left="426"/>
        <w:rPr>
          <w:rFonts w:cs="Arial"/>
        </w:rPr>
      </w:pPr>
      <w:r w:rsidRPr="00E56160">
        <w:rPr>
          <w:rFonts w:eastAsia="Arial"/>
        </w:rPr>
        <w:t>Given names:</w:t>
      </w:r>
      <w:r w:rsidR="00633AC0">
        <w:rPr>
          <w:rFonts w:eastAsia="Arial"/>
        </w:rPr>
        <w:tab/>
      </w:r>
    </w:p>
    <w:p w14:paraId="03499291" w14:textId="77777777" w:rsidR="00330711" w:rsidRPr="00E56160" w:rsidRDefault="00330711" w:rsidP="00BF0D80">
      <w:pPr>
        <w:tabs>
          <w:tab w:val="left" w:pos="851"/>
          <w:tab w:val="right" w:leader="dot" w:pos="9072"/>
        </w:tabs>
        <w:spacing w:before="120" w:after="0"/>
        <w:ind w:left="426"/>
        <w:jc w:val="both"/>
        <w:rPr>
          <w:rFonts w:cs="Arial"/>
        </w:rPr>
      </w:pPr>
      <w:r w:rsidRPr="00E56160">
        <w:rPr>
          <w:rFonts w:eastAsia="Arial"/>
        </w:rPr>
        <w:t>Place and date of birth:</w:t>
      </w:r>
      <w:r w:rsidR="00633AC0">
        <w:rPr>
          <w:rFonts w:eastAsia="Arial"/>
        </w:rPr>
        <w:tab/>
      </w:r>
    </w:p>
    <w:p w14:paraId="03499292" w14:textId="77777777" w:rsidR="00330711" w:rsidRPr="00E56160" w:rsidRDefault="00330711" w:rsidP="00BF0D80">
      <w:pPr>
        <w:tabs>
          <w:tab w:val="left" w:pos="851"/>
          <w:tab w:val="right" w:leader="dot" w:pos="9072"/>
        </w:tabs>
        <w:spacing w:before="120" w:after="0"/>
        <w:ind w:left="426"/>
        <w:jc w:val="both"/>
        <w:rPr>
          <w:rFonts w:cs="Arial"/>
        </w:rPr>
      </w:pPr>
      <w:r w:rsidRPr="00E56160">
        <w:rPr>
          <w:rFonts w:eastAsia="Arial"/>
        </w:rPr>
        <w:t>Nationality:</w:t>
      </w:r>
      <w:r w:rsidR="00633AC0">
        <w:rPr>
          <w:rFonts w:eastAsia="Arial"/>
        </w:rPr>
        <w:tab/>
      </w:r>
    </w:p>
    <w:p w14:paraId="03499293" w14:textId="77777777" w:rsidR="00633AC0" w:rsidRDefault="00633AC0" w:rsidP="00BF0D80">
      <w:pPr>
        <w:spacing w:before="120" w:after="0" w:line="276" w:lineRule="auto"/>
        <w:rPr>
          <w:rFonts w:eastAsia="Arial"/>
        </w:rPr>
      </w:pPr>
      <w:r>
        <w:rPr>
          <w:rFonts w:eastAsia="Arial"/>
        </w:rPr>
        <w:br w:type="page"/>
      </w:r>
    </w:p>
    <w:p w14:paraId="03499294" w14:textId="77777777" w:rsidR="00330711" w:rsidRPr="00E56160" w:rsidRDefault="00330711" w:rsidP="00BF0D80">
      <w:pPr>
        <w:tabs>
          <w:tab w:val="left" w:pos="851"/>
          <w:tab w:val="right" w:leader="dot" w:pos="9072"/>
        </w:tabs>
        <w:spacing w:before="120" w:after="0"/>
        <w:ind w:left="426"/>
        <w:jc w:val="both"/>
        <w:rPr>
          <w:rFonts w:cs="Arial"/>
        </w:rPr>
      </w:pPr>
      <w:r w:rsidRPr="00E56160">
        <w:rPr>
          <w:rFonts w:eastAsia="Arial"/>
        </w:rPr>
        <w:lastRenderedPageBreak/>
        <w:t>Address:</w:t>
      </w:r>
      <w:r w:rsidR="00633AC0">
        <w:rPr>
          <w:rFonts w:eastAsia="Arial"/>
        </w:rPr>
        <w:tab/>
      </w:r>
    </w:p>
    <w:p w14:paraId="03499295" w14:textId="77777777" w:rsidR="00633AC0" w:rsidRDefault="00633AC0" w:rsidP="00BF0D80">
      <w:pPr>
        <w:tabs>
          <w:tab w:val="right" w:leader="dot" w:pos="9072"/>
        </w:tabs>
        <w:spacing w:after="0"/>
        <w:ind w:left="425"/>
        <w:jc w:val="both"/>
        <w:rPr>
          <w:rFonts w:eastAsia="Arial"/>
        </w:rPr>
      </w:pPr>
      <w:r>
        <w:rPr>
          <w:rFonts w:eastAsia="Arial"/>
        </w:rPr>
        <w:tab/>
      </w:r>
    </w:p>
    <w:p w14:paraId="03499296" w14:textId="77777777" w:rsidR="00633AC0" w:rsidRDefault="00633AC0" w:rsidP="00BF0D80">
      <w:pPr>
        <w:tabs>
          <w:tab w:val="right" w:leader="dot" w:pos="9072"/>
        </w:tabs>
        <w:spacing w:after="0"/>
        <w:ind w:left="425"/>
        <w:jc w:val="both"/>
        <w:rPr>
          <w:rFonts w:eastAsia="Arial"/>
        </w:rPr>
      </w:pPr>
      <w:r>
        <w:rPr>
          <w:rFonts w:eastAsia="Arial"/>
        </w:rPr>
        <w:tab/>
      </w:r>
    </w:p>
    <w:p w14:paraId="03499297" w14:textId="77777777" w:rsidR="00330711" w:rsidRPr="00E56160" w:rsidRDefault="00330711" w:rsidP="00BF0D80">
      <w:pPr>
        <w:tabs>
          <w:tab w:val="left" w:pos="3960"/>
          <w:tab w:val="right" w:leader="dot" w:pos="9072"/>
        </w:tabs>
        <w:spacing w:before="120" w:after="0" w:line="240" w:lineRule="atLeast"/>
        <w:ind w:left="426"/>
        <w:jc w:val="both"/>
        <w:outlineLvl w:val="8"/>
        <w:rPr>
          <w:rFonts w:cs="Arial"/>
        </w:rPr>
      </w:pPr>
      <w:r w:rsidRPr="00E56160">
        <w:rPr>
          <w:rFonts w:eastAsia="Arial"/>
        </w:rPr>
        <w:t>Main professional activity currently carried out:</w:t>
      </w:r>
    </w:p>
    <w:p w14:paraId="03499298" w14:textId="77777777" w:rsidR="00633AC0" w:rsidRDefault="00633AC0" w:rsidP="00BF0D80">
      <w:pPr>
        <w:tabs>
          <w:tab w:val="right" w:leader="dot" w:pos="9072"/>
        </w:tabs>
        <w:spacing w:after="0"/>
        <w:ind w:left="425"/>
        <w:jc w:val="both"/>
        <w:rPr>
          <w:rFonts w:eastAsia="Arial"/>
        </w:rPr>
      </w:pPr>
      <w:r>
        <w:rPr>
          <w:rFonts w:eastAsia="Arial"/>
        </w:rPr>
        <w:tab/>
      </w:r>
    </w:p>
    <w:p w14:paraId="03499299" w14:textId="77777777" w:rsidR="00633AC0" w:rsidRDefault="00633AC0" w:rsidP="00BF0D80">
      <w:pPr>
        <w:tabs>
          <w:tab w:val="right" w:leader="dot" w:pos="9072"/>
        </w:tabs>
        <w:spacing w:after="0"/>
        <w:ind w:left="425"/>
        <w:jc w:val="both"/>
        <w:rPr>
          <w:rFonts w:eastAsia="Arial"/>
        </w:rPr>
      </w:pPr>
      <w:r>
        <w:rPr>
          <w:rFonts w:eastAsia="Arial"/>
        </w:rPr>
        <w:tab/>
      </w:r>
    </w:p>
    <w:p w14:paraId="0349929A" w14:textId="77777777" w:rsidR="00633AC0" w:rsidRDefault="00633AC0" w:rsidP="00BF0D80">
      <w:pPr>
        <w:tabs>
          <w:tab w:val="right" w:leader="dot" w:pos="9072"/>
        </w:tabs>
        <w:spacing w:after="0"/>
        <w:ind w:left="425"/>
        <w:jc w:val="both"/>
        <w:rPr>
          <w:rFonts w:eastAsia="Arial"/>
        </w:rPr>
      </w:pPr>
      <w:r>
        <w:rPr>
          <w:rFonts w:eastAsia="Arial"/>
        </w:rPr>
        <w:tab/>
      </w:r>
    </w:p>
    <w:p w14:paraId="0349929B" w14:textId="77777777" w:rsidR="00330711" w:rsidRPr="00E56160" w:rsidRDefault="00330711" w:rsidP="00BF0D80">
      <w:pPr>
        <w:numPr>
          <w:ilvl w:val="0"/>
          <w:numId w:val="1"/>
        </w:numPr>
        <w:tabs>
          <w:tab w:val="clear" w:pos="720"/>
          <w:tab w:val="right" w:leader="dot" w:pos="9072"/>
        </w:tabs>
        <w:overflowPunct w:val="0"/>
        <w:autoSpaceDE w:val="0"/>
        <w:autoSpaceDN w:val="0"/>
        <w:adjustRightInd w:val="0"/>
        <w:spacing w:before="120" w:after="0" w:line="240" w:lineRule="atLeast"/>
        <w:ind w:left="709" w:hanging="284"/>
        <w:jc w:val="both"/>
        <w:textAlignment w:val="baseline"/>
        <w:outlineLvl w:val="8"/>
        <w:rPr>
          <w:rFonts w:cs="Arial"/>
        </w:rPr>
      </w:pPr>
      <w:r w:rsidRPr="00E56160">
        <w:rPr>
          <w:rFonts w:eastAsia="Arial"/>
        </w:rPr>
        <w:t>Company:</w:t>
      </w:r>
      <w:r w:rsidR="00633AC0">
        <w:rPr>
          <w:rFonts w:eastAsia="Arial"/>
        </w:rPr>
        <w:tab/>
      </w:r>
    </w:p>
    <w:p w14:paraId="0349929C" w14:textId="77777777" w:rsidR="00330711" w:rsidRPr="00E56160" w:rsidRDefault="00633AC0" w:rsidP="00BF0D80">
      <w:pPr>
        <w:numPr>
          <w:ilvl w:val="0"/>
          <w:numId w:val="1"/>
        </w:numPr>
        <w:tabs>
          <w:tab w:val="clear" w:pos="720"/>
          <w:tab w:val="right" w:leader="dot" w:pos="9072"/>
        </w:tabs>
        <w:overflowPunct w:val="0"/>
        <w:autoSpaceDE w:val="0"/>
        <w:autoSpaceDN w:val="0"/>
        <w:adjustRightInd w:val="0"/>
        <w:spacing w:before="120" w:after="0" w:line="240" w:lineRule="atLeast"/>
        <w:ind w:left="709" w:hanging="284"/>
        <w:jc w:val="both"/>
        <w:textAlignment w:val="baseline"/>
        <w:outlineLvl w:val="8"/>
        <w:rPr>
          <w:rFonts w:cs="Arial"/>
        </w:rPr>
      </w:pPr>
      <w:r>
        <w:rPr>
          <w:rFonts w:eastAsia="Arial"/>
        </w:rPr>
        <w:t>Position:</w:t>
      </w:r>
      <w:r>
        <w:rPr>
          <w:rFonts w:eastAsia="Arial"/>
        </w:rPr>
        <w:tab/>
      </w:r>
    </w:p>
    <w:p w14:paraId="0349929D" w14:textId="15A70CC8" w:rsidR="00330711" w:rsidRPr="00E56160" w:rsidRDefault="00330711" w:rsidP="00BF0D80">
      <w:pPr>
        <w:spacing w:before="120" w:after="0"/>
        <w:ind w:left="425"/>
        <w:jc w:val="both"/>
        <w:rPr>
          <w:rFonts w:cs="Arial"/>
        </w:rPr>
      </w:pPr>
      <w:r w:rsidRPr="00E56160">
        <w:rPr>
          <w:rFonts w:eastAsia="Arial"/>
        </w:rPr>
        <w:t xml:space="preserve">A complete curriculum vitae, detailing relevant education and training, previous professional experience, and current activities or additional functions of the person referred to under </w:t>
      </w:r>
      <w:r w:rsidR="00346546">
        <w:rPr>
          <w:rFonts w:eastAsia="Arial"/>
        </w:rPr>
        <w:t>P</w:t>
      </w:r>
      <w:r w:rsidRPr="00E56160">
        <w:rPr>
          <w:rFonts w:eastAsia="Arial"/>
        </w:rPr>
        <w:t xml:space="preserve">aragraph (2.5) is enclosed with this form. </w:t>
      </w:r>
    </w:p>
    <w:p w14:paraId="0349929E" w14:textId="77777777" w:rsidR="00330711" w:rsidRPr="00E56160" w:rsidRDefault="00330711" w:rsidP="00BF0D80">
      <w:pPr>
        <w:spacing w:before="120" w:after="0"/>
        <w:ind w:left="850" w:hanging="425"/>
        <w:jc w:val="both"/>
        <w:rPr>
          <w:rFonts w:cs="Arial"/>
          <w:shd w:val="pct10" w:color="auto" w:fill="auto"/>
        </w:rPr>
      </w:pPr>
      <w:r w:rsidRPr="00E56160">
        <w:rPr>
          <w:rFonts w:eastAsia="Arial"/>
          <w:b/>
        </w:rPr>
        <w:t>O</w:t>
      </w:r>
      <w:r w:rsidRPr="00E56160">
        <w:rPr>
          <w:rFonts w:eastAsia="Arial"/>
          <w:b/>
        </w:rPr>
        <w:tab/>
      </w:r>
      <w:r w:rsidRPr="00E56160">
        <w:rPr>
          <w:rFonts w:eastAsia="Arial"/>
        </w:rPr>
        <w:t>Yes: Annex no. …</w:t>
      </w:r>
    </w:p>
    <w:p w14:paraId="0349929F" w14:textId="77777777" w:rsidR="00330711" w:rsidRPr="00E56160" w:rsidRDefault="00330711" w:rsidP="00BF0D80">
      <w:pPr>
        <w:spacing w:before="120" w:after="0"/>
        <w:ind w:left="425" w:hanging="425"/>
        <w:jc w:val="both"/>
        <w:rPr>
          <w:rFonts w:cs="Arial"/>
        </w:rPr>
      </w:pPr>
      <w:r w:rsidRPr="00E56160">
        <w:rPr>
          <w:rFonts w:eastAsia="Arial"/>
        </w:rPr>
        <w:t>(2)</w:t>
      </w:r>
      <w:r w:rsidRPr="00E56160">
        <w:rPr>
          <w:rFonts w:eastAsia="Arial"/>
        </w:rPr>
        <w:tab/>
      </w:r>
      <w:r w:rsidRPr="00E56160">
        <w:rPr>
          <w:rFonts w:eastAsia="Arial"/>
          <w:u w:val="single"/>
        </w:rPr>
        <w:t>The undersigned solemnly declares that</w:t>
      </w:r>
      <w:r w:rsidRPr="00E56160">
        <w:rPr>
          <w:rFonts w:eastAsia="Arial"/>
        </w:rPr>
        <w:t>:</w:t>
      </w:r>
    </w:p>
    <w:p w14:paraId="034992A0" w14:textId="1940F974" w:rsidR="00330711" w:rsidRPr="00E56160" w:rsidRDefault="00330711" w:rsidP="00BF0D80">
      <w:pPr>
        <w:spacing w:before="120" w:after="0"/>
        <w:ind w:left="851" w:hanging="425"/>
        <w:jc w:val="both"/>
        <w:rPr>
          <w:rFonts w:cs="Arial"/>
        </w:rPr>
      </w:pPr>
      <w:r w:rsidRPr="00E56160">
        <w:rPr>
          <w:rFonts w:eastAsia="Arial"/>
        </w:rPr>
        <w:t>(a)</w:t>
      </w:r>
      <w:r w:rsidRPr="00E56160">
        <w:rPr>
          <w:rFonts w:eastAsia="Arial"/>
        </w:rPr>
        <w:tab/>
        <w:t xml:space="preserve">neither s/he nor any undertaking managed or controlled by him/her currently or in the past has ever </w:t>
      </w:r>
      <w:r w:rsidR="00B935EB">
        <w:rPr>
          <w:rFonts w:eastAsia="Arial"/>
        </w:rPr>
        <w:t>received</w:t>
      </w:r>
      <w:r w:rsidRPr="00E56160">
        <w:rPr>
          <w:rFonts w:eastAsia="Arial"/>
        </w:rPr>
        <w:t xml:space="preserve"> a conviction for a criminal offence which may influence the prudential assessment of the proposed acquirer's reputation by the </w:t>
      </w:r>
      <w:r w:rsidR="00500352">
        <w:rPr>
          <w:rFonts w:eastAsia="Arial"/>
        </w:rPr>
        <w:t>FSMA</w:t>
      </w:r>
      <w:r w:rsidRPr="00E56160">
        <w:rPr>
          <w:rFonts w:eastAsia="Arial"/>
        </w:rPr>
        <w:t xml:space="preserve">: </w:t>
      </w:r>
    </w:p>
    <w:p w14:paraId="034992A1" w14:textId="65B844F9"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A2" w14:textId="096B580A"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A3" w14:textId="77777777" w:rsidR="00330711" w:rsidRPr="00E56160" w:rsidRDefault="00330711" w:rsidP="00BF0D80">
      <w:pPr>
        <w:spacing w:before="120" w:after="0"/>
        <w:ind w:left="851" w:hanging="425"/>
        <w:jc w:val="both"/>
        <w:rPr>
          <w:rFonts w:cs="Arial"/>
        </w:rPr>
      </w:pPr>
      <w:r w:rsidRPr="00E56160">
        <w:rPr>
          <w:rFonts w:eastAsia="Arial"/>
        </w:rPr>
        <w:t>(b)</w:t>
      </w:r>
      <w:r w:rsidRPr="00E56160">
        <w:rPr>
          <w:rFonts w:eastAsia="Arial"/>
        </w:rPr>
        <w:tab/>
        <w:t xml:space="preserve">neither s/her nor any undertaking managed or controlled by him/her currently or in the past is currently the object of criminal investigations or proceedings which may influence the prudential assessment of the proposed acquirer's reputation by the </w:t>
      </w:r>
      <w:r w:rsidR="00500352">
        <w:rPr>
          <w:rFonts w:eastAsia="Arial"/>
        </w:rPr>
        <w:t>FSMA</w:t>
      </w:r>
      <w:r w:rsidRPr="00E56160">
        <w:rPr>
          <w:rFonts w:eastAsia="Arial"/>
        </w:rPr>
        <w:t xml:space="preserve">: </w:t>
      </w:r>
    </w:p>
    <w:p w14:paraId="034992A4" w14:textId="6E098E03"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A5" w14:textId="66D06F08"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A6" w14:textId="6CAEA0CB" w:rsidR="00330711" w:rsidRPr="00E56160" w:rsidRDefault="00330711" w:rsidP="00BF0D80">
      <w:pPr>
        <w:spacing w:before="120" w:after="0"/>
        <w:ind w:left="851" w:hanging="425"/>
        <w:jc w:val="both"/>
        <w:rPr>
          <w:rFonts w:cs="Arial"/>
        </w:rPr>
      </w:pPr>
      <w:r w:rsidRPr="00E56160">
        <w:rPr>
          <w:rFonts w:eastAsia="Arial"/>
        </w:rPr>
        <w:t>(c)</w:t>
      </w:r>
      <w:r w:rsidRPr="00E56160">
        <w:rPr>
          <w:rFonts w:eastAsia="Arial"/>
        </w:rPr>
        <w:tab/>
        <w:t xml:space="preserve">neither s/he nor any undertaking managed or controlled by him/her currently or in the past is now or has ever been involved in relevant civil </w:t>
      </w:r>
      <w:r w:rsidR="00E34B08">
        <w:rPr>
          <w:rFonts w:eastAsia="Arial"/>
        </w:rPr>
        <w:t>or</w:t>
      </w:r>
      <w:r w:rsidRPr="00E56160">
        <w:rPr>
          <w:rFonts w:eastAsia="Arial"/>
        </w:rPr>
        <w:t xml:space="preserve"> administrative cases (including any bankruptcy, insolvency or similar procedures) of which the </w:t>
      </w:r>
      <w:r w:rsidR="00500352">
        <w:rPr>
          <w:rFonts w:eastAsia="Arial"/>
        </w:rPr>
        <w:t>FSMA</w:t>
      </w:r>
      <w:r w:rsidRPr="00E56160">
        <w:rPr>
          <w:rFonts w:eastAsia="Arial"/>
        </w:rPr>
        <w:t xml:space="preserve"> must be informed in order to assess the proposed acquirer's reputation: </w:t>
      </w:r>
    </w:p>
    <w:p w14:paraId="034992A7" w14:textId="70CFB0FA"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A8" w14:textId="2BF1D3DC"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A9" w14:textId="77777777" w:rsidR="00330711" w:rsidRPr="00E56160" w:rsidRDefault="00330711" w:rsidP="00BF0D80">
      <w:pPr>
        <w:spacing w:before="120" w:after="0"/>
        <w:ind w:left="851" w:hanging="425"/>
        <w:jc w:val="both"/>
        <w:rPr>
          <w:rFonts w:cs="Arial"/>
        </w:rPr>
      </w:pPr>
      <w:r w:rsidRPr="00E56160">
        <w:rPr>
          <w:rFonts w:eastAsia="Arial"/>
        </w:rPr>
        <w:t>(d)</w:t>
      </w:r>
      <w:r w:rsidRPr="00E56160">
        <w:rPr>
          <w:rFonts w:eastAsia="Arial"/>
        </w:rPr>
        <w:tab/>
        <w:t xml:space="preserve">neither s/he nor any undertaking managed or controlled by him/her currently or in the past is now or has ever been the object of disciplinary actions (including any disqualification as a company director or similar procedures): </w:t>
      </w:r>
    </w:p>
    <w:p w14:paraId="034992AA" w14:textId="59B70CCD"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AB" w14:textId="4D95CEBC"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provided</w:t>
      </w:r>
      <w:r w:rsidR="00BF0D80">
        <w:rPr>
          <w:rFonts w:eastAsia="Arial"/>
        </w:rPr>
        <w:t xml:space="preserve"> in Annex no. … to this form</w:t>
      </w:r>
    </w:p>
    <w:p w14:paraId="034992AD" w14:textId="65D69A65" w:rsidR="00330711" w:rsidRPr="00E56160" w:rsidRDefault="00330711" w:rsidP="00BF0D80">
      <w:pPr>
        <w:spacing w:before="120" w:after="0"/>
        <w:ind w:left="851" w:hanging="425"/>
        <w:jc w:val="both"/>
        <w:rPr>
          <w:rFonts w:cs="Arial"/>
        </w:rPr>
      </w:pPr>
      <w:r w:rsidRPr="00E56160">
        <w:rPr>
          <w:rFonts w:eastAsia="Arial"/>
        </w:rPr>
        <w:t>(e)</w:t>
      </w:r>
      <w:r w:rsidRPr="00E56160">
        <w:rPr>
          <w:rFonts w:eastAsia="Arial"/>
        </w:rPr>
        <w:tab/>
        <w:t xml:space="preserve">neither s/he nor any undertaking managed or controlled by him/her currently or in the past is now or has ever been the object of investigations, enforcement proceedings or sanctions by a supervisory authority: </w:t>
      </w:r>
    </w:p>
    <w:p w14:paraId="034992AE" w14:textId="3E09546E"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AF" w14:textId="664E982D"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B0" w14:textId="77777777" w:rsidR="00330711" w:rsidRPr="00E56160" w:rsidRDefault="00330711" w:rsidP="00BF0D80">
      <w:pPr>
        <w:spacing w:before="120" w:after="0"/>
        <w:ind w:left="851" w:hanging="425"/>
        <w:jc w:val="both"/>
        <w:rPr>
          <w:rFonts w:cs="Arial"/>
        </w:rPr>
      </w:pPr>
      <w:r w:rsidRPr="00E56160">
        <w:rPr>
          <w:rFonts w:eastAsia="Arial"/>
        </w:rPr>
        <w:lastRenderedPageBreak/>
        <w:t>(f)</w:t>
      </w:r>
      <w:r w:rsidRPr="00E56160">
        <w:rPr>
          <w:rFonts w:eastAsia="Arial"/>
        </w:rPr>
        <w:tab/>
        <w:t>neither s/he nor any undertaking managed or controlled by him/her currently or in the past has ever been refused registration, authorisation, membership or licence to carry out a trade, business or profession; has ever seen its registration, authorisation, membership or licence withdrawn, revoked or terminated; or has ever been the object of an expulsion by a regulatory or government body: </w:t>
      </w:r>
    </w:p>
    <w:p w14:paraId="034992B1" w14:textId="466E8303"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B2" w14:textId="7BBD282B"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B3" w14:textId="77777777" w:rsidR="00330711" w:rsidRPr="00E56160" w:rsidRDefault="00330711" w:rsidP="00BF0D80">
      <w:pPr>
        <w:spacing w:before="120" w:after="0"/>
        <w:ind w:left="851" w:hanging="425"/>
        <w:jc w:val="both"/>
        <w:rPr>
          <w:rFonts w:cs="Arial"/>
        </w:rPr>
      </w:pPr>
      <w:r w:rsidRPr="00E56160">
        <w:rPr>
          <w:rFonts w:eastAsia="Arial"/>
        </w:rPr>
        <w:t>(g)</w:t>
      </w:r>
      <w:r w:rsidRPr="00E56160">
        <w:rPr>
          <w:rFonts w:eastAsia="Arial"/>
        </w:rPr>
        <w:tab/>
        <w:t xml:space="preserve">neither s/he nor any undertaking managed or controlled by him/her currently or in the past has ever been dismissed from employment, position of trust or fiduciary relationship, or has ever been asked to resign from employment or such position, or has had such relationship terminated, or has ever been in a similar situation, for serious misconduct: </w:t>
      </w:r>
    </w:p>
    <w:p w14:paraId="034992B4" w14:textId="2EAD5A52" w:rsidR="00330711" w:rsidRPr="00E56160" w:rsidRDefault="00330711" w:rsidP="00BF0D80">
      <w:pPr>
        <w:spacing w:before="120" w:after="0"/>
        <w:ind w:left="1276" w:hanging="425"/>
        <w:jc w:val="both"/>
        <w:rPr>
          <w:rFonts w:cs="Arial"/>
        </w:rPr>
      </w:pPr>
      <w:r w:rsidRPr="00E56160">
        <w:rPr>
          <w:rFonts w:eastAsia="Arial"/>
          <w:b/>
        </w:rPr>
        <w:t>O</w:t>
      </w:r>
      <w:r w:rsidR="00BF0D80">
        <w:rPr>
          <w:rFonts w:eastAsia="Arial"/>
        </w:rPr>
        <w:t xml:space="preserve"> </w:t>
      </w:r>
      <w:r w:rsidR="00BF0D80">
        <w:rPr>
          <w:rFonts w:eastAsia="Arial"/>
        </w:rPr>
        <w:tab/>
        <w:t>Yes</w:t>
      </w:r>
    </w:p>
    <w:p w14:paraId="034992B5" w14:textId="3B573719" w:rsidR="00330711" w:rsidRPr="00E56160" w:rsidRDefault="00330711" w:rsidP="00BF0D80">
      <w:pPr>
        <w:spacing w:after="0"/>
        <w:ind w:left="1276" w:hanging="425"/>
        <w:jc w:val="both"/>
        <w:rPr>
          <w:rFonts w:cs="Arial"/>
        </w:rPr>
      </w:pPr>
      <w:r w:rsidRPr="00E56160">
        <w:rPr>
          <w:rFonts w:eastAsia="Arial"/>
          <w:b/>
        </w:rPr>
        <w:t>O</w:t>
      </w:r>
      <w:r w:rsidRPr="00E56160">
        <w:rPr>
          <w:rFonts w:eastAsia="Arial"/>
        </w:rPr>
        <w:t xml:space="preserve"> </w:t>
      </w:r>
      <w:r w:rsidRPr="00E56160">
        <w:rPr>
          <w:rFonts w:eastAsia="Arial"/>
        </w:rPr>
        <w:tab/>
        <w:t>No: the relevant information is provi</w:t>
      </w:r>
      <w:r w:rsidR="00BF0D80">
        <w:rPr>
          <w:rFonts w:eastAsia="Arial"/>
        </w:rPr>
        <w:t>ded in Annex no. … to this form</w:t>
      </w:r>
    </w:p>
    <w:p w14:paraId="034992B6" w14:textId="2095BA1A" w:rsidR="00330711" w:rsidRPr="00E56160" w:rsidRDefault="00330711" w:rsidP="00BF0D80">
      <w:pPr>
        <w:spacing w:before="120" w:after="0"/>
        <w:ind w:left="426" w:hanging="426"/>
        <w:jc w:val="both"/>
        <w:rPr>
          <w:rFonts w:cs="Arial"/>
        </w:rPr>
      </w:pPr>
      <w:r w:rsidRPr="00E56160">
        <w:rPr>
          <w:rFonts w:eastAsia="Arial"/>
        </w:rPr>
        <w:t>(3)</w:t>
      </w:r>
      <w:r w:rsidRPr="00E56160">
        <w:rPr>
          <w:rFonts w:eastAsia="Arial"/>
        </w:rPr>
        <w:tab/>
        <w:t xml:space="preserve">Has a supervisory authority of the financial sector, other than the </w:t>
      </w:r>
      <w:r w:rsidR="00500352">
        <w:rPr>
          <w:rFonts w:eastAsia="Arial"/>
        </w:rPr>
        <w:t>FSMA</w:t>
      </w:r>
      <w:r w:rsidRPr="00E56160">
        <w:rPr>
          <w:rFonts w:eastAsia="Arial"/>
        </w:rPr>
        <w:t xml:space="preserve">, already conducted an assessment of the person making this individual statement (hereafter: "the declarant") as an acquirer or as a person who directs the business of a financial institution? </w:t>
      </w:r>
    </w:p>
    <w:p w14:paraId="034992B7" w14:textId="37F2C05E" w:rsidR="00330711" w:rsidRPr="00E56160" w:rsidRDefault="00330711" w:rsidP="00BF0D80">
      <w:pPr>
        <w:spacing w:before="120" w:after="0"/>
        <w:ind w:left="851" w:hanging="425"/>
        <w:jc w:val="both"/>
        <w:rPr>
          <w:rFonts w:cs="Arial"/>
        </w:rPr>
      </w:pPr>
      <w:r w:rsidRPr="00E56160">
        <w:rPr>
          <w:rFonts w:eastAsia="Arial"/>
          <w:b/>
        </w:rPr>
        <w:t>O</w:t>
      </w:r>
      <w:r w:rsidR="00BF0D80">
        <w:rPr>
          <w:rFonts w:eastAsia="Arial"/>
        </w:rPr>
        <w:t xml:space="preserve"> </w:t>
      </w:r>
      <w:r w:rsidR="00BF0D80">
        <w:rPr>
          <w:rFonts w:eastAsia="Arial"/>
        </w:rPr>
        <w:tab/>
        <w:t>No</w:t>
      </w:r>
    </w:p>
    <w:p w14:paraId="034992B8" w14:textId="77777777" w:rsidR="00330711" w:rsidRPr="00E56160" w:rsidRDefault="00330711" w:rsidP="00BF0D80">
      <w:pPr>
        <w:spacing w:after="0"/>
        <w:ind w:left="850" w:hanging="425"/>
        <w:jc w:val="both"/>
        <w:rPr>
          <w:rFonts w:cs="Arial"/>
        </w:rPr>
      </w:pPr>
      <w:r w:rsidRPr="00E56160">
        <w:rPr>
          <w:rFonts w:eastAsia="Arial"/>
          <w:b/>
        </w:rPr>
        <w:t>O</w:t>
      </w:r>
      <w:r w:rsidRPr="00E56160">
        <w:rPr>
          <w:rFonts w:eastAsia="Arial"/>
        </w:rPr>
        <w:t xml:space="preserve"> </w:t>
      </w:r>
      <w:r w:rsidRPr="00E56160">
        <w:rPr>
          <w:rFonts w:eastAsia="Arial"/>
        </w:rPr>
        <w:tab/>
        <w:t xml:space="preserve">Yes: </w:t>
      </w:r>
    </w:p>
    <w:p w14:paraId="034992B9" w14:textId="77777777" w:rsidR="00330711" w:rsidRPr="00633AC0" w:rsidRDefault="00330711" w:rsidP="00BF0D80">
      <w:pPr>
        <w:numPr>
          <w:ilvl w:val="0"/>
          <w:numId w:val="2"/>
        </w:numPr>
        <w:tabs>
          <w:tab w:val="clear" w:pos="1440"/>
          <w:tab w:val="right" w:leader="dot" w:pos="9072"/>
        </w:tabs>
        <w:overflowPunct w:val="0"/>
        <w:autoSpaceDE w:val="0"/>
        <w:autoSpaceDN w:val="0"/>
        <w:adjustRightInd w:val="0"/>
        <w:spacing w:before="120" w:after="0" w:line="240" w:lineRule="atLeast"/>
        <w:ind w:left="1135" w:hanging="284"/>
        <w:textAlignment w:val="baseline"/>
        <w:outlineLvl w:val="8"/>
        <w:rPr>
          <w:rFonts w:cs="Arial"/>
        </w:rPr>
      </w:pPr>
      <w:r w:rsidRPr="00E56160">
        <w:rPr>
          <w:rFonts w:eastAsia="Arial"/>
        </w:rPr>
        <w:t>Name of th</w:t>
      </w:r>
      <w:r w:rsidR="007500BB">
        <w:rPr>
          <w:rFonts w:eastAsia="Arial"/>
        </w:rPr>
        <w:t xml:space="preserve">e authority which conducted the </w:t>
      </w:r>
      <w:r w:rsidRPr="00E56160">
        <w:rPr>
          <w:rFonts w:eastAsia="Arial"/>
        </w:rPr>
        <w:t>assessment:</w:t>
      </w:r>
      <w:r w:rsidR="00633AC0">
        <w:rPr>
          <w:rFonts w:eastAsia="Arial"/>
        </w:rPr>
        <w:tab/>
      </w:r>
    </w:p>
    <w:p w14:paraId="034992BA" w14:textId="77777777" w:rsidR="00633AC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eastAsia="Arial"/>
        </w:rPr>
      </w:pPr>
      <w:r>
        <w:rPr>
          <w:rFonts w:eastAsia="Arial"/>
        </w:rPr>
        <w:tab/>
      </w:r>
    </w:p>
    <w:p w14:paraId="034992BB" w14:textId="77777777" w:rsidR="00633AC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eastAsia="Arial"/>
        </w:rPr>
      </w:pPr>
      <w:r>
        <w:rPr>
          <w:rFonts w:eastAsia="Arial"/>
        </w:rPr>
        <w:tab/>
      </w:r>
    </w:p>
    <w:p w14:paraId="034992BC" w14:textId="77777777" w:rsidR="00633AC0" w:rsidRPr="00E5616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cs="Arial"/>
        </w:rPr>
      </w:pPr>
      <w:r>
        <w:rPr>
          <w:rFonts w:eastAsia="Arial"/>
        </w:rPr>
        <w:tab/>
      </w:r>
    </w:p>
    <w:p w14:paraId="034992BD" w14:textId="77777777" w:rsidR="00330711" w:rsidRPr="00E56160" w:rsidRDefault="00330711" w:rsidP="00BF0D80">
      <w:pPr>
        <w:numPr>
          <w:ilvl w:val="0"/>
          <w:numId w:val="2"/>
        </w:numPr>
        <w:tabs>
          <w:tab w:val="clear" w:pos="1440"/>
          <w:tab w:val="right" w:leader="dot" w:pos="9072"/>
        </w:tabs>
        <w:spacing w:before="120" w:after="0" w:line="240" w:lineRule="auto"/>
        <w:ind w:left="1135" w:hanging="284"/>
        <w:jc w:val="both"/>
        <w:rPr>
          <w:rFonts w:cs="Arial"/>
        </w:rPr>
      </w:pPr>
      <w:r w:rsidRPr="00E56160">
        <w:rPr>
          <w:rFonts w:eastAsia="Arial"/>
        </w:rPr>
        <w:t>Date of this authority's decision:</w:t>
      </w:r>
      <w:r w:rsidR="00633AC0">
        <w:rPr>
          <w:rFonts w:eastAsia="Arial"/>
        </w:rPr>
        <w:tab/>
      </w:r>
    </w:p>
    <w:p w14:paraId="034992BE" w14:textId="77777777" w:rsidR="00330711" w:rsidRPr="00E56160" w:rsidRDefault="00330711" w:rsidP="00BF0D80">
      <w:pPr>
        <w:numPr>
          <w:ilvl w:val="0"/>
          <w:numId w:val="2"/>
        </w:numPr>
        <w:tabs>
          <w:tab w:val="clear" w:pos="1440"/>
          <w:tab w:val="right" w:leader="dot" w:pos="9072"/>
        </w:tabs>
        <w:spacing w:before="120" w:after="0" w:line="240" w:lineRule="auto"/>
        <w:ind w:left="1135" w:hanging="284"/>
        <w:jc w:val="both"/>
        <w:rPr>
          <w:rFonts w:cs="Arial"/>
        </w:rPr>
      </w:pPr>
      <w:r w:rsidRPr="00E56160">
        <w:rPr>
          <w:rFonts w:eastAsia="Arial"/>
        </w:rPr>
        <w:t>Evidence of the outcome of this assessment is provided in Annex no. … to this form.</w:t>
      </w:r>
    </w:p>
    <w:p w14:paraId="034992BF" w14:textId="2B1145E6" w:rsidR="00330711" w:rsidRPr="00E56160" w:rsidRDefault="00330711" w:rsidP="00BF0D80">
      <w:pPr>
        <w:spacing w:before="120" w:after="0"/>
        <w:ind w:left="426" w:hanging="426"/>
        <w:jc w:val="both"/>
        <w:rPr>
          <w:rFonts w:cs="Arial"/>
        </w:rPr>
      </w:pPr>
      <w:r w:rsidRPr="00E56160">
        <w:rPr>
          <w:rFonts w:eastAsia="Arial"/>
        </w:rPr>
        <w:t>(4)</w:t>
      </w:r>
      <w:r w:rsidRPr="00E56160">
        <w:rPr>
          <w:rFonts w:eastAsia="Arial"/>
        </w:rPr>
        <w:tab/>
        <w:t>Has a supervisory authority of another, non-financial sector already conducted an assessment of the declarant?</w:t>
      </w:r>
    </w:p>
    <w:p w14:paraId="034992C0" w14:textId="1E46296A" w:rsidR="00330711" w:rsidRPr="00E56160" w:rsidRDefault="00330711" w:rsidP="00BF0D80">
      <w:pPr>
        <w:spacing w:before="120" w:after="0"/>
        <w:ind w:left="851" w:hanging="425"/>
        <w:jc w:val="both"/>
        <w:rPr>
          <w:rFonts w:cs="Arial"/>
        </w:rPr>
      </w:pPr>
      <w:r w:rsidRPr="00E56160">
        <w:rPr>
          <w:rFonts w:eastAsia="Arial"/>
          <w:b/>
        </w:rPr>
        <w:t>O</w:t>
      </w:r>
      <w:r w:rsidR="00BF0D80">
        <w:rPr>
          <w:rFonts w:eastAsia="Arial"/>
        </w:rPr>
        <w:t xml:space="preserve"> </w:t>
      </w:r>
      <w:r w:rsidR="00BF0D80">
        <w:rPr>
          <w:rFonts w:eastAsia="Arial"/>
        </w:rPr>
        <w:tab/>
        <w:t>No</w:t>
      </w:r>
    </w:p>
    <w:p w14:paraId="034992C1" w14:textId="77777777" w:rsidR="00330711" w:rsidRPr="00E56160" w:rsidRDefault="00330711" w:rsidP="00BF0D80">
      <w:pPr>
        <w:spacing w:after="0"/>
        <w:ind w:left="850" w:hanging="425"/>
        <w:jc w:val="both"/>
        <w:rPr>
          <w:rFonts w:cs="Arial"/>
        </w:rPr>
      </w:pPr>
      <w:r w:rsidRPr="00E56160">
        <w:rPr>
          <w:rFonts w:eastAsia="Arial"/>
          <w:b/>
        </w:rPr>
        <w:t>O</w:t>
      </w:r>
      <w:r w:rsidRPr="00E56160">
        <w:rPr>
          <w:rFonts w:eastAsia="Arial"/>
        </w:rPr>
        <w:t xml:space="preserve"> </w:t>
      </w:r>
      <w:r w:rsidRPr="00E56160">
        <w:rPr>
          <w:rFonts w:eastAsia="Arial"/>
        </w:rPr>
        <w:tab/>
        <w:t xml:space="preserve">Yes: </w:t>
      </w:r>
    </w:p>
    <w:p w14:paraId="034992C2" w14:textId="77777777" w:rsidR="00633AC0" w:rsidRPr="00633AC0" w:rsidRDefault="00633AC0" w:rsidP="00BF0D80">
      <w:pPr>
        <w:numPr>
          <w:ilvl w:val="0"/>
          <w:numId w:val="2"/>
        </w:numPr>
        <w:tabs>
          <w:tab w:val="clear" w:pos="1440"/>
          <w:tab w:val="right" w:leader="dot" w:pos="9072"/>
        </w:tabs>
        <w:overflowPunct w:val="0"/>
        <w:autoSpaceDE w:val="0"/>
        <w:autoSpaceDN w:val="0"/>
        <w:adjustRightInd w:val="0"/>
        <w:spacing w:before="120" w:after="0" w:line="240" w:lineRule="atLeast"/>
        <w:ind w:left="1135" w:hanging="284"/>
        <w:textAlignment w:val="baseline"/>
        <w:outlineLvl w:val="8"/>
        <w:rPr>
          <w:rFonts w:cs="Arial"/>
        </w:rPr>
      </w:pPr>
      <w:r w:rsidRPr="00E56160">
        <w:rPr>
          <w:rFonts w:eastAsia="Arial"/>
        </w:rPr>
        <w:t>Name of th</w:t>
      </w:r>
      <w:r>
        <w:rPr>
          <w:rFonts w:eastAsia="Arial"/>
        </w:rPr>
        <w:t xml:space="preserve">e authority which conducted the </w:t>
      </w:r>
      <w:r w:rsidRPr="00E56160">
        <w:rPr>
          <w:rFonts w:eastAsia="Arial"/>
        </w:rPr>
        <w:t>assessment:</w:t>
      </w:r>
      <w:r>
        <w:rPr>
          <w:rFonts w:eastAsia="Arial"/>
        </w:rPr>
        <w:tab/>
      </w:r>
    </w:p>
    <w:p w14:paraId="034992C3" w14:textId="77777777" w:rsidR="00633AC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eastAsia="Arial"/>
        </w:rPr>
      </w:pPr>
      <w:r>
        <w:rPr>
          <w:rFonts w:eastAsia="Arial"/>
        </w:rPr>
        <w:tab/>
      </w:r>
    </w:p>
    <w:p w14:paraId="034992C4" w14:textId="77777777" w:rsidR="00633AC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eastAsia="Arial"/>
        </w:rPr>
      </w:pPr>
      <w:r>
        <w:rPr>
          <w:rFonts w:eastAsia="Arial"/>
        </w:rPr>
        <w:tab/>
      </w:r>
    </w:p>
    <w:p w14:paraId="034992C5" w14:textId="77777777" w:rsidR="00633AC0" w:rsidRPr="00E56160" w:rsidRDefault="00633AC0" w:rsidP="00BF0D80">
      <w:pPr>
        <w:tabs>
          <w:tab w:val="right" w:leader="dot" w:pos="9072"/>
        </w:tabs>
        <w:overflowPunct w:val="0"/>
        <w:autoSpaceDE w:val="0"/>
        <w:autoSpaceDN w:val="0"/>
        <w:adjustRightInd w:val="0"/>
        <w:spacing w:after="0" w:line="240" w:lineRule="atLeast"/>
        <w:ind w:left="1134"/>
        <w:textAlignment w:val="baseline"/>
        <w:outlineLvl w:val="8"/>
        <w:rPr>
          <w:rFonts w:cs="Arial"/>
        </w:rPr>
      </w:pPr>
      <w:r>
        <w:rPr>
          <w:rFonts w:eastAsia="Arial"/>
        </w:rPr>
        <w:tab/>
      </w:r>
    </w:p>
    <w:p w14:paraId="034992C6" w14:textId="025B7ACB" w:rsidR="00633AC0" w:rsidRPr="00E56160" w:rsidRDefault="00633AC0" w:rsidP="00BF0D80">
      <w:pPr>
        <w:numPr>
          <w:ilvl w:val="0"/>
          <w:numId w:val="2"/>
        </w:numPr>
        <w:tabs>
          <w:tab w:val="clear" w:pos="1440"/>
          <w:tab w:val="right" w:leader="dot" w:pos="9072"/>
        </w:tabs>
        <w:spacing w:before="120" w:after="0" w:line="240" w:lineRule="auto"/>
        <w:ind w:left="1135" w:hanging="284"/>
        <w:jc w:val="both"/>
        <w:rPr>
          <w:rFonts w:cs="Arial"/>
        </w:rPr>
      </w:pPr>
      <w:r w:rsidRPr="00E56160">
        <w:rPr>
          <w:rFonts w:eastAsia="Arial"/>
        </w:rPr>
        <w:t>Date of th</w:t>
      </w:r>
      <w:r w:rsidR="00E34B08">
        <w:rPr>
          <w:rFonts w:eastAsia="Arial"/>
        </w:rPr>
        <w:t>at</w:t>
      </w:r>
      <w:r w:rsidRPr="00E56160">
        <w:rPr>
          <w:rFonts w:eastAsia="Arial"/>
        </w:rPr>
        <w:t xml:space="preserve"> authority's decision:</w:t>
      </w:r>
      <w:r>
        <w:rPr>
          <w:rFonts w:eastAsia="Arial"/>
        </w:rPr>
        <w:tab/>
      </w:r>
    </w:p>
    <w:p w14:paraId="034992C7" w14:textId="0A8278B8" w:rsidR="00633AC0" w:rsidRPr="00E56160" w:rsidRDefault="00633AC0" w:rsidP="00BF0D80">
      <w:pPr>
        <w:numPr>
          <w:ilvl w:val="0"/>
          <w:numId w:val="2"/>
        </w:numPr>
        <w:tabs>
          <w:tab w:val="clear" w:pos="1440"/>
          <w:tab w:val="right" w:leader="dot" w:pos="9072"/>
        </w:tabs>
        <w:spacing w:before="120" w:after="0" w:line="240" w:lineRule="auto"/>
        <w:ind w:left="1135" w:hanging="284"/>
        <w:jc w:val="both"/>
        <w:rPr>
          <w:rFonts w:cs="Arial"/>
        </w:rPr>
      </w:pPr>
      <w:r w:rsidRPr="00E56160">
        <w:rPr>
          <w:rFonts w:eastAsia="Arial"/>
        </w:rPr>
        <w:t>Evidence of the outcome of th</w:t>
      </w:r>
      <w:r w:rsidR="00E34B08">
        <w:rPr>
          <w:rFonts w:eastAsia="Arial"/>
        </w:rPr>
        <w:t>at</w:t>
      </w:r>
      <w:r w:rsidRPr="00E56160">
        <w:rPr>
          <w:rFonts w:eastAsia="Arial"/>
        </w:rPr>
        <w:t xml:space="preserve"> assessment is provided in Annex no. … to this form.</w:t>
      </w:r>
    </w:p>
    <w:p w14:paraId="034992C8" w14:textId="50B342D9" w:rsidR="00330711" w:rsidRPr="00E56160" w:rsidRDefault="00330711" w:rsidP="00BF0D80">
      <w:pPr>
        <w:spacing w:before="120" w:after="0"/>
        <w:ind w:left="426" w:hanging="426"/>
        <w:jc w:val="both"/>
        <w:rPr>
          <w:rFonts w:cs="Arial"/>
        </w:rPr>
      </w:pPr>
      <w:r w:rsidRPr="00E56160">
        <w:rPr>
          <w:rFonts w:eastAsia="Arial"/>
        </w:rPr>
        <w:t>(5)</w:t>
      </w:r>
      <w:r w:rsidRPr="00E56160">
        <w:rPr>
          <w:rFonts w:eastAsia="Arial"/>
        </w:rPr>
        <w:tab/>
        <w:t xml:space="preserve">Relevant information on the financial position and strength of the declarant, including details concerning his/her sources of revenues, assets, liabilities, pledges and guarantees, is enclosed with this form: </w:t>
      </w:r>
    </w:p>
    <w:p w14:paraId="034992C9" w14:textId="77777777" w:rsidR="00330711" w:rsidRPr="00E56160" w:rsidRDefault="00330711" w:rsidP="00BF0D80">
      <w:pPr>
        <w:spacing w:before="120" w:after="0"/>
        <w:ind w:left="851" w:hanging="425"/>
        <w:jc w:val="both"/>
        <w:rPr>
          <w:rFonts w:cs="Arial"/>
        </w:rPr>
      </w:pPr>
      <w:r w:rsidRPr="00E56160">
        <w:rPr>
          <w:rFonts w:eastAsia="Arial"/>
          <w:b/>
        </w:rPr>
        <w:t>O</w:t>
      </w:r>
      <w:r w:rsidRPr="00E56160">
        <w:rPr>
          <w:rFonts w:eastAsia="Arial"/>
          <w:b/>
        </w:rPr>
        <w:tab/>
      </w:r>
      <w:r w:rsidRPr="00E56160">
        <w:rPr>
          <w:rFonts w:eastAsia="Arial"/>
        </w:rPr>
        <w:t>Yes: Annex no. … enclosed with this form.</w:t>
      </w:r>
    </w:p>
    <w:p w14:paraId="42973342" w14:textId="77777777" w:rsidR="00BF0D80" w:rsidRDefault="00BF0D80">
      <w:pPr>
        <w:spacing w:after="200" w:line="276" w:lineRule="auto"/>
        <w:rPr>
          <w:rFonts w:eastAsia="Arial"/>
        </w:rPr>
      </w:pPr>
      <w:r>
        <w:rPr>
          <w:rFonts w:eastAsia="Arial"/>
        </w:rPr>
        <w:br w:type="page"/>
      </w:r>
    </w:p>
    <w:p w14:paraId="034992CA" w14:textId="4F2E69A1" w:rsidR="00330711" w:rsidRPr="00E56160" w:rsidRDefault="00330711" w:rsidP="00BF0D80">
      <w:pPr>
        <w:spacing w:before="120" w:after="0"/>
        <w:ind w:left="426" w:hanging="426"/>
        <w:jc w:val="both"/>
        <w:rPr>
          <w:rFonts w:cs="Arial"/>
        </w:rPr>
      </w:pPr>
      <w:r w:rsidRPr="00E56160">
        <w:rPr>
          <w:rFonts w:eastAsia="Arial"/>
        </w:rPr>
        <w:lastRenderedPageBreak/>
        <w:t>(6)</w:t>
      </w:r>
      <w:r w:rsidRPr="00E56160">
        <w:rPr>
          <w:rFonts w:eastAsia="Arial"/>
        </w:rPr>
        <w:tab/>
        <w:t xml:space="preserve">Relevant financial information, including ratings, and public reports on the companies controlled or directed by the declarant are enclosed with this form: </w:t>
      </w:r>
    </w:p>
    <w:p w14:paraId="034992CB" w14:textId="443ACE9F" w:rsidR="00330711" w:rsidRPr="00E56160" w:rsidRDefault="00330711" w:rsidP="00BF0D80">
      <w:pPr>
        <w:spacing w:before="120" w:after="0"/>
        <w:ind w:left="851" w:hanging="425"/>
        <w:jc w:val="both"/>
        <w:rPr>
          <w:rFonts w:cs="Arial"/>
        </w:rPr>
      </w:pPr>
      <w:r w:rsidRPr="00E56160">
        <w:rPr>
          <w:rFonts w:eastAsia="Arial"/>
          <w:b/>
        </w:rPr>
        <w:t>O</w:t>
      </w:r>
      <w:r w:rsidRPr="00E56160">
        <w:rPr>
          <w:rFonts w:eastAsia="Arial"/>
          <w:b/>
        </w:rPr>
        <w:tab/>
      </w:r>
      <w:r w:rsidRPr="00E56160">
        <w:rPr>
          <w:rFonts w:eastAsia="Arial"/>
        </w:rPr>
        <w:t>Yes: Anne</w:t>
      </w:r>
      <w:r w:rsidR="00BF0D80">
        <w:rPr>
          <w:rFonts w:eastAsia="Arial"/>
        </w:rPr>
        <w:t>x no. … enclosed with this form</w:t>
      </w:r>
    </w:p>
    <w:p w14:paraId="034992CC" w14:textId="38B5E9E6" w:rsidR="00330711" w:rsidRPr="00E56160" w:rsidRDefault="00330711" w:rsidP="00BF0D80">
      <w:pPr>
        <w:spacing w:after="0"/>
        <w:ind w:left="850" w:hanging="425"/>
        <w:jc w:val="both"/>
        <w:rPr>
          <w:rFonts w:cs="Arial"/>
        </w:rPr>
      </w:pPr>
      <w:r w:rsidRPr="00E56160">
        <w:rPr>
          <w:rFonts w:eastAsia="Arial"/>
          <w:b/>
        </w:rPr>
        <w:t>O</w:t>
      </w:r>
      <w:r w:rsidRPr="00E56160">
        <w:rPr>
          <w:rFonts w:eastAsia="Arial"/>
          <w:b/>
        </w:rPr>
        <w:tab/>
      </w:r>
      <w:r w:rsidR="00BF0D80">
        <w:rPr>
          <w:rFonts w:eastAsia="Arial"/>
        </w:rPr>
        <w:t>Not applicable</w:t>
      </w:r>
    </w:p>
    <w:p w14:paraId="034992CD" w14:textId="2AE03B35" w:rsidR="00330711" w:rsidRPr="00E56160" w:rsidRDefault="00330711" w:rsidP="00BF0D80">
      <w:pPr>
        <w:spacing w:before="120" w:after="0"/>
        <w:ind w:left="426" w:hanging="426"/>
        <w:jc w:val="both"/>
        <w:rPr>
          <w:rFonts w:cs="Arial"/>
        </w:rPr>
      </w:pPr>
      <w:r w:rsidRPr="00E56160">
        <w:rPr>
          <w:rFonts w:eastAsia="Arial"/>
        </w:rPr>
        <w:t>(7)</w:t>
      </w:r>
      <w:r w:rsidRPr="00E56160">
        <w:rPr>
          <w:rFonts w:eastAsia="Arial"/>
        </w:rPr>
        <w:tab/>
        <w:t>A description of the financial</w:t>
      </w:r>
      <w:r w:rsidRPr="00E56160">
        <w:rPr>
          <w:rStyle w:val="FootnoteReference"/>
          <w:rFonts w:cs="Arial"/>
        </w:rPr>
        <w:footnoteReference w:id="1"/>
      </w:r>
      <w:r w:rsidRPr="00E56160">
        <w:rPr>
          <w:rFonts w:eastAsia="Arial"/>
        </w:rPr>
        <w:t xml:space="preserve"> and non-financial</w:t>
      </w:r>
      <w:r w:rsidRPr="00E56160">
        <w:rPr>
          <w:rStyle w:val="FootnoteReference"/>
          <w:rFonts w:cs="Arial"/>
        </w:rPr>
        <w:footnoteReference w:id="2"/>
      </w:r>
      <w:r w:rsidRPr="00E56160">
        <w:rPr>
          <w:rFonts w:eastAsia="Arial"/>
        </w:rPr>
        <w:t xml:space="preserve"> interests or relationships of the declarant with: </w:t>
      </w:r>
    </w:p>
    <w:p w14:paraId="034992CE" w14:textId="35FB0D4C" w:rsidR="00330711" w:rsidRPr="00E56160" w:rsidRDefault="00330711" w:rsidP="00BF0D80">
      <w:pPr>
        <w:spacing w:before="120" w:after="0"/>
        <w:ind w:left="851" w:hanging="425"/>
        <w:jc w:val="both"/>
        <w:rPr>
          <w:rFonts w:cs="Arial"/>
        </w:rPr>
      </w:pPr>
      <w:r w:rsidRPr="00E56160">
        <w:rPr>
          <w:rFonts w:eastAsia="Arial"/>
        </w:rPr>
        <w:t>(a)</w:t>
      </w:r>
      <w:r w:rsidRPr="00E56160">
        <w:rPr>
          <w:rFonts w:eastAsia="Arial"/>
        </w:rPr>
        <w:tab/>
        <w:t xml:space="preserve">any other shareholder of the target </w:t>
      </w:r>
      <w:r w:rsidR="00E34B08">
        <w:rPr>
          <w:rFonts w:eastAsia="Arial"/>
        </w:rPr>
        <w:t>entity</w:t>
      </w:r>
      <w:r w:rsidRPr="00E56160">
        <w:rPr>
          <w:rFonts w:eastAsia="Arial"/>
        </w:rPr>
        <w:t>;</w:t>
      </w:r>
    </w:p>
    <w:p w14:paraId="034992CF" w14:textId="37DF4C2C" w:rsidR="00330711" w:rsidRPr="00E56160" w:rsidRDefault="00330711" w:rsidP="00BF0D80">
      <w:pPr>
        <w:spacing w:before="120" w:after="0"/>
        <w:ind w:left="851" w:hanging="425"/>
        <w:jc w:val="both"/>
        <w:rPr>
          <w:rFonts w:cs="Arial"/>
        </w:rPr>
      </w:pPr>
      <w:r w:rsidRPr="00E56160">
        <w:rPr>
          <w:rFonts w:eastAsia="Arial"/>
        </w:rPr>
        <w:t>(b)</w:t>
      </w:r>
      <w:r w:rsidRPr="00E56160">
        <w:rPr>
          <w:rFonts w:eastAsia="Arial"/>
        </w:rPr>
        <w:tab/>
        <w:t xml:space="preserve">any person entitled to exercise voting rights attached to securities issued by the target </w:t>
      </w:r>
      <w:r w:rsidR="00E34B08">
        <w:rPr>
          <w:rFonts w:eastAsia="Arial"/>
        </w:rPr>
        <w:t xml:space="preserve"> entity</w:t>
      </w:r>
      <w:r w:rsidRPr="00E56160">
        <w:rPr>
          <w:rStyle w:val="FootnoteReference"/>
          <w:rFonts w:cs="Arial"/>
        </w:rPr>
        <w:footnoteReference w:id="3"/>
      </w:r>
      <w:r w:rsidRPr="00E56160">
        <w:t>;</w:t>
      </w:r>
    </w:p>
    <w:p w14:paraId="034992D0" w14:textId="0C7A0C7A" w:rsidR="00330711" w:rsidRPr="00E56160" w:rsidRDefault="00330711" w:rsidP="00BF0D80">
      <w:pPr>
        <w:spacing w:before="120" w:after="0"/>
        <w:ind w:left="851" w:hanging="425"/>
        <w:jc w:val="both"/>
        <w:rPr>
          <w:rFonts w:cs="Arial"/>
        </w:rPr>
      </w:pPr>
      <w:r w:rsidRPr="00E56160">
        <w:rPr>
          <w:rFonts w:eastAsia="Arial"/>
        </w:rPr>
        <w:t>(c)</w:t>
      </w:r>
      <w:r w:rsidRPr="00E56160">
        <w:rPr>
          <w:rFonts w:eastAsia="Arial"/>
        </w:rPr>
        <w:tab/>
        <w:t xml:space="preserve">any member of the board of directors or similar body, or of the senior management of the target </w:t>
      </w:r>
      <w:r w:rsidR="00E34B08">
        <w:rPr>
          <w:rFonts w:eastAsia="Arial"/>
        </w:rPr>
        <w:t xml:space="preserve"> entity</w:t>
      </w:r>
      <w:r w:rsidRPr="00E56160">
        <w:rPr>
          <w:rFonts w:eastAsia="Arial"/>
        </w:rPr>
        <w:t>;</w:t>
      </w:r>
    </w:p>
    <w:p w14:paraId="034992D1" w14:textId="7CE7B511" w:rsidR="00330711" w:rsidRPr="00E56160" w:rsidRDefault="00330711" w:rsidP="00BF0D80">
      <w:pPr>
        <w:spacing w:before="120" w:after="0"/>
        <w:ind w:left="851" w:hanging="425"/>
        <w:jc w:val="both"/>
        <w:rPr>
          <w:rFonts w:cs="Arial"/>
        </w:rPr>
      </w:pPr>
      <w:r w:rsidRPr="00E56160">
        <w:rPr>
          <w:rFonts w:eastAsia="Arial"/>
        </w:rPr>
        <w:t>(d)</w:t>
      </w:r>
      <w:r w:rsidRPr="00E56160">
        <w:rPr>
          <w:rFonts w:eastAsia="Arial"/>
        </w:rPr>
        <w:tab/>
        <w:t xml:space="preserve">the target </w:t>
      </w:r>
      <w:r w:rsidR="00E34B08">
        <w:rPr>
          <w:rFonts w:eastAsia="Arial"/>
        </w:rPr>
        <w:t xml:space="preserve"> entity</w:t>
      </w:r>
      <w:r w:rsidRPr="00E56160">
        <w:rPr>
          <w:rFonts w:eastAsia="Arial"/>
        </w:rPr>
        <w:t xml:space="preserve"> itself and </w:t>
      </w:r>
      <w:r w:rsidR="00E607D5">
        <w:rPr>
          <w:rFonts w:eastAsia="Arial"/>
        </w:rPr>
        <w:t xml:space="preserve">its </w:t>
      </w:r>
      <w:r w:rsidRPr="00E56160">
        <w:rPr>
          <w:rFonts w:eastAsia="Arial"/>
        </w:rPr>
        <w:t>group;</w:t>
      </w:r>
    </w:p>
    <w:p w14:paraId="034992D2" w14:textId="601A5877" w:rsidR="00330711" w:rsidRPr="00E56160" w:rsidRDefault="00330711" w:rsidP="00BF0D80">
      <w:pPr>
        <w:spacing w:before="120" w:after="0"/>
        <w:ind w:left="426"/>
        <w:jc w:val="both"/>
        <w:rPr>
          <w:rFonts w:cs="Arial"/>
        </w:rPr>
      </w:pPr>
      <w:r w:rsidRPr="00E56160">
        <w:rPr>
          <w:rFonts w:eastAsia="Arial"/>
        </w:rPr>
        <w:t xml:space="preserve">and/or a description of any other interests or activities of the declarant which may give rise to conflicts of interest with the target </w:t>
      </w:r>
      <w:r w:rsidR="00E34B08">
        <w:rPr>
          <w:rFonts w:eastAsia="Arial"/>
        </w:rPr>
        <w:t xml:space="preserve"> entity</w:t>
      </w:r>
      <w:r w:rsidRPr="00E56160">
        <w:rPr>
          <w:rFonts w:eastAsia="Arial"/>
        </w:rPr>
        <w:t xml:space="preserve"> and possible solutions to those conflicts, </w:t>
      </w:r>
    </w:p>
    <w:p w14:paraId="034992D3" w14:textId="77777777" w:rsidR="00330711" w:rsidRPr="00E56160" w:rsidRDefault="00330711" w:rsidP="00BF0D80">
      <w:pPr>
        <w:spacing w:before="120" w:after="0"/>
        <w:ind w:left="426"/>
        <w:jc w:val="both"/>
        <w:rPr>
          <w:rFonts w:cs="Arial"/>
        </w:rPr>
      </w:pPr>
      <w:r w:rsidRPr="00E56160">
        <w:rPr>
          <w:rFonts w:eastAsia="Arial"/>
        </w:rPr>
        <w:t xml:space="preserve">are enclosed with this form: </w:t>
      </w:r>
    </w:p>
    <w:p w14:paraId="034992D4" w14:textId="5AEB7DAE" w:rsidR="00330711" w:rsidRPr="00E56160" w:rsidRDefault="00330711" w:rsidP="00BF0D80">
      <w:pPr>
        <w:spacing w:before="120" w:after="0"/>
        <w:ind w:left="851" w:hanging="425"/>
        <w:jc w:val="both"/>
        <w:rPr>
          <w:rFonts w:cs="Arial"/>
        </w:rPr>
      </w:pPr>
      <w:r w:rsidRPr="00E56160">
        <w:rPr>
          <w:rFonts w:eastAsia="Arial"/>
          <w:b/>
        </w:rPr>
        <w:t>O</w:t>
      </w:r>
      <w:r w:rsidRPr="00E56160">
        <w:rPr>
          <w:rFonts w:eastAsia="Arial"/>
          <w:b/>
        </w:rPr>
        <w:tab/>
      </w:r>
      <w:r w:rsidRPr="00E56160">
        <w:rPr>
          <w:rFonts w:eastAsia="Arial"/>
        </w:rPr>
        <w:t>Yes: Anne</w:t>
      </w:r>
      <w:r w:rsidR="00BF0D80">
        <w:rPr>
          <w:rFonts w:eastAsia="Arial"/>
        </w:rPr>
        <w:t>x no. … enclosed with this form</w:t>
      </w:r>
    </w:p>
    <w:p w14:paraId="034992D5" w14:textId="4BDB1CBF" w:rsidR="00330711" w:rsidRPr="00E56160" w:rsidRDefault="00330711" w:rsidP="00BF0D80">
      <w:pPr>
        <w:spacing w:after="0"/>
        <w:ind w:left="850" w:hanging="425"/>
        <w:jc w:val="both"/>
        <w:rPr>
          <w:rFonts w:cs="Arial"/>
        </w:rPr>
      </w:pPr>
      <w:r w:rsidRPr="00E56160">
        <w:rPr>
          <w:rFonts w:eastAsia="Arial"/>
          <w:b/>
        </w:rPr>
        <w:t>O</w:t>
      </w:r>
      <w:r w:rsidRPr="00E56160">
        <w:rPr>
          <w:rFonts w:eastAsia="Arial"/>
          <w:b/>
        </w:rPr>
        <w:tab/>
      </w:r>
      <w:r w:rsidR="00BF0D80">
        <w:rPr>
          <w:rFonts w:eastAsia="Arial"/>
        </w:rPr>
        <w:t>Not applicable</w:t>
      </w:r>
    </w:p>
    <w:p w14:paraId="034992D6" w14:textId="3FFC17CF" w:rsidR="00330711" w:rsidRPr="00E56160" w:rsidRDefault="00330711" w:rsidP="00BF0D80">
      <w:pPr>
        <w:spacing w:before="120" w:after="0"/>
        <w:ind w:left="426" w:hanging="426"/>
        <w:jc w:val="both"/>
        <w:rPr>
          <w:rFonts w:cs="Arial"/>
        </w:rPr>
      </w:pPr>
      <w:r w:rsidRPr="00E56160">
        <w:rPr>
          <w:rFonts w:eastAsia="Arial"/>
        </w:rPr>
        <w:t>(8)</w:t>
      </w:r>
      <w:r w:rsidRPr="00E56160">
        <w:rPr>
          <w:rFonts w:eastAsia="Arial"/>
        </w:rPr>
        <w:tab/>
        <w:t xml:space="preserve">Does the declarant hold any additional information that s/he deems necessary to pass on to the </w:t>
      </w:r>
      <w:r w:rsidR="00500352">
        <w:rPr>
          <w:rFonts w:eastAsia="Arial"/>
        </w:rPr>
        <w:t>FSMA</w:t>
      </w:r>
      <w:r w:rsidRPr="00E56160">
        <w:rPr>
          <w:rFonts w:eastAsia="Arial"/>
        </w:rPr>
        <w:t xml:space="preserve">, so that the </w:t>
      </w:r>
      <w:r w:rsidR="00500352">
        <w:rPr>
          <w:rFonts w:eastAsia="Arial"/>
        </w:rPr>
        <w:t>FSMA</w:t>
      </w:r>
      <w:r w:rsidRPr="00E56160">
        <w:rPr>
          <w:rFonts w:eastAsia="Arial"/>
        </w:rPr>
        <w:t xml:space="preserve"> can make a prudential assessment of the proposed acquisition with full knowledge of the facts?</w:t>
      </w:r>
    </w:p>
    <w:p w14:paraId="034992D7" w14:textId="34E913B8" w:rsidR="00330711" w:rsidRPr="00E56160" w:rsidRDefault="00330711" w:rsidP="00BF0D80">
      <w:pPr>
        <w:spacing w:before="120" w:after="0"/>
        <w:ind w:left="851" w:hanging="425"/>
        <w:jc w:val="both"/>
        <w:rPr>
          <w:rFonts w:cs="Arial"/>
        </w:rPr>
      </w:pPr>
      <w:r w:rsidRPr="00E56160">
        <w:rPr>
          <w:rFonts w:eastAsia="Arial"/>
          <w:b/>
        </w:rPr>
        <w:t>O</w:t>
      </w:r>
      <w:r w:rsidR="00BF0D80">
        <w:rPr>
          <w:rFonts w:eastAsia="Arial"/>
        </w:rPr>
        <w:t xml:space="preserve"> </w:t>
      </w:r>
      <w:r w:rsidR="00BF0D80">
        <w:rPr>
          <w:rFonts w:eastAsia="Arial"/>
        </w:rPr>
        <w:tab/>
        <w:t>No</w:t>
      </w:r>
    </w:p>
    <w:p w14:paraId="034992D8" w14:textId="75AAA5C3" w:rsidR="00330711" w:rsidRPr="00E56160" w:rsidRDefault="00330711" w:rsidP="00BF0D80">
      <w:pPr>
        <w:spacing w:after="0"/>
        <w:ind w:left="851" w:hanging="425"/>
        <w:jc w:val="both"/>
        <w:rPr>
          <w:rFonts w:cs="Arial"/>
        </w:rPr>
      </w:pPr>
      <w:r w:rsidRPr="00E56160">
        <w:rPr>
          <w:rFonts w:eastAsia="Arial"/>
          <w:b/>
        </w:rPr>
        <w:t>O</w:t>
      </w:r>
      <w:r w:rsidRPr="00E56160">
        <w:rPr>
          <w:rFonts w:eastAsia="Arial"/>
          <w:b/>
        </w:rPr>
        <w:tab/>
      </w:r>
      <w:r w:rsidRPr="00E56160">
        <w:rPr>
          <w:rFonts w:eastAsia="Arial"/>
        </w:rPr>
        <w:t>Yes: this information is provided in Annex no.</w:t>
      </w:r>
      <w:r w:rsidR="00BF0D80">
        <w:rPr>
          <w:rFonts w:eastAsia="Arial"/>
        </w:rPr>
        <w:t xml:space="preserve"> … enclosed with this statement</w:t>
      </w:r>
    </w:p>
    <w:p w14:paraId="034992D9" w14:textId="77777777" w:rsidR="00330711" w:rsidRPr="00E56160" w:rsidRDefault="00330711" w:rsidP="00BF0D80">
      <w:pPr>
        <w:tabs>
          <w:tab w:val="left" w:pos="284"/>
          <w:tab w:val="left" w:pos="851"/>
        </w:tabs>
        <w:spacing w:before="120" w:after="0"/>
        <w:ind w:left="340" w:hanging="340"/>
        <w:jc w:val="both"/>
        <w:rPr>
          <w:rFonts w:cs="Arial"/>
          <w:b/>
          <w:bCs/>
          <w:u w:val="single"/>
        </w:rPr>
      </w:pPr>
      <w:r w:rsidRPr="00E56160">
        <w:rPr>
          <w:rFonts w:eastAsia="Arial"/>
          <w:b/>
          <w:u w:val="single"/>
        </w:rPr>
        <w:t>Solemn declaration</w:t>
      </w:r>
    </w:p>
    <w:p w14:paraId="034992DA" w14:textId="77777777" w:rsidR="00330711" w:rsidRPr="00E56160" w:rsidRDefault="00330711" w:rsidP="00BF0D80">
      <w:pPr>
        <w:tabs>
          <w:tab w:val="right" w:leader="dot" w:pos="9072"/>
        </w:tabs>
        <w:spacing w:before="120" w:after="0"/>
        <w:jc w:val="both"/>
        <w:rPr>
          <w:rFonts w:cs="Arial"/>
        </w:rPr>
      </w:pPr>
      <w:r w:rsidRPr="00E56160">
        <w:rPr>
          <w:rFonts w:eastAsia="Arial"/>
        </w:rPr>
        <w:t>I, the undersigned,</w:t>
      </w:r>
      <w:r w:rsidR="004A03A1">
        <w:rPr>
          <w:rFonts w:eastAsia="Arial"/>
        </w:rPr>
        <w:tab/>
      </w:r>
    </w:p>
    <w:p w14:paraId="034992DB" w14:textId="77777777" w:rsidR="00330711" w:rsidRPr="00E56160" w:rsidRDefault="00330711" w:rsidP="00BF0D80">
      <w:pPr>
        <w:spacing w:before="120" w:after="0"/>
        <w:jc w:val="both"/>
        <w:rPr>
          <w:rFonts w:cs="Arial"/>
        </w:rPr>
      </w:pPr>
      <w:r w:rsidRPr="00E56160">
        <w:rPr>
          <w:rFonts w:eastAsia="Arial"/>
        </w:rPr>
        <w:t>solemnly declare:</w:t>
      </w:r>
    </w:p>
    <w:p w14:paraId="034992DC" w14:textId="77777777" w:rsidR="00330711" w:rsidRPr="00E56160" w:rsidRDefault="00330711" w:rsidP="00BF0D80">
      <w:pPr>
        <w:numPr>
          <w:ilvl w:val="0"/>
          <w:numId w:val="3"/>
        </w:numPr>
        <w:spacing w:before="120" w:after="0" w:line="240" w:lineRule="auto"/>
        <w:jc w:val="both"/>
        <w:rPr>
          <w:rFonts w:cs="Arial"/>
        </w:rPr>
      </w:pPr>
      <w:r w:rsidRPr="00E56160">
        <w:rPr>
          <w:rFonts w:eastAsia="Arial"/>
        </w:rPr>
        <w:t xml:space="preserve">that all information provided to the </w:t>
      </w:r>
      <w:r w:rsidR="00500352">
        <w:rPr>
          <w:rFonts w:eastAsia="Arial"/>
        </w:rPr>
        <w:t>FSMA</w:t>
      </w:r>
      <w:r w:rsidRPr="00E56160">
        <w:rPr>
          <w:rFonts w:eastAsia="Arial"/>
        </w:rPr>
        <w:t xml:space="preserve"> in this form and its annexes is complete, not deliberately misleading or deceptive, and is provided honestly and in good faith,</w:t>
      </w:r>
    </w:p>
    <w:p w14:paraId="034992DD" w14:textId="77777777" w:rsidR="00330711" w:rsidRPr="00E56160" w:rsidRDefault="00330711" w:rsidP="00BF0D80">
      <w:pPr>
        <w:numPr>
          <w:ilvl w:val="0"/>
          <w:numId w:val="3"/>
        </w:numPr>
        <w:spacing w:before="120" w:after="0" w:line="240" w:lineRule="auto"/>
        <w:jc w:val="both"/>
        <w:rPr>
          <w:rFonts w:cs="Arial"/>
        </w:rPr>
      </w:pPr>
      <w:r w:rsidRPr="00E56160">
        <w:rPr>
          <w:rFonts w:eastAsia="Arial"/>
        </w:rPr>
        <w:t xml:space="preserve">and that I know of no other information that may influence the prudential assessment of the proposed acquisition by the </w:t>
      </w:r>
      <w:r w:rsidR="00500352">
        <w:rPr>
          <w:rFonts w:eastAsia="Arial"/>
        </w:rPr>
        <w:t>FSMA</w:t>
      </w:r>
      <w:r w:rsidRPr="00E56160">
        <w:rPr>
          <w:rFonts w:eastAsia="Arial"/>
        </w:rPr>
        <w:t>.</w:t>
      </w:r>
    </w:p>
    <w:p w14:paraId="034992DE" w14:textId="77777777" w:rsidR="00330711" w:rsidRPr="00E56160" w:rsidRDefault="00330711" w:rsidP="00BF0D80">
      <w:pPr>
        <w:tabs>
          <w:tab w:val="center" w:pos="6840"/>
        </w:tabs>
        <w:spacing w:before="2040" w:after="0"/>
        <w:ind w:left="357"/>
        <w:jc w:val="both"/>
        <w:rPr>
          <w:rFonts w:cs="Arial"/>
        </w:rPr>
      </w:pPr>
      <w:r w:rsidRPr="00E56160">
        <w:rPr>
          <w:rFonts w:eastAsia="Arial"/>
        </w:rPr>
        <w:tab/>
        <w:t>Read and approved, date, place and signature</w:t>
      </w:r>
    </w:p>
    <w:sectPr w:rsidR="00330711" w:rsidRPr="00E56160"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93B81" w14:textId="77777777" w:rsidR="00690E9A" w:rsidRDefault="00690E9A" w:rsidP="00882CD2">
      <w:pPr>
        <w:spacing w:after="0" w:line="240" w:lineRule="auto"/>
      </w:pPr>
      <w:r>
        <w:separator/>
      </w:r>
    </w:p>
  </w:endnote>
  <w:endnote w:type="continuationSeparator" w:id="0">
    <w:p w14:paraId="36FC179D" w14:textId="77777777" w:rsidR="00690E9A" w:rsidRDefault="00690E9A"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92E9"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92EB" w14:textId="77777777"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1227062373"/>
      </w:sdtPr>
      <w:sdtEndPr/>
      <w:sdtContent>
        <w:r w:rsidR="00633AC0" w:rsidRPr="00633AC0">
          <w:rPr>
            <w:rFonts w:ascii="Gotham Rounded Book" w:hAnsi="Gotham Rounded Book"/>
            <w:sz w:val="14"/>
            <w:szCs w:val="14"/>
            <w:lang w:val="fr-BE"/>
          </w:rPr>
          <w:t>5</w:t>
        </w:r>
        <w:r w:rsidR="00633AC0">
          <w:rPr>
            <w:rFonts w:ascii="Gotham Rounded Book" w:hAnsi="Gotham Rounded Book"/>
            <w:sz w:val="14"/>
            <w:szCs w:val="14"/>
            <w:lang w:val="fr-BE"/>
          </w:rPr>
          <w:t xml:space="preserve"> 25</w:t>
        </w:r>
      </w:sdtContent>
    </w:sdt>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904029790"/>
      </w:sdtPr>
      <w:sdtEndPr/>
      <w:sdtContent>
        <w:r w:rsidR="00633AC0" w:rsidRPr="00633AC0">
          <w:rPr>
            <w:rFonts w:ascii="Gotham Rounded Book" w:hAnsi="Gotham Rounded Book"/>
            <w:sz w:val="14"/>
            <w:szCs w:val="14"/>
            <w:lang w:val="fr-BE"/>
          </w:rPr>
          <w:t>9</w:t>
        </w:r>
        <w:r w:rsidR="00633AC0">
          <w:rPr>
            <w:rFonts w:ascii="Gotham Rounded Book" w:hAnsi="Gotham Rounded Book"/>
            <w:sz w:val="14"/>
            <w:szCs w:val="14"/>
            <w:lang w:val="fr-BE"/>
          </w:rPr>
          <w:t xml:space="preserve">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33C7B" w14:textId="77777777" w:rsidR="00690E9A" w:rsidRDefault="00690E9A" w:rsidP="00882CD2">
      <w:pPr>
        <w:spacing w:after="0" w:line="240" w:lineRule="auto"/>
      </w:pPr>
      <w:r>
        <w:separator/>
      </w:r>
    </w:p>
  </w:footnote>
  <w:footnote w:type="continuationSeparator" w:id="0">
    <w:p w14:paraId="25C238D7" w14:textId="77777777" w:rsidR="00690E9A" w:rsidRDefault="00690E9A" w:rsidP="00882CD2">
      <w:pPr>
        <w:spacing w:after="0" w:line="240" w:lineRule="auto"/>
      </w:pPr>
      <w:r>
        <w:continuationSeparator/>
      </w:r>
    </w:p>
  </w:footnote>
  <w:footnote w:id="1">
    <w:p w14:paraId="034992EE" w14:textId="77777777" w:rsidR="00330711" w:rsidRPr="00330711" w:rsidRDefault="00330711" w:rsidP="00330711">
      <w:pPr>
        <w:pStyle w:val="FootnoteText"/>
        <w:ind w:left="284" w:hanging="284"/>
        <w:jc w:val="both"/>
        <w:rPr>
          <w:rFonts w:asciiTheme="minorHAnsi" w:hAnsiTheme="minorHAnsi" w:cs="Arial"/>
          <w:sz w:val="18"/>
          <w:szCs w:val="18"/>
          <w:lang w:val="en-GB"/>
        </w:rPr>
      </w:pPr>
      <w:r w:rsidRPr="00330711">
        <w:rPr>
          <w:rStyle w:val="FootnoteReference"/>
          <w:rFonts w:asciiTheme="minorHAnsi" w:hAnsiTheme="minorHAnsi" w:cs="Arial"/>
          <w:sz w:val="18"/>
          <w:szCs w:val="18"/>
          <w:lang w:val="en-GB"/>
        </w:rPr>
        <w:footnoteRef/>
      </w:r>
      <w:r w:rsidRPr="00330711">
        <w:rPr>
          <w:rFonts w:asciiTheme="minorHAnsi" w:eastAsia="Arial" w:hAnsiTheme="minorHAnsi"/>
          <w:sz w:val="18"/>
          <w:lang w:val="en-GB"/>
        </w:rPr>
        <w:tab/>
        <w:t>Financial interests include for example credit operations, guarantees, pledges.</w:t>
      </w:r>
    </w:p>
  </w:footnote>
  <w:footnote w:id="2">
    <w:p w14:paraId="034992EF" w14:textId="77777777" w:rsidR="00330711" w:rsidRPr="001E52CD" w:rsidRDefault="00330711" w:rsidP="00330711">
      <w:pPr>
        <w:pStyle w:val="FootnoteText"/>
        <w:ind w:left="284" w:hanging="284"/>
        <w:jc w:val="both"/>
        <w:rPr>
          <w:rFonts w:ascii="Arial" w:hAnsi="Arial" w:cs="Arial"/>
          <w:sz w:val="18"/>
          <w:szCs w:val="18"/>
          <w:lang w:val="en-GB"/>
        </w:rPr>
      </w:pPr>
      <w:r w:rsidRPr="00330711">
        <w:rPr>
          <w:rStyle w:val="FootnoteReference"/>
          <w:rFonts w:asciiTheme="minorHAnsi" w:hAnsiTheme="minorHAnsi" w:cs="Arial"/>
          <w:sz w:val="18"/>
          <w:szCs w:val="18"/>
          <w:lang w:val="en-GB"/>
        </w:rPr>
        <w:footnoteRef/>
      </w:r>
      <w:r w:rsidRPr="00330711">
        <w:rPr>
          <w:rFonts w:asciiTheme="minorHAnsi" w:eastAsia="Arial" w:hAnsiTheme="minorHAnsi"/>
          <w:sz w:val="18"/>
          <w:lang w:val="en-GB"/>
        </w:rPr>
        <w:tab/>
        <w:t>Non-financial interests include for example familial relationships.</w:t>
      </w:r>
    </w:p>
  </w:footnote>
  <w:footnote w:id="3">
    <w:p w14:paraId="034992F0" w14:textId="77777777" w:rsidR="00330711" w:rsidRPr="00330711" w:rsidRDefault="00330711" w:rsidP="00330711">
      <w:pPr>
        <w:pStyle w:val="FootnoteText"/>
        <w:ind w:left="284" w:hanging="284"/>
        <w:jc w:val="both"/>
        <w:rPr>
          <w:rFonts w:asciiTheme="minorHAnsi" w:hAnsiTheme="minorHAnsi"/>
        </w:rPr>
      </w:pPr>
      <w:r w:rsidRPr="00330711">
        <w:rPr>
          <w:rStyle w:val="FootnoteReference"/>
          <w:rFonts w:asciiTheme="minorHAnsi" w:hAnsiTheme="minorHAnsi" w:cs="Arial"/>
          <w:sz w:val="18"/>
          <w:szCs w:val="18"/>
          <w:lang w:val="en-GB"/>
        </w:rPr>
        <w:footnoteRef/>
      </w:r>
      <w:r w:rsidRPr="00330711">
        <w:rPr>
          <w:rFonts w:asciiTheme="minorHAnsi" w:eastAsia="Arial" w:hAnsiTheme="minorHAnsi"/>
          <w:sz w:val="18"/>
          <w:lang w:val="en-GB"/>
        </w:rPr>
        <w:tab/>
        <w:t>See the situations mentioned in Article 10 of Directive 2004/109/EC on the harmonisation of transparency requirements.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92E7"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034992E8" w14:textId="33EE3609"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7A01B9">
      <w:rPr>
        <w:b/>
        <w:noProof/>
        <w:sz w:val="14"/>
        <w:szCs w:val="14"/>
      </w:rPr>
      <w:t>4</w:t>
    </w:r>
    <w:r w:rsidRPr="00930E51">
      <w:rPr>
        <w:b/>
        <w:sz w:val="14"/>
        <w:szCs w:val="14"/>
      </w:rPr>
      <w:fldChar w:fldCharType="end"/>
    </w:r>
    <w:r w:rsidR="009653AD">
      <w:rPr>
        <w:b/>
        <w:sz w:val="14"/>
        <w:szCs w:val="14"/>
      </w:rPr>
      <w:t>/</w:t>
    </w:r>
    <w:r w:rsidR="0081645B">
      <w:rPr>
        <w:b/>
        <w:noProof/>
        <w:sz w:val="14"/>
        <w:szCs w:val="14"/>
      </w:rPr>
      <w:fldChar w:fldCharType="begin"/>
    </w:r>
    <w:r w:rsidR="0081645B">
      <w:rPr>
        <w:b/>
        <w:noProof/>
        <w:sz w:val="14"/>
        <w:szCs w:val="14"/>
      </w:rPr>
      <w:instrText xml:space="preserve"> NUMPAGES   \* MERGEFORMAT </w:instrText>
    </w:r>
    <w:r w:rsidR="0081645B">
      <w:rPr>
        <w:b/>
        <w:noProof/>
        <w:sz w:val="14"/>
        <w:szCs w:val="14"/>
      </w:rPr>
      <w:fldChar w:fldCharType="separate"/>
    </w:r>
    <w:r w:rsidR="007A01B9">
      <w:rPr>
        <w:b/>
        <w:noProof/>
        <w:sz w:val="14"/>
        <w:szCs w:val="14"/>
      </w:rPr>
      <w:t>4</w:t>
    </w:r>
    <w:r w:rsidR="0081645B">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1659342108"/>
        <w:dataBinding w:prefixMappings="xmlns:ns0='http://purl.org/dc/elements/1.1/' xmlns:ns1='http://schemas.openxmlformats.org/package/2006/metadata/core-properties' " w:xpath="/ns1:coreProperties[1]/ns0:subject[1]" w:storeItemID="{6C3C8BC8-F283-45AE-878A-BAB7291924A1}"/>
        <w:text/>
      </w:sdtPr>
      <w:sdtEndPr/>
      <w:sdtContent>
        <w:r w:rsidR="00E524C0">
          <w:rPr>
            <w:sz w:val="14"/>
            <w:szCs w:val="14"/>
            <w:lang w:val="af-ZA"/>
          </w:rPr>
          <w:t>Communication FSMA_2017_18-4</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1039358744"/>
        <w:date w:fullDate="2017-09-29T00:00:00Z">
          <w:dateFormat w:val="d/MM/yyyy"/>
          <w:lid w:val="nl-BE"/>
          <w:storeMappedDataAs w:val="dateTime"/>
          <w:calendar w:val="gregorian"/>
        </w:date>
      </w:sdtPr>
      <w:sdtEndPr/>
      <w:sdtContent>
        <w:r w:rsidR="00BF0D80">
          <w:rPr>
            <w:sz w:val="14"/>
            <w:szCs w:val="14"/>
            <w:lang w:val="nl-BE"/>
          </w:rPr>
          <w:t>29/09/2017</w:t>
        </w:r>
      </w:sdtContent>
    </w:sdt>
    <w:r w:rsidR="002E4873">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92EA"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034992EC" wp14:editId="034992ED">
          <wp:simplePos x="0" y="0"/>
          <wp:positionH relativeFrom="page">
            <wp:posOffset>1116330</wp:posOffset>
          </wp:positionH>
          <wp:positionV relativeFrom="page">
            <wp:posOffset>215900</wp:posOffset>
          </wp:positionV>
          <wp:extent cx="1817533" cy="1009402"/>
          <wp:effectExtent l="19050" t="0" r="0" b="0"/>
          <wp:wrapNone/>
          <wp:docPr id="4"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11"/>
    <w:rsid w:val="00022F1B"/>
    <w:rsid w:val="0003015F"/>
    <w:rsid w:val="00042475"/>
    <w:rsid w:val="0007146D"/>
    <w:rsid w:val="00083008"/>
    <w:rsid w:val="00095003"/>
    <w:rsid w:val="000A212B"/>
    <w:rsid w:val="000B4062"/>
    <w:rsid w:val="000D5ABA"/>
    <w:rsid w:val="000F6E4C"/>
    <w:rsid w:val="0010797A"/>
    <w:rsid w:val="001114D2"/>
    <w:rsid w:val="00115592"/>
    <w:rsid w:val="00123B9B"/>
    <w:rsid w:val="00126171"/>
    <w:rsid w:val="00133138"/>
    <w:rsid w:val="0014237E"/>
    <w:rsid w:val="00142A64"/>
    <w:rsid w:val="0014758E"/>
    <w:rsid w:val="00163B3A"/>
    <w:rsid w:val="0017439D"/>
    <w:rsid w:val="001777F7"/>
    <w:rsid w:val="00177E47"/>
    <w:rsid w:val="00196400"/>
    <w:rsid w:val="001A0F7B"/>
    <w:rsid w:val="001B5108"/>
    <w:rsid w:val="001C60C1"/>
    <w:rsid w:val="001C7498"/>
    <w:rsid w:val="001D3324"/>
    <w:rsid w:val="001F3481"/>
    <w:rsid w:val="0021658D"/>
    <w:rsid w:val="002368EB"/>
    <w:rsid w:val="00246D73"/>
    <w:rsid w:val="0026408C"/>
    <w:rsid w:val="0027345F"/>
    <w:rsid w:val="0027735D"/>
    <w:rsid w:val="002A37F5"/>
    <w:rsid w:val="002A4B22"/>
    <w:rsid w:val="002A6267"/>
    <w:rsid w:val="002B5070"/>
    <w:rsid w:val="002C5147"/>
    <w:rsid w:val="002E4873"/>
    <w:rsid w:val="00302E5A"/>
    <w:rsid w:val="00310A5E"/>
    <w:rsid w:val="00327D6A"/>
    <w:rsid w:val="00330711"/>
    <w:rsid w:val="00335E47"/>
    <w:rsid w:val="003447B9"/>
    <w:rsid w:val="00346546"/>
    <w:rsid w:val="003519A2"/>
    <w:rsid w:val="003554C9"/>
    <w:rsid w:val="003902FA"/>
    <w:rsid w:val="00394B87"/>
    <w:rsid w:val="003A04E7"/>
    <w:rsid w:val="003A4C79"/>
    <w:rsid w:val="003B18FB"/>
    <w:rsid w:val="003D04CE"/>
    <w:rsid w:val="003F189B"/>
    <w:rsid w:val="003F4914"/>
    <w:rsid w:val="00403663"/>
    <w:rsid w:val="00412C74"/>
    <w:rsid w:val="00414650"/>
    <w:rsid w:val="0043279B"/>
    <w:rsid w:val="00437A14"/>
    <w:rsid w:val="0049090F"/>
    <w:rsid w:val="00495DFB"/>
    <w:rsid w:val="004A03A1"/>
    <w:rsid w:val="004E3C43"/>
    <w:rsid w:val="004E3FE0"/>
    <w:rsid w:val="00500352"/>
    <w:rsid w:val="005131A3"/>
    <w:rsid w:val="00521207"/>
    <w:rsid w:val="0054674E"/>
    <w:rsid w:val="00553DC9"/>
    <w:rsid w:val="00570CC8"/>
    <w:rsid w:val="005824AA"/>
    <w:rsid w:val="00593F2A"/>
    <w:rsid w:val="005A01D5"/>
    <w:rsid w:val="005A797C"/>
    <w:rsid w:val="005B10E2"/>
    <w:rsid w:val="005B148A"/>
    <w:rsid w:val="005C151E"/>
    <w:rsid w:val="005D47A1"/>
    <w:rsid w:val="005F38DD"/>
    <w:rsid w:val="0060097B"/>
    <w:rsid w:val="00633AC0"/>
    <w:rsid w:val="00636014"/>
    <w:rsid w:val="00643E9F"/>
    <w:rsid w:val="00647F08"/>
    <w:rsid w:val="00650D96"/>
    <w:rsid w:val="00653354"/>
    <w:rsid w:val="006634DC"/>
    <w:rsid w:val="00690925"/>
    <w:rsid w:val="00690E9A"/>
    <w:rsid w:val="00691CF3"/>
    <w:rsid w:val="006932C9"/>
    <w:rsid w:val="006C79D9"/>
    <w:rsid w:val="006D4529"/>
    <w:rsid w:val="00707E24"/>
    <w:rsid w:val="0073513A"/>
    <w:rsid w:val="0074255C"/>
    <w:rsid w:val="007500BB"/>
    <w:rsid w:val="00752B7C"/>
    <w:rsid w:val="00766A3E"/>
    <w:rsid w:val="0077431A"/>
    <w:rsid w:val="007945CB"/>
    <w:rsid w:val="007A01B9"/>
    <w:rsid w:val="007A4C48"/>
    <w:rsid w:val="007A5882"/>
    <w:rsid w:val="007B7678"/>
    <w:rsid w:val="007C0735"/>
    <w:rsid w:val="007F23DC"/>
    <w:rsid w:val="007F3321"/>
    <w:rsid w:val="008034CA"/>
    <w:rsid w:val="0081645B"/>
    <w:rsid w:val="00823BC5"/>
    <w:rsid w:val="00830AED"/>
    <w:rsid w:val="00833A3F"/>
    <w:rsid w:val="00833B67"/>
    <w:rsid w:val="00846214"/>
    <w:rsid w:val="00871482"/>
    <w:rsid w:val="008719CB"/>
    <w:rsid w:val="0087544B"/>
    <w:rsid w:val="00882CD2"/>
    <w:rsid w:val="00884384"/>
    <w:rsid w:val="00886CDE"/>
    <w:rsid w:val="00893729"/>
    <w:rsid w:val="008A2E45"/>
    <w:rsid w:val="008D0DAF"/>
    <w:rsid w:val="008E51DB"/>
    <w:rsid w:val="008F2635"/>
    <w:rsid w:val="008F668A"/>
    <w:rsid w:val="009008C7"/>
    <w:rsid w:val="00906825"/>
    <w:rsid w:val="00907C69"/>
    <w:rsid w:val="00917123"/>
    <w:rsid w:val="00930E51"/>
    <w:rsid w:val="0095324E"/>
    <w:rsid w:val="009653AD"/>
    <w:rsid w:val="009703B2"/>
    <w:rsid w:val="0097074D"/>
    <w:rsid w:val="009836C2"/>
    <w:rsid w:val="00995612"/>
    <w:rsid w:val="009B12E0"/>
    <w:rsid w:val="009E25C5"/>
    <w:rsid w:val="009E3630"/>
    <w:rsid w:val="00A11C81"/>
    <w:rsid w:val="00A2165E"/>
    <w:rsid w:val="00A25C5A"/>
    <w:rsid w:val="00A37BC2"/>
    <w:rsid w:val="00A4009F"/>
    <w:rsid w:val="00A45A01"/>
    <w:rsid w:val="00A54581"/>
    <w:rsid w:val="00A60EE1"/>
    <w:rsid w:val="00A66F34"/>
    <w:rsid w:val="00A71F39"/>
    <w:rsid w:val="00A7232E"/>
    <w:rsid w:val="00A8603C"/>
    <w:rsid w:val="00A87119"/>
    <w:rsid w:val="00A91322"/>
    <w:rsid w:val="00AF2798"/>
    <w:rsid w:val="00AF7885"/>
    <w:rsid w:val="00B0465B"/>
    <w:rsid w:val="00B21EC8"/>
    <w:rsid w:val="00B50EFE"/>
    <w:rsid w:val="00B80898"/>
    <w:rsid w:val="00B83FD3"/>
    <w:rsid w:val="00B935EB"/>
    <w:rsid w:val="00B94CE0"/>
    <w:rsid w:val="00BA1666"/>
    <w:rsid w:val="00BA2C57"/>
    <w:rsid w:val="00BA5A98"/>
    <w:rsid w:val="00BD0041"/>
    <w:rsid w:val="00BF0D80"/>
    <w:rsid w:val="00BF6060"/>
    <w:rsid w:val="00C11AC1"/>
    <w:rsid w:val="00C12221"/>
    <w:rsid w:val="00C32D41"/>
    <w:rsid w:val="00C477F6"/>
    <w:rsid w:val="00C52236"/>
    <w:rsid w:val="00C86AE2"/>
    <w:rsid w:val="00C93092"/>
    <w:rsid w:val="00CE13CC"/>
    <w:rsid w:val="00CF335A"/>
    <w:rsid w:val="00CF3EC3"/>
    <w:rsid w:val="00CF6908"/>
    <w:rsid w:val="00D16121"/>
    <w:rsid w:val="00D2686D"/>
    <w:rsid w:val="00D34AE4"/>
    <w:rsid w:val="00D56856"/>
    <w:rsid w:val="00D72CDA"/>
    <w:rsid w:val="00D81C58"/>
    <w:rsid w:val="00D9781C"/>
    <w:rsid w:val="00DC1837"/>
    <w:rsid w:val="00E16BBF"/>
    <w:rsid w:val="00E208CF"/>
    <w:rsid w:val="00E34B08"/>
    <w:rsid w:val="00E4189D"/>
    <w:rsid w:val="00E524C0"/>
    <w:rsid w:val="00E607D5"/>
    <w:rsid w:val="00E755A8"/>
    <w:rsid w:val="00E91F78"/>
    <w:rsid w:val="00E95EF4"/>
    <w:rsid w:val="00E978CB"/>
    <w:rsid w:val="00EE24C3"/>
    <w:rsid w:val="00EE6E45"/>
    <w:rsid w:val="00EF46B9"/>
    <w:rsid w:val="00F17728"/>
    <w:rsid w:val="00F4657F"/>
    <w:rsid w:val="00F46B20"/>
    <w:rsid w:val="00F54DCB"/>
    <w:rsid w:val="00F56ACF"/>
    <w:rsid w:val="00F6257F"/>
    <w:rsid w:val="00F75DE6"/>
    <w:rsid w:val="00F80A58"/>
    <w:rsid w:val="00F87C0F"/>
    <w:rsid w:val="00FD3914"/>
    <w:rsid w:val="00FD45C5"/>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9927D"/>
  <w15:docId w15:val="{6A49A277-D59A-4368-8E2B-A9C07B48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rsid w:val="0033071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33071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330711"/>
    <w:rPr>
      <w:vertAlign w:val="superscript"/>
    </w:rPr>
  </w:style>
  <w:style w:type="paragraph" w:styleId="ListParagraph">
    <w:name w:val="List Paragraph"/>
    <w:basedOn w:val="Normal"/>
    <w:uiPriority w:val="34"/>
    <w:rsid w:val="0075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AA1FADF2B1403CBC0FE547D4D82B71"/>
        <w:category>
          <w:name w:val="General"/>
          <w:gallery w:val="placeholder"/>
        </w:category>
        <w:types>
          <w:type w:val="bbPlcHdr"/>
        </w:types>
        <w:behaviors>
          <w:behavior w:val="content"/>
        </w:behaviors>
        <w:guid w:val="{2414D621-703A-4B41-844E-677091690498}"/>
      </w:docPartPr>
      <w:docPartBody>
        <w:p w:rsidR="00750F84" w:rsidRDefault="00B96A2F">
          <w:pPr>
            <w:pStyle w:val="66AA1FADF2B1403CBC0FE547D4D82B71"/>
          </w:pPr>
          <w:r w:rsidRPr="005A01D5">
            <w:rPr>
              <w:rStyle w:val="PlaceholderText"/>
              <w:rFonts w:ascii="Arial" w:hAnsi="Arial" w:cs="Arial"/>
              <w:szCs w:val="20"/>
            </w:rPr>
            <w:t>Click here to enter the reference.</w:t>
          </w:r>
        </w:p>
      </w:docPartBody>
    </w:docPart>
    <w:docPart>
      <w:docPartPr>
        <w:name w:val="1C2DDF6D22CD4D94B7FDEF9645A1AD63"/>
        <w:category>
          <w:name w:val="General"/>
          <w:gallery w:val="placeholder"/>
        </w:category>
        <w:types>
          <w:type w:val="bbPlcHdr"/>
        </w:types>
        <w:behaviors>
          <w:behavior w:val="content"/>
        </w:behaviors>
        <w:guid w:val="{055855BD-9735-448A-8C6A-089460960369}"/>
      </w:docPartPr>
      <w:docPartBody>
        <w:p w:rsidR="00750F84" w:rsidRDefault="00B96A2F">
          <w:pPr>
            <w:pStyle w:val="1C2DDF6D22CD4D94B7FDEF9645A1AD63"/>
          </w:pPr>
          <w:r w:rsidRPr="0043614D">
            <w:rPr>
              <w:rStyle w:val="PlaceholderText"/>
            </w:rPr>
            <w:t>Click here to enter a date.</w:t>
          </w:r>
        </w:p>
      </w:docPartBody>
    </w:docPart>
    <w:docPart>
      <w:docPartPr>
        <w:name w:val="514E0F3D04134985A309ABB9BBCF47B8"/>
        <w:category>
          <w:name w:val="General"/>
          <w:gallery w:val="placeholder"/>
        </w:category>
        <w:types>
          <w:type w:val="bbPlcHdr"/>
        </w:types>
        <w:behaviors>
          <w:behavior w:val="content"/>
        </w:behaviors>
        <w:guid w:val="{0A746102-7A2E-4EF1-B97B-6ECD8286ED1C}"/>
      </w:docPartPr>
      <w:docPartBody>
        <w:p w:rsidR="00750F84" w:rsidRDefault="00B96A2F">
          <w:pPr>
            <w:pStyle w:val="514E0F3D04134985A309ABB9BBCF47B8"/>
          </w:pPr>
          <w:r w:rsidRPr="005A01D5">
            <w:rPr>
              <w:rStyle w:val="PlaceholderText"/>
              <w:rFonts w:ascii="Gotham Rounded Bold" w:hAnsi="Gotham Rounded Bold" w:cs="Arial"/>
              <w:sz w:val="32"/>
              <w:szCs w:val="32"/>
            </w:rPr>
            <w:t>Click here to enter the title.</w:t>
          </w:r>
        </w:p>
      </w:docPartBody>
    </w:docPart>
    <w:docPart>
      <w:docPartPr>
        <w:name w:val="9E46208F681E48C7961BF153702CDA25"/>
        <w:category>
          <w:name w:val="General"/>
          <w:gallery w:val="placeholder"/>
        </w:category>
        <w:types>
          <w:type w:val="bbPlcHdr"/>
        </w:types>
        <w:behaviors>
          <w:behavior w:val="content"/>
        </w:behaviors>
        <w:guid w:val="{5D3A1182-3CDE-40A3-9191-B7A15458420A}"/>
      </w:docPartPr>
      <w:docPartBody>
        <w:p w:rsidR="00750F84" w:rsidRDefault="00B96A2F">
          <w:pPr>
            <w:pStyle w:val="9E46208F681E48C7961BF153702CDA25"/>
          </w:pPr>
          <w:r w:rsidRPr="005A01D5">
            <w:rPr>
              <w:rStyle w:val="PlaceholderText"/>
              <w:szCs w:val="20"/>
            </w:rPr>
            <w:t>Click here to enter the application field.</w:t>
          </w:r>
        </w:p>
      </w:docPartBody>
    </w:docPart>
    <w:docPart>
      <w:docPartPr>
        <w:name w:val="F2D924F3B2974CFFA123191E1BD41B66"/>
        <w:category>
          <w:name w:val="General"/>
          <w:gallery w:val="placeholder"/>
        </w:category>
        <w:types>
          <w:type w:val="bbPlcHdr"/>
        </w:types>
        <w:behaviors>
          <w:behavior w:val="content"/>
        </w:behaviors>
        <w:guid w:val="{4BF98CE6-DB3A-4637-B7A0-D40EF452C5AE}"/>
      </w:docPartPr>
      <w:docPartBody>
        <w:p w:rsidR="00750F84" w:rsidRDefault="00B96A2F">
          <w:pPr>
            <w:pStyle w:val="F2D924F3B2974CFFA123191E1BD41B66"/>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2F"/>
    <w:rsid w:val="00750F84"/>
    <w:rsid w:val="00A027C1"/>
    <w:rsid w:val="00B96A2F"/>
    <w:rsid w:val="00BC06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AA1FADF2B1403CBC0FE547D4D82B71">
    <w:name w:val="66AA1FADF2B1403CBC0FE547D4D82B71"/>
  </w:style>
  <w:style w:type="paragraph" w:customStyle="1" w:styleId="1C2DDF6D22CD4D94B7FDEF9645A1AD63">
    <w:name w:val="1C2DDF6D22CD4D94B7FDEF9645A1AD63"/>
  </w:style>
  <w:style w:type="paragraph" w:customStyle="1" w:styleId="514E0F3D04134985A309ABB9BBCF47B8">
    <w:name w:val="514E0F3D04134985A309ABB9BBCF47B8"/>
  </w:style>
  <w:style w:type="paragraph" w:customStyle="1" w:styleId="9E46208F681E48C7961BF153702CDA25">
    <w:name w:val="9E46208F681E48C7961BF153702CDA25"/>
  </w:style>
  <w:style w:type="paragraph" w:customStyle="1" w:styleId="F2D924F3B2974CFFA123191E1BD41B66">
    <w:name w:val="F2D924F3B2974CFFA123191E1BD41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4D280-45B9-436A-9990-7E662DDF7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BB049-7FE4-41DB-8800-09449EC370F4}">
  <ds:schemaRefs>
    <ds:schemaRef ds:uri="http://schemas.microsoft.com/sharepoint/v3/contenttype/forms"/>
  </ds:schemaRefs>
</ds:datastoreItem>
</file>

<file path=customXml/itemProps3.xml><?xml version="1.0" encoding="utf-8"?>
<ds:datastoreItem xmlns:ds="http://schemas.openxmlformats.org/officeDocument/2006/customXml" ds:itemID="{0F1F38F0-F93F-4934-BA44-CDB3C4B4789B}">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4986B359-134A-4B62-A465-BFC477E3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8</TotalTime>
  <Pages>1</Pages>
  <Words>1040</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Cbis / Individual statement supplementary to the statement referred to in Form C</vt: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Cbis / Individual statement supplementary to the statement referred to in Form C</dc:title>
  <dc:subject>Communication FSMA_2017_18-4</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7</cp:revision>
  <cp:lastPrinted>2019-02-19T11:06:00Z</cp:lastPrinted>
  <dcterms:created xsi:type="dcterms:W3CDTF">2019-02-14T14:36:00Z</dcterms:created>
  <dcterms:modified xsi:type="dcterms:W3CDTF">2019-02-19T11:06:00Z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-1460658684</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