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AD" w:rsidRPr="008719CB" w:rsidRDefault="001E12BD" w:rsidP="006C79D9">
      <w:pPr>
        <w:pBdr>
          <w:bottom w:val="single" w:sz="2" w:space="1" w:color="auto"/>
        </w:pBdr>
      </w:pPr>
      <w:r w:rsidRPr="001E12BD">
        <w:rPr>
          <w:lang w:eastAsia="nl-NL"/>
        </w:rPr>
        <w:pict>
          <v:shapetype id="_x0000_t202" coordsize="21600,21600" o:spt="202" path="m,l,21600r21600,l21600,xe">
            <v:stroke joinstyle="miter"/>
            <v:path gradientshapeok="t" o:connecttype="rect"/>
          </v:shapetype>
          <v:shape id="_x0000_s1032" type="#_x0000_t202" style="position:absolute;margin-left:248pt;margin-top:56.7pt;width:290pt;height:34.3pt;z-index:251658240;mso-position-horizontal-relative:page;mso-position-vertical-relative:page;v-text-anchor:bottom" filled="f" stroked="f">
            <v:textbox style="mso-next-textbox:#_x0000_s1032" inset="0,0,0,0">
              <w:txbxContent>
                <w:p w:rsidR="00830C06" w:rsidRPr="00F54DCB" w:rsidRDefault="00830C06"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DCDFA09D65044590B1399C9160757E88"/>
                      </w:placeholder>
                      <w:dataBinding w:xpath="/ns1:coreProperties[1]/ns1:category[1]" w:storeItemID="{6C3C8BC8-F283-45AE-878A-BAB7291924A1}"/>
                      <w:dropDownList w:lastValue="Guide pratique">
                        <w:listItem w:value="Choose an item."/>
                        <w:listItem w:displayText="Circulaire" w:value="Circulaire"/>
                        <w:listItem w:displayText="Communication" w:value="Communication"/>
                        <w:listItem w:displayText="Guide pratique" w:value="Guide pratique"/>
                      </w:dropDownList>
                    </w:sdtPr>
                    <w:sdtContent>
                      <w:r w:rsidR="00FB3E06">
                        <w:rPr>
                          <w:rFonts w:ascii="Gotham Rounded Bold" w:hAnsi="Gotham Rounded Bold" w:cs="Arial"/>
                          <w:color w:val="668899" w:themeColor="accent2"/>
                          <w:sz w:val="32"/>
                          <w:szCs w:val="32"/>
                        </w:rPr>
                        <w:t>Guide pratique</w:t>
                      </w:r>
                    </w:sdtContent>
                  </w:sdt>
                </w:p>
              </w:txbxContent>
            </v:textbox>
            <w10:wrap anchorx="page" anchory="page"/>
          </v:shape>
        </w:pict>
      </w:r>
    </w:p>
    <w:p w:rsidR="009653AD" w:rsidRPr="00464F80" w:rsidRDefault="001E12BD" w:rsidP="006C79D9">
      <w:pPr>
        <w:jc w:val="center"/>
        <w:rPr>
          <w:b/>
        </w:rPr>
      </w:pPr>
      <w:sdt>
        <w:sdtPr>
          <w:rPr>
            <w:b/>
          </w:rPr>
          <w:alias w:val="Reference"/>
          <w:tag w:val="ccDocReference"/>
          <w:id w:val="22863940"/>
          <w:placeholder>
            <w:docPart w:val="6D27C9A113EC4497A1F35434B76CB2C4"/>
          </w:placeholder>
          <w:dataBinding w:xpath="/ns1:coreProperties[1]/ns0:subject[1]" w:storeItemID="{6C3C8BC8-F283-45AE-878A-BAB7291924A1}"/>
          <w:text/>
        </w:sdtPr>
        <w:sdtContent>
          <w:r w:rsidR="00CC6CF2" w:rsidRPr="00464F80">
            <w:rPr>
              <w:b/>
            </w:rPr>
            <w:t>FSMA_2012_</w:t>
          </w:r>
          <w:r w:rsidR="005226C6" w:rsidRPr="00464F80">
            <w:rPr>
              <w:b/>
            </w:rPr>
            <w:t>19</w:t>
          </w:r>
          <w:r w:rsidR="0049409E">
            <w:rPr>
              <w:b/>
            </w:rPr>
            <w:t>-4</w:t>
          </w:r>
        </w:sdtContent>
      </w:sdt>
      <w:r w:rsidR="009653AD" w:rsidRPr="00464F80">
        <w:rPr>
          <w:b/>
        </w:rPr>
        <w:t xml:space="preserve">  d</w:t>
      </w:r>
      <w:r w:rsidR="007945CB" w:rsidRPr="00464F80">
        <w:rPr>
          <w:b/>
        </w:rPr>
        <w:t>u</w:t>
      </w:r>
      <w:r w:rsidR="009653AD" w:rsidRPr="00464F80">
        <w:rPr>
          <w:b/>
        </w:rPr>
        <w:t xml:space="preserve">  </w:t>
      </w:r>
      <w:sdt>
        <w:sdtPr>
          <w:rPr>
            <w:b/>
          </w:rPr>
          <w:id w:val="7137524"/>
          <w:placeholder>
            <w:docPart w:val="24888440789C44659ED230E9136C0AF6"/>
          </w:placeholder>
          <w:date w:fullDate="2012-12-03T00:00:00Z">
            <w:dateFormat w:val="d/MM/yyyy"/>
            <w:lid w:val="nl-BE"/>
            <w:storeMappedDataAs w:val="dateTime"/>
            <w:calendar w:val="gregorian"/>
          </w:date>
        </w:sdtPr>
        <w:sdtContent>
          <w:r w:rsidR="005226C6" w:rsidRPr="00464F80">
            <w:rPr>
              <w:b/>
            </w:rPr>
            <w:t>3/12/2012</w:t>
          </w:r>
        </w:sdtContent>
      </w:sdt>
    </w:p>
    <w:sdt>
      <w:sdtPr>
        <w:rPr>
          <w:rFonts w:ascii="Gotham Rounded Bold" w:hAnsi="Gotham Rounded Bold" w:cs="Arial"/>
          <w:color w:val="668899" w:themeColor="accent2"/>
          <w:sz w:val="32"/>
          <w:szCs w:val="32"/>
        </w:rPr>
        <w:alias w:val="Title"/>
        <w:tag w:val="ccDocTitle"/>
        <w:id w:val="10794392"/>
        <w:placeholder>
          <w:docPart w:val="39DF49FFE836498DBA7257B7122EACA0"/>
        </w:placeholder>
        <w:dataBinding w:xpath="/ns1:coreProperties[1]/ns0:title[1]" w:storeItemID="{6C3C8BC8-F283-45AE-878A-BAB7291924A1}"/>
        <w:text w:multiLine="1"/>
      </w:sdtPr>
      <w:sdtContent>
        <w:p w:rsidR="009653AD" w:rsidRPr="00CC6CF2" w:rsidRDefault="0049409E" w:rsidP="006C79D9">
          <w:pPr>
            <w:tabs>
              <w:tab w:val="center" w:pos="4507"/>
              <w:tab w:val="left" w:pos="7350"/>
            </w:tabs>
            <w:jc w:val="center"/>
            <w:rPr>
              <w:rFonts w:ascii="Gotham Rounded Bold" w:hAnsi="Gotham Rounded Bold" w:cs="Arial"/>
              <w:color w:val="668899" w:themeColor="accent2"/>
              <w:sz w:val="32"/>
              <w:szCs w:val="32"/>
            </w:rPr>
          </w:pPr>
          <w:r w:rsidRPr="0049409E">
            <w:rPr>
              <w:rFonts w:ascii="Gotham Rounded Bold" w:hAnsi="Gotham Rounded Bold" w:cs="Arial"/>
              <w:color w:val="668899" w:themeColor="accent2"/>
              <w:sz w:val="32"/>
              <w:szCs w:val="32"/>
            </w:rPr>
            <w:t xml:space="preserve">Formulaire D </w:t>
          </w:r>
          <w:r w:rsidRPr="0049409E">
            <w:rPr>
              <w:rFonts w:ascii="Gotham Rounded Bold" w:hAnsi="Gotham Rounded Bold" w:cs="Arial"/>
              <w:color w:val="668899" w:themeColor="accent2"/>
              <w:sz w:val="32"/>
              <w:szCs w:val="32"/>
            </w:rPr>
            <w:br/>
            <w:t>Marge de solvabilité (question 11)</w:t>
          </w:r>
        </w:p>
      </w:sdtContent>
    </w:sdt>
    <w:p w:rsidR="006C79D9" w:rsidRPr="00CC6CF2" w:rsidRDefault="006C79D9" w:rsidP="006C79D9">
      <w:pPr>
        <w:pStyle w:val="NoSpacing"/>
        <w:pBdr>
          <w:top w:val="single" w:sz="2" w:space="1" w:color="auto"/>
        </w:pBdr>
      </w:pPr>
    </w:p>
    <w:p w:rsidR="009653AD" w:rsidRPr="002558FF" w:rsidRDefault="008719CB" w:rsidP="008719CB">
      <w:pPr>
        <w:pStyle w:val="Subtitle"/>
      </w:pPr>
      <w:r w:rsidRPr="002558FF">
        <w:t>Champ d'application:</w:t>
      </w:r>
    </w:p>
    <w:sdt>
      <w:sdtPr>
        <w:alias w:val="Application Field"/>
        <w:tag w:val="ccDocAppField"/>
        <w:id w:val="413092537"/>
        <w:placeholder>
          <w:docPart w:val="8F8CD4CAB3894C55ACB22BFA80BAAC1A"/>
        </w:placeholder>
        <w:dataBinding w:xpath="/ns1:coreProperties[1]/ns1:keywords[1]" w:storeItemID="{6C3C8BC8-F283-45AE-878A-BAB7291924A1}"/>
        <w:text w:multiLine="1"/>
      </w:sdtPr>
      <w:sdtContent>
        <w:p w:rsidR="009653AD" w:rsidRPr="002558FF" w:rsidRDefault="002558FF" w:rsidP="00917123">
          <w:r>
            <w:t>Institutions de retraite professionnelle</w:t>
          </w:r>
        </w:p>
      </w:sdtContent>
    </w:sdt>
    <w:p w:rsidR="00917123" w:rsidRPr="002558FF" w:rsidRDefault="00917123" w:rsidP="006C79D9">
      <w:pPr>
        <w:pStyle w:val="NoSpacing"/>
        <w:pBdr>
          <w:top w:val="single" w:sz="2" w:space="1" w:color="auto"/>
        </w:pBdr>
      </w:pPr>
    </w:p>
    <w:p w:rsidR="00CC6CF2" w:rsidRPr="002558FF" w:rsidRDefault="00CC6CF2" w:rsidP="00CC6CF2">
      <w:pPr>
        <w:ind w:left="360" w:right="3" w:hanging="360"/>
        <w:jc w:val="center"/>
        <w:rPr>
          <w:b/>
        </w:rPr>
      </w:pPr>
    </w:p>
    <w:p w:rsidR="00CC6CF2" w:rsidRPr="00CC6CF2" w:rsidRDefault="00CC6CF2" w:rsidP="00CC6CF2">
      <w:pPr>
        <w:spacing w:line="240" w:lineRule="auto"/>
        <w:ind w:left="600" w:right="3" w:hanging="600"/>
        <w:jc w:val="both"/>
        <w:rPr>
          <w:b/>
          <w:bCs/>
        </w:rPr>
      </w:pPr>
      <w:r w:rsidRPr="00CC6CF2">
        <w:rPr>
          <w:b/>
        </w:rPr>
        <w:t>D.1.</w:t>
      </w:r>
      <w:r w:rsidRPr="00CC6CF2">
        <w:rPr>
          <w:b/>
        </w:rPr>
        <w:tab/>
        <w:t>Activités visées à l’article 55, alinéa 1</w:t>
      </w:r>
      <w:r w:rsidRPr="00CC6CF2">
        <w:rPr>
          <w:b/>
          <w:vertAlign w:val="superscript"/>
        </w:rPr>
        <w:t>er</w:t>
      </w:r>
      <w:r w:rsidRPr="00CC6CF2">
        <w:rPr>
          <w:b/>
        </w:rPr>
        <w:t xml:space="preserve">, 1°, de la LIRP, avec obligation de moyen, </w:t>
      </w:r>
      <w:r w:rsidRPr="00CC6CF2">
        <w:rPr>
          <w:b/>
          <w:bCs/>
        </w:rPr>
        <w:t>pour les risques en cas de décès, d’invalidité et d’incapacité de travail</w:t>
      </w:r>
    </w:p>
    <w:tbl>
      <w:tblPr>
        <w:tblW w:w="9798" w:type="dxa"/>
        <w:tblInd w:w="103" w:type="dxa"/>
        <w:tblLook w:val="0000"/>
      </w:tblPr>
      <w:tblGrid>
        <w:gridCol w:w="7564"/>
        <w:gridCol w:w="907"/>
        <w:gridCol w:w="1327"/>
      </w:tblGrid>
      <w:tr w:rsidR="00CC6CF2" w:rsidRPr="00CC6CF2" w:rsidTr="00736866">
        <w:trPr>
          <w:trHeight w:val="246"/>
        </w:trPr>
        <w:tc>
          <w:tcPr>
            <w:tcW w:w="7564" w:type="dxa"/>
            <w:tcBorders>
              <w:top w:val="single" w:sz="4" w:space="0" w:color="auto"/>
              <w:left w:val="single" w:sz="4" w:space="0" w:color="auto"/>
              <w:bottom w:val="single" w:sz="4" w:space="0" w:color="auto"/>
              <w:right w:val="single" w:sz="4" w:space="0" w:color="auto"/>
            </w:tcBorders>
            <w:shd w:val="clear" w:color="auto" w:fill="auto"/>
            <w:vAlign w:val="center"/>
          </w:tcPr>
          <w:p w:rsidR="00CC6CF2" w:rsidRPr="00CC6CF2" w:rsidRDefault="00CC6CF2" w:rsidP="00736866">
            <w:pPr>
              <w:spacing w:after="0" w:line="240" w:lineRule="auto"/>
              <w:ind w:right="6"/>
              <w:jc w:val="both"/>
              <w:rPr>
                <w:b/>
                <w:bCs/>
                <w:sz w:val="20"/>
                <w:szCs w:val="20"/>
              </w:rPr>
            </w:pPr>
            <w:r w:rsidRPr="00CC6CF2">
              <w:rPr>
                <w:b/>
                <w:sz w:val="20"/>
                <w:szCs w:val="20"/>
              </w:rPr>
              <w:t>Description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CC6CF2" w:rsidRPr="00CC6CF2" w:rsidRDefault="00CC6CF2" w:rsidP="00736866">
            <w:pPr>
              <w:spacing w:after="0" w:line="240" w:lineRule="auto"/>
              <w:ind w:right="6"/>
              <w:jc w:val="center"/>
              <w:rPr>
                <w:b/>
                <w:sz w:val="20"/>
                <w:szCs w:val="20"/>
              </w:rPr>
            </w:pPr>
            <w:r w:rsidRPr="00CC6CF2">
              <w:rPr>
                <w:b/>
                <w:sz w:val="20"/>
                <w:szCs w:val="20"/>
              </w:rPr>
              <w:t>Codes</w:t>
            </w:r>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rsidR="00CC6CF2" w:rsidRPr="00CC6CF2" w:rsidRDefault="00CC6CF2" w:rsidP="00736866">
            <w:pPr>
              <w:spacing w:after="0" w:line="240" w:lineRule="auto"/>
              <w:ind w:right="6"/>
              <w:jc w:val="center"/>
              <w:rPr>
                <w:b/>
                <w:bCs/>
                <w:sz w:val="20"/>
                <w:szCs w:val="20"/>
              </w:rPr>
            </w:pPr>
            <w:r w:rsidRPr="00CC6CF2">
              <w:rPr>
                <w:b/>
                <w:bCs/>
                <w:sz w:val="20"/>
                <w:szCs w:val="20"/>
              </w:rPr>
              <w:t>Exercice</w:t>
            </w:r>
          </w:p>
        </w:tc>
      </w:tr>
      <w:tr w:rsidR="00CC6CF2" w:rsidRPr="00CC6CF2" w:rsidTr="00736866">
        <w:tblPrEx>
          <w:tblBorders>
            <w:top w:val="single" w:sz="4" w:space="0" w:color="auto"/>
            <w:left w:val="single" w:sz="4" w:space="0" w:color="auto"/>
            <w:bottom w:val="single" w:sz="4" w:space="0" w:color="auto"/>
            <w:right w:val="single" w:sz="4" w:space="0" w:color="auto"/>
            <w:insideV w:val="single" w:sz="4" w:space="0" w:color="auto"/>
          </w:tblBorders>
        </w:tblPrEx>
        <w:trPr>
          <w:trHeight w:val="454"/>
        </w:trPr>
        <w:tc>
          <w:tcPr>
            <w:tcW w:w="7564" w:type="dxa"/>
            <w:tcBorders>
              <w:top w:val="single" w:sz="4" w:space="0" w:color="auto"/>
              <w:bottom w:val="nil"/>
            </w:tcBorders>
            <w:shd w:val="clear" w:color="auto" w:fill="auto"/>
            <w:noWrap/>
            <w:vAlign w:val="center"/>
          </w:tcPr>
          <w:p w:rsidR="00CC6CF2" w:rsidRPr="00CC6CF2" w:rsidRDefault="00CC6CF2" w:rsidP="00736866">
            <w:pPr>
              <w:spacing w:before="120" w:after="120" w:line="240" w:lineRule="auto"/>
              <w:ind w:left="425" w:right="6" w:hanging="425"/>
              <w:rPr>
                <w:b/>
                <w:caps/>
                <w:sz w:val="20"/>
                <w:szCs w:val="20"/>
              </w:rPr>
            </w:pPr>
            <w:r w:rsidRPr="00CC6CF2">
              <w:rPr>
                <w:b/>
                <w:caps/>
                <w:sz w:val="20"/>
                <w:szCs w:val="20"/>
              </w:rPr>
              <w:t>I.</w:t>
            </w:r>
            <w:r w:rsidRPr="00CC6CF2">
              <w:rPr>
                <w:b/>
                <w:caps/>
                <w:sz w:val="20"/>
                <w:szCs w:val="20"/>
              </w:rPr>
              <w:tab/>
            </w:r>
            <w:r w:rsidRPr="00CC6CF2">
              <w:rPr>
                <w:b/>
                <w:sz w:val="20"/>
                <w:szCs w:val="20"/>
              </w:rPr>
              <w:t>Première opération</w:t>
            </w:r>
          </w:p>
        </w:tc>
        <w:tc>
          <w:tcPr>
            <w:tcW w:w="907" w:type="dxa"/>
            <w:tcBorders>
              <w:top w:val="single" w:sz="4" w:space="0" w:color="auto"/>
              <w:bottom w:val="nil"/>
            </w:tcBorders>
            <w:shd w:val="clear" w:color="auto" w:fill="auto"/>
            <w:noWrap/>
            <w:vAlign w:val="center"/>
          </w:tcPr>
          <w:p w:rsidR="00CC6CF2" w:rsidRPr="00CC6CF2" w:rsidRDefault="00CC6CF2" w:rsidP="00736866">
            <w:pPr>
              <w:spacing w:after="0" w:line="240" w:lineRule="auto"/>
              <w:ind w:right="6"/>
              <w:jc w:val="center"/>
              <w:rPr>
                <w:b/>
                <w:bCs/>
                <w:sz w:val="20"/>
                <w:szCs w:val="20"/>
              </w:rPr>
            </w:pPr>
          </w:p>
        </w:tc>
        <w:tc>
          <w:tcPr>
            <w:tcW w:w="1327" w:type="dxa"/>
            <w:tcBorders>
              <w:top w:val="single" w:sz="4" w:space="0" w:color="auto"/>
              <w:bottom w:val="nil"/>
            </w:tcBorders>
            <w:shd w:val="clear" w:color="auto" w:fill="auto"/>
            <w:noWrap/>
            <w:vAlign w:val="center"/>
          </w:tcPr>
          <w:p w:rsidR="00CC6CF2" w:rsidRPr="00CC6CF2" w:rsidRDefault="00CC6CF2" w:rsidP="00736866">
            <w:pPr>
              <w:spacing w:after="0" w:line="240" w:lineRule="auto"/>
              <w:ind w:right="6"/>
              <w:jc w:val="right"/>
              <w:rPr>
                <w:b/>
                <w:bCs/>
                <w:sz w:val="20"/>
                <w:szCs w:val="20"/>
              </w:rPr>
            </w:pPr>
          </w:p>
        </w:tc>
      </w:tr>
      <w:tr w:rsidR="00CC6CF2" w:rsidRPr="00CC6CF2" w:rsidTr="00736866">
        <w:trPr>
          <w:trHeight w:val="454"/>
        </w:trPr>
        <w:tc>
          <w:tcPr>
            <w:tcW w:w="7564" w:type="dxa"/>
            <w:tcBorders>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25" w:right="6" w:hanging="425"/>
              <w:jc w:val="both"/>
              <w:rPr>
                <w:sz w:val="20"/>
                <w:szCs w:val="20"/>
              </w:rPr>
            </w:pPr>
            <w:r w:rsidRPr="00CC6CF2">
              <w:rPr>
                <w:sz w:val="20"/>
                <w:szCs w:val="20"/>
              </w:rPr>
              <w:t>a)</w:t>
            </w:r>
            <w:r w:rsidRPr="00CC6CF2">
              <w:rPr>
                <w:sz w:val="20"/>
                <w:szCs w:val="20"/>
              </w:rPr>
              <w:tab/>
              <w:t>Tranche inférieure ou égale à 30.000 €</w:t>
            </w:r>
            <w:r w:rsidRPr="00CC6CF2">
              <w:rPr>
                <w:rFonts w:cs="TheSansLight"/>
                <w:sz w:val="20"/>
                <w:szCs w:val="20"/>
              </w:rPr>
              <w:t xml:space="preserve"> du montant le plus élevé entre les capitaux sous risque et les capitaux d'invalidité et d'incapacité de travai</w:t>
            </w:r>
            <w:r w:rsidRPr="00CC6CF2">
              <w:rPr>
                <w:sz w:val="20"/>
                <w:szCs w:val="20"/>
              </w:rPr>
              <w:t>l</w:t>
            </w:r>
          </w:p>
        </w:tc>
        <w:tc>
          <w:tcPr>
            <w:tcW w:w="907" w:type="dxa"/>
            <w:tcBorders>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6"/>
              <w:jc w:val="center"/>
              <w:rPr>
                <w:sz w:val="20"/>
                <w:szCs w:val="20"/>
              </w:rPr>
            </w:pPr>
            <w:r w:rsidRPr="00CC6CF2">
              <w:rPr>
                <w:sz w:val="20"/>
                <w:szCs w:val="20"/>
              </w:rPr>
              <w:t>S.1.01</w:t>
            </w:r>
          </w:p>
        </w:tc>
        <w:bookmarkStart w:id="0" w:name="D_S101"/>
        <w:tc>
          <w:tcPr>
            <w:tcW w:w="1327" w:type="dxa"/>
            <w:tcBorders>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6"/>
              <w:rPr>
                <w:caps/>
                <w:sz w:val="20"/>
                <w:szCs w:val="20"/>
                <w:lang w:val="nl-BE"/>
              </w:rPr>
            </w:pPr>
            <w:r w:rsidRPr="00CC6CF2">
              <w:rPr>
                <w:caps/>
                <w:sz w:val="20"/>
                <w:szCs w:val="20"/>
                <w:lang w:val="nl-BE"/>
              </w:rPr>
              <w:fldChar w:fldCharType="begin">
                <w:ffData>
                  <w:name w:val="D_S101"/>
                  <w:enabled/>
                  <w:calcOnExit/>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0"/>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37" w:right="6"/>
              <w:jc w:val="both"/>
              <w:rPr>
                <w:sz w:val="20"/>
                <w:szCs w:val="20"/>
              </w:rPr>
            </w:pPr>
            <w:r w:rsidRPr="00CC6CF2">
              <w:rPr>
                <w:sz w:val="20"/>
                <w:szCs w:val="20"/>
              </w:rPr>
              <w:t>X 10 =</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6"/>
              <w:jc w:val="center"/>
              <w:rPr>
                <w:sz w:val="20"/>
                <w:szCs w:val="20"/>
              </w:rPr>
            </w:pPr>
            <w:r w:rsidRPr="00CC6CF2">
              <w:rPr>
                <w:sz w:val="20"/>
                <w:szCs w:val="20"/>
              </w:rPr>
              <w:t>S.1.02</w:t>
            </w:r>
          </w:p>
        </w:tc>
        <w:bookmarkStart w:id="1" w:name="D_S102"/>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6"/>
              <w:rPr>
                <w:caps/>
                <w:sz w:val="20"/>
                <w:szCs w:val="20"/>
                <w:lang w:val="nl-BE"/>
              </w:rPr>
            </w:pPr>
            <w:r w:rsidRPr="00CC6CF2">
              <w:rPr>
                <w:caps/>
                <w:sz w:val="20"/>
                <w:szCs w:val="20"/>
                <w:lang w:val="nl-BE"/>
              </w:rPr>
              <w:fldChar w:fldCharType="begin">
                <w:ffData>
                  <w:name w:val="D_S102"/>
                  <w:enabled/>
                  <w:calcOnExit/>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1"/>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25" w:right="6" w:hanging="425"/>
              <w:jc w:val="both"/>
              <w:rPr>
                <w:sz w:val="20"/>
                <w:szCs w:val="20"/>
              </w:rPr>
            </w:pPr>
            <w:r w:rsidRPr="00CC6CF2">
              <w:rPr>
                <w:sz w:val="20"/>
                <w:szCs w:val="20"/>
              </w:rPr>
              <w:t>b)</w:t>
            </w:r>
            <w:r w:rsidRPr="00CC6CF2">
              <w:rPr>
                <w:sz w:val="20"/>
                <w:szCs w:val="20"/>
              </w:rPr>
              <w:tab/>
              <w:t>Somme des cinq capitaux les plus élevés entre les capitaux sous risque, les capitaux d'invalidité et les capitaux d'incapacité de travail</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6"/>
              <w:jc w:val="center"/>
              <w:rPr>
                <w:sz w:val="20"/>
                <w:szCs w:val="20"/>
              </w:rPr>
            </w:pPr>
            <w:r w:rsidRPr="00CC6CF2">
              <w:rPr>
                <w:sz w:val="20"/>
                <w:szCs w:val="20"/>
              </w:rPr>
              <w:t>S.1.03</w:t>
            </w:r>
          </w:p>
        </w:tc>
        <w:bookmarkStart w:id="2" w:name="D_S103"/>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6"/>
              <w:rPr>
                <w:caps/>
                <w:sz w:val="20"/>
                <w:szCs w:val="20"/>
                <w:lang w:val="nl-BE"/>
              </w:rPr>
            </w:pPr>
            <w:r w:rsidRPr="00CC6CF2">
              <w:rPr>
                <w:caps/>
                <w:sz w:val="20"/>
                <w:szCs w:val="20"/>
                <w:lang w:val="nl-BE"/>
              </w:rPr>
              <w:fldChar w:fldCharType="begin">
                <w:ffData>
                  <w:name w:val="D_S103"/>
                  <w:enabled/>
                  <w:calcOnExit/>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25" w:right="6" w:hanging="425"/>
              <w:jc w:val="both"/>
              <w:rPr>
                <w:sz w:val="20"/>
                <w:szCs w:val="20"/>
              </w:rPr>
            </w:pPr>
            <w:r w:rsidRPr="00CC6CF2">
              <w:rPr>
                <w:sz w:val="20"/>
                <w:szCs w:val="20"/>
              </w:rPr>
              <w:t>c)</w:t>
            </w:r>
            <w:r w:rsidRPr="00CC6CF2">
              <w:rPr>
                <w:sz w:val="20"/>
                <w:szCs w:val="20"/>
              </w:rPr>
              <w:tab/>
              <w:t>Total, pour tous les affiliés, du montant le plus élevé entre les capitaux sous risque, les capitaux d'invalidité et les capitaux d'incapacité de travail</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6"/>
              <w:jc w:val="center"/>
              <w:rPr>
                <w:sz w:val="20"/>
                <w:szCs w:val="20"/>
              </w:rPr>
            </w:pPr>
            <w:r w:rsidRPr="00CC6CF2">
              <w:rPr>
                <w:sz w:val="20"/>
                <w:szCs w:val="20"/>
              </w:rPr>
              <w:t>S.1.04</w:t>
            </w:r>
          </w:p>
        </w:tc>
        <w:bookmarkStart w:id="3" w:name="D_S104"/>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6"/>
              <w:rPr>
                <w:caps/>
                <w:sz w:val="20"/>
                <w:szCs w:val="20"/>
                <w:lang w:val="nl-BE"/>
              </w:rPr>
            </w:pPr>
            <w:r w:rsidRPr="00CC6CF2">
              <w:rPr>
                <w:caps/>
                <w:sz w:val="20"/>
                <w:szCs w:val="20"/>
                <w:lang w:val="nl-BE"/>
              </w:rPr>
              <w:fldChar w:fldCharType="begin">
                <w:ffData>
                  <w:name w:val="D_S104"/>
                  <w:enabled/>
                  <w:calcOnExit/>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37" w:right="6"/>
              <w:jc w:val="both"/>
              <w:rPr>
                <w:bCs/>
                <w:sz w:val="20"/>
                <w:szCs w:val="20"/>
              </w:rPr>
            </w:pPr>
            <w:r w:rsidRPr="00CC6CF2">
              <w:rPr>
                <w:sz w:val="20"/>
                <w:szCs w:val="20"/>
              </w:rPr>
              <w:t>X 0,001 =</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6"/>
              <w:jc w:val="center"/>
              <w:rPr>
                <w:b/>
                <w:bCs/>
                <w:sz w:val="20"/>
                <w:szCs w:val="20"/>
              </w:rPr>
            </w:pPr>
            <w:r w:rsidRPr="00CC6CF2">
              <w:rPr>
                <w:sz w:val="20"/>
                <w:szCs w:val="20"/>
              </w:rPr>
              <w:t>S.1.05</w:t>
            </w:r>
          </w:p>
        </w:tc>
        <w:bookmarkStart w:id="4" w:name="D_S105"/>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6"/>
              <w:rPr>
                <w:caps/>
                <w:sz w:val="20"/>
                <w:szCs w:val="20"/>
                <w:lang w:val="nl-BE"/>
              </w:rPr>
            </w:pPr>
            <w:r w:rsidRPr="00CC6CF2">
              <w:rPr>
                <w:caps/>
                <w:sz w:val="20"/>
                <w:szCs w:val="20"/>
                <w:lang w:val="nl-BE"/>
              </w:rPr>
              <w:fldChar w:fldCharType="begin">
                <w:ffData>
                  <w:name w:val="D_S105"/>
                  <w:enabled/>
                  <w:calcOnExit/>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4"/>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right="6"/>
              <w:jc w:val="both"/>
              <w:rPr>
                <w:bCs/>
                <w:sz w:val="20"/>
                <w:szCs w:val="20"/>
              </w:rPr>
            </w:pPr>
            <w:r w:rsidRPr="00CC6CF2">
              <w:rPr>
                <w:bCs/>
                <w:sz w:val="20"/>
                <w:szCs w:val="20"/>
              </w:rPr>
              <w:t>Total : (S.1.02) + (S.1.03) + (S.1.05)</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6"/>
              <w:jc w:val="center"/>
              <w:rPr>
                <w:b/>
                <w:bCs/>
                <w:sz w:val="20"/>
                <w:szCs w:val="20"/>
              </w:rPr>
            </w:pPr>
            <w:r w:rsidRPr="00CC6CF2">
              <w:rPr>
                <w:sz w:val="20"/>
                <w:szCs w:val="20"/>
              </w:rPr>
              <w:t>S.1.06</w:t>
            </w:r>
          </w:p>
        </w:tc>
        <w:bookmarkStart w:id="5" w:name="D_S106"/>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6"/>
              <w:rPr>
                <w:caps/>
                <w:sz w:val="20"/>
                <w:szCs w:val="20"/>
                <w:lang w:val="nl-BE"/>
              </w:rPr>
            </w:pPr>
            <w:r w:rsidRPr="00CC6CF2">
              <w:rPr>
                <w:caps/>
                <w:sz w:val="20"/>
                <w:szCs w:val="20"/>
                <w:lang w:val="nl-BE"/>
              </w:rPr>
              <w:fldChar w:fldCharType="begin">
                <w:ffData>
                  <w:name w:val="D_S106"/>
                  <w:enabled/>
                  <w:calcOnExit/>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
          </w:p>
        </w:tc>
      </w:tr>
      <w:tr w:rsidR="00CC6CF2" w:rsidRPr="00CC6CF2" w:rsidTr="00736866">
        <w:tblPrEx>
          <w:tblBorders>
            <w:top w:val="single" w:sz="4" w:space="0" w:color="auto"/>
            <w:left w:val="single" w:sz="4" w:space="0" w:color="auto"/>
            <w:bottom w:val="single" w:sz="4" w:space="0" w:color="auto"/>
            <w:right w:val="single" w:sz="4" w:space="0" w:color="auto"/>
            <w:insideV w:val="single" w:sz="4" w:space="0" w:color="auto"/>
          </w:tblBorders>
        </w:tblPrEx>
        <w:trPr>
          <w:trHeight w:val="80"/>
        </w:trPr>
        <w:tc>
          <w:tcPr>
            <w:tcW w:w="7564" w:type="dxa"/>
            <w:shd w:val="clear" w:color="auto" w:fill="auto"/>
            <w:noWrap/>
            <w:vAlign w:val="center"/>
          </w:tcPr>
          <w:p w:rsidR="00CC6CF2" w:rsidRPr="00CC6CF2" w:rsidRDefault="00CC6CF2" w:rsidP="00736866">
            <w:pPr>
              <w:spacing w:before="100" w:beforeAutospacing="1" w:after="0" w:line="240" w:lineRule="auto"/>
              <w:ind w:left="425" w:right="6" w:hanging="425"/>
              <w:rPr>
                <w:caps/>
                <w:sz w:val="16"/>
                <w:szCs w:val="16"/>
              </w:rPr>
            </w:pPr>
          </w:p>
        </w:tc>
        <w:tc>
          <w:tcPr>
            <w:tcW w:w="907" w:type="dxa"/>
            <w:shd w:val="clear" w:color="auto" w:fill="auto"/>
            <w:noWrap/>
            <w:vAlign w:val="center"/>
          </w:tcPr>
          <w:p w:rsidR="00CC6CF2" w:rsidRPr="00CC6CF2" w:rsidRDefault="00CC6CF2" w:rsidP="00736866">
            <w:pPr>
              <w:spacing w:before="100" w:beforeAutospacing="1" w:after="0" w:line="240" w:lineRule="auto"/>
              <w:ind w:right="6"/>
              <w:jc w:val="center"/>
              <w:rPr>
                <w:bCs/>
                <w:sz w:val="16"/>
                <w:szCs w:val="16"/>
              </w:rPr>
            </w:pPr>
          </w:p>
        </w:tc>
        <w:tc>
          <w:tcPr>
            <w:tcW w:w="1327" w:type="dxa"/>
            <w:shd w:val="clear" w:color="auto" w:fill="auto"/>
            <w:noWrap/>
            <w:vAlign w:val="center"/>
          </w:tcPr>
          <w:p w:rsidR="00CC6CF2" w:rsidRPr="00CC6CF2" w:rsidRDefault="00CC6CF2" w:rsidP="00736866">
            <w:pPr>
              <w:spacing w:before="100" w:beforeAutospacing="1" w:after="0" w:line="240" w:lineRule="auto"/>
              <w:ind w:right="6"/>
              <w:jc w:val="right"/>
              <w:rPr>
                <w:sz w:val="16"/>
                <w:szCs w:val="16"/>
                <w:lang w:val="nl-BE"/>
              </w:rPr>
            </w:pPr>
          </w:p>
        </w:tc>
      </w:tr>
      <w:tr w:rsidR="00CC6CF2" w:rsidRPr="00CC6CF2" w:rsidTr="00736866">
        <w:tblPrEx>
          <w:tblBorders>
            <w:top w:val="single" w:sz="4" w:space="0" w:color="auto"/>
            <w:left w:val="single" w:sz="4" w:space="0" w:color="auto"/>
            <w:bottom w:val="single" w:sz="4" w:space="0" w:color="auto"/>
            <w:right w:val="single" w:sz="4" w:space="0" w:color="auto"/>
            <w:insideV w:val="single" w:sz="4" w:space="0" w:color="auto"/>
          </w:tblBorders>
        </w:tblPrEx>
        <w:trPr>
          <w:trHeight w:val="454"/>
        </w:trPr>
        <w:tc>
          <w:tcPr>
            <w:tcW w:w="7564" w:type="dxa"/>
            <w:shd w:val="clear" w:color="auto" w:fill="auto"/>
            <w:noWrap/>
            <w:vAlign w:val="center"/>
          </w:tcPr>
          <w:p w:rsidR="00CC6CF2" w:rsidRPr="00CC6CF2" w:rsidRDefault="00CC6CF2" w:rsidP="00736866">
            <w:pPr>
              <w:spacing w:after="0" w:line="240" w:lineRule="auto"/>
              <w:ind w:left="425" w:right="6" w:hanging="425"/>
              <w:rPr>
                <w:b/>
                <w:caps/>
                <w:sz w:val="20"/>
                <w:szCs w:val="20"/>
              </w:rPr>
            </w:pPr>
            <w:r w:rsidRPr="00CC6CF2">
              <w:rPr>
                <w:b/>
                <w:caps/>
                <w:sz w:val="20"/>
                <w:szCs w:val="20"/>
              </w:rPr>
              <w:t>II.</w:t>
            </w:r>
            <w:r w:rsidRPr="00CC6CF2">
              <w:rPr>
                <w:b/>
                <w:caps/>
                <w:sz w:val="20"/>
                <w:szCs w:val="20"/>
              </w:rPr>
              <w:tab/>
            </w:r>
            <w:r w:rsidRPr="00CC6CF2">
              <w:rPr>
                <w:b/>
                <w:sz w:val="20"/>
                <w:szCs w:val="20"/>
              </w:rPr>
              <w:t>Deuxième opération</w:t>
            </w:r>
            <w:r w:rsidRPr="00CC6CF2">
              <w:rPr>
                <w:b/>
                <w:caps/>
                <w:sz w:val="20"/>
                <w:szCs w:val="20"/>
              </w:rPr>
              <w:t xml:space="preserve"> </w:t>
            </w:r>
          </w:p>
        </w:tc>
        <w:tc>
          <w:tcPr>
            <w:tcW w:w="907" w:type="dxa"/>
            <w:shd w:val="clear" w:color="auto" w:fill="auto"/>
            <w:noWrap/>
            <w:vAlign w:val="center"/>
          </w:tcPr>
          <w:p w:rsidR="00CC6CF2" w:rsidRPr="00CC6CF2" w:rsidRDefault="00CC6CF2" w:rsidP="00736866">
            <w:pPr>
              <w:spacing w:after="0" w:line="240" w:lineRule="auto"/>
              <w:ind w:right="6"/>
              <w:jc w:val="center"/>
              <w:rPr>
                <w:b/>
                <w:bCs/>
                <w:sz w:val="20"/>
                <w:szCs w:val="20"/>
              </w:rPr>
            </w:pPr>
          </w:p>
        </w:tc>
        <w:tc>
          <w:tcPr>
            <w:tcW w:w="1327" w:type="dxa"/>
            <w:shd w:val="clear" w:color="auto" w:fill="auto"/>
            <w:noWrap/>
            <w:vAlign w:val="center"/>
          </w:tcPr>
          <w:p w:rsidR="00CC6CF2" w:rsidRPr="00CC6CF2" w:rsidRDefault="00CC6CF2" w:rsidP="00736866">
            <w:pPr>
              <w:spacing w:after="0" w:line="240" w:lineRule="auto"/>
              <w:ind w:right="6"/>
              <w:jc w:val="right"/>
              <w:rPr>
                <w:sz w:val="20"/>
                <w:szCs w:val="20"/>
                <w:lang w:val="nl-BE"/>
              </w:rPr>
            </w:pPr>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right="6"/>
              <w:jc w:val="both"/>
              <w:rPr>
                <w:sz w:val="20"/>
                <w:szCs w:val="20"/>
              </w:rPr>
            </w:pPr>
            <w:r w:rsidRPr="00CC6CF2">
              <w:rPr>
                <w:sz w:val="20"/>
                <w:szCs w:val="20"/>
              </w:rPr>
              <w:t>Total, pour tous les affiliés, du montant le plus élevé entre les capitaux sous risque, les capitaux d'invalidité et les capitaux d'incapacité de travail</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6"/>
              <w:jc w:val="center"/>
              <w:rPr>
                <w:b/>
                <w:bCs/>
                <w:sz w:val="20"/>
                <w:szCs w:val="20"/>
              </w:rPr>
            </w:pPr>
            <w:r w:rsidRPr="00CC6CF2">
              <w:rPr>
                <w:sz w:val="20"/>
                <w:szCs w:val="20"/>
              </w:rPr>
              <w:t>S.1.07</w:t>
            </w:r>
          </w:p>
        </w:tc>
        <w:bookmarkStart w:id="6" w:name="D_S107"/>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6"/>
              <w:rPr>
                <w:caps/>
                <w:sz w:val="20"/>
                <w:szCs w:val="20"/>
                <w:lang w:val="nl-BE"/>
              </w:rPr>
            </w:pPr>
            <w:r w:rsidRPr="00CC6CF2">
              <w:rPr>
                <w:caps/>
                <w:sz w:val="20"/>
                <w:szCs w:val="20"/>
                <w:lang w:val="nl-BE"/>
              </w:rPr>
              <w:fldChar w:fldCharType="begin">
                <w:ffData>
                  <w:name w:val="D_S107"/>
                  <w:enabled/>
                  <w:calcOnExit/>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
          </w:p>
        </w:tc>
      </w:tr>
      <w:tr w:rsidR="00CC6CF2" w:rsidRPr="00CC6CF2" w:rsidTr="00736866">
        <w:trPr>
          <w:trHeight w:val="113"/>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25" w:right="3" w:hanging="425"/>
              <w:rPr>
                <w:caps/>
                <w:sz w:val="16"/>
                <w:szCs w:val="16"/>
              </w:rPr>
            </w:pP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3"/>
              <w:jc w:val="center"/>
              <w:rPr>
                <w:sz w:val="16"/>
                <w:szCs w:val="16"/>
              </w:rPr>
            </w:pPr>
          </w:p>
        </w:tc>
        <w:tc>
          <w:tcPr>
            <w:tcW w:w="1327" w:type="dxa"/>
            <w:tcBorders>
              <w:top w:val="nil"/>
              <w:left w:val="nil"/>
              <w:bottom w:val="nil"/>
              <w:right w:val="single" w:sz="4" w:space="0" w:color="auto"/>
            </w:tcBorders>
            <w:shd w:val="clear" w:color="auto" w:fill="auto"/>
            <w:noWrap/>
            <w:vAlign w:val="center"/>
          </w:tcPr>
          <w:p w:rsidR="00CC6CF2" w:rsidRPr="00CC6CF2" w:rsidRDefault="00CC6CF2" w:rsidP="00736866">
            <w:pPr>
              <w:tabs>
                <w:tab w:val="left" w:leader="dot" w:pos="1105"/>
              </w:tabs>
              <w:spacing w:after="0" w:line="240" w:lineRule="auto"/>
              <w:ind w:right="3"/>
              <w:rPr>
                <w:caps/>
                <w:sz w:val="16"/>
                <w:szCs w:val="16"/>
                <w:lang w:val="nl-BE"/>
              </w:rPr>
            </w:pPr>
          </w:p>
        </w:tc>
      </w:tr>
      <w:tr w:rsidR="00CC6CF2" w:rsidRPr="00CC6CF2" w:rsidTr="00736866">
        <w:trPr>
          <w:trHeight w:val="454"/>
        </w:trPr>
        <w:tc>
          <w:tcPr>
            <w:tcW w:w="7564" w:type="dxa"/>
            <w:tcBorders>
              <w:top w:val="nil"/>
              <w:left w:val="single" w:sz="4" w:space="0" w:color="auto"/>
              <w:right w:val="single" w:sz="4" w:space="0" w:color="auto"/>
            </w:tcBorders>
            <w:shd w:val="clear" w:color="auto" w:fill="auto"/>
            <w:noWrap/>
            <w:vAlign w:val="center"/>
          </w:tcPr>
          <w:p w:rsidR="00CC6CF2" w:rsidRPr="00CC6CF2" w:rsidRDefault="00CC6CF2" w:rsidP="00736866">
            <w:pPr>
              <w:spacing w:before="360" w:after="120" w:line="240" w:lineRule="auto"/>
              <w:ind w:left="425" w:right="6" w:hanging="425"/>
              <w:rPr>
                <w:b/>
                <w:caps/>
                <w:sz w:val="20"/>
                <w:szCs w:val="20"/>
              </w:rPr>
            </w:pPr>
            <w:r w:rsidRPr="00CC6CF2">
              <w:rPr>
                <w:b/>
                <w:caps/>
                <w:sz w:val="20"/>
                <w:szCs w:val="20"/>
              </w:rPr>
              <w:t>III.</w:t>
            </w:r>
            <w:r w:rsidRPr="00CC6CF2">
              <w:rPr>
                <w:b/>
                <w:caps/>
                <w:sz w:val="20"/>
                <w:szCs w:val="20"/>
              </w:rPr>
              <w:tab/>
            </w:r>
            <w:r w:rsidRPr="00CC6CF2">
              <w:rPr>
                <w:b/>
                <w:sz w:val="20"/>
                <w:szCs w:val="20"/>
              </w:rPr>
              <w:t>Troisième opération</w:t>
            </w:r>
            <w:r w:rsidRPr="00CC6CF2">
              <w:rPr>
                <w:b/>
                <w:caps/>
                <w:sz w:val="20"/>
                <w:szCs w:val="20"/>
              </w:rPr>
              <w:t xml:space="preserve"> </w:t>
            </w:r>
          </w:p>
        </w:tc>
        <w:tc>
          <w:tcPr>
            <w:tcW w:w="907" w:type="dxa"/>
            <w:tcBorders>
              <w:top w:val="nil"/>
              <w:left w:val="nil"/>
              <w:right w:val="single" w:sz="4" w:space="0" w:color="auto"/>
            </w:tcBorders>
            <w:shd w:val="clear" w:color="auto" w:fill="auto"/>
            <w:noWrap/>
            <w:vAlign w:val="center"/>
          </w:tcPr>
          <w:p w:rsidR="00CC6CF2" w:rsidRPr="00CC6CF2" w:rsidRDefault="00CC6CF2" w:rsidP="00736866">
            <w:pPr>
              <w:spacing w:after="0" w:line="240" w:lineRule="auto"/>
              <w:ind w:right="3"/>
              <w:jc w:val="center"/>
              <w:rPr>
                <w:sz w:val="20"/>
                <w:szCs w:val="20"/>
              </w:rPr>
            </w:pPr>
          </w:p>
        </w:tc>
        <w:tc>
          <w:tcPr>
            <w:tcW w:w="1327" w:type="dxa"/>
            <w:tcBorders>
              <w:top w:val="nil"/>
              <w:left w:val="nil"/>
              <w:right w:val="single" w:sz="4" w:space="0" w:color="auto"/>
            </w:tcBorders>
            <w:shd w:val="clear" w:color="auto" w:fill="auto"/>
            <w:noWrap/>
            <w:vAlign w:val="center"/>
          </w:tcPr>
          <w:p w:rsidR="00CC6CF2" w:rsidRPr="00CC6CF2" w:rsidRDefault="00CC6CF2" w:rsidP="00736866">
            <w:pPr>
              <w:tabs>
                <w:tab w:val="left" w:leader="dot" w:pos="1105"/>
              </w:tabs>
              <w:spacing w:after="0" w:line="240" w:lineRule="auto"/>
              <w:ind w:right="3"/>
              <w:rPr>
                <w:caps/>
                <w:sz w:val="20"/>
                <w:szCs w:val="20"/>
                <w:lang w:val="nl-BE"/>
              </w:rPr>
            </w:pPr>
          </w:p>
        </w:tc>
      </w:tr>
      <w:tr w:rsidR="00CC6CF2" w:rsidRPr="00CC6CF2" w:rsidTr="00736866">
        <w:trPr>
          <w:trHeight w:val="454"/>
        </w:trPr>
        <w:tc>
          <w:tcPr>
            <w:tcW w:w="7564" w:type="dxa"/>
            <w:tcBorders>
              <w:top w:val="nil"/>
              <w:left w:val="single" w:sz="4" w:space="0" w:color="auto"/>
              <w:bottom w:val="single" w:sz="4" w:space="0" w:color="auto"/>
              <w:right w:val="single" w:sz="4" w:space="0" w:color="auto"/>
            </w:tcBorders>
            <w:shd w:val="clear" w:color="auto" w:fill="auto"/>
            <w:noWrap/>
            <w:vAlign w:val="center"/>
          </w:tcPr>
          <w:p w:rsidR="00CC6CF2" w:rsidRPr="00CC6CF2" w:rsidRDefault="00CC6CF2" w:rsidP="00736866">
            <w:pPr>
              <w:spacing w:after="0" w:line="240" w:lineRule="auto"/>
              <w:ind w:right="3"/>
              <w:jc w:val="both"/>
              <w:rPr>
                <w:sz w:val="20"/>
                <w:szCs w:val="20"/>
              </w:rPr>
            </w:pPr>
            <w:r w:rsidRPr="00CC6CF2">
              <w:rPr>
                <w:sz w:val="20"/>
                <w:szCs w:val="20"/>
              </w:rPr>
              <w:t>Montant le plus bas entre (S.1.06) et (S.1.07)</w:t>
            </w:r>
          </w:p>
        </w:tc>
        <w:tc>
          <w:tcPr>
            <w:tcW w:w="907" w:type="dxa"/>
            <w:tcBorders>
              <w:top w:val="nil"/>
              <w:left w:val="nil"/>
              <w:bottom w:val="single" w:sz="4" w:space="0" w:color="auto"/>
              <w:right w:val="single" w:sz="4" w:space="0" w:color="auto"/>
            </w:tcBorders>
            <w:shd w:val="clear" w:color="auto" w:fill="auto"/>
            <w:noWrap/>
            <w:vAlign w:val="center"/>
          </w:tcPr>
          <w:p w:rsidR="00CC6CF2" w:rsidRPr="00CC6CF2" w:rsidRDefault="00CC6CF2" w:rsidP="00736866">
            <w:pPr>
              <w:spacing w:after="0" w:line="240" w:lineRule="auto"/>
              <w:ind w:right="3"/>
              <w:jc w:val="center"/>
              <w:rPr>
                <w:sz w:val="20"/>
                <w:szCs w:val="20"/>
              </w:rPr>
            </w:pPr>
            <w:r w:rsidRPr="00CC6CF2">
              <w:rPr>
                <w:sz w:val="20"/>
                <w:szCs w:val="20"/>
              </w:rPr>
              <w:t>S.1.08</w:t>
            </w:r>
          </w:p>
        </w:tc>
        <w:bookmarkStart w:id="7" w:name="D_S108"/>
        <w:tc>
          <w:tcPr>
            <w:tcW w:w="1327" w:type="dxa"/>
            <w:tcBorders>
              <w:top w:val="nil"/>
              <w:left w:val="nil"/>
              <w:bottom w:val="single" w:sz="4" w:space="0" w:color="auto"/>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3"/>
              <w:rPr>
                <w:caps/>
                <w:sz w:val="20"/>
                <w:szCs w:val="20"/>
                <w:lang w:val="nl-BE"/>
              </w:rPr>
            </w:pPr>
            <w:r w:rsidRPr="00CC6CF2">
              <w:rPr>
                <w:caps/>
                <w:sz w:val="20"/>
                <w:szCs w:val="20"/>
                <w:lang w:val="nl-BE"/>
              </w:rPr>
              <w:fldChar w:fldCharType="begin">
                <w:ffData>
                  <w:name w:val="D_S108"/>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7"/>
          </w:p>
        </w:tc>
      </w:tr>
    </w:tbl>
    <w:p w:rsidR="00736866" w:rsidRDefault="00736866">
      <w:r>
        <w:br w:type="page"/>
      </w:r>
    </w:p>
    <w:tbl>
      <w:tblPr>
        <w:tblW w:w="9798" w:type="dxa"/>
        <w:tblInd w:w="103" w:type="dxa"/>
        <w:tblLook w:val="0000"/>
      </w:tblPr>
      <w:tblGrid>
        <w:gridCol w:w="7564"/>
        <w:gridCol w:w="907"/>
        <w:gridCol w:w="1327"/>
      </w:tblGrid>
      <w:tr w:rsidR="00CC6CF2" w:rsidRPr="00CC6CF2" w:rsidTr="00736866">
        <w:trPr>
          <w:trHeight w:val="454"/>
        </w:trPr>
        <w:tc>
          <w:tcPr>
            <w:tcW w:w="7564" w:type="dxa"/>
            <w:tcBorders>
              <w:top w:val="single" w:sz="4" w:space="0" w:color="auto"/>
              <w:left w:val="single" w:sz="4" w:space="0" w:color="auto"/>
              <w:bottom w:val="nil"/>
              <w:right w:val="single" w:sz="4" w:space="0" w:color="auto"/>
            </w:tcBorders>
            <w:shd w:val="clear" w:color="auto" w:fill="auto"/>
            <w:noWrap/>
            <w:vAlign w:val="center"/>
          </w:tcPr>
          <w:p w:rsidR="00CC6CF2" w:rsidRPr="00CC6CF2" w:rsidRDefault="00CC6CF2" w:rsidP="00BF07D2">
            <w:pPr>
              <w:spacing w:before="120" w:after="120" w:line="240" w:lineRule="auto"/>
              <w:ind w:left="425" w:right="6" w:hanging="425"/>
              <w:rPr>
                <w:b/>
                <w:caps/>
                <w:sz w:val="20"/>
                <w:szCs w:val="20"/>
              </w:rPr>
            </w:pPr>
            <w:r w:rsidRPr="00CC6CF2">
              <w:lastRenderedPageBreak/>
              <w:br w:type="page"/>
            </w:r>
            <w:r w:rsidRPr="00CC6CF2">
              <w:rPr>
                <w:b/>
                <w:caps/>
                <w:sz w:val="20"/>
                <w:szCs w:val="20"/>
              </w:rPr>
              <w:t>IV.</w:t>
            </w:r>
            <w:r w:rsidRPr="00CC6CF2">
              <w:rPr>
                <w:b/>
                <w:caps/>
                <w:sz w:val="20"/>
                <w:szCs w:val="20"/>
              </w:rPr>
              <w:tab/>
            </w:r>
            <w:r w:rsidRPr="00CC6CF2">
              <w:rPr>
                <w:b/>
                <w:sz w:val="20"/>
                <w:szCs w:val="20"/>
              </w:rPr>
              <w:t>Quatrième opération</w:t>
            </w:r>
            <w:r w:rsidRPr="00CC6CF2">
              <w:rPr>
                <w:b/>
                <w:caps/>
                <w:sz w:val="20"/>
                <w:szCs w:val="20"/>
              </w:rPr>
              <w:t xml:space="preserve"> </w:t>
            </w:r>
          </w:p>
        </w:tc>
        <w:tc>
          <w:tcPr>
            <w:tcW w:w="907" w:type="dxa"/>
            <w:tcBorders>
              <w:top w:val="single" w:sz="4" w:space="0" w:color="auto"/>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3"/>
              <w:jc w:val="center"/>
              <w:rPr>
                <w:sz w:val="20"/>
                <w:szCs w:val="20"/>
              </w:rPr>
            </w:pPr>
          </w:p>
        </w:tc>
        <w:tc>
          <w:tcPr>
            <w:tcW w:w="1327" w:type="dxa"/>
            <w:tcBorders>
              <w:top w:val="single" w:sz="4" w:space="0" w:color="auto"/>
              <w:left w:val="nil"/>
              <w:bottom w:val="nil"/>
              <w:right w:val="single" w:sz="4" w:space="0" w:color="auto"/>
            </w:tcBorders>
            <w:shd w:val="clear" w:color="auto" w:fill="auto"/>
            <w:noWrap/>
            <w:vAlign w:val="center"/>
          </w:tcPr>
          <w:p w:rsidR="00CC6CF2" w:rsidRPr="00CC6CF2" w:rsidRDefault="00CC6CF2" w:rsidP="00736866">
            <w:pPr>
              <w:tabs>
                <w:tab w:val="left" w:leader="dot" w:pos="1105"/>
              </w:tabs>
              <w:spacing w:after="0" w:line="240" w:lineRule="auto"/>
              <w:ind w:right="3"/>
              <w:rPr>
                <w:caps/>
                <w:sz w:val="20"/>
                <w:szCs w:val="20"/>
              </w:rPr>
            </w:pPr>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25" w:right="3" w:hanging="425"/>
              <w:jc w:val="both"/>
              <w:rPr>
                <w:sz w:val="20"/>
                <w:szCs w:val="20"/>
              </w:rPr>
            </w:pPr>
            <w:r w:rsidRPr="00CC6CF2">
              <w:rPr>
                <w:sz w:val="20"/>
                <w:szCs w:val="20"/>
              </w:rPr>
              <w:t>a)</w:t>
            </w:r>
            <w:r w:rsidRPr="00CC6CF2">
              <w:rPr>
                <w:sz w:val="20"/>
                <w:szCs w:val="20"/>
              </w:rPr>
              <w:tab/>
              <w:t>Fraction égale au rapport existant entre le montant des capitaux sous risque, des capitaux d'invalidité et des capitaux d'incapacité de travail demeurant à charge de IRP après l'assurance ou la réassurance et le montant des capitaux sous risque, des capitaux d'invalidité et des capitaux d'incapacité de travail sans déduction de l'assurance ni de la réassurance</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3"/>
              <w:jc w:val="center"/>
              <w:rPr>
                <w:b/>
                <w:bCs/>
                <w:sz w:val="20"/>
                <w:szCs w:val="20"/>
              </w:rPr>
            </w:pPr>
            <w:r w:rsidRPr="00CC6CF2">
              <w:rPr>
                <w:sz w:val="20"/>
                <w:szCs w:val="20"/>
              </w:rPr>
              <w:t>S.1.09</w:t>
            </w:r>
          </w:p>
        </w:tc>
        <w:bookmarkStart w:id="8" w:name="D_S109"/>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3"/>
              <w:rPr>
                <w:caps/>
                <w:sz w:val="20"/>
                <w:szCs w:val="20"/>
                <w:lang w:val="nl-BE"/>
              </w:rPr>
            </w:pPr>
            <w:r w:rsidRPr="00CC6CF2">
              <w:rPr>
                <w:caps/>
                <w:sz w:val="20"/>
                <w:szCs w:val="20"/>
                <w:lang w:val="nl-BE"/>
              </w:rPr>
              <w:fldChar w:fldCharType="begin">
                <w:ffData>
                  <w:name w:val="D_S109"/>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25" w:right="3" w:hanging="425"/>
              <w:jc w:val="both"/>
              <w:rPr>
                <w:sz w:val="20"/>
                <w:szCs w:val="20"/>
              </w:rPr>
            </w:pPr>
            <w:r w:rsidRPr="00CC6CF2">
              <w:rPr>
                <w:sz w:val="20"/>
                <w:szCs w:val="20"/>
              </w:rPr>
              <w:t>b)</w:t>
            </w:r>
            <w:r w:rsidRPr="00CC6CF2">
              <w:rPr>
                <w:sz w:val="20"/>
                <w:szCs w:val="20"/>
              </w:rPr>
              <w:tab/>
              <w:t>Fraction visée à l’art. 9, § 1</w:t>
            </w:r>
            <w:r w:rsidRPr="00CC6CF2">
              <w:rPr>
                <w:sz w:val="20"/>
                <w:szCs w:val="20"/>
                <w:vertAlign w:val="superscript"/>
              </w:rPr>
              <w:t>er</w:t>
            </w:r>
            <w:r w:rsidRPr="00CC6CF2">
              <w:rPr>
                <w:sz w:val="20"/>
                <w:szCs w:val="20"/>
              </w:rPr>
              <w:t>, 4°, b) de l’AR LIRP</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3"/>
              <w:jc w:val="center"/>
              <w:rPr>
                <w:sz w:val="20"/>
                <w:szCs w:val="20"/>
              </w:rPr>
            </w:pPr>
            <w:r w:rsidRPr="00CC6CF2">
              <w:rPr>
                <w:sz w:val="20"/>
                <w:szCs w:val="20"/>
              </w:rPr>
              <w:t>S.1.10</w:t>
            </w:r>
          </w:p>
        </w:tc>
        <w:bookmarkStart w:id="9" w:name="D_S110"/>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3"/>
              <w:rPr>
                <w:caps/>
                <w:sz w:val="20"/>
                <w:szCs w:val="20"/>
                <w:lang w:val="nl-BE"/>
              </w:rPr>
            </w:pPr>
            <w:r w:rsidRPr="00CC6CF2">
              <w:rPr>
                <w:caps/>
                <w:sz w:val="20"/>
                <w:szCs w:val="20"/>
                <w:lang w:val="nl-BE"/>
              </w:rPr>
              <w:fldChar w:fldCharType="begin">
                <w:ffData>
                  <w:name w:val="D_S110"/>
                  <w:enabled/>
                  <w:calcOnExit w:val="0"/>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9"/>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left="425" w:right="3" w:hanging="425"/>
              <w:jc w:val="both"/>
              <w:rPr>
                <w:sz w:val="20"/>
                <w:szCs w:val="20"/>
              </w:rPr>
            </w:pPr>
            <w:r w:rsidRPr="00CC6CF2">
              <w:rPr>
                <w:sz w:val="20"/>
                <w:szCs w:val="20"/>
              </w:rPr>
              <w:t>c)</w:t>
            </w:r>
            <w:r w:rsidRPr="00CC6CF2">
              <w:rPr>
                <w:sz w:val="20"/>
                <w:szCs w:val="20"/>
              </w:rPr>
              <w:tab/>
              <w:t>Ratio, si celui-ci est supérieur ou égal à 50%, sinon 50%, à moins que l’entreprise d’assurance ou de réassurance ne réponde aux conditions fixées</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3"/>
              <w:jc w:val="center"/>
              <w:rPr>
                <w:sz w:val="20"/>
                <w:szCs w:val="20"/>
              </w:rPr>
            </w:pPr>
            <w:r w:rsidRPr="00CC6CF2">
              <w:rPr>
                <w:sz w:val="20"/>
                <w:szCs w:val="20"/>
              </w:rPr>
              <w:t>S.1.11</w:t>
            </w:r>
          </w:p>
        </w:tc>
        <w:bookmarkStart w:id="10" w:name="S_S111"/>
        <w:tc>
          <w:tcPr>
            <w:tcW w:w="1327" w:type="dxa"/>
            <w:tcBorders>
              <w:top w:val="nil"/>
              <w:left w:val="nil"/>
              <w:bottom w:val="nil"/>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3"/>
              <w:rPr>
                <w:caps/>
                <w:sz w:val="20"/>
                <w:szCs w:val="20"/>
                <w:lang w:val="nl-BE"/>
              </w:rPr>
            </w:pPr>
            <w:r w:rsidRPr="00CC6CF2">
              <w:rPr>
                <w:caps/>
                <w:sz w:val="20"/>
                <w:szCs w:val="20"/>
                <w:lang w:val="nl-BE"/>
              </w:rPr>
              <w:fldChar w:fldCharType="begin">
                <w:ffData>
                  <w:name w:val="S_S111"/>
                  <w:enabled/>
                  <w:calcOnExit w:val="0"/>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10"/>
          </w:p>
        </w:tc>
      </w:tr>
      <w:tr w:rsidR="00CC6CF2" w:rsidRPr="00CC6CF2" w:rsidTr="00736866">
        <w:tblPrEx>
          <w:tblBorders>
            <w:top w:val="single" w:sz="4" w:space="0" w:color="auto"/>
            <w:left w:val="single" w:sz="4" w:space="0" w:color="auto"/>
            <w:bottom w:val="single" w:sz="4" w:space="0" w:color="auto"/>
            <w:right w:val="single" w:sz="4" w:space="0" w:color="auto"/>
            <w:insideV w:val="single" w:sz="4" w:space="0" w:color="auto"/>
          </w:tblBorders>
        </w:tblPrEx>
        <w:trPr>
          <w:trHeight w:val="119"/>
        </w:trPr>
        <w:tc>
          <w:tcPr>
            <w:tcW w:w="7564" w:type="dxa"/>
            <w:shd w:val="clear" w:color="auto" w:fill="auto"/>
            <w:noWrap/>
            <w:vAlign w:val="center"/>
          </w:tcPr>
          <w:p w:rsidR="00CC6CF2" w:rsidRPr="00CC6CF2" w:rsidRDefault="00CC6CF2" w:rsidP="00736866">
            <w:pPr>
              <w:spacing w:after="0" w:line="240" w:lineRule="auto"/>
              <w:ind w:left="425" w:right="3" w:hanging="425"/>
              <w:rPr>
                <w:caps/>
                <w:sz w:val="16"/>
                <w:szCs w:val="16"/>
              </w:rPr>
            </w:pPr>
          </w:p>
        </w:tc>
        <w:tc>
          <w:tcPr>
            <w:tcW w:w="907" w:type="dxa"/>
            <w:shd w:val="clear" w:color="auto" w:fill="auto"/>
            <w:noWrap/>
            <w:vAlign w:val="center"/>
          </w:tcPr>
          <w:p w:rsidR="00CC6CF2" w:rsidRPr="00CC6CF2" w:rsidRDefault="00CC6CF2" w:rsidP="00736866">
            <w:pPr>
              <w:spacing w:after="0" w:line="240" w:lineRule="auto"/>
              <w:ind w:right="3"/>
              <w:jc w:val="center"/>
              <w:rPr>
                <w:i/>
                <w:iCs/>
                <w:sz w:val="16"/>
                <w:szCs w:val="16"/>
              </w:rPr>
            </w:pPr>
          </w:p>
        </w:tc>
        <w:tc>
          <w:tcPr>
            <w:tcW w:w="1327" w:type="dxa"/>
            <w:shd w:val="clear" w:color="auto" w:fill="auto"/>
            <w:noWrap/>
            <w:vAlign w:val="center"/>
          </w:tcPr>
          <w:p w:rsidR="00CC6CF2" w:rsidRPr="00CC6CF2" w:rsidRDefault="00CC6CF2" w:rsidP="00736866">
            <w:pPr>
              <w:spacing w:after="0" w:line="240" w:lineRule="auto"/>
              <w:ind w:right="3"/>
              <w:jc w:val="right"/>
              <w:rPr>
                <w:i/>
                <w:iCs/>
                <w:sz w:val="16"/>
                <w:szCs w:val="16"/>
                <w:lang w:val="nl-BE"/>
              </w:rPr>
            </w:pPr>
          </w:p>
        </w:tc>
      </w:tr>
      <w:tr w:rsidR="00CC6CF2" w:rsidRPr="00CC6CF2" w:rsidTr="00736866">
        <w:tblPrEx>
          <w:tblBorders>
            <w:top w:val="single" w:sz="4" w:space="0" w:color="auto"/>
            <w:left w:val="single" w:sz="4" w:space="0" w:color="auto"/>
            <w:bottom w:val="single" w:sz="4" w:space="0" w:color="auto"/>
            <w:right w:val="single" w:sz="4" w:space="0" w:color="auto"/>
            <w:insideV w:val="single" w:sz="4" w:space="0" w:color="auto"/>
          </w:tblBorders>
        </w:tblPrEx>
        <w:trPr>
          <w:trHeight w:val="454"/>
        </w:trPr>
        <w:tc>
          <w:tcPr>
            <w:tcW w:w="7564" w:type="dxa"/>
            <w:shd w:val="clear" w:color="auto" w:fill="auto"/>
            <w:noWrap/>
            <w:vAlign w:val="center"/>
          </w:tcPr>
          <w:p w:rsidR="00CC6CF2" w:rsidRPr="00CC6CF2" w:rsidRDefault="00CC6CF2" w:rsidP="00BF07D2">
            <w:pPr>
              <w:spacing w:before="360" w:after="120" w:line="240" w:lineRule="auto"/>
              <w:ind w:left="425" w:right="6" w:hanging="425"/>
              <w:rPr>
                <w:b/>
                <w:caps/>
                <w:sz w:val="20"/>
                <w:szCs w:val="20"/>
              </w:rPr>
            </w:pPr>
            <w:r w:rsidRPr="00CC6CF2">
              <w:rPr>
                <w:b/>
                <w:caps/>
                <w:sz w:val="20"/>
                <w:szCs w:val="20"/>
              </w:rPr>
              <w:t>V.</w:t>
            </w:r>
            <w:r w:rsidRPr="00CC6CF2">
              <w:rPr>
                <w:b/>
                <w:caps/>
                <w:sz w:val="20"/>
                <w:szCs w:val="20"/>
              </w:rPr>
              <w:tab/>
            </w:r>
            <w:r w:rsidRPr="00CC6CF2">
              <w:rPr>
                <w:b/>
                <w:sz w:val="20"/>
                <w:szCs w:val="20"/>
              </w:rPr>
              <w:t>Résultat</w:t>
            </w:r>
          </w:p>
        </w:tc>
        <w:tc>
          <w:tcPr>
            <w:tcW w:w="907" w:type="dxa"/>
            <w:shd w:val="clear" w:color="auto" w:fill="auto"/>
            <w:noWrap/>
            <w:vAlign w:val="center"/>
          </w:tcPr>
          <w:p w:rsidR="00CC6CF2" w:rsidRPr="00CC6CF2" w:rsidRDefault="00CC6CF2" w:rsidP="00736866">
            <w:pPr>
              <w:spacing w:after="0" w:line="240" w:lineRule="auto"/>
              <w:ind w:right="3"/>
              <w:jc w:val="center"/>
              <w:rPr>
                <w:i/>
                <w:iCs/>
                <w:sz w:val="20"/>
                <w:szCs w:val="20"/>
              </w:rPr>
            </w:pPr>
          </w:p>
        </w:tc>
        <w:tc>
          <w:tcPr>
            <w:tcW w:w="1327" w:type="dxa"/>
            <w:shd w:val="clear" w:color="auto" w:fill="auto"/>
            <w:noWrap/>
            <w:vAlign w:val="center"/>
          </w:tcPr>
          <w:p w:rsidR="00CC6CF2" w:rsidRPr="00CC6CF2" w:rsidRDefault="00CC6CF2" w:rsidP="00736866">
            <w:pPr>
              <w:spacing w:after="0" w:line="240" w:lineRule="auto"/>
              <w:ind w:right="3"/>
              <w:jc w:val="right"/>
              <w:rPr>
                <w:i/>
                <w:iCs/>
                <w:sz w:val="20"/>
                <w:szCs w:val="20"/>
                <w:lang w:val="nl-BE"/>
              </w:rPr>
            </w:pPr>
          </w:p>
        </w:tc>
      </w:tr>
      <w:tr w:rsidR="00CC6CF2" w:rsidRPr="00CC6CF2" w:rsidTr="00736866">
        <w:trPr>
          <w:trHeight w:val="454"/>
        </w:trPr>
        <w:tc>
          <w:tcPr>
            <w:tcW w:w="7564" w:type="dxa"/>
            <w:tcBorders>
              <w:top w:val="nil"/>
              <w:left w:val="single" w:sz="4" w:space="0" w:color="auto"/>
              <w:bottom w:val="nil"/>
              <w:right w:val="single" w:sz="4" w:space="0" w:color="auto"/>
            </w:tcBorders>
            <w:shd w:val="clear" w:color="auto" w:fill="auto"/>
            <w:noWrap/>
            <w:vAlign w:val="center"/>
          </w:tcPr>
          <w:p w:rsidR="00CC6CF2" w:rsidRPr="00CC6CF2" w:rsidRDefault="00CC6CF2" w:rsidP="00736866">
            <w:pPr>
              <w:spacing w:after="0" w:line="240" w:lineRule="auto"/>
              <w:ind w:right="3"/>
              <w:jc w:val="both"/>
              <w:rPr>
                <w:sz w:val="20"/>
                <w:szCs w:val="20"/>
              </w:rPr>
            </w:pPr>
            <w:r w:rsidRPr="00CC6CF2">
              <w:rPr>
                <w:sz w:val="20"/>
                <w:szCs w:val="20"/>
              </w:rPr>
              <w:t>Marge de solvabilité à constituer</w:t>
            </w:r>
          </w:p>
        </w:tc>
        <w:tc>
          <w:tcPr>
            <w:tcW w:w="907" w:type="dxa"/>
            <w:tcBorders>
              <w:top w:val="nil"/>
              <w:left w:val="nil"/>
              <w:bottom w:val="nil"/>
              <w:right w:val="single" w:sz="4" w:space="0" w:color="auto"/>
            </w:tcBorders>
            <w:shd w:val="clear" w:color="auto" w:fill="auto"/>
            <w:noWrap/>
            <w:vAlign w:val="center"/>
          </w:tcPr>
          <w:p w:rsidR="00CC6CF2" w:rsidRPr="00CC6CF2" w:rsidRDefault="00CC6CF2" w:rsidP="00736866">
            <w:pPr>
              <w:spacing w:after="0" w:line="240" w:lineRule="auto"/>
              <w:ind w:right="3"/>
              <w:jc w:val="center"/>
              <w:rPr>
                <w:b/>
                <w:sz w:val="20"/>
                <w:szCs w:val="20"/>
              </w:rPr>
            </w:pPr>
          </w:p>
        </w:tc>
        <w:tc>
          <w:tcPr>
            <w:tcW w:w="1327" w:type="dxa"/>
            <w:tcBorders>
              <w:top w:val="nil"/>
              <w:left w:val="nil"/>
              <w:bottom w:val="nil"/>
              <w:right w:val="single" w:sz="4" w:space="0" w:color="auto"/>
            </w:tcBorders>
            <w:shd w:val="clear" w:color="auto" w:fill="auto"/>
            <w:noWrap/>
            <w:vAlign w:val="center"/>
          </w:tcPr>
          <w:p w:rsidR="00CC6CF2" w:rsidRPr="00CC6CF2" w:rsidRDefault="00CC6CF2" w:rsidP="00736866">
            <w:pPr>
              <w:tabs>
                <w:tab w:val="left" w:leader="dot" w:pos="1105"/>
              </w:tabs>
              <w:spacing w:after="0" w:line="240" w:lineRule="auto"/>
              <w:ind w:right="3"/>
              <w:rPr>
                <w:b/>
                <w:caps/>
                <w:sz w:val="20"/>
                <w:szCs w:val="20"/>
              </w:rPr>
            </w:pPr>
          </w:p>
        </w:tc>
      </w:tr>
      <w:tr w:rsidR="00CC6CF2" w:rsidRPr="00CC6CF2" w:rsidTr="00736866">
        <w:trPr>
          <w:trHeight w:val="454"/>
        </w:trPr>
        <w:tc>
          <w:tcPr>
            <w:tcW w:w="7564" w:type="dxa"/>
            <w:tcBorders>
              <w:top w:val="nil"/>
              <w:left w:val="single" w:sz="4" w:space="0" w:color="auto"/>
              <w:bottom w:val="single" w:sz="4" w:space="0" w:color="auto"/>
              <w:right w:val="single" w:sz="4" w:space="0" w:color="auto"/>
            </w:tcBorders>
            <w:shd w:val="clear" w:color="auto" w:fill="auto"/>
            <w:noWrap/>
            <w:vAlign w:val="center"/>
          </w:tcPr>
          <w:p w:rsidR="00CC6CF2" w:rsidRPr="00CC6CF2" w:rsidRDefault="00CC6CF2" w:rsidP="00736866">
            <w:pPr>
              <w:spacing w:after="0" w:line="240" w:lineRule="auto"/>
              <w:ind w:right="3"/>
              <w:jc w:val="both"/>
              <w:rPr>
                <w:sz w:val="20"/>
                <w:szCs w:val="20"/>
              </w:rPr>
            </w:pPr>
            <w:r w:rsidRPr="00CC6CF2">
              <w:rPr>
                <w:sz w:val="20"/>
                <w:szCs w:val="20"/>
              </w:rPr>
              <w:t>S.1.12 = (S.1.08) x (S.1.11)</w:t>
            </w:r>
          </w:p>
        </w:tc>
        <w:tc>
          <w:tcPr>
            <w:tcW w:w="907" w:type="dxa"/>
            <w:tcBorders>
              <w:top w:val="nil"/>
              <w:left w:val="nil"/>
              <w:bottom w:val="single" w:sz="4" w:space="0" w:color="auto"/>
              <w:right w:val="single" w:sz="4" w:space="0" w:color="auto"/>
            </w:tcBorders>
            <w:shd w:val="clear" w:color="auto" w:fill="auto"/>
            <w:noWrap/>
            <w:vAlign w:val="center"/>
          </w:tcPr>
          <w:p w:rsidR="00CC6CF2" w:rsidRPr="00CC6CF2" w:rsidRDefault="00CC6CF2" w:rsidP="00736866">
            <w:pPr>
              <w:spacing w:after="0" w:line="240" w:lineRule="auto"/>
              <w:ind w:right="3"/>
              <w:jc w:val="center"/>
              <w:rPr>
                <w:b/>
                <w:sz w:val="20"/>
                <w:szCs w:val="20"/>
              </w:rPr>
            </w:pPr>
            <w:r w:rsidRPr="00CC6CF2">
              <w:rPr>
                <w:b/>
                <w:sz w:val="20"/>
                <w:szCs w:val="20"/>
              </w:rPr>
              <w:t>S.1.12</w:t>
            </w:r>
          </w:p>
        </w:tc>
        <w:bookmarkStart w:id="11" w:name="D_S112"/>
        <w:tc>
          <w:tcPr>
            <w:tcW w:w="1327" w:type="dxa"/>
            <w:tcBorders>
              <w:top w:val="nil"/>
              <w:left w:val="nil"/>
              <w:bottom w:val="single" w:sz="4" w:space="0" w:color="auto"/>
              <w:right w:val="single" w:sz="4" w:space="0" w:color="auto"/>
            </w:tcBorders>
            <w:shd w:val="clear" w:color="auto" w:fill="auto"/>
            <w:noWrap/>
            <w:vAlign w:val="center"/>
          </w:tcPr>
          <w:p w:rsidR="00CC6CF2" w:rsidRPr="00CC6CF2" w:rsidRDefault="001E12BD" w:rsidP="00736866">
            <w:pPr>
              <w:tabs>
                <w:tab w:val="left" w:leader="dot" w:pos="1105"/>
              </w:tabs>
              <w:spacing w:after="0" w:line="240" w:lineRule="auto"/>
              <w:ind w:right="3"/>
              <w:rPr>
                <w:b/>
                <w:caps/>
                <w:sz w:val="20"/>
                <w:szCs w:val="20"/>
                <w:lang w:val="nl-BE"/>
              </w:rPr>
            </w:pPr>
            <w:r w:rsidRPr="00CC6CF2">
              <w:rPr>
                <w:b/>
                <w:caps/>
                <w:sz w:val="20"/>
                <w:szCs w:val="20"/>
                <w:lang w:val="nl-BE"/>
              </w:rPr>
              <w:fldChar w:fldCharType="begin">
                <w:ffData>
                  <w:name w:val="D_S112"/>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11"/>
          </w:p>
        </w:tc>
      </w:tr>
    </w:tbl>
    <w:p w:rsidR="00CC6CF2" w:rsidRPr="00CC6CF2" w:rsidRDefault="00CC6CF2" w:rsidP="00CC6CF2">
      <w:pPr>
        <w:spacing w:line="240" w:lineRule="auto"/>
        <w:ind w:right="3"/>
        <w:rPr>
          <w:b/>
        </w:rPr>
      </w:pPr>
    </w:p>
    <w:p w:rsidR="00CC6CF2" w:rsidRPr="00CC6CF2" w:rsidRDefault="00CC6CF2" w:rsidP="00736866">
      <w:pPr>
        <w:ind w:right="6"/>
        <w:jc w:val="both"/>
        <w:rPr>
          <w:b/>
        </w:rPr>
      </w:pPr>
      <w:r w:rsidRPr="00CC6CF2">
        <w:rPr>
          <w:b/>
        </w:rPr>
        <w:t>D.2.</w:t>
      </w:r>
      <w:r w:rsidRPr="00CC6CF2">
        <w:rPr>
          <w:b/>
        </w:rPr>
        <w:tab/>
        <w:t>Activités visées à l’article 55, alinéa 1</w:t>
      </w:r>
      <w:r w:rsidRPr="00CC6CF2">
        <w:rPr>
          <w:b/>
          <w:vertAlign w:val="superscript"/>
        </w:rPr>
        <w:t>er</w:t>
      </w:r>
      <w:r w:rsidRPr="00CC6CF2">
        <w:rPr>
          <w:b/>
        </w:rPr>
        <w:t>, 1°, de la LIRP, avec obligation de résultat</w:t>
      </w:r>
    </w:p>
    <w:p w:rsidR="00CC6CF2" w:rsidRPr="005F1AD7" w:rsidRDefault="00CC6CF2" w:rsidP="00BF07D2">
      <w:pPr>
        <w:ind w:right="6"/>
        <w:rPr>
          <w:b/>
          <w:i/>
        </w:rPr>
      </w:pPr>
      <w:r w:rsidRPr="005F1AD7">
        <w:rPr>
          <w:b/>
          <w:i/>
        </w:rPr>
        <w:t>D.2.1.</w:t>
      </w:r>
      <w:r w:rsidRPr="005F1AD7">
        <w:rPr>
          <w:b/>
          <w:i/>
        </w:rPr>
        <w:tab/>
        <w:t xml:space="preserve">Pour les risques en cas de retraite ou de décès </w:t>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CC6CF2" w:rsidRPr="00CC6CF2" w:rsidTr="00736866">
        <w:trPr>
          <w:trHeight w:val="333"/>
        </w:trPr>
        <w:tc>
          <w:tcPr>
            <w:tcW w:w="7560" w:type="dxa"/>
            <w:tcBorders>
              <w:top w:val="single" w:sz="4" w:space="0" w:color="auto"/>
              <w:bottom w:val="single" w:sz="4" w:space="0" w:color="auto"/>
            </w:tcBorders>
            <w:shd w:val="clear" w:color="auto" w:fill="auto"/>
            <w:noWrap/>
            <w:vAlign w:val="center"/>
          </w:tcPr>
          <w:p w:rsidR="00CC6CF2" w:rsidRPr="00CC6CF2" w:rsidRDefault="00CC6CF2" w:rsidP="00736866">
            <w:pPr>
              <w:spacing w:after="0" w:line="240" w:lineRule="auto"/>
              <w:ind w:right="6"/>
              <w:rPr>
                <w:b/>
                <w:sz w:val="20"/>
                <w:szCs w:val="20"/>
              </w:rPr>
            </w:pPr>
            <w:r w:rsidRPr="00CC6CF2">
              <w:rPr>
                <w:b/>
                <w:sz w:val="20"/>
                <w:szCs w:val="20"/>
              </w:rPr>
              <w:t>Description</w:t>
            </w:r>
          </w:p>
        </w:tc>
        <w:tc>
          <w:tcPr>
            <w:tcW w:w="906" w:type="dxa"/>
            <w:tcBorders>
              <w:top w:val="single" w:sz="4" w:space="0" w:color="auto"/>
              <w:bottom w:val="single" w:sz="4" w:space="0" w:color="auto"/>
            </w:tcBorders>
            <w:shd w:val="clear" w:color="auto" w:fill="auto"/>
            <w:noWrap/>
            <w:vAlign w:val="center"/>
          </w:tcPr>
          <w:p w:rsidR="00CC6CF2" w:rsidRPr="00CC6CF2" w:rsidRDefault="00CC6CF2" w:rsidP="00736866">
            <w:pPr>
              <w:spacing w:after="0" w:line="240" w:lineRule="auto"/>
              <w:ind w:right="6"/>
              <w:jc w:val="center"/>
              <w:rPr>
                <w:b/>
                <w:sz w:val="20"/>
                <w:szCs w:val="20"/>
              </w:rPr>
            </w:pPr>
            <w:r w:rsidRPr="00CC6CF2">
              <w:rPr>
                <w:b/>
                <w:sz w:val="20"/>
                <w:szCs w:val="20"/>
              </w:rPr>
              <w:t>Codes</w:t>
            </w:r>
          </w:p>
        </w:tc>
        <w:tc>
          <w:tcPr>
            <w:tcW w:w="1323" w:type="dxa"/>
            <w:tcBorders>
              <w:top w:val="single" w:sz="4" w:space="0" w:color="auto"/>
              <w:bottom w:val="single" w:sz="4" w:space="0" w:color="auto"/>
            </w:tcBorders>
            <w:shd w:val="clear" w:color="auto" w:fill="auto"/>
            <w:noWrap/>
            <w:vAlign w:val="center"/>
          </w:tcPr>
          <w:p w:rsidR="00CC6CF2" w:rsidRPr="00CC6CF2" w:rsidRDefault="00CC6CF2" w:rsidP="00736866">
            <w:pPr>
              <w:spacing w:after="0" w:line="240" w:lineRule="auto"/>
              <w:ind w:right="6"/>
              <w:jc w:val="center"/>
              <w:rPr>
                <w:b/>
                <w:bCs/>
                <w:sz w:val="20"/>
                <w:szCs w:val="20"/>
              </w:rPr>
            </w:pPr>
            <w:r w:rsidRPr="00CC6CF2">
              <w:rPr>
                <w:b/>
                <w:bCs/>
                <w:sz w:val="20"/>
                <w:szCs w:val="20"/>
              </w:rPr>
              <w:t>Exercice</w:t>
            </w:r>
          </w:p>
        </w:tc>
      </w:tr>
      <w:tr w:rsidR="00CC6CF2" w:rsidRPr="00CC6CF2" w:rsidTr="00736866">
        <w:trPr>
          <w:trHeight w:val="454"/>
        </w:trPr>
        <w:tc>
          <w:tcPr>
            <w:tcW w:w="7560" w:type="dxa"/>
            <w:tcBorders>
              <w:top w:val="single" w:sz="4" w:space="0" w:color="auto"/>
            </w:tcBorders>
            <w:shd w:val="clear" w:color="auto" w:fill="auto"/>
            <w:noWrap/>
            <w:vAlign w:val="center"/>
          </w:tcPr>
          <w:p w:rsidR="00CC6CF2" w:rsidRPr="00CC6CF2" w:rsidRDefault="00CC6CF2" w:rsidP="00BF07D2">
            <w:pPr>
              <w:spacing w:before="120" w:after="120" w:line="240" w:lineRule="auto"/>
              <w:ind w:left="425" w:right="6" w:hanging="425"/>
              <w:rPr>
                <w:b/>
                <w:caps/>
                <w:sz w:val="20"/>
                <w:szCs w:val="20"/>
              </w:rPr>
            </w:pPr>
            <w:r w:rsidRPr="00CC6CF2">
              <w:rPr>
                <w:b/>
                <w:caps/>
                <w:sz w:val="20"/>
                <w:szCs w:val="20"/>
              </w:rPr>
              <w:t>I.</w:t>
            </w:r>
            <w:r w:rsidRPr="00CC6CF2">
              <w:rPr>
                <w:b/>
                <w:caps/>
                <w:sz w:val="20"/>
                <w:szCs w:val="20"/>
              </w:rPr>
              <w:tab/>
            </w:r>
            <w:r w:rsidRPr="00CC6CF2">
              <w:rPr>
                <w:b/>
                <w:sz w:val="20"/>
                <w:szCs w:val="20"/>
              </w:rPr>
              <w:t>Première opération</w:t>
            </w:r>
          </w:p>
        </w:tc>
        <w:tc>
          <w:tcPr>
            <w:tcW w:w="906" w:type="dxa"/>
            <w:tcBorders>
              <w:top w:val="single" w:sz="4" w:space="0" w:color="auto"/>
            </w:tcBorders>
            <w:shd w:val="clear" w:color="auto" w:fill="auto"/>
            <w:noWrap/>
            <w:vAlign w:val="center"/>
          </w:tcPr>
          <w:p w:rsidR="00CC6CF2" w:rsidRPr="00CC6CF2" w:rsidRDefault="00CC6CF2" w:rsidP="00736866">
            <w:pPr>
              <w:spacing w:after="0" w:line="240" w:lineRule="auto"/>
              <w:ind w:right="6"/>
              <w:jc w:val="center"/>
              <w:rPr>
                <w:b/>
                <w:bCs/>
                <w:sz w:val="20"/>
                <w:szCs w:val="20"/>
              </w:rPr>
            </w:pPr>
          </w:p>
        </w:tc>
        <w:tc>
          <w:tcPr>
            <w:tcW w:w="1323" w:type="dxa"/>
            <w:tcBorders>
              <w:top w:val="single" w:sz="4" w:space="0" w:color="auto"/>
            </w:tcBorders>
            <w:shd w:val="clear" w:color="auto" w:fill="auto"/>
            <w:noWrap/>
            <w:vAlign w:val="center"/>
          </w:tcPr>
          <w:p w:rsidR="00CC6CF2" w:rsidRPr="00CC6CF2" w:rsidRDefault="00CC6CF2" w:rsidP="00736866">
            <w:pPr>
              <w:spacing w:after="0" w:line="240" w:lineRule="auto"/>
              <w:ind w:right="6"/>
              <w:jc w:val="right"/>
              <w:rPr>
                <w:b/>
                <w:bCs/>
                <w:sz w:val="20"/>
                <w:szCs w:val="20"/>
              </w:rPr>
            </w:pPr>
          </w:p>
        </w:tc>
      </w:tr>
      <w:tr w:rsidR="00CC6CF2" w:rsidRPr="00CC6CF2" w:rsidTr="00736866">
        <w:trPr>
          <w:trHeight w:val="454"/>
        </w:trPr>
        <w:tc>
          <w:tcPr>
            <w:tcW w:w="7560" w:type="dxa"/>
            <w:shd w:val="clear" w:color="auto" w:fill="auto"/>
            <w:noWrap/>
            <w:vAlign w:val="center"/>
          </w:tcPr>
          <w:p w:rsidR="00CC6CF2" w:rsidRPr="00CC6CF2" w:rsidRDefault="00CC6CF2" w:rsidP="00736866">
            <w:pPr>
              <w:spacing w:after="0" w:line="240" w:lineRule="auto"/>
              <w:ind w:left="425" w:right="6" w:hanging="425"/>
              <w:jc w:val="both"/>
              <w:rPr>
                <w:sz w:val="20"/>
                <w:szCs w:val="20"/>
              </w:rPr>
            </w:pPr>
            <w:r w:rsidRPr="00CC6CF2">
              <w:rPr>
                <w:sz w:val="20"/>
                <w:szCs w:val="20"/>
              </w:rPr>
              <w:t>(a)</w:t>
            </w:r>
            <w:r w:rsidRPr="00CC6CF2">
              <w:rPr>
                <w:sz w:val="20"/>
                <w:szCs w:val="20"/>
              </w:rPr>
              <w:tab/>
              <w:t>Provisions techniques sans déduction des avantages cédés en assurance ou en réassurance</w:t>
            </w:r>
          </w:p>
        </w:tc>
        <w:tc>
          <w:tcPr>
            <w:tcW w:w="906" w:type="dxa"/>
            <w:shd w:val="clear" w:color="auto" w:fill="auto"/>
            <w:noWrap/>
            <w:vAlign w:val="center"/>
          </w:tcPr>
          <w:p w:rsidR="00CC6CF2" w:rsidRPr="00CC6CF2" w:rsidRDefault="00CC6CF2" w:rsidP="00736866">
            <w:pPr>
              <w:spacing w:after="0" w:line="240" w:lineRule="auto"/>
              <w:ind w:right="6"/>
              <w:jc w:val="center"/>
              <w:rPr>
                <w:sz w:val="20"/>
                <w:szCs w:val="20"/>
              </w:rPr>
            </w:pPr>
            <w:r w:rsidRPr="00CC6CF2">
              <w:rPr>
                <w:sz w:val="20"/>
                <w:szCs w:val="20"/>
              </w:rPr>
              <w:t>S.2.01</w:t>
            </w:r>
          </w:p>
        </w:tc>
        <w:bookmarkStart w:id="12" w:name="D_S201"/>
        <w:tc>
          <w:tcPr>
            <w:tcW w:w="1323" w:type="dxa"/>
            <w:shd w:val="clear" w:color="auto" w:fill="auto"/>
            <w:noWrap/>
            <w:vAlign w:val="center"/>
          </w:tcPr>
          <w:p w:rsidR="00CC6CF2" w:rsidRPr="00CC6CF2" w:rsidRDefault="001E12BD" w:rsidP="00736866">
            <w:pPr>
              <w:tabs>
                <w:tab w:val="left" w:leader="dot" w:pos="1104"/>
              </w:tabs>
              <w:spacing w:after="0" w:line="240" w:lineRule="auto"/>
              <w:ind w:right="6"/>
              <w:rPr>
                <w:caps/>
                <w:sz w:val="20"/>
                <w:szCs w:val="20"/>
                <w:lang w:val="nl-BE"/>
              </w:rPr>
            </w:pPr>
            <w:r w:rsidRPr="00CC6CF2">
              <w:rPr>
                <w:caps/>
                <w:sz w:val="20"/>
                <w:szCs w:val="20"/>
                <w:lang w:val="nl-BE"/>
              </w:rPr>
              <w:fldChar w:fldCharType="begin">
                <w:ffData>
                  <w:name w:val="D_S20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12"/>
          </w:p>
        </w:tc>
      </w:tr>
      <w:tr w:rsidR="00CC6CF2" w:rsidRPr="00CC6CF2" w:rsidTr="00736866">
        <w:trPr>
          <w:trHeight w:val="454"/>
        </w:trPr>
        <w:tc>
          <w:tcPr>
            <w:tcW w:w="7560" w:type="dxa"/>
            <w:shd w:val="clear" w:color="auto" w:fill="auto"/>
            <w:noWrap/>
            <w:vAlign w:val="center"/>
          </w:tcPr>
          <w:p w:rsidR="00CC6CF2" w:rsidRPr="00CC6CF2" w:rsidRDefault="00CC6CF2" w:rsidP="00736866">
            <w:pPr>
              <w:spacing w:after="0" w:line="240" w:lineRule="auto"/>
              <w:ind w:left="425" w:right="6" w:hanging="425"/>
              <w:jc w:val="both"/>
              <w:rPr>
                <w:sz w:val="20"/>
                <w:szCs w:val="20"/>
              </w:rPr>
            </w:pPr>
            <w:r w:rsidRPr="00CC6CF2">
              <w:rPr>
                <w:sz w:val="20"/>
                <w:szCs w:val="20"/>
              </w:rPr>
              <w:t>(b)</w:t>
            </w:r>
            <w:r w:rsidRPr="00CC6CF2">
              <w:rPr>
                <w:sz w:val="20"/>
                <w:szCs w:val="20"/>
              </w:rPr>
              <w:tab/>
              <w:t>Provisions techniques, part des réassureurs</w:t>
            </w:r>
          </w:p>
        </w:tc>
        <w:tc>
          <w:tcPr>
            <w:tcW w:w="906" w:type="dxa"/>
            <w:shd w:val="clear" w:color="auto" w:fill="auto"/>
            <w:noWrap/>
            <w:vAlign w:val="center"/>
          </w:tcPr>
          <w:p w:rsidR="00CC6CF2" w:rsidRPr="00CC6CF2" w:rsidRDefault="00CC6CF2" w:rsidP="00736866">
            <w:pPr>
              <w:spacing w:after="0" w:line="240" w:lineRule="auto"/>
              <w:ind w:right="6"/>
              <w:jc w:val="center"/>
              <w:rPr>
                <w:sz w:val="20"/>
                <w:szCs w:val="20"/>
              </w:rPr>
            </w:pPr>
            <w:r w:rsidRPr="00CC6CF2">
              <w:rPr>
                <w:sz w:val="20"/>
                <w:szCs w:val="20"/>
              </w:rPr>
              <w:t>S.2.02</w:t>
            </w:r>
          </w:p>
        </w:tc>
        <w:bookmarkStart w:id="13" w:name="D_S202"/>
        <w:tc>
          <w:tcPr>
            <w:tcW w:w="1323" w:type="dxa"/>
            <w:shd w:val="clear" w:color="auto" w:fill="auto"/>
            <w:noWrap/>
            <w:vAlign w:val="center"/>
          </w:tcPr>
          <w:p w:rsidR="00CC6CF2" w:rsidRPr="00CC6CF2" w:rsidRDefault="001E12BD" w:rsidP="00736866">
            <w:pPr>
              <w:tabs>
                <w:tab w:val="left" w:leader="dot" w:pos="1104"/>
              </w:tabs>
              <w:spacing w:after="0" w:line="240" w:lineRule="auto"/>
              <w:ind w:right="6"/>
              <w:rPr>
                <w:caps/>
                <w:sz w:val="20"/>
                <w:szCs w:val="20"/>
                <w:lang w:val="nl-BE"/>
              </w:rPr>
            </w:pPr>
            <w:r w:rsidRPr="00CC6CF2">
              <w:rPr>
                <w:caps/>
                <w:sz w:val="20"/>
                <w:szCs w:val="20"/>
                <w:lang w:val="nl-BE"/>
              </w:rPr>
              <w:fldChar w:fldCharType="begin">
                <w:ffData>
                  <w:name w:val="D_S20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13"/>
          </w:p>
        </w:tc>
      </w:tr>
      <w:tr w:rsidR="00CC6CF2" w:rsidRPr="00CC6CF2" w:rsidTr="00736866">
        <w:trPr>
          <w:trHeight w:val="454"/>
        </w:trPr>
        <w:tc>
          <w:tcPr>
            <w:tcW w:w="7560" w:type="dxa"/>
            <w:shd w:val="clear" w:color="auto" w:fill="auto"/>
            <w:noWrap/>
            <w:vAlign w:val="center"/>
          </w:tcPr>
          <w:p w:rsidR="00CC6CF2" w:rsidRPr="00CC6CF2" w:rsidRDefault="00CC6CF2" w:rsidP="00736866">
            <w:pPr>
              <w:spacing w:after="0" w:line="240" w:lineRule="auto"/>
              <w:ind w:left="425" w:right="6" w:hanging="425"/>
              <w:jc w:val="both"/>
              <w:rPr>
                <w:sz w:val="20"/>
                <w:szCs w:val="20"/>
              </w:rPr>
            </w:pPr>
            <w:r w:rsidRPr="00CC6CF2">
              <w:rPr>
                <w:sz w:val="20"/>
                <w:szCs w:val="20"/>
              </w:rPr>
              <w:t>(c)</w:t>
            </w:r>
            <w:r w:rsidRPr="00CC6CF2">
              <w:rPr>
                <w:sz w:val="20"/>
                <w:szCs w:val="20"/>
              </w:rPr>
              <w:tab/>
              <w:t>Taux de rétention : [(a) - (b)] / (a) = [(S.2.01) - (S.2.02)] / (S.2.01)</w:t>
            </w:r>
          </w:p>
        </w:tc>
        <w:tc>
          <w:tcPr>
            <w:tcW w:w="906" w:type="dxa"/>
            <w:shd w:val="clear" w:color="auto" w:fill="auto"/>
            <w:noWrap/>
            <w:vAlign w:val="center"/>
          </w:tcPr>
          <w:p w:rsidR="00CC6CF2" w:rsidRPr="00CC6CF2" w:rsidRDefault="00CC6CF2" w:rsidP="00736866">
            <w:pPr>
              <w:spacing w:after="0" w:line="240" w:lineRule="auto"/>
              <w:ind w:right="6"/>
              <w:jc w:val="center"/>
              <w:rPr>
                <w:sz w:val="20"/>
                <w:szCs w:val="20"/>
              </w:rPr>
            </w:pPr>
            <w:r w:rsidRPr="00CC6CF2">
              <w:rPr>
                <w:sz w:val="20"/>
                <w:szCs w:val="20"/>
              </w:rPr>
              <w:t>S.2.03</w:t>
            </w:r>
          </w:p>
        </w:tc>
        <w:bookmarkStart w:id="14" w:name="D_S203"/>
        <w:tc>
          <w:tcPr>
            <w:tcW w:w="1323" w:type="dxa"/>
            <w:shd w:val="clear" w:color="auto" w:fill="auto"/>
            <w:noWrap/>
            <w:vAlign w:val="center"/>
          </w:tcPr>
          <w:p w:rsidR="00CC6CF2" w:rsidRPr="00CC6CF2" w:rsidRDefault="001E12BD" w:rsidP="00736866">
            <w:pPr>
              <w:tabs>
                <w:tab w:val="left" w:leader="dot" w:pos="1104"/>
              </w:tabs>
              <w:spacing w:after="0" w:line="240" w:lineRule="auto"/>
              <w:ind w:right="6"/>
              <w:rPr>
                <w:caps/>
                <w:sz w:val="20"/>
                <w:szCs w:val="20"/>
                <w:lang w:val="nl-BE"/>
              </w:rPr>
            </w:pPr>
            <w:r w:rsidRPr="00CC6CF2">
              <w:rPr>
                <w:caps/>
                <w:sz w:val="20"/>
                <w:szCs w:val="20"/>
                <w:lang w:val="nl-BE"/>
              </w:rPr>
              <w:fldChar w:fldCharType="begin">
                <w:ffData>
                  <w:name w:val="D_S20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14"/>
          </w:p>
        </w:tc>
      </w:tr>
      <w:tr w:rsidR="00CC6CF2" w:rsidRPr="00CC6CF2" w:rsidTr="00736866">
        <w:trPr>
          <w:trHeight w:val="219"/>
        </w:trPr>
        <w:tc>
          <w:tcPr>
            <w:tcW w:w="7560" w:type="dxa"/>
            <w:shd w:val="clear" w:color="auto" w:fill="auto"/>
            <w:noWrap/>
            <w:vAlign w:val="center"/>
          </w:tcPr>
          <w:p w:rsidR="00CC6CF2" w:rsidRPr="00CC6CF2" w:rsidRDefault="00CC6CF2" w:rsidP="00736866">
            <w:pPr>
              <w:spacing w:after="0" w:line="240" w:lineRule="auto"/>
              <w:ind w:right="6"/>
              <w:rPr>
                <w:bCs/>
                <w:sz w:val="16"/>
                <w:szCs w:val="16"/>
              </w:rPr>
            </w:pPr>
          </w:p>
        </w:tc>
        <w:tc>
          <w:tcPr>
            <w:tcW w:w="906" w:type="dxa"/>
            <w:shd w:val="clear" w:color="auto" w:fill="auto"/>
            <w:noWrap/>
            <w:vAlign w:val="center"/>
          </w:tcPr>
          <w:p w:rsidR="00CC6CF2" w:rsidRPr="00CC6CF2" w:rsidRDefault="00CC6CF2" w:rsidP="00736866">
            <w:pPr>
              <w:spacing w:after="0" w:line="240" w:lineRule="auto"/>
              <w:ind w:right="6"/>
              <w:jc w:val="center"/>
              <w:rPr>
                <w:sz w:val="16"/>
                <w:szCs w:val="16"/>
              </w:rPr>
            </w:pPr>
          </w:p>
        </w:tc>
        <w:tc>
          <w:tcPr>
            <w:tcW w:w="1323" w:type="dxa"/>
            <w:shd w:val="clear" w:color="auto" w:fill="auto"/>
            <w:noWrap/>
            <w:vAlign w:val="center"/>
          </w:tcPr>
          <w:p w:rsidR="00CC6CF2" w:rsidRPr="00CC6CF2" w:rsidRDefault="00CC6CF2" w:rsidP="00736866">
            <w:pPr>
              <w:spacing w:after="0" w:line="240" w:lineRule="auto"/>
              <w:ind w:right="6"/>
              <w:jc w:val="right"/>
              <w:rPr>
                <w:bCs/>
                <w:sz w:val="16"/>
                <w:szCs w:val="16"/>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736866">
            <w:pPr>
              <w:spacing w:after="0" w:line="240" w:lineRule="auto"/>
              <w:ind w:right="6"/>
              <w:rPr>
                <w:sz w:val="20"/>
                <w:szCs w:val="20"/>
              </w:rPr>
            </w:pPr>
            <w:r w:rsidRPr="00CC6CF2">
              <w:rPr>
                <w:sz w:val="20"/>
                <w:szCs w:val="20"/>
              </w:rPr>
              <w:t>Si (S.2.03) &gt; 0,85 alors (S.2.04) = (S.2.01) x (S.2.03) x 0,04</w:t>
            </w:r>
          </w:p>
        </w:tc>
        <w:tc>
          <w:tcPr>
            <w:tcW w:w="906" w:type="dxa"/>
            <w:vMerge w:val="restart"/>
            <w:shd w:val="clear" w:color="auto" w:fill="auto"/>
            <w:noWrap/>
            <w:vAlign w:val="center"/>
          </w:tcPr>
          <w:p w:rsidR="00CC6CF2" w:rsidRPr="00CC6CF2" w:rsidRDefault="00CC6CF2" w:rsidP="00736866">
            <w:pPr>
              <w:spacing w:after="0" w:line="240" w:lineRule="auto"/>
              <w:ind w:right="6"/>
              <w:rPr>
                <w:sz w:val="20"/>
                <w:szCs w:val="20"/>
              </w:rPr>
            </w:pPr>
            <w:r w:rsidRPr="00CC6CF2">
              <w:rPr>
                <w:b/>
                <w:bCs/>
                <w:sz w:val="20"/>
                <w:szCs w:val="20"/>
              </w:rPr>
              <w:t>S.2.04</w:t>
            </w:r>
          </w:p>
        </w:tc>
        <w:bookmarkStart w:id="15" w:name="D_S204"/>
        <w:tc>
          <w:tcPr>
            <w:tcW w:w="1323" w:type="dxa"/>
            <w:vMerge w:val="restart"/>
            <w:shd w:val="clear" w:color="auto" w:fill="auto"/>
            <w:noWrap/>
            <w:vAlign w:val="center"/>
          </w:tcPr>
          <w:p w:rsidR="00CC6CF2" w:rsidRPr="00CC6CF2" w:rsidRDefault="001E12BD" w:rsidP="00736866">
            <w:pPr>
              <w:tabs>
                <w:tab w:val="left" w:leader="dot" w:pos="1104"/>
              </w:tabs>
              <w:spacing w:after="0" w:line="240" w:lineRule="auto"/>
              <w:ind w:right="6"/>
              <w:rPr>
                <w:b/>
                <w:caps/>
                <w:sz w:val="20"/>
                <w:szCs w:val="20"/>
                <w:lang w:val="nl-BE"/>
              </w:rPr>
            </w:pPr>
            <w:r w:rsidRPr="00CC6CF2">
              <w:rPr>
                <w:b/>
                <w:caps/>
                <w:sz w:val="20"/>
                <w:szCs w:val="20"/>
                <w:lang w:val="nl-BE"/>
              </w:rPr>
              <w:fldChar w:fldCharType="begin">
                <w:ffData>
                  <w:name w:val="D_S204"/>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15"/>
          </w:p>
        </w:tc>
      </w:tr>
      <w:tr w:rsidR="00CC6CF2" w:rsidRPr="00CC6CF2" w:rsidTr="00736866">
        <w:trPr>
          <w:trHeight w:val="454"/>
        </w:trPr>
        <w:tc>
          <w:tcPr>
            <w:tcW w:w="7560" w:type="dxa"/>
            <w:shd w:val="clear" w:color="auto" w:fill="auto"/>
            <w:noWrap/>
            <w:vAlign w:val="center"/>
          </w:tcPr>
          <w:p w:rsidR="00CC6CF2" w:rsidRPr="00CC6CF2" w:rsidRDefault="00CC6CF2" w:rsidP="00736866">
            <w:pPr>
              <w:spacing w:after="0" w:line="240" w:lineRule="auto"/>
              <w:ind w:right="6"/>
              <w:rPr>
                <w:sz w:val="20"/>
                <w:szCs w:val="20"/>
              </w:rPr>
            </w:pPr>
            <w:r w:rsidRPr="00CC6CF2">
              <w:rPr>
                <w:sz w:val="20"/>
                <w:szCs w:val="20"/>
              </w:rPr>
              <w:t xml:space="preserve">Si (S.2.03) </w:t>
            </w:r>
            <w:r w:rsidRPr="00CC6CF2">
              <w:rPr>
                <w:rFonts w:cs="Arial"/>
                <w:sz w:val="20"/>
                <w:szCs w:val="20"/>
              </w:rPr>
              <w:t>≤</w:t>
            </w:r>
            <w:r w:rsidRPr="00CC6CF2">
              <w:rPr>
                <w:sz w:val="20"/>
                <w:szCs w:val="20"/>
              </w:rPr>
              <w:t xml:space="preserve"> 0,85 alors (S.2.04) = (S.2.01) x 0,85 x 0,04</w:t>
            </w:r>
          </w:p>
        </w:tc>
        <w:tc>
          <w:tcPr>
            <w:tcW w:w="906" w:type="dxa"/>
            <w:vMerge/>
            <w:shd w:val="clear" w:color="auto" w:fill="auto"/>
            <w:noWrap/>
            <w:vAlign w:val="center"/>
          </w:tcPr>
          <w:p w:rsidR="00CC6CF2" w:rsidRPr="00CC6CF2" w:rsidRDefault="00CC6CF2" w:rsidP="00736866">
            <w:pPr>
              <w:spacing w:after="0" w:line="240" w:lineRule="auto"/>
              <w:ind w:right="6"/>
              <w:jc w:val="center"/>
              <w:rPr>
                <w:sz w:val="20"/>
                <w:szCs w:val="20"/>
              </w:rPr>
            </w:pPr>
          </w:p>
        </w:tc>
        <w:tc>
          <w:tcPr>
            <w:tcW w:w="1323" w:type="dxa"/>
            <w:vMerge/>
            <w:shd w:val="clear" w:color="auto" w:fill="auto"/>
            <w:noWrap/>
            <w:vAlign w:val="center"/>
          </w:tcPr>
          <w:p w:rsidR="00CC6CF2" w:rsidRPr="00CC6CF2" w:rsidRDefault="00CC6CF2" w:rsidP="00736866">
            <w:pPr>
              <w:spacing w:after="0" w:line="240" w:lineRule="auto"/>
              <w:ind w:right="6"/>
              <w:jc w:val="right"/>
              <w:rPr>
                <w:sz w:val="20"/>
                <w:szCs w:val="20"/>
              </w:rPr>
            </w:pPr>
          </w:p>
        </w:tc>
      </w:tr>
      <w:tr w:rsidR="00CC6CF2" w:rsidRPr="00CC6CF2" w:rsidTr="00736866">
        <w:trPr>
          <w:trHeight w:val="123"/>
        </w:trPr>
        <w:tc>
          <w:tcPr>
            <w:tcW w:w="7560" w:type="dxa"/>
            <w:shd w:val="clear" w:color="auto" w:fill="auto"/>
            <w:noWrap/>
            <w:vAlign w:val="center"/>
          </w:tcPr>
          <w:p w:rsidR="00CC6CF2" w:rsidRPr="00CC6CF2" w:rsidRDefault="00CC6CF2" w:rsidP="00736866">
            <w:pPr>
              <w:spacing w:after="0" w:line="240" w:lineRule="auto"/>
              <w:ind w:left="480" w:right="6" w:hanging="480"/>
              <w:rPr>
                <w:caps/>
                <w:sz w:val="16"/>
                <w:szCs w:val="16"/>
              </w:rPr>
            </w:pPr>
          </w:p>
        </w:tc>
        <w:tc>
          <w:tcPr>
            <w:tcW w:w="906" w:type="dxa"/>
            <w:shd w:val="clear" w:color="auto" w:fill="auto"/>
            <w:noWrap/>
            <w:vAlign w:val="center"/>
          </w:tcPr>
          <w:p w:rsidR="00CC6CF2" w:rsidRPr="00CC6CF2" w:rsidRDefault="00CC6CF2" w:rsidP="00736866">
            <w:pPr>
              <w:spacing w:after="0" w:line="240" w:lineRule="auto"/>
              <w:ind w:right="6"/>
              <w:jc w:val="center"/>
              <w:rPr>
                <w:bCs/>
                <w:sz w:val="16"/>
                <w:szCs w:val="16"/>
              </w:rPr>
            </w:pPr>
          </w:p>
        </w:tc>
        <w:tc>
          <w:tcPr>
            <w:tcW w:w="1323" w:type="dxa"/>
            <w:shd w:val="clear" w:color="auto" w:fill="auto"/>
            <w:noWrap/>
            <w:vAlign w:val="center"/>
          </w:tcPr>
          <w:p w:rsidR="00CC6CF2" w:rsidRPr="00CC6CF2" w:rsidRDefault="00CC6CF2" w:rsidP="00736866">
            <w:pPr>
              <w:spacing w:after="0" w:line="240" w:lineRule="auto"/>
              <w:ind w:right="6"/>
              <w:jc w:val="right"/>
              <w:rPr>
                <w:sz w:val="16"/>
                <w:szCs w:val="16"/>
              </w:rPr>
            </w:pPr>
          </w:p>
        </w:tc>
      </w:tr>
    </w:tbl>
    <w:p w:rsidR="00CC6CF2" w:rsidRPr="00CC6CF2" w:rsidRDefault="00CC6CF2" w:rsidP="00CC6CF2">
      <w:pPr>
        <w:spacing w:line="240" w:lineRule="auto"/>
      </w:pPr>
      <w:r w:rsidRPr="00CC6CF2">
        <w:br w:type="page"/>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CC6CF2" w:rsidRPr="00CC6CF2" w:rsidTr="00736866">
        <w:trPr>
          <w:trHeight w:val="454"/>
        </w:trPr>
        <w:tc>
          <w:tcPr>
            <w:tcW w:w="7560" w:type="dxa"/>
            <w:shd w:val="clear" w:color="auto" w:fill="auto"/>
            <w:noWrap/>
            <w:vAlign w:val="center"/>
          </w:tcPr>
          <w:p w:rsidR="00CC6CF2" w:rsidRPr="00CC6CF2" w:rsidRDefault="00CC6CF2" w:rsidP="00BF07D2">
            <w:pPr>
              <w:spacing w:before="120" w:after="120" w:line="240" w:lineRule="auto"/>
              <w:ind w:left="425" w:right="6" w:hanging="425"/>
              <w:rPr>
                <w:b/>
                <w:caps/>
                <w:sz w:val="20"/>
                <w:szCs w:val="20"/>
              </w:rPr>
            </w:pPr>
            <w:r w:rsidRPr="00CC6CF2">
              <w:rPr>
                <w:b/>
                <w:caps/>
                <w:sz w:val="20"/>
                <w:szCs w:val="20"/>
              </w:rPr>
              <w:lastRenderedPageBreak/>
              <w:t>II.</w:t>
            </w:r>
            <w:r w:rsidRPr="00CC6CF2">
              <w:rPr>
                <w:b/>
                <w:caps/>
                <w:sz w:val="20"/>
                <w:szCs w:val="20"/>
              </w:rPr>
              <w:tab/>
            </w:r>
            <w:r w:rsidRPr="00CC6CF2">
              <w:rPr>
                <w:b/>
                <w:sz w:val="20"/>
                <w:szCs w:val="20"/>
              </w:rPr>
              <w:t>Deuxième opération</w:t>
            </w:r>
            <w:r w:rsidRPr="00CC6CF2">
              <w:rPr>
                <w:b/>
                <w:caps/>
                <w:sz w:val="20"/>
                <w:szCs w:val="20"/>
              </w:rPr>
              <w:t xml:space="preserve"> </w:t>
            </w:r>
          </w:p>
        </w:tc>
        <w:tc>
          <w:tcPr>
            <w:tcW w:w="906" w:type="dxa"/>
            <w:shd w:val="clear" w:color="auto" w:fill="auto"/>
            <w:noWrap/>
            <w:vAlign w:val="center"/>
          </w:tcPr>
          <w:p w:rsidR="00CC6CF2" w:rsidRPr="00CC6CF2" w:rsidRDefault="00CC6CF2" w:rsidP="00BF07D2">
            <w:pPr>
              <w:spacing w:after="0" w:line="240" w:lineRule="auto"/>
              <w:ind w:right="6"/>
              <w:jc w:val="center"/>
              <w:rPr>
                <w:b/>
                <w:bCs/>
                <w:sz w:val="20"/>
                <w:szCs w:val="20"/>
              </w:rPr>
            </w:pPr>
          </w:p>
        </w:tc>
        <w:tc>
          <w:tcPr>
            <w:tcW w:w="1323" w:type="dxa"/>
            <w:shd w:val="clear" w:color="auto" w:fill="auto"/>
            <w:noWrap/>
            <w:vAlign w:val="center"/>
          </w:tcPr>
          <w:p w:rsidR="00CC6CF2" w:rsidRPr="00CC6CF2" w:rsidRDefault="00CC6CF2" w:rsidP="00BF07D2">
            <w:pPr>
              <w:spacing w:after="0" w:line="240" w:lineRule="auto"/>
              <w:ind w:right="6"/>
              <w:jc w:val="right"/>
              <w:rPr>
                <w:sz w:val="20"/>
                <w:szCs w:val="20"/>
              </w:rPr>
            </w:pPr>
          </w:p>
        </w:tc>
      </w:tr>
      <w:tr w:rsidR="00CC6CF2" w:rsidRPr="00CC6CF2" w:rsidTr="00736866">
        <w:trPr>
          <w:trHeight w:val="454"/>
        </w:trPr>
        <w:tc>
          <w:tcPr>
            <w:tcW w:w="7560" w:type="dxa"/>
            <w:shd w:val="clear" w:color="auto" w:fill="auto"/>
            <w:noWrap/>
            <w:vAlign w:val="center"/>
          </w:tcPr>
          <w:p w:rsidR="00CC6CF2" w:rsidRPr="00CC6CF2" w:rsidRDefault="00CC6CF2" w:rsidP="00BF07D2">
            <w:pPr>
              <w:spacing w:after="0" w:line="240" w:lineRule="auto"/>
              <w:ind w:left="425" w:right="6" w:hanging="425"/>
              <w:jc w:val="both"/>
              <w:rPr>
                <w:sz w:val="20"/>
                <w:szCs w:val="20"/>
              </w:rPr>
            </w:pPr>
            <w:r w:rsidRPr="00CC6CF2">
              <w:rPr>
                <w:sz w:val="20"/>
                <w:szCs w:val="20"/>
              </w:rPr>
              <w:t>(a)</w:t>
            </w:r>
            <w:r w:rsidRPr="00CC6CF2">
              <w:rPr>
                <w:sz w:val="20"/>
                <w:szCs w:val="20"/>
              </w:rPr>
              <w:tab/>
              <w:t>Capitaux sous risque sans déduction de l’assurance ni de la réassurance, à l’exclusion des capitaux sous risque négatifs</w:t>
            </w:r>
          </w:p>
        </w:tc>
        <w:tc>
          <w:tcPr>
            <w:tcW w:w="906" w:type="dxa"/>
            <w:shd w:val="clear" w:color="auto" w:fill="auto"/>
            <w:noWrap/>
            <w:vAlign w:val="center"/>
          </w:tcPr>
          <w:p w:rsidR="00CC6CF2" w:rsidRPr="00CC6CF2" w:rsidRDefault="00CC6CF2" w:rsidP="00BF07D2">
            <w:pPr>
              <w:spacing w:after="0" w:line="240" w:lineRule="auto"/>
              <w:ind w:right="6"/>
              <w:jc w:val="center"/>
              <w:rPr>
                <w:sz w:val="20"/>
                <w:szCs w:val="20"/>
              </w:rPr>
            </w:pPr>
            <w:r w:rsidRPr="00CC6CF2">
              <w:rPr>
                <w:sz w:val="20"/>
                <w:szCs w:val="20"/>
              </w:rPr>
              <w:t>S.2.05</w:t>
            </w:r>
          </w:p>
        </w:tc>
        <w:bookmarkStart w:id="16" w:name="D_S205"/>
        <w:tc>
          <w:tcPr>
            <w:tcW w:w="1323" w:type="dxa"/>
            <w:shd w:val="clear" w:color="auto" w:fill="auto"/>
            <w:noWrap/>
            <w:vAlign w:val="center"/>
          </w:tcPr>
          <w:p w:rsidR="00CC6CF2" w:rsidRPr="00CC6CF2" w:rsidRDefault="001E12BD" w:rsidP="00BF07D2">
            <w:pPr>
              <w:tabs>
                <w:tab w:val="left" w:leader="dot" w:pos="1104"/>
              </w:tabs>
              <w:spacing w:after="0" w:line="240" w:lineRule="auto"/>
              <w:ind w:right="6"/>
              <w:rPr>
                <w:caps/>
                <w:sz w:val="20"/>
                <w:szCs w:val="20"/>
                <w:lang w:val="nl-BE"/>
              </w:rPr>
            </w:pPr>
            <w:r w:rsidRPr="00CC6CF2">
              <w:rPr>
                <w:caps/>
                <w:sz w:val="20"/>
                <w:szCs w:val="20"/>
                <w:lang w:val="nl-BE"/>
              </w:rPr>
              <w:fldChar w:fldCharType="begin">
                <w:ffData>
                  <w:name w:val="D_S205"/>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16"/>
          </w:p>
        </w:tc>
      </w:tr>
      <w:tr w:rsidR="00CC6CF2" w:rsidRPr="00CC6CF2" w:rsidTr="00736866">
        <w:trPr>
          <w:trHeight w:val="454"/>
        </w:trPr>
        <w:tc>
          <w:tcPr>
            <w:tcW w:w="7560" w:type="dxa"/>
            <w:shd w:val="clear" w:color="auto" w:fill="auto"/>
            <w:noWrap/>
            <w:vAlign w:val="center"/>
          </w:tcPr>
          <w:p w:rsidR="00CC6CF2" w:rsidRPr="00CC6CF2" w:rsidRDefault="00CC6CF2" w:rsidP="00BF07D2">
            <w:pPr>
              <w:spacing w:after="0" w:line="240" w:lineRule="auto"/>
              <w:ind w:left="425" w:right="6" w:hanging="425"/>
              <w:jc w:val="both"/>
              <w:rPr>
                <w:sz w:val="20"/>
                <w:szCs w:val="20"/>
              </w:rPr>
            </w:pPr>
            <w:r w:rsidRPr="00CC6CF2">
              <w:rPr>
                <w:sz w:val="20"/>
                <w:szCs w:val="20"/>
              </w:rPr>
              <w:t>(b)</w:t>
            </w:r>
            <w:r w:rsidRPr="00CC6CF2">
              <w:rPr>
                <w:sz w:val="20"/>
                <w:szCs w:val="20"/>
              </w:rPr>
              <w:tab/>
              <w:t>Capitaux sous risque non négatifs, part des réassureurs</w:t>
            </w:r>
          </w:p>
        </w:tc>
        <w:tc>
          <w:tcPr>
            <w:tcW w:w="906" w:type="dxa"/>
            <w:shd w:val="clear" w:color="auto" w:fill="auto"/>
            <w:noWrap/>
            <w:vAlign w:val="center"/>
          </w:tcPr>
          <w:p w:rsidR="00CC6CF2" w:rsidRPr="00CC6CF2" w:rsidRDefault="00CC6CF2" w:rsidP="00BF07D2">
            <w:pPr>
              <w:spacing w:after="0" w:line="240" w:lineRule="auto"/>
              <w:ind w:right="6"/>
              <w:jc w:val="center"/>
              <w:rPr>
                <w:sz w:val="20"/>
                <w:szCs w:val="20"/>
              </w:rPr>
            </w:pPr>
            <w:r w:rsidRPr="00CC6CF2">
              <w:rPr>
                <w:sz w:val="20"/>
                <w:szCs w:val="20"/>
              </w:rPr>
              <w:t>S.2.06</w:t>
            </w:r>
          </w:p>
        </w:tc>
        <w:bookmarkStart w:id="17" w:name="D_S206"/>
        <w:tc>
          <w:tcPr>
            <w:tcW w:w="1323" w:type="dxa"/>
            <w:shd w:val="clear" w:color="auto" w:fill="auto"/>
            <w:noWrap/>
            <w:vAlign w:val="center"/>
          </w:tcPr>
          <w:p w:rsidR="00CC6CF2" w:rsidRPr="00CC6CF2" w:rsidRDefault="001E12BD" w:rsidP="00BF07D2">
            <w:pPr>
              <w:tabs>
                <w:tab w:val="left" w:leader="dot" w:pos="1026"/>
              </w:tabs>
              <w:spacing w:after="0" w:line="240" w:lineRule="auto"/>
              <w:ind w:right="6"/>
              <w:rPr>
                <w:caps/>
                <w:sz w:val="20"/>
                <w:szCs w:val="20"/>
                <w:lang w:val="nl-BE"/>
              </w:rPr>
            </w:pPr>
            <w:r w:rsidRPr="00CC6CF2">
              <w:rPr>
                <w:caps/>
                <w:sz w:val="20"/>
                <w:szCs w:val="20"/>
                <w:lang w:val="nl-BE"/>
              </w:rPr>
              <w:fldChar w:fldCharType="begin">
                <w:ffData>
                  <w:name w:val="D_S206"/>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17"/>
          </w:p>
        </w:tc>
      </w:tr>
      <w:tr w:rsidR="00CC6CF2" w:rsidRPr="00CC6CF2" w:rsidTr="00736866">
        <w:trPr>
          <w:trHeight w:val="454"/>
        </w:trPr>
        <w:tc>
          <w:tcPr>
            <w:tcW w:w="7560" w:type="dxa"/>
            <w:shd w:val="clear" w:color="auto" w:fill="auto"/>
            <w:noWrap/>
            <w:vAlign w:val="center"/>
          </w:tcPr>
          <w:p w:rsidR="00CC6CF2" w:rsidRPr="00CC6CF2" w:rsidRDefault="00CC6CF2" w:rsidP="00BF07D2">
            <w:pPr>
              <w:spacing w:after="0" w:line="240" w:lineRule="auto"/>
              <w:ind w:left="425" w:right="6" w:hanging="425"/>
              <w:jc w:val="both"/>
              <w:rPr>
                <w:sz w:val="20"/>
                <w:szCs w:val="20"/>
              </w:rPr>
            </w:pPr>
            <w:r w:rsidRPr="00CC6CF2">
              <w:rPr>
                <w:sz w:val="20"/>
                <w:szCs w:val="20"/>
              </w:rPr>
              <w:t>(c)</w:t>
            </w:r>
            <w:r w:rsidRPr="00CC6CF2">
              <w:rPr>
                <w:sz w:val="20"/>
                <w:szCs w:val="20"/>
              </w:rPr>
              <w:tab/>
              <w:t>Taux de rétention : [(a) - (b)] / (a) = [(S.2.05)- (S.2.06)]  / (S.2.05)</w:t>
            </w:r>
          </w:p>
        </w:tc>
        <w:tc>
          <w:tcPr>
            <w:tcW w:w="906" w:type="dxa"/>
            <w:shd w:val="clear" w:color="auto" w:fill="auto"/>
            <w:noWrap/>
            <w:vAlign w:val="center"/>
          </w:tcPr>
          <w:p w:rsidR="00CC6CF2" w:rsidRPr="00CC6CF2" w:rsidRDefault="00CC6CF2" w:rsidP="00BF07D2">
            <w:pPr>
              <w:spacing w:after="0" w:line="240" w:lineRule="auto"/>
              <w:ind w:right="6"/>
              <w:jc w:val="center"/>
              <w:rPr>
                <w:sz w:val="20"/>
                <w:szCs w:val="20"/>
              </w:rPr>
            </w:pPr>
            <w:r w:rsidRPr="00CC6CF2">
              <w:rPr>
                <w:sz w:val="20"/>
                <w:szCs w:val="20"/>
              </w:rPr>
              <w:t>S.2.07</w:t>
            </w:r>
          </w:p>
        </w:tc>
        <w:bookmarkStart w:id="18" w:name="D_S207"/>
        <w:tc>
          <w:tcPr>
            <w:tcW w:w="1323" w:type="dxa"/>
            <w:shd w:val="clear" w:color="auto" w:fill="auto"/>
            <w:noWrap/>
            <w:vAlign w:val="center"/>
          </w:tcPr>
          <w:p w:rsidR="00CC6CF2" w:rsidRPr="00CC6CF2" w:rsidRDefault="001E12BD" w:rsidP="00BF07D2">
            <w:pPr>
              <w:tabs>
                <w:tab w:val="left" w:leader="dot" w:pos="1104"/>
              </w:tabs>
              <w:spacing w:after="0" w:line="240" w:lineRule="auto"/>
              <w:ind w:right="6"/>
              <w:rPr>
                <w:caps/>
                <w:sz w:val="20"/>
                <w:szCs w:val="20"/>
                <w:lang w:val="nl-BE"/>
              </w:rPr>
            </w:pPr>
            <w:r w:rsidRPr="00CC6CF2">
              <w:rPr>
                <w:caps/>
                <w:sz w:val="20"/>
                <w:szCs w:val="20"/>
                <w:lang w:val="nl-BE"/>
              </w:rPr>
              <w:fldChar w:fldCharType="begin">
                <w:ffData>
                  <w:name w:val="D_S207"/>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18"/>
          </w:p>
        </w:tc>
      </w:tr>
      <w:tr w:rsidR="00CC6CF2" w:rsidRPr="00CC6CF2" w:rsidTr="00736866">
        <w:trPr>
          <w:trHeight w:val="301"/>
        </w:trPr>
        <w:tc>
          <w:tcPr>
            <w:tcW w:w="7560" w:type="dxa"/>
            <w:shd w:val="clear" w:color="auto" w:fill="auto"/>
            <w:noWrap/>
            <w:vAlign w:val="center"/>
          </w:tcPr>
          <w:p w:rsidR="00CC6CF2" w:rsidRPr="00CC6CF2" w:rsidRDefault="00CC6CF2" w:rsidP="00BF07D2">
            <w:pPr>
              <w:spacing w:after="0" w:line="240" w:lineRule="auto"/>
              <w:ind w:right="6"/>
              <w:rPr>
                <w:bCs/>
                <w:sz w:val="16"/>
                <w:szCs w:val="16"/>
              </w:rPr>
            </w:pPr>
          </w:p>
        </w:tc>
        <w:tc>
          <w:tcPr>
            <w:tcW w:w="906" w:type="dxa"/>
            <w:shd w:val="clear" w:color="auto" w:fill="auto"/>
            <w:noWrap/>
            <w:vAlign w:val="center"/>
          </w:tcPr>
          <w:p w:rsidR="00CC6CF2" w:rsidRPr="00CC6CF2" w:rsidRDefault="00CC6CF2" w:rsidP="00BF07D2">
            <w:pPr>
              <w:spacing w:after="0" w:line="240" w:lineRule="auto"/>
              <w:ind w:right="6"/>
              <w:jc w:val="center"/>
              <w:rPr>
                <w:sz w:val="16"/>
                <w:szCs w:val="16"/>
              </w:rPr>
            </w:pPr>
          </w:p>
        </w:tc>
        <w:tc>
          <w:tcPr>
            <w:tcW w:w="1323" w:type="dxa"/>
            <w:shd w:val="clear" w:color="auto" w:fill="auto"/>
            <w:noWrap/>
            <w:vAlign w:val="center"/>
          </w:tcPr>
          <w:p w:rsidR="00CC6CF2" w:rsidRPr="00CC6CF2" w:rsidRDefault="00CC6CF2" w:rsidP="00BF07D2">
            <w:pPr>
              <w:spacing w:after="0" w:line="240" w:lineRule="auto"/>
              <w:ind w:right="6"/>
              <w:jc w:val="right"/>
              <w:rPr>
                <w:sz w:val="16"/>
                <w:szCs w:val="16"/>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BF07D2">
            <w:pPr>
              <w:spacing w:after="0" w:line="240" w:lineRule="auto"/>
              <w:ind w:right="6"/>
              <w:rPr>
                <w:sz w:val="20"/>
                <w:szCs w:val="20"/>
              </w:rPr>
            </w:pPr>
            <w:r w:rsidRPr="00CC6CF2">
              <w:rPr>
                <w:sz w:val="20"/>
                <w:szCs w:val="20"/>
              </w:rPr>
              <w:t>Si (S.2.07) &gt; 0,50 alors (S.2.08) = [(S.2.05) x 0,003] x (S.2.07)</w:t>
            </w:r>
          </w:p>
        </w:tc>
        <w:tc>
          <w:tcPr>
            <w:tcW w:w="906" w:type="dxa"/>
            <w:vMerge w:val="restart"/>
            <w:shd w:val="clear" w:color="auto" w:fill="auto"/>
            <w:noWrap/>
            <w:vAlign w:val="center"/>
          </w:tcPr>
          <w:p w:rsidR="00CC6CF2" w:rsidRPr="00CC6CF2" w:rsidRDefault="00CC6CF2" w:rsidP="00BF07D2">
            <w:pPr>
              <w:spacing w:after="0" w:line="240" w:lineRule="auto"/>
              <w:ind w:right="6"/>
              <w:jc w:val="center"/>
              <w:rPr>
                <w:b/>
                <w:bCs/>
                <w:sz w:val="20"/>
                <w:szCs w:val="20"/>
              </w:rPr>
            </w:pPr>
            <w:r w:rsidRPr="00CC6CF2">
              <w:rPr>
                <w:b/>
                <w:bCs/>
                <w:sz w:val="20"/>
                <w:szCs w:val="20"/>
              </w:rPr>
              <w:t>S.2.08</w:t>
            </w:r>
            <w:r w:rsidRPr="00CC6CF2">
              <w:rPr>
                <w:sz w:val="20"/>
                <w:szCs w:val="20"/>
              </w:rPr>
              <w:t> </w:t>
            </w:r>
          </w:p>
        </w:tc>
        <w:bookmarkStart w:id="19" w:name="D_S208"/>
        <w:tc>
          <w:tcPr>
            <w:tcW w:w="1323" w:type="dxa"/>
            <w:vMerge w:val="restart"/>
            <w:shd w:val="clear" w:color="auto" w:fill="auto"/>
            <w:noWrap/>
            <w:vAlign w:val="center"/>
          </w:tcPr>
          <w:p w:rsidR="00CC6CF2" w:rsidRPr="00CC6CF2" w:rsidRDefault="001E12BD" w:rsidP="00BF07D2">
            <w:pPr>
              <w:tabs>
                <w:tab w:val="left" w:leader="dot" w:pos="1104"/>
              </w:tabs>
              <w:spacing w:after="0" w:line="240" w:lineRule="auto"/>
              <w:ind w:right="6"/>
              <w:rPr>
                <w:b/>
                <w:caps/>
                <w:sz w:val="20"/>
                <w:szCs w:val="20"/>
                <w:lang w:val="nl-BE"/>
              </w:rPr>
            </w:pPr>
            <w:r w:rsidRPr="00CC6CF2">
              <w:rPr>
                <w:b/>
                <w:caps/>
                <w:sz w:val="20"/>
                <w:szCs w:val="20"/>
                <w:lang w:val="nl-BE"/>
              </w:rPr>
              <w:fldChar w:fldCharType="begin">
                <w:ffData>
                  <w:name w:val="D_S208"/>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19"/>
          </w:p>
        </w:tc>
      </w:tr>
      <w:tr w:rsidR="00CC6CF2" w:rsidRPr="00CC6CF2" w:rsidTr="00736866">
        <w:trPr>
          <w:trHeight w:val="454"/>
        </w:trPr>
        <w:tc>
          <w:tcPr>
            <w:tcW w:w="7560" w:type="dxa"/>
            <w:shd w:val="clear" w:color="auto" w:fill="auto"/>
            <w:noWrap/>
            <w:vAlign w:val="center"/>
          </w:tcPr>
          <w:p w:rsidR="00CC6CF2" w:rsidRPr="00CC6CF2" w:rsidRDefault="00CC6CF2" w:rsidP="00BF07D2">
            <w:pPr>
              <w:spacing w:after="0" w:line="240" w:lineRule="auto"/>
              <w:ind w:right="6"/>
              <w:rPr>
                <w:sz w:val="20"/>
                <w:szCs w:val="20"/>
              </w:rPr>
            </w:pPr>
            <w:r w:rsidRPr="00CC6CF2">
              <w:rPr>
                <w:sz w:val="20"/>
                <w:szCs w:val="20"/>
              </w:rPr>
              <w:t xml:space="preserve">Si (S.2.07) </w:t>
            </w:r>
            <w:r w:rsidRPr="00CC6CF2">
              <w:rPr>
                <w:rFonts w:cs="Arial"/>
                <w:sz w:val="20"/>
                <w:szCs w:val="20"/>
              </w:rPr>
              <w:t>≤</w:t>
            </w:r>
            <w:r w:rsidRPr="00CC6CF2">
              <w:rPr>
                <w:sz w:val="20"/>
                <w:szCs w:val="20"/>
              </w:rPr>
              <w:t xml:space="preserve"> 0,50 alors (S.2.08) = [(S.2.05) x 0,003] x 0,50</w:t>
            </w:r>
          </w:p>
        </w:tc>
        <w:tc>
          <w:tcPr>
            <w:tcW w:w="906" w:type="dxa"/>
            <w:vMerge/>
            <w:shd w:val="clear" w:color="auto" w:fill="auto"/>
            <w:noWrap/>
            <w:vAlign w:val="center"/>
          </w:tcPr>
          <w:p w:rsidR="00CC6CF2" w:rsidRPr="00CC6CF2" w:rsidRDefault="00CC6CF2" w:rsidP="00BF07D2">
            <w:pPr>
              <w:spacing w:after="0" w:line="240" w:lineRule="auto"/>
              <w:ind w:right="6"/>
              <w:jc w:val="center"/>
              <w:rPr>
                <w:sz w:val="20"/>
                <w:szCs w:val="20"/>
              </w:rPr>
            </w:pPr>
          </w:p>
        </w:tc>
        <w:tc>
          <w:tcPr>
            <w:tcW w:w="1323" w:type="dxa"/>
            <w:vMerge/>
            <w:shd w:val="clear" w:color="auto" w:fill="auto"/>
            <w:noWrap/>
            <w:vAlign w:val="center"/>
          </w:tcPr>
          <w:p w:rsidR="00CC6CF2" w:rsidRPr="00CC6CF2" w:rsidRDefault="00CC6CF2" w:rsidP="00BF07D2">
            <w:pPr>
              <w:spacing w:after="0" w:line="240" w:lineRule="auto"/>
              <w:ind w:right="6"/>
              <w:jc w:val="right"/>
              <w:rPr>
                <w:sz w:val="20"/>
                <w:szCs w:val="20"/>
              </w:rPr>
            </w:pPr>
          </w:p>
        </w:tc>
      </w:tr>
      <w:tr w:rsidR="00CC6CF2" w:rsidRPr="00CC6CF2" w:rsidTr="00736866">
        <w:trPr>
          <w:trHeight w:val="163"/>
        </w:trPr>
        <w:tc>
          <w:tcPr>
            <w:tcW w:w="7560" w:type="dxa"/>
            <w:shd w:val="clear" w:color="auto" w:fill="auto"/>
            <w:noWrap/>
            <w:vAlign w:val="center"/>
          </w:tcPr>
          <w:p w:rsidR="00CC6CF2" w:rsidRPr="00CC6CF2" w:rsidRDefault="00CC6CF2" w:rsidP="00BF07D2">
            <w:pPr>
              <w:spacing w:after="0" w:line="240" w:lineRule="auto"/>
              <w:ind w:left="480" w:right="6" w:hanging="480"/>
              <w:rPr>
                <w:caps/>
                <w:sz w:val="16"/>
                <w:szCs w:val="16"/>
              </w:rPr>
            </w:pPr>
          </w:p>
        </w:tc>
        <w:tc>
          <w:tcPr>
            <w:tcW w:w="906" w:type="dxa"/>
            <w:shd w:val="clear" w:color="auto" w:fill="auto"/>
            <w:noWrap/>
            <w:vAlign w:val="center"/>
          </w:tcPr>
          <w:p w:rsidR="00CC6CF2" w:rsidRPr="00CC6CF2" w:rsidRDefault="00CC6CF2" w:rsidP="00BF07D2">
            <w:pPr>
              <w:spacing w:after="0" w:line="240" w:lineRule="auto"/>
              <w:ind w:right="6"/>
              <w:jc w:val="center"/>
              <w:rPr>
                <w:i/>
                <w:iCs/>
                <w:sz w:val="16"/>
                <w:szCs w:val="16"/>
              </w:rPr>
            </w:pPr>
          </w:p>
        </w:tc>
        <w:tc>
          <w:tcPr>
            <w:tcW w:w="1323" w:type="dxa"/>
            <w:shd w:val="clear" w:color="auto" w:fill="auto"/>
            <w:noWrap/>
            <w:vAlign w:val="center"/>
          </w:tcPr>
          <w:p w:rsidR="00CC6CF2" w:rsidRPr="00CC6CF2" w:rsidRDefault="00CC6CF2" w:rsidP="00BF07D2">
            <w:pPr>
              <w:spacing w:after="0" w:line="240" w:lineRule="auto"/>
              <w:ind w:right="6"/>
              <w:jc w:val="right"/>
              <w:rPr>
                <w:i/>
                <w:iCs/>
                <w:sz w:val="16"/>
                <w:szCs w:val="16"/>
              </w:rPr>
            </w:pPr>
          </w:p>
        </w:tc>
      </w:tr>
      <w:tr w:rsidR="00CC6CF2" w:rsidRPr="00CC6CF2" w:rsidTr="00736866">
        <w:trPr>
          <w:trHeight w:val="454"/>
        </w:trPr>
        <w:tc>
          <w:tcPr>
            <w:tcW w:w="7560" w:type="dxa"/>
            <w:shd w:val="clear" w:color="auto" w:fill="auto"/>
            <w:noWrap/>
            <w:vAlign w:val="center"/>
          </w:tcPr>
          <w:p w:rsidR="00CC6CF2" w:rsidRPr="00CC6CF2" w:rsidRDefault="00CC6CF2" w:rsidP="00BF07D2">
            <w:pPr>
              <w:spacing w:before="360" w:after="120" w:line="240" w:lineRule="auto"/>
              <w:ind w:left="425" w:right="6" w:hanging="425"/>
              <w:rPr>
                <w:b/>
                <w:caps/>
                <w:sz w:val="20"/>
                <w:szCs w:val="20"/>
              </w:rPr>
            </w:pPr>
            <w:r w:rsidRPr="00CC6CF2">
              <w:rPr>
                <w:b/>
                <w:caps/>
                <w:sz w:val="20"/>
                <w:szCs w:val="20"/>
              </w:rPr>
              <w:t>III.</w:t>
            </w:r>
            <w:r w:rsidRPr="00CC6CF2">
              <w:rPr>
                <w:b/>
                <w:caps/>
                <w:sz w:val="20"/>
                <w:szCs w:val="20"/>
              </w:rPr>
              <w:tab/>
            </w:r>
            <w:r w:rsidRPr="00CC6CF2">
              <w:rPr>
                <w:b/>
                <w:sz w:val="20"/>
                <w:szCs w:val="20"/>
              </w:rPr>
              <w:t>Résultat</w:t>
            </w:r>
          </w:p>
        </w:tc>
        <w:tc>
          <w:tcPr>
            <w:tcW w:w="906" w:type="dxa"/>
            <w:shd w:val="clear" w:color="auto" w:fill="auto"/>
            <w:noWrap/>
            <w:vAlign w:val="center"/>
          </w:tcPr>
          <w:p w:rsidR="00CC6CF2" w:rsidRPr="00CC6CF2" w:rsidRDefault="00CC6CF2" w:rsidP="00BF07D2">
            <w:pPr>
              <w:spacing w:after="0" w:line="240" w:lineRule="auto"/>
              <w:ind w:right="6"/>
              <w:jc w:val="center"/>
              <w:rPr>
                <w:i/>
                <w:iCs/>
                <w:sz w:val="20"/>
                <w:szCs w:val="20"/>
              </w:rPr>
            </w:pPr>
          </w:p>
        </w:tc>
        <w:tc>
          <w:tcPr>
            <w:tcW w:w="1323" w:type="dxa"/>
            <w:shd w:val="clear" w:color="auto" w:fill="auto"/>
            <w:noWrap/>
            <w:vAlign w:val="center"/>
          </w:tcPr>
          <w:p w:rsidR="00CC6CF2" w:rsidRPr="00CC6CF2" w:rsidRDefault="00CC6CF2" w:rsidP="00BF07D2">
            <w:pPr>
              <w:spacing w:after="0" w:line="240" w:lineRule="auto"/>
              <w:ind w:right="6"/>
              <w:jc w:val="right"/>
              <w:rPr>
                <w:i/>
                <w:iCs/>
                <w:sz w:val="20"/>
                <w:szCs w:val="20"/>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BF07D2">
            <w:pPr>
              <w:spacing w:after="0" w:line="240" w:lineRule="auto"/>
              <w:ind w:right="6"/>
              <w:rPr>
                <w:sz w:val="20"/>
                <w:szCs w:val="20"/>
              </w:rPr>
            </w:pPr>
            <w:r w:rsidRPr="00CC6CF2">
              <w:rPr>
                <w:sz w:val="20"/>
                <w:szCs w:val="20"/>
              </w:rPr>
              <w:t>S.2.09 = (S.2.04) + (S.2.08)</w:t>
            </w:r>
          </w:p>
        </w:tc>
        <w:tc>
          <w:tcPr>
            <w:tcW w:w="906" w:type="dxa"/>
            <w:shd w:val="clear" w:color="auto" w:fill="auto"/>
            <w:noWrap/>
            <w:vAlign w:val="center"/>
          </w:tcPr>
          <w:p w:rsidR="00CC6CF2" w:rsidRPr="00CC6CF2" w:rsidRDefault="00CC6CF2" w:rsidP="00BF07D2">
            <w:pPr>
              <w:spacing w:after="0" w:line="240" w:lineRule="auto"/>
              <w:ind w:right="6"/>
              <w:jc w:val="center"/>
              <w:rPr>
                <w:b/>
                <w:bCs/>
                <w:sz w:val="20"/>
                <w:szCs w:val="20"/>
              </w:rPr>
            </w:pPr>
            <w:r w:rsidRPr="00CC6CF2">
              <w:rPr>
                <w:b/>
                <w:bCs/>
                <w:sz w:val="20"/>
                <w:szCs w:val="20"/>
              </w:rPr>
              <w:t>S.2.09</w:t>
            </w:r>
          </w:p>
        </w:tc>
        <w:bookmarkStart w:id="20" w:name="D_S209"/>
        <w:tc>
          <w:tcPr>
            <w:tcW w:w="1323" w:type="dxa"/>
            <w:shd w:val="clear" w:color="auto" w:fill="auto"/>
            <w:noWrap/>
            <w:vAlign w:val="center"/>
          </w:tcPr>
          <w:p w:rsidR="00CC6CF2" w:rsidRPr="00CC6CF2" w:rsidRDefault="001E12BD" w:rsidP="00BF07D2">
            <w:pPr>
              <w:tabs>
                <w:tab w:val="left" w:leader="dot" w:pos="1104"/>
              </w:tabs>
              <w:spacing w:after="0" w:line="240" w:lineRule="auto"/>
              <w:ind w:right="6"/>
              <w:rPr>
                <w:b/>
                <w:caps/>
                <w:sz w:val="20"/>
                <w:szCs w:val="20"/>
                <w:lang w:val="nl-BE"/>
              </w:rPr>
            </w:pPr>
            <w:r w:rsidRPr="00CC6CF2">
              <w:rPr>
                <w:b/>
                <w:caps/>
                <w:sz w:val="20"/>
                <w:szCs w:val="20"/>
                <w:lang w:val="nl-BE"/>
              </w:rPr>
              <w:fldChar w:fldCharType="begin">
                <w:ffData>
                  <w:name w:val="D_S209"/>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20"/>
          </w:p>
        </w:tc>
      </w:tr>
    </w:tbl>
    <w:p w:rsidR="00CC6CF2" w:rsidRPr="005F1AD7" w:rsidRDefault="00CC6CF2" w:rsidP="00BF07D2">
      <w:pPr>
        <w:spacing w:before="260"/>
        <w:ind w:right="6"/>
        <w:rPr>
          <w:b/>
          <w:i/>
        </w:rPr>
      </w:pPr>
      <w:r w:rsidRPr="005F1AD7">
        <w:rPr>
          <w:b/>
          <w:i/>
        </w:rPr>
        <w:t>D.2.2.</w:t>
      </w:r>
      <w:r w:rsidRPr="005F1AD7">
        <w:rPr>
          <w:b/>
          <w:i/>
        </w:rPr>
        <w:tab/>
        <w:t xml:space="preserve">Pour les risques en cas d’incapacité de travail ou d’invalidité </w:t>
      </w: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CC6CF2" w:rsidRPr="00CC6CF2" w:rsidTr="00736866">
        <w:trPr>
          <w:trHeight w:val="284"/>
        </w:trPr>
        <w:tc>
          <w:tcPr>
            <w:tcW w:w="7560" w:type="dxa"/>
            <w:tcBorders>
              <w:top w:val="single" w:sz="4" w:space="0" w:color="auto"/>
              <w:bottom w:val="single" w:sz="4" w:space="0" w:color="auto"/>
            </w:tcBorders>
            <w:shd w:val="clear" w:color="auto" w:fill="auto"/>
            <w:noWrap/>
            <w:vAlign w:val="center"/>
          </w:tcPr>
          <w:p w:rsidR="00CC6CF2" w:rsidRPr="00CC6CF2" w:rsidRDefault="00CC6CF2" w:rsidP="00BF07D2">
            <w:pPr>
              <w:spacing w:after="0" w:line="240" w:lineRule="auto"/>
              <w:ind w:right="6"/>
              <w:rPr>
                <w:b/>
                <w:sz w:val="20"/>
                <w:szCs w:val="20"/>
              </w:rPr>
            </w:pPr>
            <w:r w:rsidRPr="00CC6CF2">
              <w:rPr>
                <w:b/>
                <w:sz w:val="20"/>
                <w:szCs w:val="20"/>
              </w:rPr>
              <w:t>Description</w:t>
            </w:r>
          </w:p>
        </w:tc>
        <w:tc>
          <w:tcPr>
            <w:tcW w:w="947" w:type="dxa"/>
            <w:tcBorders>
              <w:top w:val="single" w:sz="4" w:space="0" w:color="auto"/>
              <w:bottom w:val="single" w:sz="4" w:space="0" w:color="auto"/>
            </w:tcBorders>
            <w:shd w:val="clear" w:color="auto" w:fill="auto"/>
            <w:noWrap/>
            <w:vAlign w:val="center"/>
          </w:tcPr>
          <w:p w:rsidR="00CC6CF2" w:rsidRPr="00CC6CF2" w:rsidRDefault="00CC6CF2" w:rsidP="00BF07D2">
            <w:pPr>
              <w:spacing w:after="0" w:line="240" w:lineRule="auto"/>
              <w:ind w:right="6"/>
              <w:jc w:val="center"/>
              <w:rPr>
                <w:b/>
                <w:sz w:val="20"/>
                <w:szCs w:val="20"/>
              </w:rPr>
            </w:pPr>
            <w:r w:rsidRPr="00CC6CF2">
              <w:rPr>
                <w:b/>
                <w:sz w:val="20"/>
                <w:szCs w:val="20"/>
              </w:rPr>
              <w:t>Codes</w:t>
            </w:r>
          </w:p>
        </w:tc>
        <w:tc>
          <w:tcPr>
            <w:tcW w:w="1320" w:type="dxa"/>
            <w:tcBorders>
              <w:top w:val="single" w:sz="4" w:space="0" w:color="auto"/>
              <w:bottom w:val="single" w:sz="4" w:space="0" w:color="auto"/>
            </w:tcBorders>
            <w:shd w:val="clear" w:color="auto" w:fill="auto"/>
            <w:noWrap/>
            <w:vAlign w:val="center"/>
          </w:tcPr>
          <w:p w:rsidR="00CC6CF2" w:rsidRPr="00CC6CF2" w:rsidRDefault="00CC6CF2" w:rsidP="00BF07D2">
            <w:pPr>
              <w:spacing w:after="0" w:line="240" w:lineRule="auto"/>
              <w:ind w:right="6"/>
              <w:jc w:val="center"/>
              <w:rPr>
                <w:b/>
                <w:bCs/>
                <w:sz w:val="20"/>
                <w:szCs w:val="20"/>
              </w:rPr>
            </w:pPr>
            <w:r w:rsidRPr="00CC6CF2">
              <w:rPr>
                <w:b/>
                <w:bCs/>
                <w:sz w:val="20"/>
                <w:szCs w:val="20"/>
              </w:rPr>
              <w:t>Exercice</w:t>
            </w:r>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before="120" w:after="120" w:line="240" w:lineRule="auto"/>
              <w:ind w:left="482" w:right="6" w:hanging="482"/>
              <w:rPr>
                <w:b/>
                <w:caps/>
                <w:sz w:val="20"/>
                <w:szCs w:val="20"/>
              </w:rPr>
            </w:pPr>
            <w:r w:rsidRPr="00CC6CF2">
              <w:rPr>
                <w:b/>
                <w:caps/>
                <w:sz w:val="20"/>
                <w:szCs w:val="20"/>
              </w:rPr>
              <w:t>I.</w:t>
            </w:r>
            <w:r w:rsidRPr="00CC6CF2">
              <w:rPr>
                <w:b/>
                <w:caps/>
                <w:sz w:val="20"/>
                <w:szCs w:val="20"/>
              </w:rPr>
              <w:tab/>
            </w:r>
            <w:r w:rsidRPr="00CC6CF2">
              <w:rPr>
                <w:b/>
                <w:sz w:val="20"/>
                <w:szCs w:val="20"/>
              </w:rPr>
              <w:t>Première opération</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BF07D2">
            <w:pPr>
              <w:tabs>
                <w:tab w:val="left" w:leader="dot" w:pos="1092"/>
              </w:tabs>
              <w:spacing w:after="0" w:line="240" w:lineRule="auto"/>
              <w:ind w:right="3"/>
              <w:rPr>
                <w:caps/>
                <w:sz w:val="20"/>
                <w:szCs w:val="20"/>
              </w:rPr>
            </w:pPr>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left="432" w:right="3" w:hanging="432"/>
              <w:jc w:val="both"/>
              <w:rPr>
                <w:sz w:val="20"/>
                <w:szCs w:val="20"/>
              </w:rPr>
            </w:pPr>
            <w:r w:rsidRPr="00CC6CF2">
              <w:rPr>
                <w:sz w:val="20"/>
                <w:szCs w:val="20"/>
              </w:rPr>
              <w:t>a)</w:t>
            </w:r>
            <w:r w:rsidRPr="00CC6CF2">
              <w:rPr>
                <w:sz w:val="20"/>
                <w:szCs w:val="20"/>
              </w:rPr>
              <w:tab/>
              <w:t>Contributions émises durant le dernier exercice, y compris les frais accessoires et diminuées des contributions annulées au cours du dernier exercice ainsi que le montant total des impôts, taxes et autres suppléments encaissés pour compte de tiers</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S.2.10</w:t>
            </w:r>
          </w:p>
        </w:tc>
        <w:bookmarkStart w:id="21" w:name="D_S210"/>
        <w:tc>
          <w:tcPr>
            <w:tcW w:w="1320" w:type="dxa"/>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0"/>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1"/>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left="432" w:right="3" w:hanging="432"/>
              <w:jc w:val="both"/>
              <w:rPr>
                <w:sz w:val="20"/>
                <w:szCs w:val="20"/>
              </w:rPr>
            </w:pPr>
            <w:r w:rsidRPr="00CC6CF2">
              <w:rPr>
                <w:sz w:val="20"/>
                <w:szCs w:val="20"/>
              </w:rPr>
              <w:t>b)</w:t>
            </w:r>
            <w:r w:rsidRPr="00CC6CF2">
              <w:rPr>
                <w:sz w:val="20"/>
                <w:szCs w:val="20"/>
              </w:rPr>
              <w:tab/>
              <w:t>Contributions acquises au cours de l’exercice</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S.2.11</w:t>
            </w:r>
          </w:p>
        </w:tc>
        <w:bookmarkStart w:id="22" w:name="D_S211"/>
        <w:tc>
          <w:tcPr>
            <w:tcW w:w="1320" w:type="dxa"/>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2"/>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right="3"/>
              <w:rPr>
                <w:sz w:val="20"/>
                <w:szCs w:val="20"/>
              </w:rPr>
            </w:pPr>
            <w:r w:rsidRPr="00CC6CF2">
              <w:rPr>
                <w:sz w:val="20"/>
                <w:szCs w:val="20"/>
              </w:rPr>
              <w:t>Montant le plus élevé entre (S.2.10) et (S.2.11)</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S.2.12</w:t>
            </w:r>
          </w:p>
        </w:tc>
        <w:bookmarkStart w:id="23" w:name="D_S212"/>
        <w:tc>
          <w:tcPr>
            <w:tcW w:w="1320" w:type="dxa"/>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3"/>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left="480" w:right="3" w:hanging="480"/>
              <w:rPr>
                <w:caps/>
                <w:sz w:val="16"/>
                <w:szCs w:val="16"/>
              </w:rPr>
            </w:pPr>
          </w:p>
        </w:tc>
        <w:tc>
          <w:tcPr>
            <w:tcW w:w="947" w:type="dxa"/>
            <w:shd w:val="clear" w:color="auto" w:fill="auto"/>
            <w:noWrap/>
            <w:vAlign w:val="center"/>
          </w:tcPr>
          <w:p w:rsidR="00CC6CF2" w:rsidRPr="00CC6CF2" w:rsidRDefault="00CC6CF2" w:rsidP="00BF07D2">
            <w:pPr>
              <w:spacing w:after="0" w:line="240" w:lineRule="auto"/>
              <w:ind w:right="3"/>
              <w:jc w:val="center"/>
              <w:rPr>
                <w:sz w:val="16"/>
                <w:szCs w:val="16"/>
              </w:rPr>
            </w:pPr>
          </w:p>
        </w:tc>
        <w:tc>
          <w:tcPr>
            <w:tcW w:w="1320" w:type="dxa"/>
            <w:tcBorders>
              <w:bottom w:val="nil"/>
            </w:tcBorders>
            <w:shd w:val="clear" w:color="auto" w:fill="auto"/>
            <w:noWrap/>
            <w:vAlign w:val="center"/>
          </w:tcPr>
          <w:p w:rsidR="00CC6CF2" w:rsidRPr="00CC6CF2" w:rsidRDefault="00CC6CF2" w:rsidP="00BF07D2">
            <w:pPr>
              <w:spacing w:after="0" w:line="240" w:lineRule="auto"/>
              <w:ind w:right="3"/>
              <w:jc w:val="right"/>
              <w:rPr>
                <w:sz w:val="16"/>
                <w:szCs w:val="16"/>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9123AD">
            <w:pPr>
              <w:spacing w:before="240" w:after="120" w:line="240" w:lineRule="auto"/>
              <w:ind w:left="482" w:right="6" w:hanging="482"/>
              <w:rPr>
                <w:b/>
                <w:caps/>
                <w:sz w:val="20"/>
                <w:szCs w:val="20"/>
              </w:rPr>
            </w:pPr>
            <w:r w:rsidRPr="00CC6CF2">
              <w:rPr>
                <w:b/>
                <w:caps/>
                <w:sz w:val="20"/>
                <w:szCs w:val="20"/>
              </w:rPr>
              <w:t>II.</w:t>
            </w:r>
            <w:r w:rsidRPr="00CC6CF2">
              <w:rPr>
                <w:b/>
                <w:caps/>
                <w:sz w:val="20"/>
                <w:szCs w:val="20"/>
              </w:rPr>
              <w:tab/>
            </w:r>
            <w:r w:rsidRPr="00CC6CF2">
              <w:rPr>
                <w:b/>
                <w:sz w:val="20"/>
                <w:szCs w:val="20"/>
              </w:rPr>
              <w:t>Deuxième opération</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p>
        </w:tc>
        <w:tc>
          <w:tcPr>
            <w:tcW w:w="1320" w:type="dxa"/>
            <w:tcBorders>
              <w:bottom w:val="nil"/>
            </w:tcBorders>
            <w:shd w:val="clear" w:color="auto" w:fill="auto"/>
            <w:noWrap/>
            <w:vAlign w:val="center"/>
          </w:tcPr>
          <w:p w:rsidR="00CC6CF2" w:rsidRPr="00CC6CF2" w:rsidRDefault="00CC6CF2" w:rsidP="00BF07D2">
            <w:pPr>
              <w:spacing w:after="0" w:line="240" w:lineRule="auto"/>
              <w:ind w:right="3"/>
              <w:jc w:val="right"/>
              <w:rPr>
                <w:sz w:val="20"/>
                <w:szCs w:val="20"/>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right="3"/>
              <w:rPr>
                <w:i/>
                <w:iCs/>
                <w:sz w:val="20"/>
                <w:szCs w:val="20"/>
              </w:rPr>
            </w:pPr>
            <w:r w:rsidRPr="00CC6CF2">
              <w:rPr>
                <w:i/>
                <w:iCs/>
                <w:sz w:val="20"/>
                <w:szCs w:val="20"/>
              </w:rPr>
              <w:t xml:space="preserve"> S.2.12 divisé en deux tranches :</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p>
        </w:tc>
        <w:tc>
          <w:tcPr>
            <w:tcW w:w="1320" w:type="dxa"/>
            <w:tcBorders>
              <w:bottom w:val="nil"/>
            </w:tcBorders>
            <w:shd w:val="clear" w:color="auto" w:fill="auto"/>
            <w:noWrap/>
            <w:vAlign w:val="center"/>
          </w:tcPr>
          <w:p w:rsidR="00CC6CF2" w:rsidRPr="00CC6CF2" w:rsidRDefault="00CC6CF2" w:rsidP="00BF07D2">
            <w:pPr>
              <w:spacing w:after="0" w:line="240" w:lineRule="auto"/>
              <w:ind w:right="3"/>
              <w:jc w:val="right"/>
              <w:rPr>
                <w:sz w:val="20"/>
                <w:szCs w:val="20"/>
              </w:rPr>
            </w:pPr>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left="612" w:right="3" w:hanging="240"/>
              <w:rPr>
                <w:sz w:val="20"/>
                <w:szCs w:val="20"/>
              </w:rPr>
            </w:pPr>
            <w:r w:rsidRPr="00CC6CF2">
              <w:rPr>
                <w:sz w:val="20"/>
                <w:szCs w:val="20"/>
              </w:rPr>
              <w:t>-</w:t>
            </w:r>
            <w:r w:rsidRPr="00CC6CF2">
              <w:rPr>
                <w:sz w:val="20"/>
                <w:szCs w:val="20"/>
              </w:rPr>
              <w:tab/>
              <w:t xml:space="preserve">tranche inférieure ou égale à 53.100.000 </w:t>
            </w:r>
            <w:r w:rsidRPr="00CC6CF2">
              <w:rPr>
                <w:bCs/>
                <w:sz w:val="20"/>
                <w:szCs w:val="20"/>
              </w:rPr>
              <w:t>€</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S.2.13</w:t>
            </w:r>
          </w:p>
        </w:tc>
        <w:bookmarkStart w:id="24" w:name="D_S213"/>
        <w:tc>
          <w:tcPr>
            <w:tcW w:w="1320" w:type="dxa"/>
            <w:tcBorders>
              <w:top w:val="nil"/>
              <w:bottom w:val="nil"/>
            </w:tcBorders>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4"/>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right="3"/>
              <w:rPr>
                <w:sz w:val="20"/>
                <w:szCs w:val="20"/>
              </w:rPr>
            </w:pP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CC6CF2" w:rsidRPr="00CC6CF2" w:rsidRDefault="00CC6CF2" w:rsidP="00BF07D2">
            <w:pPr>
              <w:spacing w:after="0" w:line="240" w:lineRule="auto"/>
              <w:ind w:right="3"/>
              <w:jc w:val="center"/>
              <w:rPr>
                <w:sz w:val="20"/>
                <w:szCs w:val="20"/>
                <w:lang w:val="nl-BE"/>
              </w:rPr>
            </w:pPr>
            <w:r w:rsidRPr="00CC6CF2">
              <w:rPr>
                <w:sz w:val="20"/>
                <w:szCs w:val="20"/>
                <w:lang w:val="nl-BE"/>
              </w:rPr>
              <w:t>x 0,18</w:t>
            </w:r>
          </w:p>
        </w:tc>
      </w:tr>
      <w:tr w:rsidR="00CC6CF2" w:rsidRPr="00CC6CF2" w:rsidTr="00736866">
        <w:trPr>
          <w:trHeight w:val="227"/>
        </w:trPr>
        <w:tc>
          <w:tcPr>
            <w:tcW w:w="7560" w:type="dxa"/>
            <w:shd w:val="clear" w:color="auto" w:fill="auto"/>
            <w:noWrap/>
            <w:vAlign w:val="center"/>
          </w:tcPr>
          <w:p w:rsidR="00CC6CF2" w:rsidRPr="00CC6CF2" w:rsidRDefault="00CC6CF2" w:rsidP="00BF07D2">
            <w:pPr>
              <w:spacing w:after="0" w:line="240" w:lineRule="auto"/>
              <w:rPr>
                <w:rFonts w:cs="Arial"/>
                <w:sz w:val="20"/>
                <w:szCs w:val="20"/>
              </w:rPr>
            </w:pPr>
          </w:p>
        </w:tc>
        <w:tc>
          <w:tcPr>
            <w:tcW w:w="947" w:type="dxa"/>
            <w:shd w:val="clear" w:color="auto" w:fill="auto"/>
            <w:noWrap/>
            <w:vAlign w:val="center"/>
          </w:tcPr>
          <w:p w:rsidR="00CC6CF2" w:rsidRPr="00CC6CF2" w:rsidRDefault="00CC6CF2" w:rsidP="00BF07D2">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CC6CF2" w:rsidRPr="00CC6CF2" w:rsidRDefault="00CC6CF2" w:rsidP="00BF07D2">
            <w:pPr>
              <w:pBdr>
                <w:bottom w:val="single" w:sz="6" w:space="1" w:color="auto"/>
              </w:pBdr>
              <w:spacing w:after="0" w:line="240" w:lineRule="auto"/>
              <w:jc w:val="center"/>
              <w:rPr>
                <w:rFonts w:cs="Arial"/>
                <w:sz w:val="20"/>
                <w:szCs w:val="20"/>
                <w:lang w:val="nl-BE"/>
              </w:rPr>
            </w:pPr>
          </w:p>
          <w:p w:rsidR="00CC6CF2" w:rsidRPr="00CC6CF2" w:rsidRDefault="00CC6CF2" w:rsidP="00BF07D2">
            <w:pPr>
              <w:spacing w:after="0" w:line="240" w:lineRule="auto"/>
              <w:rPr>
                <w:rFonts w:cs="Arial"/>
                <w:sz w:val="20"/>
                <w:szCs w:val="20"/>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right="3"/>
              <w:rPr>
                <w:sz w:val="20"/>
                <w:szCs w:val="20"/>
              </w:rPr>
            </w:pP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S.2.14</w:t>
            </w:r>
          </w:p>
        </w:tc>
        <w:bookmarkStart w:id="25" w:name="D_S214"/>
        <w:tc>
          <w:tcPr>
            <w:tcW w:w="1320" w:type="dxa"/>
            <w:tcBorders>
              <w:top w:val="nil"/>
              <w:bottom w:val="nil"/>
            </w:tcBorders>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4"/>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5"/>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left="612" w:right="3" w:hanging="240"/>
              <w:rPr>
                <w:sz w:val="20"/>
                <w:szCs w:val="20"/>
              </w:rPr>
            </w:pPr>
            <w:r w:rsidRPr="00CC6CF2">
              <w:rPr>
                <w:sz w:val="20"/>
                <w:szCs w:val="20"/>
              </w:rPr>
              <w:t>-</w:t>
            </w:r>
            <w:r w:rsidRPr="00CC6CF2">
              <w:rPr>
                <w:sz w:val="20"/>
                <w:szCs w:val="20"/>
              </w:rPr>
              <w:tab/>
              <w:t>tranche supérieure à 53.100.000 €</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S.2.15</w:t>
            </w:r>
          </w:p>
        </w:tc>
        <w:bookmarkStart w:id="26" w:name="D_S215"/>
        <w:tc>
          <w:tcPr>
            <w:tcW w:w="1320" w:type="dxa"/>
            <w:tcBorders>
              <w:top w:val="nil"/>
              <w:bottom w:val="nil"/>
            </w:tcBorders>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5"/>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6"/>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right="3"/>
              <w:rPr>
                <w:sz w:val="20"/>
                <w:szCs w:val="20"/>
              </w:rPr>
            </w:pP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CC6CF2" w:rsidRPr="00CC6CF2" w:rsidRDefault="00CC6CF2" w:rsidP="00BF07D2">
            <w:pPr>
              <w:spacing w:after="0" w:line="240" w:lineRule="auto"/>
              <w:ind w:right="3"/>
              <w:jc w:val="center"/>
              <w:rPr>
                <w:sz w:val="20"/>
                <w:szCs w:val="20"/>
                <w:lang w:val="nl-BE"/>
              </w:rPr>
            </w:pPr>
            <w:r w:rsidRPr="00CC6CF2">
              <w:rPr>
                <w:sz w:val="20"/>
                <w:szCs w:val="20"/>
                <w:lang w:val="nl-BE"/>
              </w:rPr>
              <w:t>x 0,16</w:t>
            </w:r>
          </w:p>
        </w:tc>
      </w:tr>
      <w:tr w:rsidR="00CC6CF2" w:rsidRPr="00CC6CF2" w:rsidTr="00736866">
        <w:trPr>
          <w:trHeight w:val="227"/>
        </w:trPr>
        <w:tc>
          <w:tcPr>
            <w:tcW w:w="7560" w:type="dxa"/>
            <w:tcBorders>
              <w:bottom w:val="nil"/>
            </w:tcBorders>
            <w:shd w:val="clear" w:color="auto" w:fill="auto"/>
            <w:noWrap/>
            <w:vAlign w:val="center"/>
          </w:tcPr>
          <w:p w:rsidR="00CC6CF2" w:rsidRPr="00CC6CF2" w:rsidRDefault="00CC6CF2" w:rsidP="00BF07D2">
            <w:pPr>
              <w:spacing w:after="0" w:line="240" w:lineRule="auto"/>
              <w:rPr>
                <w:rFonts w:cs="Arial"/>
                <w:sz w:val="20"/>
                <w:szCs w:val="20"/>
              </w:rPr>
            </w:pPr>
          </w:p>
        </w:tc>
        <w:tc>
          <w:tcPr>
            <w:tcW w:w="947" w:type="dxa"/>
            <w:tcBorders>
              <w:bottom w:val="nil"/>
            </w:tcBorders>
            <w:shd w:val="clear" w:color="auto" w:fill="auto"/>
            <w:noWrap/>
            <w:vAlign w:val="center"/>
          </w:tcPr>
          <w:p w:rsidR="00CC6CF2" w:rsidRPr="00CC6CF2" w:rsidRDefault="00CC6CF2" w:rsidP="00BF07D2">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CC6CF2" w:rsidRPr="00CC6CF2" w:rsidRDefault="00CC6CF2" w:rsidP="00BF07D2">
            <w:pPr>
              <w:pBdr>
                <w:bottom w:val="single" w:sz="6" w:space="1" w:color="auto"/>
              </w:pBdr>
              <w:spacing w:after="0" w:line="240" w:lineRule="auto"/>
              <w:jc w:val="center"/>
              <w:rPr>
                <w:rFonts w:cs="Arial"/>
                <w:sz w:val="20"/>
                <w:szCs w:val="20"/>
                <w:lang w:val="nl-BE"/>
              </w:rPr>
            </w:pPr>
          </w:p>
          <w:p w:rsidR="00CC6CF2" w:rsidRPr="00CC6CF2" w:rsidRDefault="00CC6CF2" w:rsidP="00BF07D2">
            <w:pPr>
              <w:spacing w:after="0" w:line="240" w:lineRule="auto"/>
              <w:rPr>
                <w:rFonts w:cs="Arial"/>
                <w:sz w:val="20"/>
                <w:szCs w:val="20"/>
                <w:lang w:val="nl-BE"/>
              </w:rPr>
            </w:pPr>
          </w:p>
        </w:tc>
      </w:tr>
      <w:tr w:rsidR="00CC6CF2" w:rsidRPr="00CC6CF2" w:rsidTr="00736866">
        <w:trPr>
          <w:trHeight w:val="284"/>
        </w:trPr>
        <w:tc>
          <w:tcPr>
            <w:tcW w:w="7560" w:type="dxa"/>
            <w:tcBorders>
              <w:top w:val="nil"/>
              <w:bottom w:val="single" w:sz="4" w:space="0" w:color="auto"/>
            </w:tcBorders>
            <w:shd w:val="clear" w:color="auto" w:fill="auto"/>
            <w:noWrap/>
            <w:vAlign w:val="center"/>
          </w:tcPr>
          <w:p w:rsidR="00CC6CF2" w:rsidRPr="00CC6CF2" w:rsidRDefault="00CC6CF2" w:rsidP="00BF07D2">
            <w:pPr>
              <w:spacing w:after="0" w:line="240" w:lineRule="auto"/>
              <w:ind w:right="3"/>
              <w:rPr>
                <w:sz w:val="20"/>
                <w:szCs w:val="20"/>
              </w:rPr>
            </w:pPr>
          </w:p>
        </w:tc>
        <w:tc>
          <w:tcPr>
            <w:tcW w:w="947" w:type="dxa"/>
            <w:tcBorders>
              <w:top w:val="nil"/>
              <w:bottom w:val="single" w:sz="4" w:space="0" w:color="auto"/>
            </w:tcBorders>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S.2.16</w:t>
            </w:r>
          </w:p>
        </w:tc>
        <w:bookmarkStart w:id="27" w:name="D_S216"/>
        <w:tc>
          <w:tcPr>
            <w:tcW w:w="1320" w:type="dxa"/>
            <w:tcBorders>
              <w:top w:val="nil"/>
              <w:bottom w:val="single" w:sz="4" w:space="0" w:color="auto"/>
            </w:tcBorders>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6"/>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7"/>
          </w:p>
        </w:tc>
      </w:tr>
      <w:tr w:rsidR="00CC6CF2" w:rsidRPr="00CC6CF2" w:rsidTr="00736866">
        <w:trPr>
          <w:trHeight w:val="284"/>
        </w:trPr>
        <w:tc>
          <w:tcPr>
            <w:tcW w:w="7560" w:type="dxa"/>
            <w:tcBorders>
              <w:top w:val="single" w:sz="4" w:space="0" w:color="auto"/>
            </w:tcBorders>
            <w:shd w:val="clear" w:color="auto" w:fill="auto"/>
            <w:noWrap/>
            <w:vAlign w:val="center"/>
          </w:tcPr>
          <w:p w:rsidR="00CC6CF2" w:rsidRPr="00CC6CF2" w:rsidRDefault="00CC6CF2" w:rsidP="00BF07D2">
            <w:pPr>
              <w:spacing w:after="0" w:line="240" w:lineRule="auto"/>
              <w:ind w:right="3"/>
              <w:rPr>
                <w:sz w:val="20"/>
                <w:szCs w:val="20"/>
              </w:rPr>
            </w:pPr>
            <w:r w:rsidRPr="00CC6CF2">
              <w:rPr>
                <w:sz w:val="20"/>
                <w:szCs w:val="20"/>
              </w:rPr>
              <w:t>Total : (S.2.14) + (S.2.16) =</w:t>
            </w:r>
          </w:p>
        </w:tc>
        <w:tc>
          <w:tcPr>
            <w:tcW w:w="947" w:type="dxa"/>
            <w:tcBorders>
              <w:top w:val="single" w:sz="4" w:space="0" w:color="auto"/>
            </w:tcBorders>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S.2.17</w:t>
            </w:r>
          </w:p>
        </w:tc>
        <w:bookmarkStart w:id="28" w:name="D_S217"/>
        <w:tc>
          <w:tcPr>
            <w:tcW w:w="1320" w:type="dxa"/>
            <w:tcBorders>
              <w:top w:val="single" w:sz="4" w:space="0" w:color="auto"/>
            </w:tcBorders>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7"/>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8"/>
          </w:p>
        </w:tc>
      </w:tr>
      <w:tr w:rsidR="00CC6CF2" w:rsidRPr="00CC6CF2" w:rsidTr="00736866">
        <w:trPr>
          <w:trHeight w:val="88"/>
        </w:trPr>
        <w:tc>
          <w:tcPr>
            <w:tcW w:w="7560" w:type="dxa"/>
            <w:shd w:val="clear" w:color="auto" w:fill="auto"/>
            <w:noWrap/>
            <w:vAlign w:val="center"/>
          </w:tcPr>
          <w:p w:rsidR="00CC6CF2" w:rsidRPr="00CC6CF2" w:rsidRDefault="00CC6CF2" w:rsidP="00BF07D2">
            <w:pPr>
              <w:spacing w:after="0" w:line="240" w:lineRule="auto"/>
              <w:ind w:left="480" w:right="3" w:hanging="480"/>
              <w:rPr>
                <w:caps/>
                <w:sz w:val="16"/>
                <w:szCs w:val="16"/>
              </w:rPr>
            </w:pPr>
          </w:p>
        </w:tc>
        <w:tc>
          <w:tcPr>
            <w:tcW w:w="947" w:type="dxa"/>
            <w:shd w:val="clear" w:color="auto" w:fill="auto"/>
            <w:noWrap/>
            <w:vAlign w:val="center"/>
          </w:tcPr>
          <w:p w:rsidR="00CC6CF2" w:rsidRPr="00CC6CF2" w:rsidRDefault="00CC6CF2" w:rsidP="00BF07D2">
            <w:pPr>
              <w:spacing w:after="0" w:line="240" w:lineRule="auto"/>
              <w:ind w:right="3"/>
              <w:jc w:val="center"/>
              <w:rPr>
                <w:sz w:val="16"/>
                <w:szCs w:val="16"/>
              </w:rPr>
            </w:pPr>
          </w:p>
        </w:tc>
        <w:tc>
          <w:tcPr>
            <w:tcW w:w="1320" w:type="dxa"/>
            <w:shd w:val="clear" w:color="auto" w:fill="auto"/>
            <w:noWrap/>
            <w:vAlign w:val="center"/>
          </w:tcPr>
          <w:p w:rsidR="00CC6CF2" w:rsidRPr="00CC6CF2" w:rsidRDefault="00CC6CF2" w:rsidP="00BF07D2">
            <w:pPr>
              <w:spacing w:after="0" w:line="240" w:lineRule="auto"/>
              <w:ind w:right="3"/>
              <w:jc w:val="right"/>
              <w:rPr>
                <w:sz w:val="16"/>
                <w:szCs w:val="16"/>
              </w:rPr>
            </w:pPr>
          </w:p>
        </w:tc>
      </w:tr>
    </w:tbl>
    <w:p w:rsidR="009123AD" w:rsidRDefault="009123AD">
      <w:r>
        <w:br w:type="page"/>
      </w: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CC6CF2" w:rsidRPr="00CC6CF2" w:rsidTr="00736866">
        <w:trPr>
          <w:trHeight w:val="284"/>
        </w:trPr>
        <w:tc>
          <w:tcPr>
            <w:tcW w:w="7560" w:type="dxa"/>
            <w:shd w:val="clear" w:color="auto" w:fill="auto"/>
            <w:noWrap/>
            <w:vAlign w:val="center"/>
          </w:tcPr>
          <w:p w:rsidR="00CC6CF2" w:rsidRPr="00CC6CF2" w:rsidRDefault="00CC6CF2" w:rsidP="009123AD">
            <w:pPr>
              <w:spacing w:before="120" w:after="120" w:line="240" w:lineRule="auto"/>
              <w:ind w:left="482" w:right="6" w:hanging="482"/>
              <w:rPr>
                <w:b/>
                <w:caps/>
                <w:sz w:val="20"/>
                <w:szCs w:val="20"/>
              </w:rPr>
            </w:pPr>
            <w:r w:rsidRPr="00CC6CF2">
              <w:rPr>
                <w:b/>
                <w:caps/>
                <w:sz w:val="20"/>
                <w:szCs w:val="20"/>
              </w:rPr>
              <w:lastRenderedPageBreak/>
              <w:t>III.</w:t>
            </w:r>
            <w:r w:rsidRPr="00CC6CF2">
              <w:rPr>
                <w:b/>
                <w:caps/>
                <w:sz w:val="20"/>
                <w:szCs w:val="20"/>
              </w:rPr>
              <w:tab/>
            </w:r>
            <w:r w:rsidRPr="00CC6CF2">
              <w:rPr>
                <w:b/>
                <w:sz w:val="20"/>
                <w:szCs w:val="20"/>
              </w:rPr>
              <w:t>Troisième opération</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BF07D2">
            <w:pPr>
              <w:spacing w:after="0" w:line="240" w:lineRule="auto"/>
              <w:ind w:right="3"/>
              <w:jc w:val="right"/>
              <w:rPr>
                <w:sz w:val="20"/>
                <w:szCs w:val="20"/>
              </w:rPr>
            </w:pPr>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right="3"/>
              <w:jc w:val="both"/>
              <w:rPr>
                <w:sz w:val="20"/>
                <w:szCs w:val="20"/>
              </w:rPr>
            </w:pPr>
            <w:r w:rsidRPr="00CC6CF2">
              <w:rPr>
                <w:sz w:val="20"/>
                <w:szCs w:val="20"/>
              </w:rPr>
              <w:t>Rapport entre le montant des prestations demeurant à charge de l'IRP après cession en assurance ou en réassurance et le montant des prestations brutes:</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BF07D2">
            <w:pPr>
              <w:spacing w:after="0" w:line="240" w:lineRule="auto"/>
              <w:ind w:right="3"/>
              <w:jc w:val="right"/>
              <w:rPr>
                <w:sz w:val="20"/>
                <w:szCs w:val="20"/>
              </w:rPr>
            </w:pPr>
          </w:p>
        </w:tc>
      </w:tr>
      <w:tr w:rsidR="00CC6CF2" w:rsidRPr="00CC6CF2" w:rsidTr="00736866">
        <w:trPr>
          <w:trHeight w:val="284"/>
        </w:trPr>
        <w:tc>
          <w:tcPr>
            <w:tcW w:w="7560" w:type="dxa"/>
            <w:shd w:val="clear" w:color="auto" w:fill="auto"/>
            <w:noWrap/>
            <w:vAlign w:val="center"/>
          </w:tcPr>
          <w:p w:rsidR="00CC6CF2" w:rsidRPr="00CC6CF2" w:rsidRDefault="00CC6CF2" w:rsidP="00BF07D2">
            <w:pPr>
              <w:tabs>
                <w:tab w:val="right" w:pos="7212"/>
              </w:tabs>
              <w:spacing w:after="0" w:line="240" w:lineRule="auto"/>
              <w:ind w:left="492" w:right="3" w:hanging="480"/>
              <w:jc w:val="both"/>
              <w:rPr>
                <w:sz w:val="20"/>
                <w:szCs w:val="20"/>
              </w:rPr>
            </w:pPr>
            <w:r w:rsidRPr="00CC6CF2">
              <w:rPr>
                <w:sz w:val="20"/>
                <w:szCs w:val="20"/>
              </w:rPr>
              <w:t>(a)</w:t>
            </w:r>
            <w:r w:rsidRPr="00CC6CF2">
              <w:rPr>
                <w:sz w:val="20"/>
                <w:szCs w:val="20"/>
              </w:rPr>
              <w:tab/>
              <w:t>Prestations sans déduction de l’assurance ou</w:t>
            </w:r>
            <w:r w:rsidRPr="00CC6CF2">
              <w:rPr>
                <w:sz w:val="20"/>
                <w:szCs w:val="20"/>
              </w:rPr>
              <w:tab/>
              <w:t xml:space="preserve"> Dernier exercice X</w:t>
            </w:r>
          </w:p>
          <w:p w:rsidR="00CC6CF2" w:rsidRPr="00CC6CF2" w:rsidRDefault="00CC6CF2" w:rsidP="00BF07D2">
            <w:pPr>
              <w:tabs>
                <w:tab w:val="right" w:pos="7332"/>
              </w:tabs>
              <w:spacing w:after="0" w:line="240" w:lineRule="auto"/>
              <w:ind w:left="492" w:right="3" w:hanging="480"/>
              <w:jc w:val="both"/>
              <w:rPr>
                <w:sz w:val="20"/>
                <w:szCs w:val="20"/>
              </w:rPr>
            </w:pPr>
            <w:r w:rsidRPr="00CC6CF2">
              <w:rPr>
                <w:sz w:val="20"/>
                <w:szCs w:val="20"/>
              </w:rPr>
              <w:tab/>
              <w:t>de la réassurance</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S.2.18.1</w:t>
            </w:r>
          </w:p>
        </w:tc>
        <w:bookmarkStart w:id="29" w:name="D_S2181"/>
        <w:tc>
          <w:tcPr>
            <w:tcW w:w="1320" w:type="dxa"/>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8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29"/>
          </w:p>
        </w:tc>
      </w:tr>
      <w:tr w:rsidR="00CC6CF2" w:rsidRPr="00CC6CF2" w:rsidTr="00736866">
        <w:trPr>
          <w:trHeight w:val="284"/>
        </w:trPr>
        <w:tc>
          <w:tcPr>
            <w:tcW w:w="7560" w:type="dxa"/>
            <w:shd w:val="clear" w:color="auto" w:fill="auto"/>
            <w:noWrap/>
            <w:vAlign w:val="center"/>
          </w:tcPr>
          <w:p w:rsidR="00CC6CF2" w:rsidRPr="00CC6CF2" w:rsidRDefault="00CC6CF2" w:rsidP="00BF07D2">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- 1</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S.2.18.2</w:t>
            </w:r>
          </w:p>
        </w:tc>
        <w:bookmarkStart w:id="30" w:name="D_S2182"/>
        <w:tc>
          <w:tcPr>
            <w:tcW w:w="1320" w:type="dxa"/>
            <w:shd w:val="clear" w:color="auto" w:fill="auto"/>
            <w:noWrap/>
            <w:vAlign w:val="center"/>
          </w:tcPr>
          <w:p w:rsidR="00CC6CF2" w:rsidRPr="00CC6CF2" w:rsidRDefault="001E12BD" w:rsidP="00BF07D2">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218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0"/>
          </w:p>
        </w:tc>
      </w:tr>
      <w:tr w:rsidR="00CC6CF2" w:rsidRPr="00CC6CF2" w:rsidTr="00736866">
        <w:trPr>
          <w:trHeight w:val="284"/>
        </w:trPr>
        <w:tc>
          <w:tcPr>
            <w:tcW w:w="7560" w:type="dxa"/>
            <w:shd w:val="clear" w:color="auto" w:fill="auto"/>
            <w:noWrap/>
            <w:vAlign w:val="center"/>
          </w:tcPr>
          <w:p w:rsidR="00CC6CF2" w:rsidRPr="00CC6CF2" w:rsidRDefault="00CC6CF2" w:rsidP="00BF07D2">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- 2</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S.2.18.3</w:t>
            </w:r>
          </w:p>
        </w:tc>
        <w:bookmarkStart w:id="31" w:name="D_S2183"/>
        <w:tc>
          <w:tcPr>
            <w:tcW w:w="1320" w:type="dxa"/>
            <w:shd w:val="clear" w:color="auto" w:fill="auto"/>
            <w:noWrap/>
          </w:tcPr>
          <w:p w:rsidR="00CC6CF2" w:rsidRPr="00CC6CF2" w:rsidRDefault="001E12BD" w:rsidP="00BF07D2">
            <w:pPr>
              <w:spacing w:after="0" w:line="240" w:lineRule="auto"/>
            </w:pPr>
            <w:r w:rsidRPr="00CC6CF2">
              <w:rPr>
                <w:caps/>
                <w:sz w:val="20"/>
                <w:szCs w:val="20"/>
                <w:lang w:val="nl-BE"/>
              </w:rPr>
              <w:fldChar w:fldCharType="begin">
                <w:ffData>
                  <w:name w:val="D_S218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1"/>
          </w:p>
        </w:tc>
      </w:tr>
      <w:tr w:rsidR="00CC6CF2" w:rsidRPr="00CC6CF2" w:rsidTr="00736866">
        <w:trPr>
          <w:trHeight w:val="284"/>
        </w:trPr>
        <w:tc>
          <w:tcPr>
            <w:tcW w:w="7560" w:type="dxa"/>
            <w:shd w:val="clear" w:color="auto" w:fill="auto"/>
            <w:noWrap/>
            <w:vAlign w:val="center"/>
          </w:tcPr>
          <w:p w:rsidR="00CC6CF2" w:rsidRPr="00CC6CF2" w:rsidRDefault="00CC6CF2" w:rsidP="00BF07D2">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Total  (a)</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S.2.18</w:t>
            </w:r>
          </w:p>
        </w:tc>
        <w:bookmarkStart w:id="32" w:name="D_S218"/>
        <w:tc>
          <w:tcPr>
            <w:tcW w:w="1320" w:type="dxa"/>
            <w:shd w:val="clear" w:color="auto" w:fill="auto"/>
            <w:noWrap/>
          </w:tcPr>
          <w:p w:rsidR="00CC6CF2" w:rsidRPr="00CC6CF2" w:rsidRDefault="001E12BD" w:rsidP="00BF07D2">
            <w:pPr>
              <w:spacing w:after="0" w:line="240" w:lineRule="auto"/>
            </w:pPr>
            <w:r w:rsidRPr="00CC6CF2">
              <w:rPr>
                <w:caps/>
                <w:sz w:val="20"/>
                <w:szCs w:val="20"/>
                <w:lang w:val="nl-BE"/>
              </w:rPr>
              <w:fldChar w:fldCharType="begin">
                <w:ffData>
                  <w:name w:val="D_S218"/>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2"/>
          </w:p>
        </w:tc>
      </w:tr>
      <w:tr w:rsidR="00CC6CF2" w:rsidRPr="00CC6CF2" w:rsidTr="00736866">
        <w:trPr>
          <w:trHeight w:val="284"/>
        </w:trPr>
        <w:tc>
          <w:tcPr>
            <w:tcW w:w="7560" w:type="dxa"/>
            <w:shd w:val="clear" w:color="auto" w:fill="auto"/>
            <w:noWrap/>
            <w:vAlign w:val="center"/>
          </w:tcPr>
          <w:p w:rsidR="00CC6CF2" w:rsidRPr="00CC6CF2" w:rsidRDefault="00CC6CF2" w:rsidP="00BF07D2">
            <w:pPr>
              <w:tabs>
                <w:tab w:val="right" w:pos="7212"/>
              </w:tabs>
              <w:spacing w:after="0" w:line="240" w:lineRule="auto"/>
              <w:ind w:left="492" w:right="3" w:hanging="480"/>
              <w:jc w:val="both"/>
              <w:rPr>
                <w:sz w:val="20"/>
                <w:szCs w:val="20"/>
              </w:rPr>
            </w:pPr>
            <w:r w:rsidRPr="00CC6CF2">
              <w:rPr>
                <w:sz w:val="20"/>
                <w:szCs w:val="20"/>
              </w:rPr>
              <w:t>(b)</w:t>
            </w:r>
            <w:r w:rsidRPr="00CC6CF2">
              <w:rPr>
                <w:sz w:val="20"/>
                <w:szCs w:val="20"/>
              </w:rPr>
              <w:tab/>
              <w:t>Part des assureurs ou des réassureurs</w:t>
            </w:r>
            <w:r w:rsidRPr="00CC6CF2">
              <w:rPr>
                <w:sz w:val="20"/>
                <w:szCs w:val="20"/>
              </w:rPr>
              <w:tab/>
              <w:t>Dernier exercice X</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S.2.19.1</w:t>
            </w:r>
          </w:p>
        </w:tc>
        <w:bookmarkStart w:id="33" w:name="D_S2191"/>
        <w:tc>
          <w:tcPr>
            <w:tcW w:w="1320" w:type="dxa"/>
            <w:shd w:val="clear" w:color="auto" w:fill="auto"/>
            <w:noWrap/>
          </w:tcPr>
          <w:p w:rsidR="00CC6CF2" w:rsidRPr="00CC6CF2" w:rsidRDefault="001E12BD" w:rsidP="00BF07D2">
            <w:pPr>
              <w:spacing w:after="0" w:line="240" w:lineRule="auto"/>
            </w:pPr>
            <w:r w:rsidRPr="00CC6CF2">
              <w:rPr>
                <w:caps/>
                <w:sz w:val="20"/>
                <w:szCs w:val="20"/>
                <w:lang w:val="nl-BE"/>
              </w:rPr>
              <w:fldChar w:fldCharType="begin">
                <w:ffData>
                  <w:name w:val="D_S219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3"/>
          </w:p>
        </w:tc>
      </w:tr>
      <w:tr w:rsidR="00CC6CF2" w:rsidRPr="00CC6CF2" w:rsidTr="00736866">
        <w:trPr>
          <w:trHeight w:val="284"/>
        </w:trPr>
        <w:tc>
          <w:tcPr>
            <w:tcW w:w="7560" w:type="dxa"/>
            <w:shd w:val="clear" w:color="auto" w:fill="auto"/>
            <w:noWrap/>
            <w:vAlign w:val="center"/>
          </w:tcPr>
          <w:p w:rsidR="00CC6CF2" w:rsidRPr="00CC6CF2" w:rsidRDefault="00CC6CF2" w:rsidP="00BF07D2">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- 1</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S.2.19.2</w:t>
            </w:r>
          </w:p>
        </w:tc>
        <w:bookmarkStart w:id="34" w:name="D_S2192"/>
        <w:tc>
          <w:tcPr>
            <w:tcW w:w="1320" w:type="dxa"/>
            <w:shd w:val="clear" w:color="auto" w:fill="auto"/>
            <w:noWrap/>
          </w:tcPr>
          <w:p w:rsidR="00CC6CF2" w:rsidRPr="00CC6CF2" w:rsidRDefault="001E12BD" w:rsidP="00BF07D2">
            <w:pPr>
              <w:spacing w:after="0" w:line="240" w:lineRule="auto"/>
            </w:pPr>
            <w:r w:rsidRPr="00CC6CF2">
              <w:rPr>
                <w:caps/>
                <w:sz w:val="20"/>
                <w:szCs w:val="20"/>
                <w:lang w:val="nl-BE"/>
              </w:rPr>
              <w:fldChar w:fldCharType="begin">
                <w:ffData>
                  <w:name w:val="D_S219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4"/>
          </w:p>
        </w:tc>
      </w:tr>
      <w:tr w:rsidR="00CC6CF2" w:rsidRPr="00CC6CF2" w:rsidTr="00736866">
        <w:trPr>
          <w:trHeight w:val="284"/>
        </w:trPr>
        <w:tc>
          <w:tcPr>
            <w:tcW w:w="7560" w:type="dxa"/>
            <w:shd w:val="clear" w:color="auto" w:fill="auto"/>
            <w:noWrap/>
            <w:vAlign w:val="center"/>
          </w:tcPr>
          <w:p w:rsidR="00CC6CF2" w:rsidRPr="00CC6CF2" w:rsidRDefault="00CC6CF2" w:rsidP="00BF07D2">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- 2</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S.2.19.3</w:t>
            </w:r>
          </w:p>
        </w:tc>
        <w:bookmarkStart w:id="35" w:name="D_S2193"/>
        <w:tc>
          <w:tcPr>
            <w:tcW w:w="1320" w:type="dxa"/>
            <w:shd w:val="clear" w:color="auto" w:fill="auto"/>
            <w:noWrap/>
          </w:tcPr>
          <w:p w:rsidR="00CC6CF2" w:rsidRPr="00CC6CF2" w:rsidRDefault="001E12BD" w:rsidP="00BF07D2">
            <w:pPr>
              <w:spacing w:after="0" w:line="240" w:lineRule="auto"/>
            </w:pPr>
            <w:r w:rsidRPr="00CC6CF2">
              <w:rPr>
                <w:caps/>
                <w:sz w:val="20"/>
                <w:szCs w:val="20"/>
                <w:lang w:val="nl-BE"/>
              </w:rPr>
              <w:fldChar w:fldCharType="begin">
                <w:ffData>
                  <w:name w:val="D_S219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5"/>
          </w:p>
        </w:tc>
      </w:tr>
      <w:tr w:rsidR="00CC6CF2" w:rsidRPr="00CC6CF2" w:rsidTr="00736866">
        <w:trPr>
          <w:trHeight w:val="284"/>
        </w:trPr>
        <w:tc>
          <w:tcPr>
            <w:tcW w:w="7560" w:type="dxa"/>
            <w:shd w:val="clear" w:color="auto" w:fill="auto"/>
            <w:noWrap/>
            <w:vAlign w:val="center"/>
          </w:tcPr>
          <w:p w:rsidR="00CC6CF2" w:rsidRPr="00CC6CF2" w:rsidRDefault="00CC6CF2" w:rsidP="00BF07D2">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Total  (b)</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S.2.19</w:t>
            </w:r>
          </w:p>
        </w:tc>
        <w:bookmarkStart w:id="36" w:name="D_S219"/>
        <w:tc>
          <w:tcPr>
            <w:tcW w:w="1320" w:type="dxa"/>
            <w:shd w:val="clear" w:color="auto" w:fill="auto"/>
            <w:noWrap/>
          </w:tcPr>
          <w:p w:rsidR="00CC6CF2" w:rsidRPr="00CC6CF2" w:rsidRDefault="001E12BD" w:rsidP="00BF07D2">
            <w:pPr>
              <w:spacing w:after="0" w:line="240" w:lineRule="auto"/>
            </w:pPr>
            <w:r w:rsidRPr="00CC6CF2">
              <w:rPr>
                <w:caps/>
                <w:sz w:val="20"/>
                <w:szCs w:val="20"/>
                <w:lang w:val="nl-BE"/>
              </w:rPr>
              <w:fldChar w:fldCharType="begin">
                <w:ffData>
                  <w:name w:val="D_S219"/>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6"/>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left="492" w:right="3" w:hanging="480"/>
              <w:jc w:val="both"/>
              <w:rPr>
                <w:sz w:val="20"/>
                <w:szCs w:val="20"/>
              </w:rPr>
            </w:pPr>
            <w:r w:rsidRPr="00CC6CF2">
              <w:rPr>
                <w:sz w:val="20"/>
                <w:szCs w:val="20"/>
              </w:rPr>
              <w:t>(c)</w:t>
            </w:r>
            <w:r w:rsidRPr="00CC6CF2">
              <w:rPr>
                <w:sz w:val="20"/>
                <w:szCs w:val="20"/>
              </w:rPr>
              <w:tab/>
              <w:t>Taux de rétention : [(a) - (b)] / (a) = [(S.2.18) - (S.2.19)] / (S.2.18)</w:t>
            </w:r>
          </w:p>
        </w:tc>
        <w:tc>
          <w:tcPr>
            <w:tcW w:w="947" w:type="dxa"/>
            <w:shd w:val="clear" w:color="auto" w:fill="auto"/>
            <w:noWrap/>
            <w:vAlign w:val="center"/>
          </w:tcPr>
          <w:p w:rsidR="00CC6CF2" w:rsidRPr="00CC6CF2" w:rsidRDefault="00CC6CF2" w:rsidP="00BF07D2">
            <w:pPr>
              <w:spacing w:after="0" w:line="240" w:lineRule="auto"/>
              <w:ind w:right="3"/>
              <w:jc w:val="center"/>
              <w:rPr>
                <w:sz w:val="20"/>
                <w:szCs w:val="20"/>
              </w:rPr>
            </w:pPr>
            <w:r w:rsidRPr="00CC6CF2">
              <w:rPr>
                <w:sz w:val="20"/>
                <w:szCs w:val="20"/>
              </w:rPr>
              <w:t>S.2.20</w:t>
            </w:r>
          </w:p>
        </w:tc>
        <w:bookmarkStart w:id="37" w:name="D_S220"/>
        <w:tc>
          <w:tcPr>
            <w:tcW w:w="1320" w:type="dxa"/>
            <w:shd w:val="clear" w:color="auto" w:fill="auto"/>
            <w:noWrap/>
          </w:tcPr>
          <w:p w:rsidR="00CC6CF2" w:rsidRPr="00CC6CF2" w:rsidRDefault="001E12BD" w:rsidP="00BF07D2">
            <w:pPr>
              <w:spacing w:after="0" w:line="240" w:lineRule="auto"/>
            </w:pPr>
            <w:r w:rsidRPr="00CC6CF2">
              <w:rPr>
                <w:caps/>
                <w:sz w:val="20"/>
                <w:szCs w:val="20"/>
                <w:lang w:val="nl-BE"/>
              </w:rPr>
              <w:fldChar w:fldCharType="begin">
                <w:ffData>
                  <w:name w:val="D_S220"/>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37"/>
          </w:p>
        </w:tc>
      </w:tr>
      <w:tr w:rsidR="00CC6CF2" w:rsidRPr="00CC6CF2" w:rsidTr="00736866">
        <w:trPr>
          <w:trHeight w:val="205"/>
        </w:trPr>
        <w:tc>
          <w:tcPr>
            <w:tcW w:w="7560" w:type="dxa"/>
            <w:shd w:val="clear" w:color="auto" w:fill="auto"/>
            <w:noWrap/>
            <w:vAlign w:val="center"/>
          </w:tcPr>
          <w:p w:rsidR="00CC6CF2" w:rsidRPr="00CC6CF2" w:rsidRDefault="00CC6CF2" w:rsidP="00BF07D2">
            <w:pPr>
              <w:spacing w:after="0" w:line="240" w:lineRule="auto"/>
              <w:ind w:left="480" w:right="3" w:hanging="480"/>
              <w:rPr>
                <w:caps/>
                <w:sz w:val="16"/>
                <w:szCs w:val="16"/>
              </w:rPr>
            </w:pPr>
          </w:p>
        </w:tc>
        <w:tc>
          <w:tcPr>
            <w:tcW w:w="947" w:type="dxa"/>
            <w:shd w:val="clear" w:color="auto" w:fill="auto"/>
            <w:noWrap/>
            <w:vAlign w:val="center"/>
          </w:tcPr>
          <w:p w:rsidR="00CC6CF2" w:rsidRPr="00CC6CF2" w:rsidRDefault="00CC6CF2" w:rsidP="00BF07D2">
            <w:pPr>
              <w:spacing w:after="0" w:line="240" w:lineRule="auto"/>
              <w:ind w:right="3"/>
              <w:jc w:val="center"/>
              <w:rPr>
                <w:bCs/>
                <w:sz w:val="16"/>
                <w:szCs w:val="16"/>
              </w:rPr>
            </w:pPr>
          </w:p>
        </w:tc>
        <w:tc>
          <w:tcPr>
            <w:tcW w:w="1320" w:type="dxa"/>
            <w:shd w:val="clear" w:color="auto" w:fill="auto"/>
            <w:noWrap/>
            <w:vAlign w:val="center"/>
          </w:tcPr>
          <w:p w:rsidR="00CC6CF2" w:rsidRPr="00CC6CF2" w:rsidRDefault="00CC6CF2" w:rsidP="00BF07D2">
            <w:pPr>
              <w:spacing w:after="0" w:line="240" w:lineRule="auto"/>
              <w:ind w:right="3"/>
              <w:jc w:val="right"/>
              <w:rPr>
                <w:sz w:val="16"/>
                <w:szCs w:val="16"/>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9123AD">
            <w:pPr>
              <w:spacing w:before="360" w:after="120" w:line="240" w:lineRule="auto"/>
              <w:ind w:left="482" w:right="6" w:hanging="482"/>
              <w:rPr>
                <w:b/>
                <w:sz w:val="20"/>
                <w:szCs w:val="20"/>
              </w:rPr>
            </w:pPr>
            <w:r w:rsidRPr="00CC6CF2">
              <w:rPr>
                <w:b/>
                <w:sz w:val="20"/>
                <w:szCs w:val="20"/>
              </w:rPr>
              <w:t>Résultat</w:t>
            </w:r>
          </w:p>
        </w:tc>
        <w:tc>
          <w:tcPr>
            <w:tcW w:w="947" w:type="dxa"/>
            <w:shd w:val="clear" w:color="auto" w:fill="auto"/>
            <w:noWrap/>
            <w:vAlign w:val="center"/>
          </w:tcPr>
          <w:p w:rsidR="00CC6CF2" w:rsidRPr="00CC6CF2" w:rsidRDefault="00CC6CF2" w:rsidP="00BF07D2">
            <w:pPr>
              <w:spacing w:after="0" w:line="240" w:lineRule="auto"/>
              <w:ind w:right="3"/>
              <w:jc w:val="center"/>
              <w:rPr>
                <w:b/>
                <w:bCs/>
                <w:sz w:val="20"/>
                <w:szCs w:val="20"/>
              </w:rPr>
            </w:pPr>
          </w:p>
        </w:tc>
        <w:tc>
          <w:tcPr>
            <w:tcW w:w="1320" w:type="dxa"/>
            <w:shd w:val="clear" w:color="auto" w:fill="auto"/>
            <w:noWrap/>
            <w:vAlign w:val="center"/>
          </w:tcPr>
          <w:p w:rsidR="00CC6CF2" w:rsidRPr="00CC6CF2" w:rsidRDefault="00CC6CF2" w:rsidP="00BF07D2">
            <w:pPr>
              <w:spacing w:after="0" w:line="240" w:lineRule="auto"/>
              <w:ind w:right="3"/>
              <w:jc w:val="right"/>
              <w:rPr>
                <w:sz w:val="20"/>
                <w:szCs w:val="20"/>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right="3"/>
              <w:rPr>
                <w:sz w:val="20"/>
                <w:szCs w:val="20"/>
              </w:rPr>
            </w:pPr>
            <w:r w:rsidRPr="00CC6CF2">
              <w:rPr>
                <w:sz w:val="20"/>
                <w:szCs w:val="20"/>
              </w:rPr>
              <w:t>Si (S.2.20) &gt; 0,50 alors (S.2.21) = (S.2.17) x (S.2.20)</w:t>
            </w:r>
          </w:p>
        </w:tc>
        <w:tc>
          <w:tcPr>
            <w:tcW w:w="947" w:type="dxa"/>
            <w:vMerge w:val="restart"/>
            <w:shd w:val="clear" w:color="auto" w:fill="auto"/>
            <w:noWrap/>
            <w:vAlign w:val="center"/>
          </w:tcPr>
          <w:p w:rsidR="00CC6CF2" w:rsidRPr="00CC6CF2" w:rsidRDefault="00CC6CF2" w:rsidP="00BF07D2">
            <w:pPr>
              <w:spacing w:after="0" w:line="240" w:lineRule="auto"/>
              <w:ind w:right="3"/>
              <w:jc w:val="center"/>
              <w:rPr>
                <w:b/>
                <w:bCs/>
                <w:sz w:val="20"/>
                <w:szCs w:val="20"/>
              </w:rPr>
            </w:pPr>
            <w:r w:rsidRPr="00CC6CF2">
              <w:rPr>
                <w:b/>
                <w:bCs/>
                <w:sz w:val="20"/>
                <w:szCs w:val="20"/>
              </w:rPr>
              <w:t>S.2.21</w:t>
            </w:r>
          </w:p>
        </w:tc>
        <w:bookmarkStart w:id="38" w:name="D_S221"/>
        <w:tc>
          <w:tcPr>
            <w:tcW w:w="1320" w:type="dxa"/>
            <w:vMerge w:val="restart"/>
            <w:shd w:val="clear" w:color="auto" w:fill="auto"/>
            <w:noWrap/>
            <w:vAlign w:val="center"/>
          </w:tcPr>
          <w:p w:rsidR="00CC6CF2" w:rsidRPr="00CC6CF2" w:rsidRDefault="001E12BD" w:rsidP="00BF07D2">
            <w:pPr>
              <w:tabs>
                <w:tab w:val="left" w:leader="dot" w:pos="1092"/>
              </w:tabs>
              <w:spacing w:after="0" w:line="240" w:lineRule="auto"/>
              <w:ind w:right="3"/>
              <w:rPr>
                <w:b/>
                <w:caps/>
                <w:sz w:val="20"/>
                <w:szCs w:val="20"/>
                <w:lang w:val="nl-BE"/>
              </w:rPr>
            </w:pPr>
            <w:r w:rsidRPr="00CC6CF2">
              <w:rPr>
                <w:b/>
                <w:caps/>
                <w:sz w:val="20"/>
                <w:szCs w:val="20"/>
                <w:lang w:val="nl-BE"/>
              </w:rPr>
              <w:fldChar w:fldCharType="begin">
                <w:ffData>
                  <w:name w:val="D_S221"/>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38"/>
          </w:p>
        </w:tc>
      </w:tr>
      <w:tr w:rsidR="00CC6CF2" w:rsidRPr="00CC6CF2" w:rsidTr="00736866">
        <w:trPr>
          <w:trHeight w:val="284"/>
        </w:trPr>
        <w:tc>
          <w:tcPr>
            <w:tcW w:w="7560" w:type="dxa"/>
            <w:shd w:val="clear" w:color="auto" w:fill="auto"/>
            <w:noWrap/>
            <w:vAlign w:val="center"/>
          </w:tcPr>
          <w:p w:rsidR="00CC6CF2" w:rsidRPr="00CC6CF2" w:rsidRDefault="00CC6CF2" w:rsidP="00BF07D2">
            <w:pPr>
              <w:spacing w:after="0" w:line="240" w:lineRule="auto"/>
              <w:ind w:right="3"/>
              <w:rPr>
                <w:sz w:val="20"/>
                <w:szCs w:val="20"/>
              </w:rPr>
            </w:pPr>
            <w:r w:rsidRPr="00CC6CF2">
              <w:rPr>
                <w:sz w:val="20"/>
                <w:szCs w:val="20"/>
              </w:rPr>
              <w:t xml:space="preserve">Si (S.2.20) </w:t>
            </w:r>
            <w:r w:rsidRPr="00CC6CF2">
              <w:rPr>
                <w:rFonts w:cs="Arial"/>
                <w:sz w:val="20"/>
                <w:szCs w:val="20"/>
              </w:rPr>
              <w:t>≤</w:t>
            </w:r>
            <w:r w:rsidRPr="00CC6CF2">
              <w:rPr>
                <w:sz w:val="20"/>
                <w:szCs w:val="20"/>
              </w:rPr>
              <w:t xml:space="preserve"> 0,50 alors (S.2.21) = (S.2.17) x 0,50</w:t>
            </w:r>
          </w:p>
        </w:tc>
        <w:tc>
          <w:tcPr>
            <w:tcW w:w="947" w:type="dxa"/>
            <w:vMerge/>
            <w:shd w:val="clear" w:color="auto" w:fill="auto"/>
            <w:noWrap/>
            <w:vAlign w:val="center"/>
          </w:tcPr>
          <w:p w:rsidR="00CC6CF2" w:rsidRPr="00CC6CF2" w:rsidRDefault="00CC6CF2" w:rsidP="00BF07D2">
            <w:pPr>
              <w:spacing w:after="0" w:line="240" w:lineRule="auto"/>
              <w:ind w:right="3"/>
              <w:jc w:val="center"/>
              <w:rPr>
                <w:sz w:val="20"/>
                <w:szCs w:val="20"/>
              </w:rPr>
            </w:pPr>
          </w:p>
        </w:tc>
        <w:tc>
          <w:tcPr>
            <w:tcW w:w="1320" w:type="dxa"/>
            <w:vMerge/>
            <w:shd w:val="clear" w:color="auto" w:fill="auto"/>
            <w:noWrap/>
            <w:vAlign w:val="center"/>
          </w:tcPr>
          <w:p w:rsidR="00CC6CF2" w:rsidRPr="00CC6CF2" w:rsidRDefault="00CC6CF2" w:rsidP="00BF07D2">
            <w:pPr>
              <w:spacing w:after="0" w:line="240" w:lineRule="auto"/>
              <w:ind w:right="3"/>
              <w:jc w:val="right"/>
              <w:rPr>
                <w:b/>
                <w:bCs/>
                <w:sz w:val="20"/>
                <w:szCs w:val="20"/>
              </w:rPr>
            </w:pPr>
          </w:p>
        </w:tc>
      </w:tr>
    </w:tbl>
    <w:p w:rsidR="00CC6CF2" w:rsidRPr="005F1AD7" w:rsidRDefault="00CC6CF2" w:rsidP="009123AD">
      <w:pPr>
        <w:spacing w:before="260"/>
        <w:ind w:right="6"/>
        <w:rPr>
          <w:b/>
          <w:i/>
        </w:rPr>
      </w:pPr>
      <w:r w:rsidRPr="005F1AD7">
        <w:rPr>
          <w:b/>
          <w:i/>
        </w:rPr>
        <w:t>D.2.3.</w:t>
      </w:r>
      <w:r w:rsidRPr="005F1AD7">
        <w:rPr>
          <w:b/>
          <w:i/>
        </w:rPr>
        <w:tab/>
        <w:t>Total</w:t>
      </w:r>
    </w:p>
    <w:tbl>
      <w:tblPr>
        <w:tblW w:w="9840" w:type="dxa"/>
        <w:tblInd w:w="108" w:type="dxa"/>
        <w:tblBorders>
          <w:top w:val="single" w:sz="8" w:space="0" w:color="auto"/>
          <w:left w:val="single" w:sz="8" w:space="0" w:color="auto"/>
          <w:bottom w:val="single" w:sz="8" w:space="0" w:color="auto"/>
          <w:right w:val="single" w:sz="8" w:space="0" w:color="auto"/>
          <w:insideV w:val="single" w:sz="8" w:space="0" w:color="auto"/>
        </w:tblBorders>
        <w:tblLook w:val="0000"/>
      </w:tblPr>
      <w:tblGrid>
        <w:gridCol w:w="7560"/>
        <w:gridCol w:w="960"/>
        <w:gridCol w:w="1320"/>
      </w:tblGrid>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6"/>
              <w:rPr>
                <w:sz w:val="20"/>
                <w:szCs w:val="20"/>
              </w:rPr>
            </w:pPr>
            <w:r w:rsidRPr="00CC6CF2">
              <w:rPr>
                <w:sz w:val="20"/>
                <w:szCs w:val="20"/>
              </w:rPr>
              <w:t>S.2.22 = (S.2.09) + (S.2.21)</w:t>
            </w:r>
          </w:p>
        </w:tc>
        <w:tc>
          <w:tcPr>
            <w:tcW w:w="960" w:type="dxa"/>
            <w:shd w:val="clear" w:color="auto" w:fill="auto"/>
            <w:noWrap/>
            <w:vAlign w:val="center"/>
          </w:tcPr>
          <w:p w:rsidR="00CC6CF2" w:rsidRPr="00CC6CF2" w:rsidRDefault="00CC6CF2" w:rsidP="005E6E90">
            <w:pPr>
              <w:spacing w:after="0" w:line="240" w:lineRule="auto"/>
              <w:ind w:right="6"/>
              <w:jc w:val="center"/>
              <w:rPr>
                <w:b/>
                <w:bCs/>
                <w:sz w:val="20"/>
                <w:szCs w:val="20"/>
              </w:rPr>
            </w:pPr>
            <w:r w:rsidRPr="00CC6CF2">
              <w:rPr>
                <w:b/>
                <w:bCs/>
                <w:sz w:val="20"/>
                <w:szCs w:val="20"/>
              </w:rPr>
              <w:t>S.2.22</w:t>
            </w:r>
          </w:p>
        </w:tc>
        <w:bookmarkStart w:id="39" w:name="D_S222"/>
        <w:tc>
          <w:tcPr>
            <w:tcW w:w="1320" w:type="dxa"/>
            <w:vAlign w:val="center"/>
          </w:tcPr>
          <w:p w:rsidR="00CC6CF2" w:rsidRPr="00CC6CF2" w:rsidRDefault="001E12BD" w:rsidP="005E6E90">
            <w:pPr>
              <w:tabs>
                <w:tab w:val="left" w:leader="dot" w:pos="1092"/>
              </w:tabs>
              <w:spacing w:after="0" w:line="240" w:lineRule="auto"/>
              <w:ind w:right="6"/>
              <w:rPr>
                <w:b/>
                <w:caps/>
                <w:sz w:val="20"/>
                <w:szCs w:val="20"/>
                <w:lang w:val="nl-BE"/>
              </w:rPr>
            </w:pPr>
            <w:r w:rsidRPr="00CC6CF2">
              <w:rPr>
                <w:b/>
                <w:caps/>
                <w:sz w:val="20"/>
                <w:szCs w:val="20"/>
                <w:lang w:val="nl-BE"/>
              </w:rPr>
              <w:fldChar w:fldCharType="begin">
                <w:ffData>
                  <w:name w:val="D_S222"/>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39"/>
          </w:p>
        </w:tc>
      </w:tr>
    </w:tbl>
    <w:p w:rsidR="00CC6CF2" w:rsidRPr="00CC6CF2" w:rsidRDefault="00CC6CF2" w:rsidP="00CC6CF2">
      <w:pPr>
        <w:spacing w:line="240" w:lineRule="auto"/>
        <w:ind w:left="360" w:right="3" w:hanging="360"/>
        <w:rPr>
          <w:b/>
        </w:rPr>
      </w:pPr>
    </w:p>
    <w:p w:rsidR="00CC6CF2" w:rsidRPr="00CC6CF2" w:rsidRDefault="00CC6CF2" w:rsidP="009123AD">
      <w:pPr>
        <w:ind w:right="6"/>
        <w:jc w:val="both"/>
        <w:rPr>
          <w:b/>
        </w:rPr>
      </w:pPr>
      <w:r w:rsidRPr="00CC6CF2">
        <w:rPr>
          <w:b/>
        </w:rPr>
        <w:t>D.3.</w:t>
      </w:r>
      <w:r w:rsidRPr="00CC6CF2">
        <w:rPr>
          <w:b/>
        </w:rPr>
        <w:tab/>
        <w:t>Activités visées à l’article 55, alinéa 1</w:t>
      </w:r>
      <w:r w:rsidRPr="00CC6CF2">
        <w:rPr>
          <w:b/>
          <w:vertAlign w:val="superscript"/>
        </w:rPr>
        <w:t>er</w:t>
      </w:r>
      <w:r w:rsidRPr="00CC6CF2">
        <w:rPr>
          <w:b/>
        </w:rPr>
        <w:t>, 2°, de la LIRP, avec obligation de moyen</w:t>
      </w:r>
    </w:p>
    <w:p w:rsidR="00CC6CF2" w:rsidRPr="005F1AD7" w:rsidRDefault="00CC6CF2" w:rsidP="009123AD">
      <w:pPr>
        <w:ind w:left="720" w:right="6" w:hanging="720"/>
        <w:rPr>
          <w:b/>
          <w:i/>
        </w:rPr>
      </w:pPr>
      <w:r w:rsidRPr="005F1AD7">
        <w:rPr>
          <w:b/>
          <w:i/>
        </w:rPr>
        <w:t>D.3.1.</w:t>
      </w:r>
      <w:r w:rsidRPr="005F1AD7">
        <w:rPr>
          <w:b/>
          <w:i/>
        </w:rPr>
        <w:tab/>
        <w:t xml:space="preserve">Pour les risques en cas de retraite ou de décès </w:t>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CC6CF2" w:rsidRPr="00CC6CF2" w:rsidTr="00736866">
        <w:trPr>
          <w:trHeight w:val="245"/>
        </w:trPr>
        <w:tc>
          <w:tcPr>
            <w:tcW w:w="7560" w:type="dxa"/>
            <w:tcBorders>
              <w:top w:val="single" w:sz="4" w:space="0" w:color="auto"/>
              <w:bottom w:val="single" w:sz="4" w:space="0" w:color="auto"/>
            </w:tcBorders>
            <w:shd w:val="clear" w:color="auto" w:fill="auto"/>
            <w:noWrap/>
            <w:vAlign w:val="center"/>
          </w:tcPr>
          <w:p w:rsidR="00CC6CF2" w:rsidRPr="00CC6CF2" w:rsidRDefault="00CC6CF2" w:rsidP="009123AD">
            <w:pPr>
              <w:spacing w:after="0" w:line="240" w:lineRule="auto"/>
              <w:ind w:right="3"/>
              <w:rPr>
                <w:sz w:val="20"/>
                <w:szCs w:val="20"/>
              </w:rPr>
            </w:pPr>
            <w:r w:rsidRPr="00CC6CF2">
              <w:rPr>
                <w:b/>
                <w:sz w:val="20"/>
                <w:szCs w:val="20"/>
              </w:rPr>
              <w:t>Description</w:t>
            </w:r>
          </w:p>
        </w:tc>
        <w:tc>
          <w:tcPr>
            <w:tcW w:w="906" w:type="dxa"/>
            <w:tcBorders>
              <w:top w:val="single" w:sz="4" w:space="0" w:color="auto"/>
              <w:bottom w:val="single" w:sz="4" w:space="0" w:color="auto"/>
            </w:tcBorders>
            <w:shd w:val="clear" w:color="auto" w:fill="auto"/>
            <w:noWrap/>
            <w:vAlign w:val="center"/>
          </w:tcPr>
          <w:p w:rsidR="00CC6CF2" w:rsidRPr="00CC6CF2" w:rsidRDefault="00CC6CF2" w:rsidP="009123AD">
            <w:pPr>
              <w:spacing w:after="0" w:line="240" w:lineRule="auto"/>
              <w:ind w:right="3"/>
              <w:jc w:val="center"/>
              <w:rPr>
                <w:b/>
                <w:sz w:val="20"/>
                <w:szCs w:val="20"/>
              </w:rPr>
            </w:pPr>
            <w:r w:rsidRPr="00CC6CF2">
              <w:rPr>
                <w:b/>
                <w:sz w:val="20"/>
                <w:szCs w:val="20"/>
              </w:rPr>
              <w:t>Codes</w:t>
            </w:r>
          </w:p>
        </w:tc>
        <w:tc>
          <w:tcPr>
            <w:tcW w:w="1323" w:type="dxa"/>
            <w:tcBorders>
              <w:top w:val="single" w:sz="4" w:space="0" w:color="auto"/>
              <w:bottom w:val="single" w:sz="4" w:space="0" w:color="auto"/>
            </w:tcBorders>
            <w:shd w:val="clear" w:color="auto" w:fill="auto"/>
            <w:noWrap/>
            <w:vAlign w:val="center"/>
          </w:tcPr>
          <w:p w:rsidR="00CC6CF2" w:rsidRPr="00CC6CF2" w:rsidRDefault="00CC6CF2" w:rsidP="009123AD">
            <w:pPr>
              <w:spacing w:after="0" w:line="240" w:lineRule="auto"/>
              <w:ind w:right="3"/>
              <w:jc w:val="center"/>
              <w:rPr>
                <w:b/>
                <w:bCs/>
                <w:sz w:val="20"/>
                <w:szCs w:val="20"/>
              </w:rPr>
            </w:pPr>
            <w:r w:rsidRPr="00CC6CF2">
              <w:rPr>
                <w:b/>
                <w:bCs/>
                <w:sz w:val="20"/>
                <w:szCs w:val="20"/>
              </w:rPr>
              <w:t>Exercice</w:t>
            </w:r>
          </w:p>
        </w:tc>
      </w:tr>
      <w:tr w:rsidR="00CC6CF2" w:rsidRPr="00CC6CF2" w:rsidTr="00736866">
        <w:trPr>
          <w:trHeight w:val="454"/>
        </w:trPr>
        <w:tc>
          <w:tcPr>
            <w:tcW w:w="7560" w:type="dxa"/>
            <w:tcBorders>
              <w:top w:val="single" w:sz="4" w:space="0" w:color="auto"/>
            </w:tcBorders>
            <w:shd w:val="clear" w:color="auto" w:fill="auto"/>
            <w:noWrap/>
            <w:vAlign w:val="center"/>
          </w:tcPr>
          <w:p w:rsidR="00CC6CF2" w:rsidRPr="00CC6CF2" w:rsidRDefault="00CC6CF2" w:rsidP="009123AD">
            <w:pPr>
              <w:spacing w:before="120" w:after="120" w:line="240" w:lineRule="auto"/>
              <w:ind w:left="425" w:right="6" w:hanging="425"/>
              <w:rPr>
                <w:b/>
                <w:caps/>
                <w:sz w:val="20"/>
                <w:szCs w:val="20"/>
              </w:rPr>
            </w:pPr>
            <w:r w:rsidRPr="00CC6CF2">
              <w:rPr>
                <w:b/>
                <w:caps/>
                <w:sz w:val="20"/>
                <w:szCs w:val="20"/>
              </w:rPr>
              <w:t>I.</w:t>
            </w:r>
            <w:r w:rsidRPr="00CC6CF2">
              <w:rPr>
                <w:b/>
                <w:caps/>
                <w:sz w:val="20"/>
                <w:szCs w:val="20"/>
              </w:rPr>
              <w:tab/>
            </w:r>
            <w:r w:rsidRPr="00CC6CF2">
              <w:rPr>
                <w:b/>
                <w:sz w:val="20"/>
                <w:szCs w:val="20"/>
              </w:rPr>
              <w:t>Première opération</w:t>
            </w:r>
          </w:p>
        </w:tc>
        <w:tc>
          <w:tcPr>
            <w:tcW w:w="906" w:type="dxa"/>
            <w:tcBorders>
              <w:top w:val="single" w:sz="4" w:space="0" w:color="auto"/>
            </w:tcBorders>
            <w:shd w:val="clear" w:color="auto" w:fill="auto"/>
            <w:noWrap/>
            <w:vAlign w:val="center"/>
          </w:tcPr>
          <w:p w:rsidR="00CC6CF2" w:rsidRPr="00CC6CF2" w:rsidRDefault="00CC6CF2" w:rsidP="009123AD">
            <w:pPr>
              <w:spacing w:after="0" w:line="240" w:lineRule="auto"/>
              <w:ind w:right="3"/>
              <w:jc w:val="center"/>
              <w:rPr>
                <w:b/>
                <w:bCs/>
                <w:sz w:val="20"/>
                <w:szCs w:val="20"/>
              </w:rPr>
            </w:pPr>
          </w:p>
        </w:tc>
        <w:tc>
          <w:tcPr>
            <w:tcW w:w="1323" w:type="dxa"/>
            <w:tcBorders>
              <w:top w:val="single" w:sz="4" w:space="0" w:color="auto"/>
            </w:tcBorders>
            <w:shd w:val="clear" w:color="auto" w:fill="auto"/>
            <w:noWrap/>
            <w:vAlign w:val="center"/>
          </w:tcPr>
          <w:p w:rsidR="00CC6CF2" w:rsidRPr="00CC6CF2" w:rsidRDefault="00CC6CF2" w:rsidP="009123AD">
            <w:pPr>
              <w:spacing w:after="0" w:line="240" w:lineRule="auto"/>
              <w:ind w:right="3"/>
              <w:jc w:val="right"/>
              <w:rPr>
                <w:b/>
                <w:bCs/>
                <w:sz w:val="20"/>
                <w:szCs w:val="20"/>
              </w:rPr>
            </w:pPr>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left="425" w:right="3" w:hanging="425"/>
              <w:jc w:val="both"/>
              <w:rPr>
                <w:sz w:val="20"/>
                <w:szCs w:val="20"/>
              </w:rPr>
            </w:pPr>
            <w:r w:rsidRPr="00CC6CF2">
              <w:rPr>
                <w:sz w:val="20"/>
                <w:szCs w:val="20"/>
              </w:rPr>
              <w:t>(a)</w:t>
            </w:r>
            <w:r w:rsidRPr="00CC6CF2">
              <w:rPr>
                <w:sz w:val="20"/>
                <w:szCs w:val="20"/>
              </w:rPr>
              <w:tab/>
              <w:t>Provisions techniques sans déduction des avantages cédés en assurance ou en réassurance</w:t>
            </w:r>
          </w:p>
        </w:tc>
        <w:tc>
          <w:tcPr>
            <w:tcW w:w="906" w:type="dxa"/>
            <w:shd w:val="clear" w:color="auto" w:fill="auto"/>
            <w:noWrap/>
            <w:vAlign w:val="center"/>
          </w:tcPr>
          <w:p w:rsidR="00CC6CF2" w:rsidRPr="00CC6CF2" w:rsidRDefault="00CC6CF2" w:rsidP="009123AD">
            <w:pPr>
              <w:spacing w:after="0" w:line="240" w:lineRule="auto"/>
              <w:ind w:right="3"/>
              <w:jc w:val="center"/>
              <w:rPr>
                <w:sz w:val="20"/>
                <w:szCs w:val="20"/>
              </w:rPr>
            </w:pPr>
            <w:r w:rsidRPr="00CC6CF2">
              <w:rPr>
                <w:sz w:val="20"/>
                <w:szCs w:val="20"/>
              </w:rPr>
              <w:t>S.3.01</w:t>
            </w:r>
          </w:p>
        </w:tc>
        <w:bookmarkStart w:id="40" w:name="D_S301"/>
        <w:tc>
          <w:tcPr>
            <w:tcW w:w="1323" w:type="dxa"/>
            <w:shd w:val="clear" w:color="auto" w:fill="auto"/>
            <w:noWrap/>
            <w:vAlign w:val="center"/>
          </w:tcPr>
          <w:p w:rsidR="00CC6CF2" w:rsidRPr="00CC6CF2" w:rsidRDefault="001E12BD" w:rsidP="009123AD">
            <w:pPr>
              <w:spacing w:after="0" w:line="240" w:lineRule="auto"/>
            </w:pPr>
            <w:r w:rsidRPr="00CC6CF2">
              <w:rPr>
                <w:caps/>
                <w:sz w:val="20"/>
                <w:szCs w:val="20"/>
                <w:lang w:val="nl-BE"/>
              </w:rPr>
              <w:fldChar w:fldCharType="begin">
                <w:ffData>
                  <w:name w:val="D_S30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40"/>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left="425" w:right="3" w:hanging="425"/>
              <w:jc w:val="both"/>
              <w:rPr>
                <w:sz w:val="20"/>
                <w:szCs w:val="20"/>
              </w:rPr>
            </w:pPr>
            <w:r w:rsidRPr="00CC6CF2">
              <w:rPr>
                <w:sz w:val="20"/>
                <w:szCs w:val="20"/>
              </w:rPr>
              <w:t>(b)</w:t>
            </w:r>
            <w:r w:rsidRPr="00CC6CF2">
              <w:rPr>
                <w:sz w:val="20"/>
                <w:szCs w:val="20"/>
              </w:rPr>
              <w:tab/>
              <w:t>Provisions techniques, part des réassureurs</w:t>
            </w:r>
          </w:p>
        </w:tc>
        <w:tc>
          <w:tcPr>
            <w:tcW w:w="906" w:type="dxa"/>
            <w:shd w:val="clear" w:color="auto" w:fill="auto"/>
            <w:noWrap/>
            <w:vAlign w:val="center"/>
          </w:tcPr>
          <w:p w:rsidR="00CC6CF2" w:rsidRPr="00CC6CF2" w:rsidRDefault="00CC6CF2" w:rsidP="009123AD">
            <w:pPr>
              <w:spacing w:after="0" w:line="240" w:lineRule="auto"/>
              <w:ind w:right="3"/>
              <w:jc w:val="center"/>
              <w:rPr>
                <w:sz w:val="20"/>
                <w:szCs w:val="20"/>
              </w:rPr>
            </w:pPr>
            <w:r w:rsidRPr="00CC6CF2">
              <w:rPr>
                <w:sz w:val="20"/>
                <w:szCs w:val="20"/>
              </w:rPr>
              <w:t>S.3.02</w:t>
            </w:r>
          </w:p>
        </w:tc>
        <w:bookmarkStart w:id="41" w:name="D_S302"/>
        <w:tc>
          <w:tcPr>
            <w:tcW w:w="1323" w:type="dxa"/>
            <w:shd w:val="clear" w:color="auto" w:fill="auto"/>
            <w:noWrap/>
            <w:vAlign w:val="center"/>
          </w:tcPr>
          <w:p w:rsidR="00CC6CF2" w:rsidRPr="00CC6CF2" w:rsidRDefault="001E12BD" w:rsidP="009123AD">
            <w:pPr>
              <w:spacing w:after="0" w:line="240" w:lineRule="auto"/>
            </w:pPr>
            <w:r w:rsidRPr="00CC6CF2">
              <w:rPr>
                <w:caps/>
                <w:sz w:val="20"/>
                <w:szCs w:val="20"/>
                <w:lang w:val="nl-BE"/>
              </w:rPr>
              <w:fldChar w:fldCharType="begin">
                <w:ffData>
                  <w:name w:val="D_S30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41"/>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left="425" w:right="3" w:hanging="425"/>
              <w:jc w:val="both"/>
              <w:rPr>
                <w:sz w:val="20"/>
                <w:szCs w:val="20"/>
              </w:rPr>
            </w:pPr>
            <w:r w:rsidRPr="00CC6CF2">
              <w:rPr>
                <w:sz w:val="20"/>
                <w:szCs w:val="20"/>
              </w:rPr>
              <w:t>(c)</w:t>
            </w:r>
            <w:r w:rsidRPr="00CC6CF2">
              <w:rPr>
                <w:sz w:val="20"/>
                <w:szCs w:val="20"/>
              </w:rPr>
              <w:tab/>
              <w:t>Taux de rétention : [(a) - (b)] / (a) = [(S.3.01) - (S.3.02)] / (S.3.01)</w:t>
            </w:r>
          </w:p>
        </w:tc>
        <w:tc>
          <w:tcPr>
            <w:tcW w:w="906" w:type="dxa"/>
            <w:shd w:val="clear" w:color="auto" w:fill="auto"/>
            <w:noWrap/>
            <w:vAlign w:val="center"/>
          </w:tcPr>
          <w:p w:rsidR="00CC6CF2" w:rsidRPr="00CC6CF2" w:rsidRDefault="00CC6CF2" w:rsidP="009123AD">
            <w:pPr>
              <w:spacing w:after="0" w:line="240" w:lineRule="auto"/>
              <w:ind w:right="3"/>
              <w:jc w:val="center"/>
              <w:rPr>
                <w:sz w:val="20"/>
                <w:szCs w:val="20"/>
              </w:rPr>
            </w:pPr>
            <w:r w:rsidRPr="00CC6CF2">
              <w:rPr>
                <w:sz w:val="20"/>
                <w:szCs w:val="20"/>
              </w:rPr>
              <w:t>S.3.03</w:t>
            </w:r>
          </w:p>
        </w:tc>
        <w:bookmarkStart w:id="42" w:name="D_S303"/>
        <w:tc>
          <w:tcPr>
            <w:tcW w:w="1323" w:type="dxa"/>
            <w:shd w:val="clear" w:color="auto" w:fill="auto"/>
            <w:noWrap/>
            <w:vAlign w:val="center"/>
          </w:tcPr>
          <w:p w:rsidR="00CC6CF2" w:rsidRPr="00CC6CF2" w:rsidRDefault="001E12BD" w:rsidP="009123AD">
            <w:pPr>
              <w:spacing w:after="0" w:line="240" w:lineRule="auto"/>
            </w:pPr>
            <w:r w:rsidRPr="00CC6CF2">
              <w:rPr>
                <w:caps/>
                <w:sz w:val="20"/>
                <w:szCs w:val="20"/>
                <w:lang w:val="nl-BE"/>
              </w:rPr>
              <w:fldChar w:fldCharType="begin">
                <w:ffData>
                  <w:name w:val="D_S30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42"/>
          </w:p>
        </w:tc>
      </w:tr>
      <w:tr w:rsidR="00CC6CF2" w:rsidRPr="00CC6CF2" w:rsidTr="00736866">
        <w:trPr>
          <w:trHeight w:val="117"/>
        </w:trPr>
        <w:tc>
          <w:tcPr>
            <w:tcW w:w="7560" w:type="dxa"/>
            <w:shd w:val="clear" w:color="auto" w:fill="auto"/>
            <w:noWrap/>
            <w:vAlign w:val="center"/>
          </w:tcPr>
          <w:p w:rsidR="00CC6CF2" w:rsidRPr="00CC6CF2" w:rsidRDefault="00CC6CF2" w:rsidP="009123AD">
            <w:pPr>
              <w:spacing w:after="0" w:line="240" w:lineRule="auto"/>
              <w:ind w:right="3"/>
              <w:rPr>
                <w:bCs/>
                <w:sz w:val="16"/>
                <w:szCs w:val="16"/>
              </w:rPr>
            </w:pPr>
          </w:p>
        </w:tc>
        <w:tc>
          <w:tcPr>
            <w:tcW w:w="906" w:type="dxa"/>
            <w:shd w:val="clear" w:color="auto" w:fill="auto"/>
            <w:noWrap/>
            <w:vAlign w:val="center"/>
          </w:tcPr>
          <w:p w:rsidR="00CC6CF2" w:rsidRPr="00CC6CF2" w:rsidRDefault="00CC6CF2" w:rsidP="009123AD">
            <w:pPr>
              <w:spacing w:after="0" w:line="240" w:lineRule="auto"/>
              <w:ind w:right="3"/>
              <w:jc w:val="center"/>
              <w:rPr>
                <w:sz w:val="16"/>
                <w:szCs w:val="16"/>
              </w:rPr>
            </w:pPr>
          </w:p>
        </w:tc>
        <w:tc>
          <w:tcPr>
            <w:tcW w:w="1323" w:type="dxa"/>
            <w:shd w:val="clear" w:color="auto" w:fill="auto"/>
            <w:noWrap/>
            <w:vAlign w:val="center"/>
          </w:tcPr>
          <w:p w:rsidR="00CC6CF2" w:rsidRPr="00CC6CF2" w:rsidRDefault="00CC6CF2" w:rsidP="009123AD">
            <w:pPr>
              <w:spacing w:after="0" w:line="240" w:lineRule="auto"/>
              <w:ind w:right="3"/>
              <w:jc w:val="right"/>
              <w:rPr>
                <w:bCs/>
                <w:sz w:val="16"/>
                <w:szCs w:val="16"/>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right="3"/>
              <w:rPr>
                <w:sz w:val="20"/>
                <w:szCs w:val="20"/>
              </w:rPr>
            </w:pPr>
            <w:r w:rsidRPr="00CC6CF2">
              <w:rPr>
                <w:sz w:val="20"/>
                <w:szCs w:val="20"/>
              </w:rPr>
              <w:t>Si (S.3.03) &gt; 0,85 alors (S.3.04) = (S.3.01) x (S.3.03) x 0,04</w:t>
            </w:r>
          </w:p>
        </w:tc>
        <w:tc>
          <w:tcPr>
            <w:tcW w:w="906" w:type="dxa"/>
            <w:vMerge w:val="restart"/>
            <w:shd w:val="clear" w:color="auto" w:fill="auto"/>
            <w:noWrap/>
            <w:vAlign w:val="center"/>
          </w:tcPr>
          <w:p w:rsidR="00CC6CF2" w:rsidRPr="00CC6CF2" w:rsidRDefault="00CC6CF2" w:rsidP="009123AD">
            <w:pPr>
              <w:spacing w:after="0" w:line="240" w:lineRule="auto"/>
              <w:ind w:right="3"/>
              <w:rPr>
                <w:sz w:val="20"/>
                <w:szCs w:val="20"/>
              </w:rPr>
            </w:pPr>
            <w:r w:rsidRPr="00CC6CF2">
              <w:rPr>
                <w:b/>
                <w:bCs/>
                <w:sz w:val="20"/>
                <w:szCs w:val="20"/>
              </w:rPr>
              <w:t>S.</w:t>
            </w:r>
            <w:r w:rsidRPr="00CC6CF2">
              <w:rPr>
                <w:b/>
                <w:sz w:val="20"/>
                <w:szCs w:val="20"/>
              </w:rPr>
              <w:t>3</w:t>
            </w:r>
            <w:r w:rsidRPr="00CC6CF2">
              <w:rPr>
                <w:b/>
                <w:bCs/>
                <w:sz w:val="20"/>
                <w:szCs w:val="20"/>
              </w:rPr>
              <w:t>.04</w:t>
            </w:r>
          </w:p>
        </w:tc>
        <w:bookmarkStart w:id="43" w:name="D_S304"/>
        <w:tc>
          <w:tcPr>
            <w:tcW w:w="1323" w:type="dxa"/>
            <w:vMerge w:val="restart"/>
            <w:shd w:val="clear" w:color="auto" w:fill="auto"/>
            <w:noWrap/>
            <w:vAlign w:val="center"/>
          </w:tcPr>
          <w:p w:rsidR="00CC6CF2" w:rsidRPr="00CC6CF2" w:rsidRDefault="001E12BD" w:rsidP="009123AD">
            <w:pPr>
              <w:tabs>
                <w:tab w:val="left" w:leader="dot" w:pos="1104"/>
              </w:tabs>
              <w:spacing w:after="0" w:line="240" w:lineRule="auto"/>
              <w:ind w:right="3"/>
              <w:rPr>
                <w:b/>
                <w:caps/>
                <w:sz w:val="20"/>
                <w:szCs w:val="20"/>
                <w:lang w:val="nl-BE"/>
              </w:rPr>
            </w:pPr>
            <w:r w:rsidRPr="00CC6CF2">
              <w:rPr>
                <w:b/>
                <w:caps/>
                <w:sz w:val="20"/>
                <w:szCs w:val="20"/>
                <w:lang w:val="nl-BE"/>
              </w:rPr>
              <w:fldChar w:fldCharType="begin">
                <w:ffData>
                  <w:name w:val="D_S304"/>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43"/>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right="3"/>
              <w:rPr>
                <w:sz w:val="20"/>
                <w:szCs w:val="20"/>
              </w:rPr>
            </w:pPr>
            <w:r w:rsidRPr="00CC6CF2">
              <w:rPr>
                <w:sz w:val="20"/>
                <w:szCs w:val="20"/>
              </w:rPr>
              <w:t xml:space="preserve">Si (S.3.03) </w:t>
            </w:r>
            <w:r w:rsidRPr="00CC6CF2">
              <w:rPr>
                <w:rFonts w:cs="Arial"/>
                <w:sz w:val="20"/>
                <w:szCs w:val="20"/>
              </w:rPr>
              <w:t>≤</w:t>
            </w:r>
            <w:r w:rsidRPr="00CC6CF2">
              <w:rPr>
                <w:sz w:val="20"/>
                <w:szCs w:val="20"/>
              </w:rPr>
              <w:t xml:space="preserve"> 0,85 alors (S.3.04) = (S.3.01) x 0,85 x 0,04</w:t>
            </w:r>
          </w:p>
        </w:tc>
        <w:tc>
          <w:tcPr>
            <w:tcW w:w="906" w:type="dxa"/>
            <w:vMerge/>
            <w:shd w:val="clear" w:color="auto" w:fill="auto"/>
            <w:noWrap/>
            <w:vAlign w:val="center"/>
          </w:tcPr>
          <w:p w:rsidR="00CC6CF2" w:rsidRPr="00CC6CF2" w:rsidRDefault="00CC6CF2" w:rsidP="009123AD">
            <w:pPr>
              <w:spacing w:after="0" w:line="240" w:lineRule="auto"/>
              <w:ind w:right="3"/>
              <w:jc w:val="center"/>
              <w:rPr>
                <w:sz w:val="20"/>
                <w:szCs w:val="20"/>
              </w:rPr>
            </w:pPr>
          </w:p>
        </w:tc>
        <w:tc>
          <w:tcPr>
            <w:tcW w:w="1323" w:type="dxa"/>
            <w:vMerge/>
            <w:shd w:val="clear" w:color="auto" w:fill="auto"/>
            <w:noWrap/>
            <w:vAlign w:val="center"/>
          </w:tcPr>
          <w:p w:rsidR="00CC6CF2" w:rsidRPr="00CC6CF2" w:rsidRDefault="00CC6CF2" w:rsidP="009123AD">
            <w:pPr>
              <w:spacing w:after="0" w:line="240" w:lineRule="auto"/>
              <w:ind w:right="3"/>
              <w:jc w:val="right"/>
              <w:rPr>
                <w:sz w:val="20"/>
                <w:szCs w:val="20"/>
              </w:rPr>
            </w:pPr>
          </w:p>
        </w:tc>
      </w:tr>
      <w:tr w:rsidR="00CC6CF2" w:rsidRPr="00CC6CF2" w:rsidTr="00736866">
        <w:trPr>
          <w:trHeight w:val="129"/>
        </w:trPr>
        <w:tc>
          <w:tcPr>
            <w:tcW w:w="7560" w:type="dxa"/>
            <w:shd w:val="clear" w:color="auto" w:fill="auto"/>
            <w:noWrap/>
            <w:vAlign w:val="center"/>
          </w:tcPr>
          <w:p w:rsidR="00CC6CF2" w:rsidRPr="00CC6CF2" w:rsidRDefault="00CC6CF2" w:rsidP="009123AD">
            <w:pPr>
              <w:spacing w:after="0" w:line="240" w:lineRule="auto"/>
              <w:ind w:left="480" w:right="3" w:hanging="480"/>
              <w:rPr>
                <w:caps/>
                <w:sz w:val="16"/>
                <w:szCs w:val="16"/>
              </w:rPr>
            </w:pPr>
          </w:p>
        </w:tc>
        <w:tc>
          <w:tcPr>
            <w:tcW w:w="906" w:type="dxa"/>
            <w:shd w:val="clear" w:color="auto" w:fill="auto"/>
            <w:noWrap/>
            <w:vAlign w:val="center"/>
          </w:tcPr>
          <w:p w:rsidR="00CC6CF2" w:rsidRPr="00CC6CF2" w:rsidRDefault="00CC6CF2" w:rsidP="009123AD">
            <w:pPr>
              <w:spacing w:after="0" w:line="240" w:lineRule="auto"/>
              <w:ind w:right="3"/>
              <w:jc w:val="center"/>
              <w:rPr>
                <w:bCs/>
                <w:sz w:val="16"/>
                <w:szCs w:val="16"/>
              </w:rPr>
            </w:pPr>
          </w:p>
        </w:tc>
        <w:tc>
          <w:tcPr>
            <w:tcW w:w="1323" w:type="dxa"/>
            <w:shd w:val="clear" w:color="auto" w:fill="auto"/>
            <w:noWrap/>
            <w:vAlign w:val="center"/>
          </w:tcPr>
          <w:p w:rsidR="00CC6CF2" w:rsidRPr="00CC6CF2" w:rsidRDefault="00CC6CF2" w:rsidP="009123AD">
            <w:pPr>
              <w:spacing w:after="0" w:line="240" w:lineRule="auto"/>
              <w:ind w:right="3"/>
              <w:jc w:val="right"/>
              <w:rPr>
                <w:sz w:val="16"/>
                <w:szCs w:val="16"/>
              </w:rPr>
            </w:pPr>
          </w:p>
        </w:tc>
      </w:tr>
    </w:tbl>
    <w:p w:rsidR="004A0BEA" w:rsidRDefault="004A0BEA">
      <w:r>
        <w:br w:type="page"/>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CC6CF2" w:rsidRPr="00CC6CF2" w:rsidTr="00736866">
        <w:trPr>
          <w:trHeight w:val="454"/>
        </w:trPr>
        <w:tc>
          <w:tcPr>
            <w:tcW w:w="7560" w:type="dxa"/>
            <w:shd w:val="clear" w:color="auto" w:fill="auto"/>
            <w:noWrap/>
            <w:vAlign w:val="center"/>
          </w:tcPr>
          <w:p w:rsidR="00CC6CF2" w:rsidRPr="00CC6CF2" w:rsidRDefault="00CC6CF2" w:rsidP="005E6E90">
            <w:pPr>
              <w:spacing w:before="240" w:after="120" w:line="240" w:lineRule="auto"/>
              <w:ind w:left="425" w:right="6" w:hanging="425"/>
              <w:rPr>
                <w:b/>
                <w:caps/>
                <w:sz w:val="20"/>
                <w:szCs w:val="20"/>
              </w:rPr>
            </w:pPr>
            <w:r w:rsidRPr="00CC6CF2">
              <w:rPr>
                <w:b/>
                <w:caps/>
                <w:sz w:val="20"/>
                <w:szCs w:val="20"/>
              </w:rPr>
              <w:lastRenderedPageBreak/>
              <w:t>II.</w:t>
            </w:r>
            <w:r w:rsidRPr="00CC6CF2">
              <w:rPr>
                <w:b/>
                <w:caps/>
                <w:sz w:val="20"/>
                <w:szCs w:val="20"/>
              </w:rPr>
              <w:tab/>
            </w:r>
            <w:r w:rsidRPr="00CC6CF2">
              <w:rPr>
                <w:b/>
                <w:sz w:val="20"/>
                <w:szCs w:val="20"/>
              </w:rPr>
              <w:t>Deuxième opération</w:t>
            </w:r>
            <w:r w:rsidRPr="00CC6CF2">
              <w:rPr>
                <w:b/>
                <w:caps/>
                <w:sz w:val="20"/>
                <w:szCs w:val="20"/>
              </w:rPr>
              <w:t xml:space="preserve"> </w:t>
            </w:r>
          </w:p>
        </w:tc>
        <w:tc>
          <w:tcPr>
            <w:tcW w:w="906" w:type="dxa"/>
            <w:shd w:val="clear" w:color="auto" w:fill="auto"/>
            <w:noWrap/>
            <w:vAlign w:val="center"/>
          </w:tcPr>
          <w:p w:rsidR="00CC6CF2" w:rsidRPr="00CC6CF2" w:rsidRDefault="00CC6CF2" w:rsidP="009123AD">
            <w:pPr>
              <w:spacing w:after="0" w:line="240" w:lineRule="auto"/>
              <w:ind w:right="3"/>
              <w:jc w:val="center"/>
              <w:rPr>
                <w:b/>
                <w:bCs/>
                <w:sz w:val="20"/>
                <w:szCs w:val="20"/>
              </w:rPr>
            </w:pPr>
          </w:p>
        </w:tc>
        <w:tc>
          <w:tcPr>
            <w:tcW w:w="1323" w:type="dxa"/>
            <w:shd w:val="clear" w:color="auto" w:fill="auto"/>
            <w:noWrap/>
            <w:vAlign w:val="center"/>
          </w:tcPr>
          <w:p w:rsidR="00CC6CF2" w:rsidRPr="00CC6CF2" w:rsidRDefault="00CC6CF2" w:rsidP="009123AD">
            <w:pPr>
              <w:spacing w:after="0" w:line="240" w:lineRule="auto"/>
              <w:ind w:right="3"/>
              <w:jc w:val="right"/>
              <w:rPr>
                <w:sz w:val="20"/>
                <w:szCs w:val="20"/>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left="425" w:right="3" w:hanging="425"/>
              <w:jc w:val="both"/>
              <w:rPr>
                <w:sz w:val="20"/>
                <w:szCs w:val="20"/>
              </w:rPr>
            </w:pPr>
            <w:r w:rsidRPr="00CC6CF2">
              <w:rPr>
                <w:sz w:val="20"/>
                <w:szCs w:val="20"/>
              </w:rPr>
              <w:t>(a)</w:t>
            </w:r>
            <w:r w:rsidRPr="00CC6CF2">
              <w:rPr>
                <w:sz w:val="20"/>
                <w:szCs w:val="20"/>
              </w:rPr>
              <w:tab/>
              <w:t>Capitaux sous risque sans déduction de l’assurance ni de la réassurance, à l’exclusion des capitaux sous risque négatifs</w:t>
            </w:r>
          </w:p>
        </w:tc>
        <w:tc>
          <w:tcPr>
            <w:tcW w:w="906" w:type="dxa"/>
            <w:shd w:val="clear" w:color="auto" w:fill="auto"/>
            <w:noWrap/>
            <w:vAlign w:val="center"/>
          </w:tcPr>
          <w:p w:rsidR="00CC6CF2" w:rsidRPr="00CC6CF2" w:rsidRDefault="00CC6CF2" w:rsidP="009123AD">
            <w:pPr>
              <w:spacing w:after="0" w:line="240" w:lineRule="auto"/>
              <w:ind w:right="3"/>
              <w:jc w:val="center"/>
              <w:rPr>
                <w:sz w:val="20"/>
                <w:szCs w:val="20"/>
              </w:rPr>
            </w:pPr>
            <w:r w:rsidRPr="00CC6CF2">
              <w:rPr>
                <w:sz w:val="20"/>
                <w:szCs w:val="20"/>
              </w:rPr>
              <w:t>S.3.05</w:t>
            </w:r>
          </w:p>
        </w:tc>
        <w:bookmarkStart w:id="44" w:name="D_S305"/>
        <w:tc>
          <w:tcPr>
            <w:tcW w:w="1323" w:type="dxa"/>
            <w:shd w:val="clear" w:color="auto" w:fill="auto"/>
            <w:noWrap/>
            <w:vAlign w:val="center"/>
          </w:tcPr>
          <w:p w:rsidR="00CC6CF2" w:rsidRPr="00CC6CF2" w:rsidRDefault="001E12BD" w:rsidP="009123AD">
            <w:pPr>
              <w:spacing w:after="0" w:line="240" w:lineRule="auto"/>
            </w:pPr>
            <w:r w:rsidRPr="00CC6CF2">
              <w:rPr>
                <w:caps/>
                <w:sz w:val="20"/>
                <w:szCs w:val="20"/>
                <w:lang w:val="nl-BE"/>
              </w:rPr>
              <w:fldChar w:fldCharType="begin">
                <w:ffData>
                  <w:name w:val="D_S305"/>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44"/>
          </w:p>
        </w:tc>
      </w:tr>
      <w:tr w:rsidR="00CC6CF2" w:rsidRPr="00CC6CF2" w:rsidTr="00736866">
        <w:trPr>
          <w:trHeight w:val="454"/>
        </w:trPr>
        <w:tc>
          <w:tcPr>
            <w:tcW w:w="7560" w:type="dxa"/>
            <w:shd w:val="clear" w:color="auto" w:fill="auto"/>
            <w:noWrap/>
            <w:vAlign w:val="center"/>
          </w:tcPr>
          <w:p w:rsidR="00CC6CF2" w:rsidRPr="00CC6CF2" w:rsidRDefault="00CC6CF2" w:rsidP="005E6E90">
            <w:pPr>
              <w:spacing w:after="0" w:line="240" w:lineRule="auto"/>
              <w:ind w:left="425" w:right="6" w:hanging="425"/>
              <w:jc w:val="both"/>
              <w:rPr>
                <w:sz w:val="20"/>
                <w:szCs w:val="20"/>
              </w:rPr>
            </w:pPr>
            <w:r w:rsidRPr="00CC6CF2">
              <w:rPr>
                <w:sz w:val="20"/>
                <w:szCs w:val="20"/>
              </w:rPr>
              <w:t>(b)</w:t>
            </w:r>
            <w:r w:rsidRPr="00CC6CF2">
              <w:rPr>
                <w:sz w:val="20"/>
                <w:szCs w:val="20"/>
              </w:rPr>
              <w:tab/>
              <w:t>Capitaux sous risque non négatifs, part des réassureurs</w:t>
            </w:r>
          </w:p>
        </w:tc>
        <w:tc>
          <w:tcPr>
            <w:tcW w:w="906" w:type="dxa"/>
            <w:shd w:val="clear" w:color="auto" w:fill="auto"/>
            <w:noWrap/>
            <w:vAlign w:val="center"/>
          </w:tcPr>
          <w:p w:rsidR="00CC6CF2" w:rsidRPr="00CC6CF2" w:rsidRDefault="00CC6CF2" w:rsidP="009123AD">
            <w:pPr>
              <w:spacing w:after="0" w:line="240" w:lineRule="auto"/>
              <w:ind w:right="3"/>
              <w:jc w:val="center"/>
              <w:rPr>
                <w:sz w:val="20"/>
                <w:szCs w:val="20"/>
              </w:rPr>
            </w:pPr>
            <w:r w:rsidRPr="00CC6CF2">
              <w:rPr>
                <w:sz w:val="20"/>
                <w:szCs w:val="20"/>
              </w:rPr>
              <w:t>S.3.06</w:t>
            </w:r>
          </w:p>
        </w:tc>
        <w:bookmarkStart w:id="45" w:name="D_S306"/>
        <w:tc>
          <w:tcPr>
            <w:tcW w:w="1323" w:type="dxa"/>
            <w:shd w:val="clear" w:color="auto" w:fill="auto"/>
            <w:noWrap/>
            <w:vAlign w:val="center"/>
          </w:tcPr>
          <w:p w:rsidR="00CC6CF2" w:rsidRPr="00CC6CF2" w:rsidRDefault="001E12BD" w:rsidP="009123AD">
            <w:pPr>
              <w:spacing w:after="0" w:line="240" w:lineRule="auto"/>
            </w:pPr>
            <w:r w:rsidRPr="00CC6CF2">
              <w:rPr>
                <w:caps/>
                <w:sz w:val="20"/>
                <w:szCs w:val="20"/>
                <w:lang w:val="nl-BE"/>
              </w:rPr>
              <w:fldChar w:fldCharType="begin">
                <w:ffData>
                  <w:name w:val="D_S306"/>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45"/>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left="425" w:right="3" w:hanging="425"/>
              <w:jc w:val="both"/>
              <w:rPr>
                <w:sz w:val="20"/>
                <w:szCs w:val="20"/>
              </w:rPr>
            </w:pPr>
            <w:r w:rsidRPr="00CC6CF2">
              <w:rPr>
                <w:sz w:val="20"/>
                <w:szCs w:val="20"/>
              </w:rPr>
              <w:t>(c)</w:t>
            </w:r>
            <w:r w:rsidRPr="00CC6CF2">
              <w:rPr>
                <w:sz w:val="20"/>
                <w:szCs w:val="20"/>
              </w:rPr>
              <w:tab/>
              <w:t>Taux de rétention : [(a) - (b)] / (a) = [(S.3.05)- (S.3.06)]  / (S.3.05)</w:t>
            </w:r>
          </w:p>
        </w:tc>
        <w:tc>
          <w:tcPr>
            <w:tcW w:w="906" w:type="dxa"/>
            <w:shd w:val="clear" w:color="auto" w:fill="auto"/>
            <w:noWrap/>
            <w:vAlign w:val="center"/>
          </w:tcPr>
          <w:p w:rsidR="00CC6CF2" w:rsidRPr="00CC6CF2" w:rsidRDefault="00CC6CF2" w:rsidP="009123AD">
            <w:pPr>
              <w:spacing w:after="0" w:line="240" w:lineRule="auto"/>
              <w:ind w:right="3"/>
              <w:jc w:val="center"/>
              <w:rPr>
                <w:sz w:val="20"/>
                <w:szCs w:val="20"/>
              </w:rPr>
            </w:pPr>
            <w:r w:rsidRPr="00CC6CF2">
              <w:rPr>
                <w:sz w:val="20"/>
                <w:szCs w:val="20"/>
              </w:rPr>
              <w:t>S.3.07</w:t>
            </w:r>
          </w:p>
        </w:tc>
        <w:bookmarkStart w:id="46" w:name="D_S307"/>
        <w:tc>
          <w:tcPr>
            <w:tcW w:w="1323" w:type="dxa"/>
            <w:shd w:val="clear" w:color="auto" w:fill="auto"/>
            <w:noWrap/>
            <w:vAlign w:val="center"/>
          </w:tcPr>
          <w:p w:rsidR="00CC6CF2" w:rsidRPr="00CC6CF2" w:rsidRDefault="001E12BD" w:rsidP="009123AD">
            <w:pPr>
              <w:spacing w:after="0" w:line="240" w:lineRule="auto"/>
            </w:pPr>
            <w:r w:rsidRPr="00CC6CF2">
              <w:rPr>
                <w:caps/>
                <w:sz w:val="20"/>
                <w:szCs w:val="20"/>
                <w:lang w:val="nl-BE"/>
              </w:rPr>
              <w:fldChar w:fldCharType="begin">
                <w:ffData>
                  <w:name w:val="D_S307"/>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46"/>
          </w:p>
        </w:tc>
      </w:tr>
      <w:tr w:rsidR="00CC6CF2" w:rsidRPr="00CC6CF2" w:rsidTr="00736866">
        <w:trPr>
          <w:trHeight w:val="214"/>
        </w:trPr>
        <w:tc>
          <w:tcPr>
            <w:tcW w:w="7560" w:type="dxa"/>
            <w:shd w:val="clear" w:color="auto" w:fill="auto"/>
            <w:noWrap/>
            <w:vAlign w:val="center"/>
          </w:tcPr>
          <w:p w:rsidR="00CC6CF2" w:rsidRPr="00CC6CF2" w:rsidRDefault="00CC6CF2" w:rsidP="009123AD">
            <w:pPr>
              <w:spacing w:after="0" w:line="240" w:lineRule="auto"/>
              <w:ind w:right="3"/>
              <w:rPr>
                <w:bCs/>
                <w:sz w:val="16"/>
                <w:szCs w:val="16"/>
              </w:rPr>
            </w:pPr>
          </w:p>
        </w:tc>
        <w:tc>
          <w:tcPr>
            <w:tcW w:w="906" w:type="dxa"/>
            <w:shd w:val="clear" w:color="auto" w:fill="auto"/>
            <w:noWrap/>
            <w:vAlign w:val="center"/>
          </w:tcPr>
          <w:p w:rsidR="00CC6CF2" w:rsidRPr="00CC6CF2" w:rsidRDefault="00CC6CF2" w:rsidP="009123AD">
            <w:pPr>
              <w:spacing w:after="0" w:line="240" w:lineRule="auto"/>
              <w:ind w:right="3"/>
              <w:jc w:val="center"/>
              <w:rPr>
                <w:sz w:val="16"/>
                <w:szCs w:val="16"/>
              </w:rPr>
            </w:pPr>
          </w:p>
        </w:tc>
        <w:tc>
          <w:tcPr>
            <w:tcW w:w="1323" w:type="dxa"/>
            <w:shd w:val="clear" w:color="auto" w:fill="auto"/>
            <w:noWrap/>
            <w:vAlign w:val="center"/>
          </w:tcPr>
          <w:p w:rsidR="00CC6CF2" w:rsidRPr="00CC6CF2" w:rsidRDefault="00CC6CF2" w:rsidP="009123AD">
            <w:pPr>
              <w:spacing w:after="0" w:line="240" w:lineRule="auto"/>
              <w:ind w:right="3"/>
              <w:jc w:val="right"/>
              <w:rPr>
                <w:sz w:val="16"/>
                <w:szCs w:val="16"/>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right="3"/>
              <w:rPr>
                <w:sz w:val="20"/>
                <w:szCs w:val="20"/>
              </w:rPr>
            </w:pPr>
            <w:r w:rsidRPr="00CC6CF2">
              <w:rPr>
                <w:sz w:val="20"/>
                <w:szCs w:val="20"/>
              </w:rPr>
              <w:t>Si (S.3.07) &gt; 0,50 alors (S.3.08) = [(S.3.05) x 0,003] x (S.3.07)</w:t>
            </w:r>
          </w:p>
        </w:tc>
        <w:tc>
          <w:tcPr>
            <w:tcW w:w="906" w:type="dxa"/>
            <w:vMerge w:val="restart"/>
            <w:shd w:val="clear" w:color="auto" w:fill="auto"/>
            <w:noWrap/>
            <w:vAlign w:val="center"/>
          </w:tcPr>
          <w:p w:rsidR="00CC6CF2" w:rsidRPr="00CC6CF2" w:rsidRDefault="00CC6CF2" w:rsidP="009123AD">
            <w:pPr>
              <w:spacing w:after="0" w:line="240" w:lineRule="auto"/>
              <w:ind w:right="3"/>
              <w:jc w:val="center"/>
              <w:rPr>
                <w:b/>
                <w:bCs/>
                <w:sz w:val="20"/>
                <w:szCs w:val="20"/>
              </w:rPr>
            </w:pPr>
            <w:r w:rsidRPr="00CC6CF2">
              <w:rPr>
                <w:b/>
                <w:bCs/>
                <w:sz w:val="20"/>
                <w:szCs w:val="20"/>
              </w:rPr>
              <w:t>S.3.08</w:t>
            </w:r>
          </w:p>
        </w:tc>
        <w:bookmarkStart w:id="47" w:name="D_S308"/>
        <w:tc>
          <w:tcPr>
            <w:tcW w:w="1323" w:type="dxa"/>
            <w:vMerge w:val="restart"/>
            <w:shd w:val="clear" w:color="auto" w:fill="auto"/>
            <w:noWrap/>
            <w:vAlign w:val="center"/>
          </w:tcPr>
          <w:p w:rsidR="00CC6CF2" w:rsidRPr="00CC6CF2" w:rsidRDefault="001E12BD" w:rsidP="009123AD">
            <w:pPr>
              <w:tabs>
                <w:tab w:val="left" w:leader="dot" w:pos="1104"/>
              </w:tabs>
              <w:spacing w:after="0" w:line="240" w:lineRule="auto"/>
              <w:ind w:right="3"/>
              <w:rPr>
                <w:b/>
                <w:caps/>
                <w:sz w:val="20"/>
                <w:szCs w:val="20"/>
                <w:lang w:val="nl-BE"/>
              </w:rPr>
            </w:pPr>
            <w:r w:rsidRPr="00CC6CF2">
              <w:rPr>
                <w:b/>
                <w:caps/>
                <w:sz w:val="20"/>
                <w:szCs w:val="20"/>
                <w:lang w:val="nl-BE"/>
              </w:rPr>
              <w:fldChar w:fldCharType="begin">
                <w:ffData>
                  <w:name w:val="D_S308"/>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47"/>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right="3"/>
              <w:rPr>
                <w:sz w:val="20"/>
                <w:szCs w:val="20"/>
              </w:rPr>
            </w:pPr>
            <w:r w:rsidRPr="00CC6CF2">
              <w:rPr>
                <w:sz w:val="20"/>
                <w:szCs w:val="20"/>
              </w:rPr>
              <w:t xml:space="preserve">Si (S.3.07) </w:t>
            </w:r>
            <w:r w:rsidRPr="00CC6CF2">
              <w:rPr>
                <w:rFonts w:cs="Arial"/>
                <w:sz w:val="20"/>
                <w:szCs w:val="20"/>
              </w:rPr>
              <w:t>≤</w:t>
            </w:r>
            <w:r w:rsidRPr="00CC6CF2">
              <w:rPr>
                <w:sz w:val="20"/>
                <w:szCs w:val="20"/>
              </w:rPr>
              <w:t xml:space="preserve"> 0,50 alors (S.3.08) = [(S.3.05) x 0,003] x 0,50</w:t>
            </w:r>
          </w:p>
        </w:tc>
        <w:tc>
          <w:tcPr>
            <w:tcW w:w="906" w:type="dxa"/>
            <w:vMerge/>
            <w:shd w:val="clear" w:color="auto" w:fill="auto"/>
            <w:noWrap/>
            <w:vAlign w:val="center"/>
          </w:tcPr>
          <w:p w:rsidR="00CC6CF2" w:rsidRPr="00CC6CF2" w:rsidRDefault="00CC6CF2" w:rsidP="009123AD">
            <w:pPr>
              <w:spacing w:after="0" w:line="240" w:lineRule="auto"/>
              <w:ind w:right="3"/>
              <w:jc w:val="center"/>
              <w:rPr>
                <w:sz w:val="20"/>
                <w:szCs w:val="20"/>
              </w:rPr>
            </w:pPr>
          </w:p>
        </w:tc>
        <w:tc>
          <w:tcPr>
            <w:tcW w:w="1323" w:type="dxa"/>
            <w:vMerge/>
            <w:shd w:val="clear" w:color="auto" w:fill="auto"/>
            <w:noWrap/>
            <w:vAlign w:val="center"/>
          </w:tcPr>
          <w:p w:rsidR="00CC6CF2" w:rsidRPr="00CC6CF2" w:rsidRDefault="00CC6CF2" w:rsidP="009123AD">
            <w:pPr>
              <w:spacing w:after="0" w:line="240" w:lineRule="auto"/>
              <w:ind w:right="3"/>
              <w:jc w:val="right"/>
              <w:rPr>
                <w:sz w:val="20"/>
                <w:szCs w:val="20"/>
              </w:rPr>
            </w:pPr>
          </w:p>
        </w:tc>
      </w:tr>
      <w:tr w:rsidR="00CC6CF2" w:rsidRPr="00CC6CF2" w:rsidTr="00736866">
        <w:trPr>
          <w:trHeight w:val="146"/>
        </w:trPr>
        <w:tc>
          <w:tcPr>
            <w:tcW w:w="7560" w:type="dxa"/>
            <w:shd w:val="clear" w:color="auto" w:fill="auto"/>
            <w:noWrap/>
            <w:vAlign w:val="center"/>
          </w:tcPr>
          <w:p w:rsidR="00CC6CF2" w:rsidRPr="00CC6CF2" w:rsidRDefault="00CC6CF2" w:rsidP="009123AD">
            <w:pPr>
              <w:spacing w:after="0" w:line="240" w:lineRule="auto"/>
              <w:ind w:left="480" w:right="3" w:hanging="480"/>
              <w:rPr>
                <w:caps/>
                <w:sz w:val="16"/>
                <w:szCs w:val="16"/>
              </w:rPr>
            </w:pPr>
          </w:p>
        </w:tc>
        <w:tc>
          <w:tcPr>
            <w:tcW w:w="906" w:type="dxa"/>
            <w:shd w:val="clear" w:color="auto" w:fill="auto"/>
            <w:noWrap/>
            <w:vAlign w:val="center"/>
          </w:tcPr>
          <w:p w:rsidR="00CC6CF2" w:rsidRPr="00CC6CF2" w:rsidRDefault="00CC6CF2" w:rsidP="009123AD">
            <w:pPr>
              <w:spacing w:after="0" w:line="240" w:lineRule="auto"/>
              <w:ind w:right="3"/>
              <w:jc w:val="center"/>
              <w:rPr>
                <w:i/>
                <w:iCs/>
                <w:sz w:val="16"/>
                <w:szCs w:val="16"/>
              </w:rPr>
            </w:pPr>
          </w:p>
        </w:tc>
        <w:tc>
          <w:tcPr>
            <w:tcW w:w="1323" w:type="dxa"/>
            <w:shd w:val="clear" w:color="auto" w:fill="auto"/>
            <w:noWrap/>
            <w:vAlign w:val="center"/>
          </w:tcPr>
          <w:p w:rsidR="00CC6CF2" w:rsidRPr="00CC6CF2" w:rsidRDefault="00CC6CF2" w:rsidP="009123AD">
            <w:pPr>
              <w:spacing w:after="0" w:line="240" w:lineRule="auto"/>
              <w:ind w:right="3"/>
              <w:jc w:val="right"/>
              <w:rPr>
                <w:i/>
                <w:iCs/>
                <w:sz w:val="16"/>
                <w:szCs w:val="16"/>
              </w:rPr>
            </w:pPr>
          </w:p>
        </w:tc>
      </w:tr>
      <w:tr w:rsidR="00CC6CF2" w:rsidRPr="00CC6CF2" w:rsidTr="00736866">
        <w:trPr>
          <w:trHeight w:val="454"/>
        </w:trPr>
        <w:tc>
          <w:tcPr>
            <w:tcW w:w="7560" w:type="dxa"/>
            <w:shd w:val="clear" w:color="auto" w:fill="auto"/>
            <w:noWrap/>
            <w:vAlign w:val="center"/>
          </w:tcPr>
          <w:p w:rsidR="00CC6CF2" w:rsidRPr="00CC6CF2" w:rsidRDefault="00CC6CF2" w:rsidP="005E6E90">
            <w:pPr>
              <w:spacing w:before="240" w:after="120" w:line="240" w:lineRule="auto"/>
              <w:ind w:left="425" w:right="6" w:hanging="425"/>
              <w:rPr>
                <w:b/>
                <w:caps/>
                <w:sz w:val="20"/>
                <w:szCs w:val="20"/>
              </w:rPr>
            </w:pPr>
            <w:r w:rsidRPr="00CC6CF2">
              <w:rPr>
                <w:b/>
                <w:caps/>
                <w:sz w:val="20"/>
                <w:szCs w:val="20"/>
              </w:rPr>
              <w:t>III.</w:t>
            </w:r>
            <w:r w:rsidRPr="00CC6CF2">
              <w:rPr>
                <w:b/>
                <w:caps/>
                <w:sz w:val="20"/>
                <w:szCs w:val="20"/>
              </w:rPr>
              <w:tab/>
            </w:r>
            <w:r w:rsidRPr="00CC6CF2">
              <w:rPr>
                <w:b/>
                <w:sz w:val="20"/>
                <w:szCs w:val="20"/>
              </w:rPr>
              <w:t>Résultat</w:t>
            </w:r>
          </w:p>
        </w:tc>
        <w:tc>
          <w:tcPr>
            <w:tcW w:w="906" w:type="dxa"/>
            <w:shd w:val="clear" w:color="auto" w:fill="auto"/>
            <w:noWrap/>
            <w:vAlign w:val="center"/>
          </w:tcPr>
          <w:p w:rsidR="00CC6CF2" w:rsidRPr="00CC6CF2" w:rsidRDefault="00CC6CF2" w:rsidP="009123AD">
            <w:pPr>
              <w:spacing w:after="0" w:line="240" w:lineRule="auto"/>
              <w:ind w:right="3"/>
              <w:jc w:val="center"/>
              <w:rPr>
                <w:i/>
                <w:iCs/>
                <w:sz w:val="20"/>
                <w:szCs w:val="20"/>
              </w:rPr>
            </w:pPr>
          </w:p>
        </w:tc>
        <w:tc>
          <w:tcPr>
            <w:tcW w:w="1323" w:type="dxa"/>
            <w:shd w:val="clear" w:color="auto" w:fill="auto"/>
            <w:noWrap/>
            <w:vAlign w:val="center"/>
          </w:tcPr>
          <w:p w:rsidR="00CC6CF2" w:rsidRPr="00CC6CF2" w:rsidRDefault="00CC6CF2" w:rsidP="009123AD">
            <w:pPr>
              <w:spacing w:after="0" w:line="240" w:lineRule="auto"/>
              <w:ind w:right="3"/>
              <w:jc w:val="right"/>
              <w:rPr>
                <w:i/>
                <w:iCs/>
                <w:sz w:val="20"/>
                <w:szCs w:val="20"/>
              </w:rPr>
            </w:pPr>
          </w:p>
        </w:tc>
      </w:tr>
      <w:tr w:rsidR="00CC6CF2" w:rsidRPr="00CC6CF2" w:rsidTr="00736866">
        <w:trPr>
          <w:trHeight w:val="454"/>
        </w:trPr>
        <w:tc>
          <w:tcPr>
            <w:tcW w:w="7560" w:type="dxa"/>
            <w:shd w:val="clear" w:color="auto" w:fill="auto"/>
            <w:noWrap/>
            <w:vAlign w:val="center"/>
          </w:tcPr>
          <w:p w:rsidR="00CC6CF2" w:rsidRPr="00CC6CF2" w:rsidRDefault="00CC6CF2" w:rsidP="009123AD">
            <w:pPr>
              <w:spacing w:after="0" w:line="240" w:lineRule="auto"/>
              <w:ind w:right="3"/>
              <w:rPr>
                <w:sz w:val="20"/>
                <w:szCs w:val="20"/>
              </w:rPr>
            </w:pPr>
            <w:r w:rsidRPr="00CC6CF2">
              <w:rPr>
                <w:sz w:val="20"/>
                <w:szCs w:val="20"/>
              </w:rPr>
              <w:t>S.3.09 = (S.3.04) + (S.3.08)</w:t>
            </w:r>
          </w:p>
        </w:tc>
        <w:tc>
          <w:tcPr>
            <w:tcW w:w="906" w:type="dxa"/>
            <w:shd w:val="clear" w:color="auto" w:fill="auto"/>
            <w:noWrap/>
            <w:vAlign w:val="center"/>
          </w:tcPr>
          <w:p w:rsidR="00CC6CF2" w:rsidRPr="00CC6CF2" w:rsidRDefault="00CC6CF2" w:rsidP="009123AD">
            <w:pPr>
              <w:spacing w:after="0" w:line="240" w:lineRule="auto"/>
              <w:ind w:right="3"/>
              <w:jc w:val="center"/>
              <w:rPr>
                <w:b/>
                <w:bCs/>
                <w:sz w:val="20"/>
                <w:szCs w:val="20"/>
              </w:rPr>
            </w:pPr>
            <w:r w:rsidRPr="00CC6CF2">
              <w:rPr>
                <w:b/>
                <w:bCs/>
                <w:sz w:val="20"/>
                <w:szCs w:val="20"/>
              </w:rPr>
              <w:t>S.3.09</w:t>
            </w:r>
          </w:p>
        </w:tc>
        <w:bookmarkStart w:id="48" w:name="D_S309"/>
        <w:tc>
          <w:tcPr>
            <w:tcW w:w="1323" w:type="dxa"/>
            <w:shd w:val="clear" w:color="auto" w:fill="auto"/>
            <w:noWrap/>
            <w:vAlign w:val="center"/>
          </w:tcPr>
          <w:p w:rsidR="00CC6CF2" w:rsidRPr="00CC6CF2" w:rsidRDefault="001E12BD" w:rsidP="009123AD">
            <w:pPr>
              <w:tabs>
                <w:tab w:val="left" w:leader="dot" w:pos="1104"/>
              </w:tabs>
              <w:spacing w:after="0" w:line="240" w:lineRule="auto"/>
              <w:ind w:right="3"/>
              <w:rPr>
                <w:b/>
                <w:caps/>
                <w:sz w:val="20"/>
                <w:szCs w:val="20"/>
                <w:lang w:val="nl-BE"/>
              </w:rPr>
            </w:pPr>
            <w:r w:rsidRPr="00CC6CF2">
              <w:rPr>
                <w:b/>
                <w:caps/>
                <w:sz w:val="20"/>
                <w:szCs w:val="20"/>
                <w:lang w:val="nl-BE"/>
              </w:rPr>
              <w:fldChar w:fldCharType="begin">
                <w:ffData>
                  <w:name w:val="D_S309"/>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48"/>
          </w:p>
        </w:tc>
      </w:tr>
    </w:tbl>
    <w:p w:rsidR="00CC6CF2" w:rsidRPr="005F1AD7" w:rsidRDefault="00CC6CF2" w:rsidP="005E6E90">
      <w:pPr>
        <w:spacing w:before="260"/>
        <w:ind w:right="6"/>
        <w:rPr>
          <w:b/>
          <w:i/>
        </w:rPr>
      </w:pPr>
      <w:r w:rsidRPr="005F1AD7">
        <w:rPr>
          <w:b/>
          <w:i/>
        </w:rPr>
        <w:t>D.3.2.</w:t>
      </w:r>
      <w:r w:rsidRPr="005F1AD7">
        <w:rPr>
          <w:b/>
          <w:i/>
        </w:rPr>
        <w:tab/>
        <w:t xml:space="preserve">Pour les risques en cas d’incapacité de travail ou d’invalidité </w:t>
      </w: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CC6CF2" w:rsidRPr="00CC6CF2" w:rsidTr="00736866">
        <w:trPr>
          <w:trHeight w:val="284"/>
        </w:trPr>
        <w:tc>
          <w:tcPr>
            <w:tcW w:w="7560" w:type="dxa"/>
            <w:tcBorders>
              <w:top w:val="single" w:sz="4" w:space="0" w:color="auto"/>
              <w:bottom w:val="single" w:sz="4" w:space="0" w:color="auto"/>
            </w:tcBorders>
            <w:shd w:val="clear" w:color="auto" w:fill="auto"/>
            <w:noWrap/>
            <w:vAlign w:val="center"/>
          </w:tcPr>
          <w:p w:rsidR="00CC6CF2" w:rsidRPr="00CC6CF2" w:rsidRDefault="00CC6CF2" w:rsidP="005E6E90">
            <w:pPr>
              <w:spacing w:after="0" w:line="240" w:lineRule="auto"/>
              <w:ind w:right="3"/>
              <w:rPr>
                <w:b/>
                <w:sz w:val="20"/>
                <w:szCs w:val="20"/>
              </w:rPr>
            </w:pPr>
            <w:r w:rsidRPr="00CC6CF2">
              <w:rPr>
                <w:b/>
                <w:sz w:val="20"/>
                <w:szCs w:val="20"/>
              </w:rPr>
              <w:t>Description</w:t>
            </w:r>
          </w:p>
        </w:tc>
        <w:tc>
          <w:tcPr>
            <w:tcW w:w="947" w:type="dxa"/>
            <w:tcBorders>
              <w:top w:val="single" w:sz="4" w:space="0" w:color="auto"/>
              <w:bottom w:val="single" w:sz="4" w:space="0" w:color="auto"/>
            </w:tcBorders>
            <w:shd w:val="clear" w:color="auto" w:fill="auto"/>
            <w:noWrap/>
            <w:vAlign w:val="center"/>
          </w:tcPr>
          <w:p w:rsidR="00CC6CF2" w:rsidRPr="00CC6CF2" w:rsidRDefault="00CC6CF2" w:rsidP="005E6E90">
            <w:pPr>
              <w:spacing w:after="0" w:line="240" w:lineRule="auto"/>
              <w:ind w:right="3"/>
              <w:jc w:val="center"/>
              <w:rPr>
                <w:b/>
                <w:sz w:val="20"/>
                <w:szCs w:val="20"/>
              </w:rPr>
            </w:pPr>
            <w:r w:rsidRPr="00CC6CF2">
              <w:rPr>
                <w:b/>
                <w:sz w:val="20"/>
                <w:szCs w:val="20"/>
              </w:rPr>
              <w:t>Codes</w:t>
            </w:r>
          </w:p>
        </w:tc>
        <w:tc>
          <w:tcPr>
            <w:tcW w:w="1320" w:type="dxa"/>
            <w:tcBorders>
              <w:top w:val="single" w:sz="4" w:space="0" w:color="auto"/>
              <w:bottom w:val="single" w:sz="4" w:space="0" w:color="auto"/>
            </w:tcBorders>
            <w:shd w:val="clear" w:color="auto" w:fill="auto"/>
            <w:noWrap/>
            <w:vAlign w:val="center"/>
          </w:tcPr>
          <w:p w:rsidR="00CC6CF2" w:rsidRPr="00CC6CF2" w:rsidRDefault="00CC6CF2" w:rsidP="005E6E90">
            <w:pPr>
              <w:spacing w:after="0" w:line="240" w:lineRule="auto"/>
              <w:ind w:right="3"/>
              <w:jc w:val="center"/>
              <w:rPr>
                <w:b/>
                <w:bCs/>
                <w:sz w:val="20"/>
                <w:szCs w:val="20"/>
              </w:rPr>
            </w:pPr>
            <w:r w:rsidRPr="00CC6CF2">
              <w:rPr>
                <w:b/>
                <w:bCs/>
                <w:sz w:val="20"/>
                <w:szCs w:val="20"/>
              </w:rPr>
              <w:t>Exercice</w:t>
            </w: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before="120" w:after="120" w:line="240" w:lineRule="auto"/>
              <w:ind w:left="482" w:right="6" w:hanging="482"/>
              <w:rPr>
                <w:b/>
                <w:caps/>
                <w:sz w:val="20"/>
                <w:szCs w:val="20"/>
              </w:rPr>
            </w:pPr>
            <w:r w:rsidRPr="00CC6CF2">
              <w:rPr>
                <w:b/>
                <w:caps/>
                <w:sz w:val="20"/>
                <w:szCs w:val="20"/>
              </w:rPr>
              <w:t>I.</w:t>
            </w:r>
            <w:r w:rsidRPr="00CC6CF2">
              <w:rPr>
                <w:b/>
                <w:caps/>
                <w:sz w:val="20"/>
                <w:szCs w:val="20"/>
              </w:rPr>
              <w:tab/>
            </w:r>
            <w:r w:rsidRPr="00CC6CF2">
              <w:rPr>
                <w:b/>
                <w:sz w:val="20"/>
                <w:szCs w:val="20"/>
              </w:rPr>
              <w:t>Première opération</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5E6E90">
            <w:pPr>
              <w:tabs>
                <w:tab w:val="left" w:leader="dot" w:pos="1092"/>
              </w:tabs>
              <w:spacing w:after="0" w:line="240" w:lineRule="auto"/>
              <w:ind w:right="3"/>
              <w:rPr>
                <w:caps/>
                <w:sz w:val="20"/>
                <w:szCs w:val="20"/>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left="432" w:right="3" w:hanging="432"/>
              <w:jc w:val="both"/>
              <w:rPr>
                <w:sz w:val="20"/>
                <w:szCs w:val="20"/>
              </w:rPr>
            </w:pPr>
            <w:r w:rsidRPr="00CC6CF2">
              <w:rPr>
                <w:sz w:val="20"/>
                <w:szCs w:val="20"/>
              </w:rPr>
              <w:t>a)</w:t>
            </w:r>
            <w:r w:rsidRPr="00CC6CF2">
              <w:rPr>
                <w:sz w:val="20"/>
                <w:szCs w:val="20"/>
              </w:rPr>
              <w:tab/>
              <w:t>Contributions émises durant le dernier exercice, y compris les frais accessoires et diminuées des contributions annulées au cours du dernier exercice ainsi que le montant total des impôts, taxes et autres suppléments encaissés pour compte de tiers</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S.3.10</w:t>
            </w:r>
          </w:p>
        </w:tc>
        <w:bookmarkStart w:id="49" w:name="D_S310"/>
        <w:tc>
          <w:tcPr>
            <w:tcW w:w="1320" w:type="dxa"/>
            <w:shd w:val="clear" w:color="auto" w:fill="auto"/>
            <w:noWrap/>
            <w:vAlign w:val="center"/>
          </w:tcPr>
          <w:p w:rsidR="00CC6CF2" w:rsidRPr="00CC6CF2" w:rsidRDefault="001E12BD" w:rsidP="005E6E90">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310"/>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49"/>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left="432" w:right="3" w:hanging="432"/>
              <w:jc w:val="both"/>
              <w:rPr>
                <w:sz w:val="20"/>
                <w:szCs w:val="20"/>
              </w:rPr>
            </w:pPr>
            <w:r w:rsidRPr="00CC6CF2">
              <w:rPr>
                <w:sz w:val="20"/>
                <w:szCs w:val="20"/>
              </w:rPr>
              <w:t>b)</w:t>
            </w:r>
            <w:r w:rsidRPr="00CC6CF2">
              <w:rPr>
                <w:sz w:val="20"/>
                <w:szCs w:val="20"/>
              </w:rPr>
              <w:tab/>
              <w:t>Contributions acquises au cours de l’exercice</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S.3.11</w:t>
            </w:r>
          </w:p>
        </w:tc>
        <w:bookmarkStart w:id="50" w:name="D_S311"/>
        <w:tc>
          <w:tcPr>
            <w:tcW w:w="1320" w:type="dxa"/>
            <w:shd w:val="clear" w:color="auto" w:fill="auto"/>
            <w:noWrap/>
          </w:tcPr>
          <w:p w:rsidR="00CC6CF2" w:rsidRPr="00CC6CF2" w:rsidRDefault="001E12BD" w:rsidP="005E6E90">
            <w:pPr>
              <w:spacing w:after="0" w:line="240" w:lineRule="auto"/>
            </w:pPr>
            <w:r w:rsidRPr="00CC6CF2">
              <w:rPr>
                <w:caps/>
                <w:sz w:val="20"/>
                <w:szCs w:val="20"/>
                <w:lang w:val="nl-BE"/>
              </w:rPr>
              <w:fldChar w:fldCharType="begin">
                <w:ffData>
                  <w:name w:val="D_S31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0"/>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rPr>
                <w:sz w:val="20"/>
                <w:szCs w:val="20"/>
              </w:rPr>
            </w:pPr>
            <w:r w:rsidRPr="00CC6CF2">
              <w:rPr>
                <w:sz w:val="20"/>
                <w:szCs w:val="20"/>
              </w:rPr>
              <w:t>Montant le plus élevé entre (S.3.10) et (S.3.11)</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S.3.12</w:t>
            </w:r>
          </w:p>
        </w:tc>
        <w:bookmarkStart w:id="51" w:name="D_S312"/>
        <w:tc>
          <w:tcPr>
            <w:tcW w:w="1320" w:type="dxa"/>
            <w:shd w:val="clear" w:color="auto" w:fill="auto"/>
            <w:noWrap/>
          </w:tcPr>
          <w:p w:rsidR="00CC6CF2" w:rsidRPr="00CC6CF2" w:rsidRDefault="001E12BD" w:rsidP="005E6E90">
            <w:pPr>
              <w:spacing w:after="0" w:line="240" w:lineRule="auto"/>
            </w:pPr>
            <w:r w:rsidRPr="00CC6CF2">
              <w:rPr>
                <w:caps/>
                <w:sz w:val="20"/>
                <w:szCs w:val="20"/>
                <w:lang w:val="nl-BE"/>
              </w:rPr>
              <w:fldChar w:fldCharType="begin">
                <w:ffData>
                  <w:name w:val="D_S31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1"/>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left="480" w:right="3" w:hanging="480"/>
              <w:rPr>
                <w:caps/>
                <w:sz w:val="18"/>
                <w:szCs w:val="18"/>
              </w:rPr>
            </w:pPr>
          </w:p>
        </w:tc>
        <w:tc>
          <w:tcPr>
            <w:tcW w:w="947" w:type="dxa"/>
            <w:shd w:val="clear" w:color="auto" w:fill="auto"/>
            <w:noWrap/>
            <w:vAlign w:val="center"/>
          </w:tcPr>
          <w:p w:rsidR="00CC6CF2" w:rsidRPr="00CC6CF2" w:rsidRDefault="00CC6CF2" w:rsidP="005E6E90">
            <w:pPr>
              <w:spacing w:after="0" w:line="240" w:lineRule="auto"/>
              <w:ind w:right="3"/>
              <w:jc w:val="center"/>
              <w:rPr>
                <w:sz w:val="18"/>
                <w:szCs w:val="18"/>
              </w:rPr>
            </w:pPr>
          </w:p>
        </w:tc>
        <w:tc>
          <w:tcPr>
            <w:tcW w:w="1320" w:type="dxa"/>
            <w:tcBorders>
              <w:bottom w:val="nil"/>
            </w:tcBorders>
            <w:shd w:val="clear" w:color="auto" w:fill="auto"/>
            <w:noWrap/>
            <w:vAlign w:val="center"/>
          </w:tcPr>
          <w:p w:rsidR="00CC6CF2" w:rsidRPr="00CC6CF2" w:rsidRDefault="00CC6CF2" w:rsidP="005E6E90">
            <w:pPr>
              <w:spacing w:after="0" w:line="240" w:lineRule="auto"/>
              <w:ind w:right="3"/>
              <w:jc w:val="right"/>
              <w:rPr>
                <w:sz w:val="18"/>
                <w:szCs w:val="18"/>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before="240" w:after="120" w:line="240" w:lineRule="auto"/>
              <w:ind w:left="482" w:right="6" w:hanging="482"/>
              <w:rPr>
                <w:b/>
                <w:caps/>
                <w:sz w:val="20"/>
                <w:szCs w:val="20"/>
              </w:rPr>
            </w:pPr>
            <w:r w:rsidRPr="00CC6CF2">
              <w:rPr>
                <w:b/>
                <w:caps/>
                <w:sz w:val="20"/>
                <w:szCs w:val="20"/>
              </w:rPr>
              <w:t>II.</w:t>
            </w:r>
            <w:r w:rsidRPr="00CC6CF2">
              <w:rPr>
                <w:b/>
                <w:caps/>
                <w:sz w:val="20"/>
                <w:szCs w:val="20"/>
              </w:rPr>
              <w:tab/>
            </w:r>
            <w:r w:rsidRPr="00CC6CF2">
              <w:rPr>
                <w:b/>
                <w:sz w:val="20"/>
                <w:szCs w:val="20"/>
              </w:rPr>
              <w:t>Deuxième opération</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p>
        </w:tc>
        <w:tc>
          <w:tcPr>
            <w:tcW w:w="1320" w:type="dxa"/>
            <w:tcBorders>
              <w:bottom w:val="nil"/>
            </w:tcBorders>
            <w:shd w:val="clear" w:color="auto" w:fill="auto"/>
            <w:noWrap/>
            <w:vAlign w:val="center"/>
          </w:tcPr>
          <w:p w:rsidR="00CC6CF2" w:rsidRPr="00CC6CF2" w:rsidRDefault="00CC6CF2" w:rsidP="005E6E90">
            <w:pPr>
              <w:spacing w:after="0" w:line="240" w:lineRule="auto"/>
              <w:ind w:right="3"/>
              <w:jc w:val="right"/>
              <w:rPr>
                <w:sz w:val="20"/>
                <w:szCs w:val="20"/>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rPr>
                <w:i/>
                <w:iCs/>
                <w:sz w:val="20"/>
                <w:szCs w:val="20"/>
              </w:rPr>
            </w:pPr>
            <w:r w:rsidRPr="00CC6CF2">
              <w:rPr>
                <w:i/>
                <w:iCs/>
                <w:sz w:val="20"/>
                <w:szCs w:val="20"/>
              </w:rPr>
              <w:t xml:space="preserve"> S.3.12 divisé en deux tranches :</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p>
        </w:tc>
        <w:tc>
          <w:tcPr>
            <w:tcW w:w="1320" w:type="dxa"/>
            <w:tcBorders>
              <w:bottom w:val="nil"/>
            </w:tcBorders>
            <w:shd w:val="clear" w:color="auto" w:fill="auto"/>
            <w:noWrap/>
            <w:vAlign w:val="center"/>
          </w:tcPr>
          <w:p w:rsidR="00CC6CF2" w:rsidRPr="00CC6CF2" w:rsidRDefault="00CC6CF2" w:rsidP="005E6E90">
            <w:pPr>
              <w:spacing w:after="0" w:line="240" w:lineRule="auto"/>
              <w:ind w:right="3"/>
              <w:jc w:val="right"/>
              <w:rPr>
                <w:sz w:val="20"/>
                <w:szCs w:val="20"/>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left="612" w:right="3" w:hanging="240"/>
              <w:rPr>
                <w:sz w:val="20"/>
                <w:szCs w:val="20"/>
              </w:rPr>
            </w:pPr>
            <w:r w:rsidRPr="00CC6CF2">
              <w:rPr>
                <w:sz w:val="20"/>
                <w:szCs w:val="20"/>
              </w:rPr>
              <w:t>-</w:t>
            </w:r>
            <w:r w:rsidRPr="00CC6CF2">
              <w:rPr>
                <w:sz w:val="20"/>
                <w:szCs w:val="20"/>
              </w:rPr>
              <w:tab/>
              <w:t xml:space="preserve">tranche inférieure ou égale à 53.100.000 </w:t>
            </w:r>
            <w:r w:rsidRPr="00CC6CF2">
              <w:rPr>
                <w:bCs/>
                <w:sz w:val="20"/>
                <w:szCs w:val="20"/>
              </w:rPr>
              <w:t>€</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S.3.13</w:t>
            </w:r>
          </w:p>
        </w:tc>
        <w:bookmarkStart w:id="52" w:name="D_S313"/>
        <w:tc>
          <w:tcPr>
            <w:tcW w:w="1320" w:type="dxa"/>
            <w:tcBorders>
              <w:top w:val="nil"/>
              <w:bottom w:val="nil"/>
            </w:tcBorders>
            <w:shd w:val="clear" w:color="auto" w:fill="auto"/>
            <w:noWrap/>
            <w:vAlign w:val="center"/>
          </w:tcPr>
          <w:p w:rsidR="00CC6CF2" w:rsidRPr="00CC6CF2" w:rsidRDefault="001E12BD" w:rsidP="005E6E90">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31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2"/>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rPr>
                <w:sz w:val="20"/>
                <w:szCs w:val="20"/>
              </w:rPr>
            </w:pP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CC6CF2" w:rsidRPr="00CC6CF2" w:rsidRDefault="00CC6CF2" w:rsidP="005E6E90">
            <w:pPr>
              <w:spacing w:after="0" w:line="240" w:lineRule="auto"/>
              <w:ind w:right="3"/>
              <w:jc w:val="center"/>
              <w:rPr>
                <w:sz w:val="20"/>
                <w:szCs w:val="20"/>
                <w:lang w:val="nl-BE"/>
              </w:rPr>
            </w:pPr>
            <w:r w:rsidRPr="00CC6CF2">
              <w:rPr>
                <w:sz w:val="20"/>
                <w:szCs w:val="20"/>
                <w:lang w:val="nl-BE"/>
              </w:rPr>
              <w:t>x 0,18</w:t>
            </w:r>
          </w:p>
        </w:tc>
      </w:tr>
      <w:tr w:rsidR="00CC6CF2" w:rsidRPr="00CC6CF2" w:rsidTr="00736866">
        <w:trPr>
          <w:trHeight w:val="227"/>
        </w:trPr>
        <w:tc>
          <w:tcPr>
            <w:tcW w:w="7560" w:type="dxa"/>
            <w:shd w:val="clear" w:color="auto" w:fill="auto"/>
            <w:noWrap/>
            <w:vAlign w:val="center"/>
          </w:tcPr>
          <w:p w:rsidR="00CC6CF2" w:rsidRPr="00CC6CF2" w:rsidRDefault="00CC6CF2" w:rsidP="005E6E90">
            <w:pPr>
              <w:spacing w:after="0" w:line="240" w:lineRule="auto"/>
              <w:rPr>
                <w:rFonts w:cs="Arial"/>
                <w:sz w:val="20"/>
                <w:szCs w:val="20"/>
              </w:rPr>
            </w:pPr>
          </w:p>
        </w:tc>
        <w:tc>
          <w:tcPr>
            <w:tcW w:w="947" w:type="dxa"/>
            <w:shd w:val="clear" w:color="auto" w:fill="auto"/>
            <w:noWrap/>
            <w:vAlign w:val="center"/>
          </w:tcPr>
          <w:p w:rsidR="00CC6CF2" w:rsidRPr="00CC6CF2" w:rsidRDefault="00CC6CF2" w:rsidP="005E6E90">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CC6CF2" w:rsidRPr="00CC6CF2" w:rsidRDefault="00CC6CF2" w:rsidP="005E6E90">
            <w:pPr>
              <w:pBdr>
                <w:bottom w:val="single" w:sz="6" w:space="1" w:color="auto"/>
              </w:pBdr>
              <w:spacing w:after="0" w:line="240" w:lineRule="auto"/>
              <w:jc w:val="center"/>
              <w:rPr>
                <w:rFonts w:cs="Arial"/>
                <w:sz w:val="20"/>
                <w:szCs w:val="20"/>
                <w:lang w:val="nl-BE"/>
              </w:rPr>
            </w:pPr>
          </w:p>
          <w:p w:rsidR="00CC6CF2" w:rsidRPr="00CC6CF2" w:rsidRDefault="00CC6CF2" w:rsidP="005E6E90">
            <w:pPr>
              <w:spacing w:after="0" w:line="240" w:lineRule="auto"/>
              <w:rPr>
                <w:rFonts w:cs="Arial"/>
                <w:sz w:val="20"/>
                <w:szCs w:val="20"/>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rPr>
                <w:sz w:val="20"/>
                <w:szCs w:val="20"/>
              </w:rPr>
            </w:pP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S.3.14</w:t>
            </w:r>
          </w:p>
        </w:tc>
        <w:bookmarkStart w:id="53" w:name="D_S314"/>
        <w:tc>
          <w:tcPr>
            <w:tcW w:w="1320" w:type="dxa"/>
            <w:tcBorders>
              <w:top w:val="nil"/>
              <w:bottom w:val="nil"/>
            </w:tcBorders>
            <w:shd w:val="clear" w:color="auto" w:fill="auto"/>
            <w:noWrap/>
            <w:vAlign w:val="center"/>
          </w:tcPr>
          <w:p w:rsidR="00CC6CF2" w:rsidRPr="00CC6CF2" w:rsidRDefault="001E12BD" w:rsidP="005E6E90">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314"/>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3"/>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left="612" w:right="3" w:hanging="240"/>
              <w:rPr>
                <w:sz w:val="20"/>
                <w:szCs w:val="20"/>
              </w:rPr>
            </w:pPr>
            <w:r w:rsidRPr="00CC6CF2">
              <w:rPr>
                <w:sz w:val="20"/>
                <w:szCs w:val="20"/>
              </w:rPr>
              <w:t>-</w:t>
            </w:r>
            <w:r w:rsidRPr="00CC6CF2">
              <w:rPr>
                <w:sz w:val="20"/>
                <w:szCs w:val="20"/>
              </w:rPr>
              <w:tab/>
              <w:t>tranche supérieure à 53.100.000 €</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S.3.15</w:t>
            </w:r>
          </w:p>
        </w:tc>
        <w:bookmarkStart w:id="54" w:name="D_S315"/>
        <w:tc>
          <w:tcPr>
            <w:tcW w:w="1320" w:type="dxa"/>
            <w:tcBorders>
              <w:top w:val="nil"/>
              <w:bottom w:val="nil"/>
            </w:tcBorders>
            <w:shd w:val="clear" w:color="auto" w:fill="auto"/>
            <w:noWrap/>
            <w:vAlign w:val="center"/>
          </w:tcPr>
          <w:p w:rsidR="00CC6CF2" w:rsidRPr="00CC6CF2" w:rsidRDefault="001E12BD" w:rsidP="005E6E90">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315"/>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4"/>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rPr>
                <w:sz w:val="20"/>
                <w:szCs w:val="20"/>
              </w:rPr>
            </w:pP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CC6CF2" w:rsidRPr="00CC6CF2" w:rsidRDefault="00CC6CF2" w:rsidP="005E6E90">
            <w:pPr>
              <w:spacing w:after="0" w:line="240" w:lineRule="auto"/>
              <w:ind w:right="3"/>
              <w:jc w:val="center"/>
              <w:rPr>
                <w:sz w:val="20"/>
                <w:szCs w:val="20"/>
                <w:lang w:val="nl-BE"/>
              </w:rPr>
            </w:pPr>
            <w:r w:rsidRPr="00CC6CF2">
              <w:rPr>
                <w:sz w:val="20"/>
                <w:szCs w:val="20"/>
                <w:lang w:val="nl-BE"/>
              </w:rPr>
              <w:t>x 0,16</w:t>
            </w:r>
          </w:p>
        </w:tc>
      </w:tr>
      <w:tr w:rsidR="00CC6CF2" w:rsidRPr="00CC6CF2" w:rsidTr="00736866">
        <w:trPr>
          <w:trHeight w:val="227"/>
        </w:trPr>
        <w:tc>
          <w:tcPr>
            <w:tcW w:w="7560" w:type="dxa"/>
            <w:shd w:val="clear" w:color="auto" w:fill="auto"/>
            <w:noWrap/>
            <w:vAlign w:val="center"/>
          </w:tcPr>
          <w:p w:rsidR="00CC6CF2" w:rsidRPr="00CC6CF2" w:rsidRDefault="00CC6CF2" w:rsidP="005E6E90">
            <w:pPr>
              <w:spacing w:after="0" w:line="240" w:lineRule="auto"/>
              <w:rPr>
                <w:rFonts w:cs="Arial"/>
                <w:sz w:val="20"/>
                <w:szCs w:val="20"/>
              </w:rPr>
            </w:pPr>
          </w:p>
        </w:tc>
        <w:tc>
          <w:tcPr>
            <w:tcW w:w="947" w:type="dxa"/>
            <w:shd w:val="clear" w:color="auto" w:fill="auto"/>
            <w:noWrap/>
            <w:vAlign w:val="center"/>
          </w:tcPr>
          <w:p w:rsidR="00CC6CF2" w:rsidRPr="00CC6CF2" w:rsidRDefault="00CC6CF2" w:rsidP="005E6E90">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CC6CF2" w:rsidRPr="00CC6CF2" w:rsidRDefault="00CC6CF2" w:rsidP="005E6E90">
            <w:pPr>
              <w:pBdr>
                <w:bottom w:val="single" w:sz="6" w:space="1" w:color="auto"/>
              </w:pBdr>
              <w:spacing w:after="0" w:line="240" w:lineRule="auto"/>
              <w:jc w:val="center"/>
              <w:rPr>
                <w:rFonts w:cs="Arial"/>
                <w:sz w:val="20"/>
                <w:szCs w:val="20"/>
                <w:lang w:val="nl-BE"/>
              </w:rPr>
            </w:pPr>
          </w:p>
          <w:p w:rsidR="00CC6CF2" w:rsidRPr="00CC6CF2" w:rsidRDefault="00CC6CF2" w:rsidP="005E6E90">
            <w:pPr>
              <w:spacing w:after="0" w:line="240" w:lineRule="auto"/>
              <w:rPr>
                <w:rFonts w:cs="Arial"/>
                <w:sz w:val="20"/>
                <w:szCs w:val="20"/>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rPr>
                <w:sz w:val="20"/>
                <w:szCs w:val="20"/>
              </w:rPr>
            </w:pP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S.3.16</w:t>
            </w:r>
          </w:p>
        </w:tc>
        <w:bookmarkStart w:id="55" w:name="D_S316"/>
        <w:tc>
          <w:tcPr>
            <w:tcW w:w="1320" w:type="dxa"/>
            <w:tcBorders>
              <w:top w:val="nil"/>
              <w:bottom w:val="nil"/>
            </w:tcBorders>
            <w:shd w:val="clear" w:color="auto" w:fill="auto"/>
            <w:noWrap/>
            <w:vAlign w:val="center"/>
          </w:tcPr>
          <w:p w:rsidR="00CC6CF2" w:rsidRPr="00CC6CF2" w:rsidRDefault="001E12BD" w:rsidP="005E6E90">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316"/>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5"/>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rPr>
                <w:sz w:val="20"/>
                <w:szCs w:val="20"/>
              </w:rPr>
            </w:pPr>
            <w:r w:rsidRPr="00CC6CF2">
              <w:rPr>
                <w:sz w:val="20"/>
                <w:szCs w:val="20"/>
              </w:rPr>
              <w:t>Total : (S.3.14) + (S.3.16) =</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S.3.17</w:t>
            </w:r>
          </w:p>
        </w:tc>
        <w:bookmarkStart w:id="56" w:name="D_S317"/>
        <w:tc>
          <w:tcPr>
            <w:tcW w:w="1320" w:type="dxa"/>
            <w:tcBorders>
              <w:top w:val="nil"/>
            </w:tcBorders>
            <w:shd w:val="clear" w:color="auto" w:fill="auto"/>
            <w:noWrap/>
            <w:vAlign w:val="center"/>
          </w:tcPr>
          <w:p w:rsidR="00CC6CF2" w:rsidRPr="00CC6CF2" w:rsidRDefault="001E12BD" w:rsidP="005E6E90">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317"/>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6"/>
          </w:p>
        </w:tc>
      </w:tr>
      <w:tr w:rsidR="00CC6CF2" w:rsidRPr="00CC6CF2" w:rsidTr="00736866">
        <w:trPr>
          <w:trHeight w:val="140"/>
        </w:trPr>
        <w:tc>
          <w:tcPr>
            <w:tcW w:w="7560" w:type="dxa"/>
            <w:shd w:val="clear" w:color="auto" w:fill="auto"/>
            <w:noWrap/>
            <w:vAlign w:val="center"/>
          </w:tcPr>
          <w:p w:rsidR="00CC6CF2" w:rsidRPr="00CC6CF2" w:rsidRDefault="00CC6CF2" w:rsidP="005E6E90">
            <w:pPr>
              <w:spacing w:after="0" w:line="240" w:lineRule="auto"/>
              <w:ind w:left="480" w:right="3" w:hanging="480"/>
              <w:rPr>
                <w:caps/>
                <w:sz w:val="16"/>
                <w:szCs w:val="16"/>
              </w:rPr>
            </w:pPr>
          </w:p>
        </w:tc>
        <w:tc>
          <w:tcPr>
            <w:tcW w:w="947" w:type="dxa"/>
            <w:shd w:val="clear" w:color="auto" w:fill="auto"/>
            <w:noWrap/>
            <w:vAlign w:val="center"/>
          </w:tcPr>
          <w:p w:rsidR="00CC6CF2" w:rsidRPr="00CC6CF2" w:rsidRDefault="00CC6CF2" w:rsidP="005E6E90">
            <w:pPr>
              <w:spacing w:after="0" w:line="240" w:lineRule="auto"/>
              <w:ind w:right="3"/>
              <w:jc w:val="center"/>
              <w:rPr>
                <w:sz w:val="16"/>
                <w:szCs w:val="16"/>
              </w:rPr>
            </w:pPr>
          </w:p>
        </w:tc>
        <w:tc>
          <w:tcPr>
            <w:tcW w:w="1320" w:type="dxa"/>
            <w:shd w:val="clear" w:color="auto" w:fill="auto"/>
            <w:noWrap/>
            <w:vAlign w:val="center"/>
          </w:tcPr>
          <w:p w:rsidR="00CC6CF2" w:rsidRPr="00CC6CF2" w:rsidRDefault="00CC6CF2" w:rsidP="005E6E90">
            <w:pPr>
              <w:spacing w:after="0" w:line="240" w:lineRule="auto"/>
              <w:ind w:right="3"/>
              <w:jc w:val="right"/>
              <w:rPr>
                <w:sz w:val="16"/>
                <w:szCs w:val="16"/>
                <w:lang w:val="nl-BE"/>
              </w:rPr>
            </w:pPr>
          </w:p>
        </w:tc>
      </w:tr>
    </w:tbl>
    <w:p w:rsidR="004A0BEA" w:rsidRDefault="004A0BEA">
      <w:r>
        <w:br w:type="page"/>
      </w: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CC6CF2" w:rsidRPr="00CC6CF2" w:rsidTr="00736866">
        <w:trPr>
          <w:trHeight w:val="284"/>
        </w:trPr>
        <w:tc>
          <w:tcPr>
            <w:tcW w:w="7560" w:type="dxa"/>
            <w:shd w:val="clear" w:color="auto" w:fill="auto"/>
            <w:noWrap/>
            <w:vAlign w:val="center"/>
          </w:tcPr>
          <w:p w:rsidR="00CC6CF2" w:rsidRPr="00CC6CF2" w:rsidRDefault="00CC6CF2" w:rsidP="005E6E90">
            <w:pPr>
              <w:spacing w:before="360" w:after="120" w:line="240" w:lineRule="auto"/>
              <w:ind w:left="482" w:right="6" w:hanging="482"/>
              <w:rPr>
                <w:b/>
                <w:caps/>
                <w:sz w:val="20"/>
                <w:szCs w:val="20"/>
              </w:rPr>
            </w:pPr>
            <w:r w:rsidRPr="00CC6CF2">
              <w:rPr>
                <w:b/>
                <w:caps/>
                <w:sz w:val="20"/>
                <w:szCs w:val="20"/>
              </w:rPr>
              <w:lastRenderedPageBreak/>
              <w:t>III.</w:t>
            </w:r>
            <w:r w:rsidRPr="00CC6CF2">
              <w:rPr>
                <w:b/>
                <w:caps/>
                <w:sz w:val="20"/>
                <w:szCs w:val="20"/>
              </w:rPr>
              <w:tab/>
            </w:r>
            <w:r w:rsidRPr="00CC6CF2">
              <w:rPr>
                <w:b/>
                <w:sz w:val="20"/>
                <w:szCs w:val="20"/>
              </w:rPr>
              <w:t>Troisième opération</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5E6E90">
            <w:pPr>
              <w:spacing w:after="0" w:line="240" w:lineRule="auto"/>
              <w:ind w:right="3"/>
              <w:jc w:val="right"/>
              <w:rPr>
                <w:sz w:val="20"/>
                <w:szCs w:val="20"/>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jc w:val="both"/>
              <w:rPr>
                <w:sz w:val="20"/>
                <w:szCs w:val="20"/>
              </w:rPr>
            </w:pPr>
            <w:r w:rsidRPr="00CC6CF2">
              <w:rPr>
                <w:sz w:val="20"/>
                <w:szCs w:val="20"/>
              </w:rPr>
              <w:t>Rapport entre le montant des prestations demeurant à charge de l'IRP après cession en assurance ou en réassurance et le montant des prestations brutes :</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5E6E90">
            <w:pPr>
              <w:spacing w:after="0" w:line="240" w:lineRule="auto"/>
              <w:ind w:right="3"/>
              <w:jc w:val="right"/>
              <w:rPr>
                <w:sz w:val="20"/>
                <w:szCs w:val="20"/>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tabs>
                <w:tab w:val="right" w:pos="7212"/>
              </w:tabs>
              <w:spacing w:after="0" w:line="240" w:lineRule="auto"/>
              <w:ind w:left="492" w:right="3" w:hanging="480"/>
              <w:jc w:val="both"/>
              <w:rPr>
                <w:sz w:val="20"/>
                <w:szCs w:val="20"/>
              </w:rPr>
            </w:pPr>
            <w:r w:rsidRPr="00CC6CF2">
              <w:rPr>
                <w:sz w:val="20"/>
                <w:szCs w:val="20"/>
              </w:rPr>
              <w:t>(a)</w:t>
            </w:r>
            <w:r w:rsidRPr="00CC6CF2">
              <w:rPr>
                <w:sz w:val="20"/>
                <w:szCs w:val="20"/>
              </w:rPr>
              <w:tab/>
              <w:t>Prestations sans déduction de l’assurance ou</w:t>
            </w:r>
            <w:r w:rsidRPr="00CC6CF2">
              <w:rPr>
                <w:sz w:val="20"/>
                <w:szCs w:val="20"/>
              </w:rPr>
              <w:tab/>
              <w:t xml:space="preserve"> Dernier exercice X</w:t>
            </w:r>
          </w:p>
          <w:p w:rsidR="00CC6CF2" w:rsidRPr="00CC6CF2" w:rsidRDefault="00CC6CF2" w:rsidP="005E6E90">
            <w:pPr>
              <w:tabs>
                <w:tab w:val="right" w:pos="7332"/>
              </w:tabs>
              <w:spacing w:after="0" w:line="240" w:lineRule="auto"/>
              <w:ind w:left="492" w:right="3" w:hanging="480"/>
              <w:jc w:val="both"/>
              <w:rPr>
                <w:sz w:val="20"/>
                <w:szCs w:val="20"/>
              </w:rPr>
            </w:pPr>
            <w:r w:rsidRPr="00CC6CF2">
              <w:rPr>
                <w:sz w:val="20"/>
                <w:szCs w:val="20"/>
              </w:rPr>
              <w:tab/>
              <w:t>de la réassurance</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S.3.18.1</w:t>
            </w:r>
          </w:p>
        </w:tc>
        <w:bookmarkStart w:id="57" w:name="D_S3181"/>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18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7"/>
          </w:p>
        </w:tc>
      </w:tr>
      <w:tr w:rsidR="00CC6CF2" w:rsidRPr="00CC6CF2" w:rsidTr="00736866">
        <w:trPr>
          <w:trHeight w:val="284"/>
        </w:trPr>
        <w:tc>
          <w:tcPr>
            <w:tcW w:w="7560" w:type="dxa"/>
            <w:shd w:val="clear" w:color="auto" w:fill="auto"/>
            <w:noWrap/>
            <w:vAlign w:val="center"/>
          </w:tcPr>
          <w:p w:rsidR="00CC6CF2" w:rsidRPr="00CC6CF2" w:rsidRDefault="00CC6CF2" w:rsidP="005E6E90">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- 1</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S.3.18.2</w:t>
            </w:r>
          </w:p>
        </w:tc>
        <w:bookmarkStart w:id="58" w:name="D_S3182"/>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18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8"/>
          </w:p>
        </w:tc>
      </w:tr>
      <w:tr w:rsidR="00CC6CF2" w:rsidRPr="00CC6CF2" w:rsidTr="00736866">
        <w:trPr>
          <w:trHeight w:val="284"/>
        </w:trPr>
        <w:tc>
          <w:tcPr>
            <w:tcW w:w="7560" w:type="dxa"/>
            <w:shd w:val="clear" w:color="auto" w:fill="auto"/>
            <w:noWrap/>
            <w:vAlign w:val="center"/>
          </w:tcPr>
          <w:p w:rsidR="00CC6CF2" w:rsidRPr="00CC6CF2" w:rsidRDefault="00CC6CF2" w:rsidP="005E6E90">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- 2</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S.3.18.3</w:t>
            </w:r>
          </w:p>
        </w:tc>
        <w:bookmarkStart w:id="59" w:name="D_S3183"/>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18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59"/>
          </w:p>
        </w:tc>
      </w:tr>
      <w:tr w:rsidR="00CC6CF2" w:rsidRPr="00CC6CF2" w:rsidTr="00736866">
        <w:trPr>
          <w:trHeight w:val="284"/>
        </w:trPr>
        <w:tc>
          <w:tcPr>
            <w:tcW w:w="7560" w:type="dxa"/>
            <w:shd w:val="clear" w:color="auto" w:fill="auto"/>
            <w:noWrap/>
            <w:vAlign w:val="center"/>
          </w:tcPr>
          <w:p w:rsidR="00CC6CF2" w:rsidRPr="00CC6CF2" w:rsidRDefault="00CC6CF2" w:rsidP="005E6E90">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Total  (a)</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S.3.18</w:t>
            </w:r>
          </w:p>
        </w:tc>
        <w:bookmarkStart w:id="60" w:name="D_S318"/>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18"/>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0"/>
          </w:p>
        </w:tc>
      </w:tr>
      <w:tr w:rsidR="00CC6CF2" w:rsidRPr="00CC6CF2" w:rsidTr="00736866">
        <w:trPr>
          <w:trHeight w:val="284"/>
        </w:trPr>
        <w:tc>
          <w:tcPr>
            <w:tcW w:w="7560" w:type="dxa"/>
            <w:shd w:val="clear" w:color="auto" w:fill="auto"/>
            <w:noWrap/>
            <w:vAlign w:val="center"/>
          </w:tcPr>
          <w:p w:rsidR="00CC6CF2" w:rsidRPr="00CC6CF2" w:rsidRDefault="00CC6CF2" w:rsidP="005E6E90">
            <w:pPr>
              <w:tabs>
                <w:tab w:val="right" w:pos="7212"/>
              </w:tabs>
              <w:spacing w:after="0" w:line="240" w:lineRule="auto"/>
              <w:ind w:left="492" w:right="3" w:hanging="480"/>
              <w:jc w:val="both"/>
              <w:rPr>
                <w:sz w:val="20"/>
                <w:szCs w:val="20"/>
              </w:rPr>
            </w:pPr>
            <w:r w:rsidRPr="00CC6CF2">
              <w:rPr>
                <w:sz w:val="20"/>
                <w:szCs w:val="20"/>
              </w:rPr>
              <w:t>(b)</w:t>
            </w:r>
            <w:r w:rsidRPr="00CC6CF2">
              <w:rPr>
                <w:sz w:val="20"/>
                <w:szCs w:val="20"/>
              </w:rPr>
              <w:tab/>
              <w:t>Part des assureurs ou des réassureurs</w:t>
            </w:r>
            <w:r w:rsidRPr="00CC6CF2">
              <w:rPr>
                <w:sz w:val="20"/>
                <w:szCs w:val="20"/>
              </w:rPr>
              <w:tab/>
              <w:t>Dernier exercice X</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S.3.19.1</w:t>
            </w:r>
          </w:p>
        </w:tc>
        <w:bookmarkStart w:id="61" w:name="D_S3191"/>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19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1"/>
          </w:p>
        </w:tc>
      </w:tr>
      <w:tr w:rsidR="00CC6CF2" w:rsidRPr="00CC6CF2" w:rsidTr="00736866">
        <w:trPr>
          <w:trHeight w:val="284"/>
        </w:trPr>
        <w:tc>
          <w:tcPr>
            <w:tcW w:w="7560" w:type="dxa"/>
            <w:shd w:val="clear" w:color="auto" w:fill="auto"/>
            <w:noWrap/>
            <w:vAlign w:val="center"/>
          </w:tcPr>
          <w:p w:rsidR="00CC6CF2" w:rsidRPr="00CC6CF2" w:rsidRDefault="00CC6CF2" w:rsidP="005E6E90">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- 1</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S.3.19.2</w:t>
            </w:r>
          </w:p>
        </w:tc>
        <w:bookmarkStart w:id="62" w:name="D_S3192"/>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19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2"/>
          </w:p>
        </w:tc>
      </w:tr>
      <w:tr w:rsidR="00CC6CF2" w:rsidRPr="00CC6CF2" w:rsidTr="00736866">
        <w:trPr>
          <w:trHeight w:val="284"/>
        </w:trPr>
        <w:tc>
          <w:tcPr>
            <w:tcW w:w="7560" w:type="dxa"/>
            <w:shd w:val="clear" w:color="auto" w:fill="auto"/>
            <w:noWrap/>
            <w:vAlign w:val="center"/>
          </w:tcPr>
          <w:p w:rsidR="00CC6CF2" w:rsidRPr="00CC6CF2" w:rsidRDefault="00CC6CF2" w:rsidP="005E6E90">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- 2</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S.3.19.3</w:t>
            </w:r>
          </w:p>
        </w:tc>
        <w:bookmarkStart w:id="63" w:name="D_S3193"/>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19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3"/>
          </w:p>
        </w:tc>
      </w:tr>
      <w:tr w:rsidR="00CC6CF2" w:rsidRPr="00CC6CF2" w:rsidTr="00736866">
        <w:trPr>
          <w:trHeight w:val="284"/>
        </w:trPr>
        <w:tc>
          <w:tcPr>
            <w:tcW w:w="7560" w:type="dxa"/>
            <w:shd w:val="clear" w:color="auto" w:fill="auto"/>
            <w:noWrap/>
            <w:vAlign w:val="center"/>
          </w:tcPr>
          <w:p w:rsidR="00CC6CF2" w:rsidRPr="00CC6CF2" w:rsidRDefault="00CC6CF2" w:rsidP="005E6E90">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Total  (b)</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S.3.19</w:t>
            </w:r>
          </w:p>
        </w:tc>
        <w:bookmarkStart w:id="64" w:name="D_S319"/>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19"/>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4"/>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left="492" w:right="3" w:hanging="480"/>
              <w:jc w:val="both"/>
              <w:rPr>
                <w:sz w:val="20"/>
                <w:szCs w:val="20"/>
              </w:rPr>
            </w:pPr>
            <w:r w:rsidRPr="00CC6CF2">
              <w:rPr>
                <w:sz w:val="20"/>
                <w:szCs w:val="20"/>
              </w:rPr>
              <w:t>(c)</w:t>
            </w:r>
            <w:r w:rsidRPr="00CC6CF2">
              <w:rPr>
                <w:sz w:val="20"/>
                <w:szCs w:val="20"/>
              </w:rPr>
              <w:tab/>
              <w:t>Taux de rétention : [(a) - (b)] / (a) = [(S.3.18) - (S.3.19)] / (S.3.18)</w:t>
            </w:r>
          </w:p>
        </w:tc>
        <w:tc>
          <w:tcPr>
            <w:tcW w:w="947" w:type="dxa"/>
            <w:shd w:val="clear" w:color="auto" w:fill="auto"/>
            <w:noWrap/>
            <w:vAlign w:val="center"/>
          </w:tcPr>
          <w:p w:rsidR="00CC6CF2" w:rsidRPr="00CC6CF2" w:rsidRDefault="00CC6CF2" w:rsidP="005E6E90">
            <w:pPr>
              <w:spacing w:after="0" w:line="240" w:lineRule="auto"/>
              <w:ind w:right="3"/>
              <w:jc w:val="center"/>
              <w:rPr>
                <w:sz w:val="20"/>
                <w:szCs w:val="20"/>
              </w:rPr>
            </w:pPr>
            <w:r w:rsidRPr="00CC6CF2">
              <w:rPr>
                <w:sz w:val="20"/>
                <w:szCs w:val="20"/>
              </w:rPr>
              <w:t>S.3.20</w:t>
            </w:r>
          </w:p>
        </w:tc>
        <w:bookmarkStart w:id="65" w:name="D_S320"/>
        <w:tc>
          <w:tcPr>
            <w:tcW w:w="1320" w:type="dxa"/>
            <w:shd w:val="clear" w:color="auto" w:fill="auto"/>
            <w:noWrap/>
            <w:vAlign w:val="center"/>
          </w:tcPr>
          <w:p w:rsidR="00CC6CF2" w:rsidRPr="00CC6CF2" w:rsidRDefault="001E12BD" w:rsidP="005E6E90">
            <w:pPr>
              <w:spacing w:after="0" w:line="240" w:lineRule="auto"/>
            </w:pPr>
            <w:r w:rsidRPr="00CC6CF2">
              <w:rPr>
                <w:caps/>
                <w:sz w:val="20"/>
                <w:szCs w:val="20"/>
                <w:lang w:val="nl-BE"/>
              </w:rPr>
              <w:fldChar w:fldCharType="begin">
                <w:ffData>
                  <w:name w:val="D_S320"/>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5"/>
          </w:p>
        </w:tc>
      </w:tr>
      <w:tr w:rsidR="00CC6CF2" w:rsidRPr="00CC6CF2" w:rsidTr="00736866">
        <w:trPr>
          <w:trHeight w:val="80"/>
        </w:trPr>
        <w:tc>
          <w:tcPr>
            <w:tcW w:w="7560" w:type="dxa"/>
            <w:shd w:val="clear" w:color="auto" w:fill="auto"/>
            <w:noWrap/>
            <w:vAlign w:val="center"/>
          </w:tcPr>
          <w:p w:rsidR="00CC6CF2" w:rsidRPr="00CC6CF2" w:rsidRDefault="00CC6CF2" w:rsidP="005E6E90">
            <w:pPr>
              <w:spacing w:after="0" w:line="240" w:lineRule="auto"/>
              <w:ind w:left="480" w:right="3" w:hanging="480"/>
              <w:rPr>
                <w:caps/>
                <w:sz w:val="16"/>
                <w:szCs w:val="16"/>
              </w:rPr>
            </w:pPr>
          </w:p>
        </w:tc>
        <w:tc>
          <w:tcPr>
            <w:tcW w:w="947" w:type="dxa"/>
            <w:shd w:val="clear" w:color="auto" w:fill="auto"/>
            <w:noWrap/>
            <w:vAlign w:val="center"/>
          </w:tcPr>
          <w:p w:rsidR="00CC6CF2" w:rsidRPr="00CC6CF2" w:rsidRDefault="00CC6CF2" w:rsidP="005E6E90">
            <w:pPr>
              <w:spacing w:after="0" w:line="240" w:lineRule="auto"/>
              <w:ind w:right="3"/>
              <w:jc w:val="center"/>
              <w:rPr>
                <w:bCs/>
                <w:sz w:val="16"/>
                <w:szCs w:val="16"/>
              </w:rPr>
            </w:pPr>
          </w:p>
        </w:tc>
        <w:tc>
          <w:tcPr>
            <w:tcW w:w="1320" w:type="dxa"/>
            <w:shd w:val="clear" w:color="auto" w:fill="auto"/>
            <w:noWrap/>
            <w:vAlign w:val="center"/>
          </w:tcPr>
          <w:p w:rsidR="00CC6CF2" w:rsidRPr="00CC6CF2" w:rsidRDefault="00CC6CF2" w:rsidP="005E6E90">
            <w:pPr>
              <w:spacing w:after="0" w:line="240" w:lineRule="auto"/>
              <w:ind w:right="3"/>
              <w:jc w:val="right"/>
              <w:rPr>
                <w:sz w:val="16"/>
                <w:szCs w:val="16"/>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before="360" w:after="120" w:line="240" w:lineRule="auto"/>
              <w:ind w:left="482" w:right="6" w:hanging="482"/>
              <w:rPr>
                <w:b/>
                <w:sz w:val="20"/>
                <w:szCs w:val="20"/>
              </w:rPr>
            </w:pPr>
            <w:r w:rsidRPr="00CC6CF2">
              <w:rPr>
                <w:b/>
                <w:sz w:val="20"/>
                <w:szCs w:val="20"/>
              </w:rPr>
              <w:t>Résultat</w:t>
            </w:r>
          </w:p>
        </w:tc>
        <w:tc>
          <w:tcPr>
            <w:tcW w:w="947" w:type="dxa"/>
            <w:shd w:val="clear" w:color="auto" w:fill="auto"/>
            <w:noWrap/>
            <w:vAlign w:val="center"/>
          </w:tcPr>
          <w:p w:rsidR="00CC6CF2" w:rsidRPr="00CC6CF2" w:rsidRDefault="00CC6CF2" w:rsidP="005E6E90">
            <w:pPr>
              <w:spacing w:after="0" w:line="240" w:lineRule="auto"/>
              <w:ind w:right="3"/>
              <w:jc w:val="center"/>
              <w:rPr>
                <w:b/>
                <w:bCs/>
                <w:sz w:val="20"/>
                <w:szCs w:val="20"/>
              </w:rPr>
            </w:pPr>
          </w:p>
        </w:tc>
        <w:tc>
          <w:tcPr>
            <w:tcW w:w="1320" w:type="dxa"/>
            <w:shd w:val="clear" w:color="auto" w:fill="auto"/>
            <w:noWrap/>
            <w:vAlign w:val="center"/>
          </w:tcPr>
          <w:p w:rsidR="00CC6CF2" w:rsidRPr="00CC6CF2" w:rsidRDefault="00CC6CF2" w:rsidP="005E6E90">
            <w:pPr>
              <w:spacing w:after="0" w:line="240" w:lineRule="auto"/>
              <w:ind w:right="3"/>
              <w:jc w:val="right"/>
              <w:rPr>
                <w:sz w:val="20"/>
                <w:szCs w:val="20"/>
                <w:lang w:val="nl-BE"/>
              </w:rPr>
            </w:pPr>
          </w:p>
        </w:tc>
      </w:tr>
      <w:tr w:rsidR="00CC6CF2" w:rsidRPr="00CC6CF2" w:rsidTr="00736866">
        <w:trPr>
          <w:trHeight w:val="284"/>
        </w:trPr>
        <w:tc>
          <w:tcPr>
            <w:tcW w:w="7560" w:type="dxa"/>
            <w:shd w:val="clear" w:color="auto" w:fill="auto"/>
            <w:noWrap/>
            <w:vAlign w:val="center"/>
          </w:tcPr>
          <w:p w:rsidR="00CC6CF2" w:rsidRPr="00CC6CF2" w:rsidRDefault="00CC6CF2" w:rsidP="005E6E90">
            <w:pPr>
              <w:spacing w:after="0" w:line="240" w:lineRule="auto"/>
              <w:ind w:right="3"/>
              <w:rPr>
                <w:sz w:val="20"/>
                <w:szCs w:val="20"/>
              </w:rPr>
            </w:pPr>
            <w:r w:rsidRPr="00CC6CF2">
              <w:rPr>
                <w:sz w:val="20"/>
                <w:szCs w:val="20"/>
              </w:rPr>
              <w:t>Si (S.3.20) &gt; 0,50 alors (S.3.21) = (S.3.17) x (S.3.20)</w:t>
            </w:r>
          </w:p>
        </w:tc>
        <w:tc>
          <w:tcPr>
            <w:tcW w:w="947" w:type="dxa"/>
            <w:vMerge w:val="restart"/>
            <w:shd w:val="clear" w:color="auto" w:fill="auto"/>
            <w:noWrap/>
            <w:vAlign w:val="center"/>
          </w:tcPr>
          <w:p w:rsidR="00CC6CF2" w:rsidRPr="00CC6CF2" w:rsidRDefault="00CC6CF2" w:rsidP="005E6E90">
            <w:pPr>
              <w:spacing w:after="0" w:line="240" w:lineRule="auto"/>
              <w:ind w:right="3"/>
              <w:jc w:val="center"/>
              <w:rPr>
                <w:b/>
                <w:bCs/>
                <w:sz w:val="20"/>
                <w:szCs w:val="20"/>
              </w:rPr>
            </w:pPr>
            <w:r w:rsidRPr="00CC6CF2">
              <w:rPr>
                <w:b/>
                <w:bCs/>
                <w:sz w:val="20"/>
                <w:szCs w:val="20"/>
              </w:rPr>
              <w:t>S.3.21</w:t>
            </w:r>
          </w:p>
        </w:tc>
        <w:bookmarkStart w:id="66" w:name="D_S321"/>
        <w:tc>
          <w:tcPr>
            <w:tcW w:w="1320" w:type="dxa"/>
            <w:vMerge w:val="restart"/>
            <w:shd w:val="clear" w:color="auto" w:fill="auto"/>
            <w:noWrap/>
            <w:vAlign w:val="center"/>
          </w:tcPr>
          <w:p w:rsidR="00CC6CF2" w:rsidRPr="00CC6CF2" w:rsidRDefault="001E12BD" w:rsidP="005E6E90">
            <w:pPr>
              <w:tabs>
                <w:tab w:val="left" w:leader="dot" w:pos="1092"/>
              </w:tabs>
              <w:spacing w:after="0" w:line="240" w:lineRule="auto"/>
              <w:ind w:right="3"/>
              <w:rPr>
                <w:b/>
                <w:caps/>
                <w:sz w:val="20"/>
                <w:szCs w:val="20"/>
                <w:lang w:val="nl-BE"/>
              </w:rPr>
            </w:pPr>
            <w:r w:rsidRPr="00CC6CF2">
              <w:rPr>
                <w:b/>
                <w:caps/>
                <w:sz w:val="20"/>
                <w:szCs w:val="20"/>
                <w:lang w:val="nl-BE"/>
              </w:rPr>
              <w:fldChar w:fldCharType="begin">
                <w:ffData>
                  <w:name w:val="D_S321"/>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66"/>
          </w:p>
        </w:tc>
      </w:tr>
      <w:tr w:rsidR="00CC6CF2" w:rsidRPr="00CC6CF2" w:rsidTr="00736866">
        <w:trPr>
          <w:trHeight w:val="284"/>
        </w:trPr>
        <w:tc>
          <w:tcPr>
            <w:tcW w:w="7560" w:type="dxa"/>
            <w:shd w:val="clear" w:color="auto" w:fill="auto"/>
            <w:noWrap/>
            <w:vAlign w:val="center"/>
          </w:tcPr>
          <w:p w:rsidR="00CC6CF2" w:rsidRPr="00CC6CF2" w:rsidRDefault="00CC6CF2" w:rsidP="00CC6CF2">
            <w:pPr>
              <w:spacing w:line="240" w:lineRule="auto"/>
              <w:ind w:right="3"/>
              <w:rPr>
                <w:sz w:val="20"/>
                <w:szCs w:val="20"/>
              </w:rPr>
            </w:pPr>
            <w:r w:rsidRPr="00CC6CF2">
              <w:rPr>
                <w:sz w:val="20"/>
                <w:szCs w:val="20"/>
              </w:rPr>
              <w:t xml:space="preserve">Si (S.3.20) </w:t>
            </w:r>
            <w:r w:rsidRPr="00CC6CF2">
              <w:rPr>
                <w:rFonts w:cs="Arial"/>
                <w:sz w:val="20"/>
                <w:szCs w:val="20"/>
              </w:rPr>
              <w:t>≤</w:t>
            </w:r>
            <w:r w:rsidRPr="00CC6CF2">
              <w:rPr>
                <w:sz w:val="20"/>
                <w:szCs w:val="20"/>
              </w:rPr>
              <w:t xml:space="preserve"> 0,50 alors (S.3.21) = (S.3.17) x 0,50</w:t>
            </w:r>
          </w:p>
        </w:tc>
        <w:tc>
          <w:tcPr>
            <w:tcW w:w="947" w:type="dxa"/>
            <w:vMerge/>
            <w:shd w:val="clear" w:color="auto" w:fill="auto"/>
            <w:noWrap/>
            <w:vAlign w:val="center"/>
          </w:tcPr>
          <w:p w:rsidR="00CC6CF2" w:rsidRPr="00CC6CF2" w:rsidRDefault="00CC6CF2" w:rsidP="00CC6CF2">
            <w:pPr>
              <w:spacing w:line="240" w:lineRule="auto"/>
              <w:ind w:right="3"/>
              <w:jc w:val="center"/>
              <w:rPr>
                <w:sz w:val="20"/>
                <w:szCs w:val="20"/>
              </w:rPr>
            </w:pPr>
          </w:p>
        </w:tc>
        <w:tc>
          <w:tcPr>
            <w:tcW w:w="1320" w:type="dxa"/>
            <w:vMerge/>
            <w:shd w:val="clear" w:color="auto" w:fill="auto"/>
            <w:noWrap/>
            <w:vAlign w:val="center"/>
          </w:tcPr>
          <w:p w:rsidR="00CC6CF2" w:rsidRPr="00CC6CF2" w:rsidRDefault="00CC6CF2" w:rsidP="00CC6CF2">
            <w:pPr>
              <w:spacing w:line="240" w:lineRule="auto"/>
              <w:ind w:right="3"/>
              <w:jc w:val="right"/>
              <w:rPr>
                <w:b/>
                <w:bCs/>
                <w:sz w:val="20"/>
                <w:szCs w:val="20"/>
              </w:rPr>
            </w:pPr>
          </w:p>
        </w:tc>
      </w:tr>
    </w:tbl>
    <w:p w:rsidR="00CC6CF2" w:rsidRPr="005F1AD7" w:rsidRDefault="00CC6CF2" w:rsidP="005E6E90">
      <w:pPr>
        <w:spacing w:before="260"/>
        <w:ind w:right="6"/>
        <w:rPr>
          <w:b/>
          <w:i/>
        </w:rPr>
      </w:pPr>
      <w:r w:rsidRPr="005F1AD7">
        <w:rPr>
          <w:b/>
          <w:i/>
        </w:rPr>
        <w:t>D.3.3.</w:t>
      </w:r>
      <w:r w:rsidRPr="005F1AD7">
        <w:rPr>
          <w:b/>
          <w:i/>
        </w:rPr>
        <w:tab/>
        <w:t>Total</w:t>
      </w:r>
    </w:p>
    <w:tbl>
      <w:tblPr>
        <w:tblW w:w="9847" w:type="dxa"/>
        <w:tblInd w:w="108" w:type="dxa"/>
        <w:tblBorders>
          <w:top w:val="single" w:sz="8" w:space="0" w:color="auto"/>
          <w:left w:val="single" w:sz="8" w:space="0" w:color="auto"/>
          <w:bottom w:val="single" w:sz="8" w:space="0" w:color="auto"/>
          <w:right w:val="single" w:sz="8" w:space="0" w:color="auto"/>
          <w:insideV w:val="single" w:sz="8" w:space="0" w:color="auto"/>
        </w:tblBorders>
        <w:tblLook w:val="0000"/>
      </w:tblPr>
      <w:tblGrid>
        <w:gridCol w:w="7558"/>
        <w:gridCol w:w="962"/>
        <w:gridCol w:w="1327"/>
      </w:tblGrid>
      <w:tr w:rsidR="00CC6CF2" w:rsidRPr="00CC6CF2" w:rsidTr="00736866">
        <w:trPr>
          <w:trHeight w:val="284"/>
        </w:trPr>
        <w:tc>
          <w:tcPr>
            <w:tcW w:w="7558" w:type="dxa"/>
            <w:shd w:val="clear" w:color="auto" w:fill="auto"/>
            <w:noWrap/>
            <w:vAlign w:val="center"/>
          </w:tcPr>
          <w:p w:rsidR="00CC6CF2" w:rsidRPr="00CC6CF2" w:rsidRDefault="00CC6CF2" w:rsidP="005E6E90">
            <w:pPr>
              <w:spacing w:after="0" w:line="240" w:lineRule="auto"/>
              <w:ind w:right="6"/>
              <w:rPr>
                <w:sz w:val="20"/>
                <w:szCs w:val="20"/>
              </w:rPr>
            </w:pPr>
            <w:r w:rsidRPr="00CC6CF2">
              <w:rPr>
                <w:sz w:val="20"/>
                <w:szCs w:val="20"/>
              </w:rPr>
              <w:t>S.3.22 = (S.3.09) + (S.3.21)</w:t>
            </w:r>
          </w:p>
        </w:tc>
        <w:tc>
          <w:tcPr>
            <w:tcW w:w="962" w:type="dxa"/>
            <w:shd w:val="clear" w:color="auto" w:fill="auto"/>
            <w:noWrap/>
            <w:vAlign w:val="center"/>
          </w:tcPr>
          <w:p w:rsidR="00CC6CF2" w:rsidRPr="00CC6CF2" w:rsidRDefault="00CC6CF2" w:rsidP="005E6E90">
            <w:pPr>
              <w:spacing w:after="0" w:line="240" w:lineRule="auto"/>
              <w:ind w:right="6"/>
              <w:jc w:val="center"/>
              <w:rPr>
                <w:b/>
                <w:bCs/>
                <w:sz w:val="20"/>
                <w:szCs w:val="20"/>
              </w:rPr>
            </w:pPr>
            <w:r w:rsidRPr="00CC6CF2">
              <w:rPr>
                <w:b/>
                <w:bCs/>
                <w:sz w:val="20"/>
                <w:szCs w:val="20"/>
              </w:rPr>
              <w:t>S.3.22</w:t>
            </w:r>
          </w:p>
        </w:tc>
        <w:bookmarkStart w:id="67" w:name="D_S322"/>
        <w:tc>
          <w:tcPr>
            <w:tcW w:w="1327" w:type="dxa"/>
            <w:vAlign w:val="center"/>
          </w:tcPr>
          <w:p w:rsidR="00CC6CF2" w:rsidRPr="00CC6CF2" w:rsidRDefault="001E12BD" w:rsidP="005E6E90">
            <w:pPr>
              <w:tabs>
                <w:tab w:val="left" w:leader="dot" w:pos="1092"/>
              </w:tabs>
              <w:spacing w:after="0" w:line="240" w:lineRule="auto"/>
              <w:ind w:right="6"/>
              <w:rPr>
                <w:b/>
                <w:caps/>
                <w:sz w:val="20"/>
                <w:szCs w:val="20"/>
                <w:lang w:val="nl-BE"/>
              </w:rPr>
            </w:pPr>
            <w:r w:rsidRPr="00CC6CF2">
              <w:rPr>
                <w:b/>
                <w:caps/>
                <w:sz w:val="20"/>
                <w:szCs w:val="20"/>
                <w:lang w:val="nl-BE"/>
              </w:rPr>
              <w:fldChar w:fldCharType="begin">
                <w:ffData>
                  <w:name w:val="D_S322"/>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67"/>
          </w:p>
        </w:tc>
      </w:tr>
    </w:tbl>
    <w:p w:rsidR="00CC6CF2" w:rsidRPr="00CC6CF2" w:rsidRDefault="00CC6CF2" w:rsidP="005E6E90">
      <w:pPr>
        <w:ind w:right="6"/>
      </w:pPr>
    </w:p>
    <w:p w:rsidR="00CC6CF2" w:rsidRPr="00CC6CF2" w:rsidRDefault="00CC6CF2" w:rsidP="005E6E90">
      <w:pPr>
        <w:ind w:right="6"/>
        <w:jc w:val="both"/>
        <w:rPr>
          <w:b/>
        </w:rPr>
      </w:pPr>
      <w:r w:rsidRPr="00CC6CF2">
        <w:rPr>
          <w:b/>
        </w:rPr>
        <w:t>D.4.</w:t>
      </w:r>
      <w:r w:rsidRPr="00CC6CF2">
        <w:rPr>
          <w:b/>
        </w:rPr>
        <w:tab/>
        <w:t>Activités visées à l’article 55, alinéa 1</w:t>
      </w:r>
      <w:r w:rsidRPr="00CC6CF2">
        <w:rPr>
          <w:b/>
          <w:vertAlign w:val="superscript"/>
        </w:rPr>
        <w:t>er</w:t>
      </w:r>
      <w:r w:rsidRPr="00CC6CF2">
        <w:rPr>
          <w:b/>
        </w:rPr>
        <w:t>, 2°, de la LIRP, avec obligation de résultat</w:t>
      </w:r>
    </w:p>
    <w:p w:rsidR="00CC6CF2" w:rsidRPr="005F1AD7" w:rsidRDefault="00CC6CF2" w:rsidP="005E6E90">
      <w:pPr>
        <w:spacing w:before="260"/>
        <w:ind w:right="6"/>
        <w:rPr>
          <w:b/>
          <w:i/>
        </w:rPr>
      </w:pPr>
      <w:r w:rsidRPr="005F1AD7">
        <w:rPr>
          <w:b/>
          <w:i/>
        </w:rPr>
        <w:t>D.4.1.</w:t>
      </w:r>
      <w:r w:rsidRPr="005F1AD7">
        <w:rPr>
          <w:b/>
          <w:i/>
        </w:rPr>
        <w:tab/>
        <w:t xml:space="preserve">Pour les risques en cas de retraite ou de décès </w:t>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CC6CF2" w:rsidRPr="00CC6CF2" w:rsidTr="00736866">
        <w:trPr>
          <w:trHeight w:val="283"/>
        </w:trPr>
        <w:tc>
          <w:tcPr>
            <w:tcW w:w="7560" w:type="dxa"/>
            <w:tcBorders>
              <w:top w:val="single" w:sz="4" w:space="0" w:color="auto"/>
              <w:bottom w:val="single" w:sz="4" w:space="0" w:color="auto"/>
            </w:tcBorders>
            <w:shd w:val="clear" w:color="auto" w:fill="auto"/>
            <w:noWrap/>
            <w:vAlign w:val="center"/>
          </w:tcPr>
          <w:p w:rsidR="00CC6CF2" w:rsidRPr="00CC6CF2" w:rsidRDefault="00CC6CF2" w:rsidP="00631DE7">
            <w:pPr>
              <w:spacing w:after="0" w:line="240" w:lineRule="auto"/>
              <w:ind w:right="3"/>
              <w:rPr>
                <w:sz w:val="20"/>
                <w:szCs w:val="20"/>
              </w:rPr>
            </w:pPr>
            <w:r w:rsidRPr="00CC6CF2">
              <w:rPr>
                <w:b/>
                <w:sz w:val="20"/>
                <w:szCs w:val="20"/>
              </w:rPr>
              <w:t>Description</w:t>
            </w:r>
          </w:p>
        </w:tc>
        <w:tc>
          <w:tcPr>
            <w:tcW w:w="906" w:type="dxa"/>
            <w:tcBorders>
              <w:top w:val="single" w:sz="4" w:space="0" w:color="auto"/>
              <w:bottom w:val="single" w:sz="4" w:space="0" w:color="auto"/>
            </w:tcBorders>
            <w:shd w:val="clear" w:color="auto" w:fill="auto"/>
            <w:noWrap/>
            <w:vAlign w:val="center"/>
          </w:tcPr>
          <w:p w:rsidR="00CC6CF2" w:rsidRPr="00CC6CF2" w:rsidRDefault="00CC6CF2" w:rsidP="00631DE7">
            <w:pPr>
              <w:spacing w:after="0" w:line="240" w:lineRule="auto"/>
              <w:ind w:right="3"/>
              <w:jc w:val="center"/>
              <w:rPr>
                <w:b/>
                <w:sz w:val="20"/>
                <w:szCs w:val="20"/>
              </w:rPr>
            </w:pPr>
            <w:r w:rsidRPr="00CC6CF2">
              <w:rPr>
                <w:b/>
                <w:sz w:val="20"/>
                <w:szCs w:val="20"/>
              </w:rPr>
              <w:t>Codes</w:t>
            </w:r>
          </w:p>
        </w:tc>
        <w:tc>
          <w:tcPr>
            <w:tcW w:w="1323" w:type="dxa"/>
            <w:tcBorders>
              <w:top w:val="single" w:sz="4" w:space="0" w:color="auto"/>
              <w:bottom w:val="single" w:sz="4" w:space="0" w:color="auto"/>
            </w:tcBorders>
            <w:shd w:val="clear" w:color="auto" w:fill="auto"/>
            <w:noWrap/>
            <w:vAlign w:val="center"/>
          </w:tcPr>
          <w:p w:rsidR="00CC6CF2" w:rsidRPr="00CC6CF2" w:rsidRDefault="00CC6CF2" w:rsidP="00631DE7">
            <w:pPr>
              <w:spacing w:after="0" w:line="240" w:lineRule="auto"/>
              <w:ind w:right="3"/>
              <w:jc w:val="center"/>
              <w:rPr>
                <w:b/>
                <w:bCs/>
                <w:sz w:val="20"/>
                <w:szCs w:val="20"/>
              </w:rPr>
            </w:pPr>
            <w:r w:rsidRPr="00CC6CF2">
              <w:rPr>
                <w:b/>
                <w:bCs/>
                <w:sz w:val="20"/>
                <w:szCs w:val="20"/>
              </w:rPr>
              <w:t>Exercice</w:t>
            </w:r>
          </w:p>
        </w:tc>
      </w:tr>
      <w:tr w:rsidR="00CC6CF2" w:rsidRPr="00CC6CF2" w:rsidTr="00736866">
        <w:trPr>
          <w:trHeight w:val="454"/>
        </w:trPr>
        <w:tc>
          <w:tcPr>
            <w:tcW w:w="7560" w:type="dxa"/>
            <w:tcBorders>
              <w:top w:val="single" w:sz="4" w:space="0" w:color="auto"/>
            </w:tcBorders>
            <w:shd w:val="clear" w:color="auto" w:fill="auto"/>
            <w:noWrap/>
            <w:vAlign w:val="center"/>
          </w:tcPr>
          <w:p w:rsidR="00CC6CF2" w:rsidRPr="00CC6CF2" w:rsidRDefault="00CC6CF2" w:rsidP="00830C06">
            <w:pPr>
              <w:spacing w:before="120" w:after="120" w:line="240" w:lineRule="auto"/>
              <w:ind w:left="425" w:right="6" w:hanging="425"/>
              <w:rPr>
                <w:b/>
                <w:caps/>
                <w:sz w:val="20"/>
                <w:szCs w:val="20"/>
              </w:rPr>
            </w:pPr>
            <w:r w:rsidRPr="00CC6CF2">
              <w:rPr>
                <w:b/>
                <w:caps/>
                <w:sz w:val="20"/>
                <w:szCs w:val="20"/>
              </w:rPr>
              <w:t>I.</w:t>
            </w:r>
            <w:r w:rsidRPr="00CC6CF2">
              <w:rPr>
                <w:b/>
                <w:caps/>
                <w:sz w:val="20"/>
                <w:szCs w:val="20"/>
              </w:rPr>
              <w:tab/>
            </w:r>
            <w:r w:rsidRPr="00CC6CF2">
              <w:rPr>
                <w:b/>
                <w:sz w:val="20"/>
                <w:szCs w:val="20"/>
              </w:rPr>
              <w:t>Première opération</w:t>
            </w:r>
          </w:p>
        </w:tc>
        <w:tc>
          <w:tcPr>
            <w:tcW w:w="906" w:type="dxa"/>
            <w:tcBorders>
              <w:top w:val="single" w:sz="4" w:space="0" w:color="auto"/>
            </w:tcBorders>
            <w:shd w:val="clear" w:color="auto" w:fill="auto"/>
            <w:noWrap/>
            <w:vAlign w:val="center"/>
          </w:tcPr>
          <w:p w:rsidR="00CC6CF2" w:rsidRPr="00CC6CF2" w:rsidRDefault="00CC6CF2" w:rsidP="00631DE7">
            <w:pPr>
              <w:spacing w:after="0" w:line="240" w:lineRule="auto"/>
              <w:ind w:right="3"/>
              <w:jc w:val="center"/>
              <w:rPr>
                <w:b/>
                <w:bCs/>
                <w:sz w:val="20"/>
                <w:szCs w:val="20"/>
              </w:rPr>
            </w:pPr>
          </w:p>
        </w:tc>
        <w:tc>
          <w:tcPr>
            <w:tcW w:w="1323" w:type="dxa"/>
            <w:tcBorders>
              <w:top w:val="single" w:sz="4" w:space="0" w:color="auto"/>
            </w:tcBorders>
            <w:shd w:val="clear" w:color="auto" w:fill="auto"/>
            <w:noWrap/>
            <w:vAlign w:val="center"/>
          </w:tcPr>
          <w:p w:rsidR="00CC6CF2" w:rsidRPr="00CC6CF2" w:rsidRDefault="00CC6CF2" w:rsidP="00631DE7">
            <w:pPr>
              <w:spacing w:after="0" w:line="240" w:lineRule="auto"/>
              <w:ind w:right="3"/>
              <w:jc w:val="right"/>
              <w:rPr>
                <w:b/>
                <w:bCs/>
                <w:sz w:val="20"/>
                <w:szCs w:val="20"/>
              </w:rPr>
            </w:pPr>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left="425" w:right="3" w:hanging="425"/>
              <w:jc w:val="both"/>
              <w:rPr>
                <w:sz w:val="20"/>
                <w:szCs w:val="20"/>
              </w:rPr>
            </w:pPr>
            <w:r w:rsidRPr="00CC6CF2">
              <w:rPr>
                <w:sz w:val="20"/>
                <w:szCs w:val="20"/>
              </w:rPr>
              <w:t>(a)</w:t>
            </w:r>
            <w:r w:rsidRPr="00CC6CF2">
              <w:rPr>
                <w:sz w:val="20"/>
                <w:szCs w:val="20"/>
              </w:rPr>
              <w:tab/>
              <w:t>Provisions techniques sans déduction des avantages cédés en assurance ou en réassurance</w:t>
            </w:r>
          </w:p>
        </w:tc>
        <w:tc>
          <w:tcPr>
            <w:tcW w:w="906" w:type="dxa"/>
            <w:shd w:val="clear" w:color="auto" w:fill="auto"/>
            <w:noWrap/>
            <w:vAlign w:val="center"/>
          </w:tcPr>
          <w:p w:rsidR="00CC6CF2" w:rsidRPr="00CC6CF2" w:rsidRDefault="00CC6CF2" w:rsidP="00631DE7">
            <w:pPr>
              <w:spacing w:after="0" w:line="240" w:lineRule="auto"/>
              <w:ind w:right="3"/>
              <w:jc w:val="center"/>
              <w:rPr>
                <w:sz w:val="20"/>
                <w:szCs w:val="20"/>
              </w:rPr>
            </w:pPr>
            <w:r w:rsidRPr="00CC6CF2">
              <w:rPr>
                <w:sz w:val="20"/>
                <w:szCs w:val="20"/>
              </w:rPr>
              <w:t>S.4.01</w:t>
            </w:r>
          </w:p>
        </w:tc>
        <w:bookmarkStart w:id="68" w:name="D_S401"/>
        <w:tc>
          <w:tcPr>
            <w:tcW w:w="1323" w:type="dxa"/>
            <w:shd w:val="clear" w:color="auto" w:fill="auto"/>
            <w:noWrap/>
            <w:vAlign w:val="center"/>
          </w:tcPr>
          <w:p w:rsidR="00CC6CF2" w:rsidRPr="00CC6CF2" w:rsidRDefault="001E12BD" w:rsidP="00631DE7">
            <w:pPr>
              <w:spacing w:after="0" w:line="240" w:lineRule="auto"/>
            </w:pPr>
            <w:r w:rsidRPr="00CC6CF2">
              <w:rPr>
                <w:caps/>
                <w:sz w:val="20"/>
                <w:szCs w:val="20"/>
                <w:lang w:val="nl-BE"/>
              </w:rPr>
              <w:fldChar w:fldCharType="begin">
                <w:ffData>
                  <w:name w:val="D_S40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8"/>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left="425" w:right="3" w:hanging="425"/>
              <w:jc w:val="both"/>
              <w:rPr>
                <w:sz w:val="20"/>
                <w:szCs w:val="20"/>
              </w:rPr>
            </w:pPr>
            <w:r w:rsidRPr="00CC6CF2">
              <w:rPr>
                <w:sz w:val="20"/>
                <w:szCs w:val="20"/>
              </w:rPr>
              <w:t>(b)</w:t>
            </w:r>
            <w:r w:rsidRPr="00CC6CF2">
              <w:rPr>
                <w:sz w:val="20"/>
                <w:szCs w:val="20"/>
              </w:rPr>
              <w:tab/>
              <w:t>Provisions techniques, part des réassureurs</w:t>
            </w:r>
          </w:p>
        </w:tc>
        <w:tc>
          <w:tcPr>
            <w:tcW w:w="906" w:type="dxa"/>
            <w:shd w:val="clear" w:color="auto" w:fill="auto"/>
            <w:noWrap/>
            <w:vAlign w:val="center"/>
          </w:tcPr>
          <w:p w:rsidR="00CC6CF2" w:rsidRPr="00CC6CF2" w:rsidRDefault="00CC6CF2" w:rsidP="00631DE7">
            <w:pPr>
              <w:spacing w:after="0" w:line="240" w:lineRule="auto"/>
              <w:ind w:right="3"/>
              <w:jc w:val="center"/>
              <w:rPr>
                <w:sz w:val="20"/>
                <w:szCs w:val="20"/>
              </w:rPr>
            </w:pPr>
            <w:r w:rsidRPr="00CC6CF2">
              <w:rPr>
                <w:sz w:val="20"/>
                <w:szCs w:val="20"/>
              </w:rPr>
              <w:t>S.4.02</w:t>
            </w:r>
          </w:p>
        </w:tc>
        <w:bookmarkStart w:id="69" w:name="D_S402"/>
        <w:tc>
          <w:tcPr>
            <w:tcW w:w="1323" w:type="dxa"/>
            <w:shd w:val="clear" w:color="auto" w:fill="auto"/>
            <w:noWrap/>
            <w:vAlign w:val="center"/>
          </w:tcPr>
          <w:p w:rsidR="00CC6CF2" w:rsidRPr="00CC6CF2" w:rsidRDefault="001E12BD" w:rsidP="00631DE7">
            <w:pPr>
              <w:spacing w:after="0" w:line="240" w:lineRule="auto"/>
            </w:pPr>
            <w:r w:rsidRPr="00CC6CF2">
              <w:rPr>
                <w:caps/>
                <w:sz w:val="20"/>
                <w:szCs w:val="20"/>
                <w:lang w:val="nl-BE"/>
              </w:rPr>
              <w:fldChar w:fldCharType="begin">
                <w:ffData>
                  <w:name w:val="D_S40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69"/>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left="425" w:right="3" w:hanging="425"/>
              <w:jc w:val="both"/>
              <w:rPr>
                <w:sz w:val="20"/>
                <w:szCs w:val="20"/>
              </w:rPr>
            </w:pPr>
            <w:r w:rsidRPr="00CC6CF2">
              <w:rPr>
                <w:sz w:val="20"/>
                <w:szCs w:val="20"/>
              </w:rPr>
              <w:t>(c)</w:t>
            </w:r>
            <w:r w:rsidRPr="00CC6CF2">
              <w:rPr>
                <w:sz w:val="20"/>
                <w:szCs w:val="20"/>
              </w:rPr>
              <w:tab/>
              <w:t>Taux de rétention : [(a) - (b)] / (a) = [(S.4.01) - (S.4.02)] / (S.4.01)</w:t>
            </w:r>
          </w:p>
        </w:tc>
        <w:tc>
          <w:tcPr>
            <w:tcW w:w="906" w:type="dxa"/>
            <w:shd w:val="clear" w:color="auto" w:fill="auto"/>
            <w:noWrap/>
            <w:vAlign w:val="center"/>
          </w:tcPr>
          <w:p w:rsidR="00CC6CF2" w:rsidRPr="00CC6CF2" w:rsidRDefault="00CC6CF2" w:rsidP="00631DE7">
            <w:pPr>
              <w:spacing w:after="0" w:line="240" w:lineRule="auto"/>
              <w:ind w:right="3"/>
              <w:jc w:val="center"/>
              <w:rPr>
                <w:sz w:val="20"/>
                <w:szCs w:val="20"/>
              </w:rPr>
            </w:pPr>
            <w:r w:rsidRPr="00CC6CF2">
              <w:rPr>
                <w:sz w:val="20"/>
                <w:szCs w:val="20"/>
              </w:rPr>
              <w:t>S.4.03</w:t>
            </w:r>
          </w:p>
        </w:tc>
        <w:bookmarkStart w:id="70" w:name="D_S403"/>
        <w:tc>
          <w:tcPr>
            <w:tcW w:w="1323" w:type="dxa"/>
            <w:shd w:val="clear" w:color="auto" w:fill="auto"/>
            <w:noWrap/>
            <w:vAlign w:val="center"/>
          </w:tcPr>
          <w:p w:rsidR="00CC6CF2" w:rsidRPr="00CC6CF2" w:rsidRDefault="001E12BD" w:rsidP="00631DE7">
            <w:pPr>
              <w:spacing w:after="0" w:line="240" w:lineRule="auto"/>
            </w:pPr>
            <w:r w:rsidRPr="00CC6CF2">
              <w:rPr>
                <w:caps/>
                <w:sz w:val="20"/>
                <w:szCs w:val="20"/>
                <w:lang w:val="nl-BE"/>
              </w:rPr>
              <w:fldChar w:fldCharType="begin">
                <w:ffData>
                  <w:name w:val="D_S40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70"/>
          </w:p>
        </w:tc>
      </w:tr>
      <w:tr w:rsidR="00CC6CF2" w:rsidRPr="00CC6CF2" w:rsidTr="00736866">
        <w:trPr>
          <w:trHeight w:val="80"/>
        </w:trPr>
        <w:tc>
          <w:tcPr>
            <w:tcW w:w="7560" w:type="dxa"/>
            <w:shd w:val="clear" w:color="auto" w:fill="auto"/>
            <w:noWrap/>
            <w:vAlign w:val="center"/>
          </w:tcPr>
          <w:p w:rsidR="00CC6CF2" w:rsidRPr="00CC6CF2" w:rsidRDefault="00CC6CF2" w:rsidP="00631DE7">
            <w:pPr>
              <w:spacing w:after="0" w:line="240" w:lineRule="auto"/>
              <w:ind w:right="3"/>
              <w:rPr>
                <w:bCs/>
                <w:sz w:val="16"/>
                <w:szCs w:val="16"/>
              </w:rPr>
            </w:pPr>
          </w:p>
        </w:tc>
        <w:tc>
          <w:tcPr>
            <w:tcW w:w="906" w:type="dxa"/>
            <w:shd w:val="clear" w:color="auto" w:fill="auto"/>
            <w:noWrap/>
            <w:vAlign w:val="center"/>
          </w:tcPr>
          <w:p w:rsidR="00CC6CF2" w:rsidRPr="00CC6CF2" w:rsidRDefault="00CC6CF2" w:rsidP="00631DE7">
            <w:pPr>
              <w:spacing w:after="0" w:line="240" w:lineRule="auto"/>
              <w:ind w:right="3"/>
              <w:jc w:val="center"/>
              <w:rPr>
                <w:sz w:val="16"/>
                <w:szCs w:val="16"/>
              </w:rPr>
            </w:pPr>
          </w:p>
        </w:tc>
        <w:tc>
          <w:tcPr>
            <w:tcW w:w="1323" w:type="dxa"/>
            <w:shd w:val="clear" w:color="auto" w:fill="auto"/>
            <w:noWrap/>
            <w:vAlign w:val="center"/>
          </w:tcPr>
          <w:p w:rsidR="00CC6CF2" w:rsidRPr="00CC6CF2" w:rsidRDefault="00CC6CF2" w:rsidP="00631DE7">
            <w:pPr>
              <w:spacing w:after="0" w:line="240" w:lineRule="auto"/>
              <w:ind w:right="3"/>
              <w:jc w:val="right"/>
              <w:rPr>
                <w:bCs/>
                <w:sz w:val="16"/>
                <w:szCs w:val="16"/>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right="3"/>
              <w:rPr>
                <w:sz w:val="20"/>
                <w:szCs w:val="20"/>
              </w:rPr>
            </w:pPr>
            <w:r w:rsidRPr="00CC6CF2">
              <w:rPr>
                <w:sz w:val="20"/>
                <w:szCs w:val="20"/>
              </w:rPr>
              <w:t>Si (S.4.03) &gt; 0,85 alors (S.4.04) = (S.4.01) x (S.4.03) x 0,04</w:t>
            </w:r>
          </w:p>
        </w:tc>
        <w:tc>
          <w:tcPr>
            <w:tcW w:w="906" w:type="dxa"/>
            <w:vMerge w:val="restart"/>
            <w:shd w:val="clear" w:color="auto" w:fill="auto"/>
            <w:noWrap/>
            <w:vAlign w:val="center"/>
          </w:tcPr>
          <w:p w:rsidR="00CC6CF2" w:rsidRPr="00CC6CF2" w:rsidRDefault="00CC6CF2" w:rsidP="00631DE7">
            <w:pPr>
              <w:spacing w:after="0" w:line="240" w:lineRule="auto"/>
              <w:ind w:right="3"/>
              <w:rPr>
                <w:sz w:val="20"/>
                <w:szCs w:val="20"/>
              </w:rPr>
            </w:pPr>
            <w:r w:rsidRPr="00CC6CF2">
              <w:rPr>
                <w:b/>
                <w:bCs/>
                <w:sz w:val="20"/>
                <w:szCs w:val="20"/>
              </w:rPr>
              <w:t>S.</w:t>
            </w:r>
            <w:r w:rsidRPr="00CC6CF2">
              <w:rPr>
                <w:b/>
                <w:sz w:val="20"/>
                <w:szCs w:val="20"/>
              </w:rPr>
              <w:t>4</w:t>
            </w:r>
            <w:r w:rsidRPr="00CC6CF2">
              <w:rPr>
                <w:b/>
                <w:bCs/>
                <w:sz w:val="20"/>
                <w:szCs w:val="20"/>
              </w:rPr>
              <w:t>.04</w:t>
            </w:r>
          </w:p>
        </w:tc>
        <w:bookmarkStart w:id="71" w:name="D_S404"/>
        <w:tc>
          <w:tcPr>
            <w:tcW w:w="1323" w:type="dxa"/>
            <w:vMerge w:val="restart"/>
            <w:shd w:val="clear" w:color="auto" w:fill="auto"/>
            <w:noWrap/>
            <w:vAlign w:val="center"/>
          </w:tcPr>
          <w:p w:rsidR="00CC6CF2" w:rsidRPr="00CC6CF2" w:rsidRDefault="001E12BD" w:rsidP="00631DE7">
            <w:pPr>
              <w:tabs>
                <w:tab w:val="left" w:leader="dot" w:pos="1104"/>
              </w:tabs>
              <w:spacing w:after="0" w:line="240" w:lineRule="auto"/>
              <w:ind w:right="3"/>
              <w:rPr>
                <w:b/>
                <w:caps/>
                <w:sz w:val="20"/>
                <w:szCs w:val="20"/>
                <w:lang w:val="nl-BE"/>
              </w:rPr>
            </w:pPr>
            <w:r w:rsidRPr="00CC6CF2">
              <w:rPr>
                <w:b/>
                <w:caps/>
                <w:sz w:val="20"/>
                <w:szCs w:val="20"/>
                <w:lang w:val="nl-BE"/>
              </w:rPr>
              <w:fldChar w:fldCharType="begin">
                <w:ffData>
                  <w:name w:val="D_S404"/>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71"/>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right="3"/>
              <w:rPr>
                <w:sz w:val="20"/>
                <w:szCs w:val="20"/>
              </w:rPr>
            </w:pPr>
            <w:r w:rsidRPr="00CC6CF2">
              <w:rPr>
                <w:sz w:val="20"/>
                <w:szCs w:val="20"/>
              </w:rPr>
              <w:t xml:space="preserve">Si (S.4.03) </w:t>
            </w:r>
            <w:r w:rsidRPr="00CC6CF2">
              <w:rPr>
                <w:rFonts w:cs="Arial"/>
                <w:sz w:val="20"/>
                <w:szCs w:val="20"/>
              </w:rPr>
              <w:t>≤</w:t>
            </w:r>
            <w:r w:rsidRPr="00CC6CF2">
              <w:rPr>
                <w:sz w:val="20"/>
                <w:szCs w:val="20"/>
              </w:rPr>
              <w:t xml:space="preserve"> 0,85 alors (S.4.04) = (S.4.01) x 0,85 x 0,04</w:t>
            </w:r>
          </w:p>
        </w:tc>
        <w:tc>
          <w:tcPr>
            <w:tcW w:w="906" w:type="dxa"/>
            <w:vMerge/>
            <w:shd w:val="clear" w:color="auto" w:fill="auto"/>
            <w:noWrap/>
            <w:vAlign w:val="center"/>
          </w:tcPr>
          <w:p w:rsidR="00CC6CF2" w:rsidRPr="00CC6CF2" w:rsidRDefault="00CC6CF2" w:rsidP="00631DE7">
            <w:pPr>
              <w:spacing w:after="0" w:line="240" w:lineRule="auto"/>
              <w:ind w:right="3"/>
              <w:jc w:val="center"/>
              <w:rPr>
                <w:sz w:val="20"/>
                <w:szCs w:val="20"/>
              </w:rPr>
            </w:pPr>
          </w:p>
        </w:tc>
        <w:tc>
          <w:tcPr>
            <w:tcW w:w="1323" w:type="dxa"/>
            <w:vMerge/>
            <w:shd w:val="clear" w:color="auto" w:fill="auto"/>
            <w:noWrap/>
            <w:vAlign w:val="center"/>
          </w:tcPr>
          <w:p w:rsidR="00CC6CF2" w:rsidRPr="00CC6CF2" w:rsidRDefault="00CC6CF2" w:rsidP="00631DE7">
            <w:pPr>
              <w:spacing w:after="0" w:line="240" w:lineRule="auto"/>
              <w:ind w:right="3"/>
              <w:jc w:val="right"/>
              <w:rPr>
                <w:sz w:val="20"/>
                <w:szCs w:val="20"/>
              </w:rPr>
            </w:pPr>
          </w:p>
        </w:tc>
      </w:tr>
      <w:tr w:rsidR="00CC6CF2" w:rsidRPr="00CC6CF2" w:rsidTr="00736866">
        <w:trPr>
          <w:trHeight w:val="129"/>
        </w:trPr>
        <w:tc>
          <w:tcPr>
            <w:tcW w:w="7560" w:type="dxa"/>
            <w:shd w:val="clear" w:color="auto" w:fill="auto"/>
            <w:noWrap/>
            <w:vAlign w:val="center"/>
          </w:tcPr>
          <w:p w:rsidR="00CC6CF2" w:rsidRPr="00CC6CF2" w:rsidRDefault="00CC6CF2" w:rsidP="00631DE7">
            <w:pPr>
              <w:spacing w:after="0" w:line="240" w:lineRule="auto"/>
              <w:ind w:left="480" w:right="3" w:hanging="480"/>
              <w:rPr>
                <w:caps/>
                <w:sz w:val="16"/>
                <w:szCs w:val="16"/>
              </w:rPr>
            </w:pPr>
          </w:p>
        </w:tc>
        <w:tc>
          <w:tcPr>
            <w:tcW w:w="906" w:type="dxa"/>
            <w:shd w:val="clear" w:color="auto" w:fill="auto"/>
            <w:noWrap/>
            <w:vAlign w:val="center"/>
          </w:tcPr>
          <w:p w:rsidR="00CC6CF2" w:rsidRPr="00CC6CF2" w:rsidRDefault="00CC6CF2" w:rsidP="00631DE7">
            <w:pPr>
              <w:spacing w:after="0" w:line="240" w:lineRule="auto"/>
              <w:ind w:right="3"/>
              <w:jc w:val="center"/>
              <w:rPr>
                <w:bCs/>
                <w:sz w:val="16"/>
                <w:szCs w:val="16"/>
              </w:rPr>
            </w:pPr>
          </w:p>
        </w:tc>
        <w:tc>
          <w:tcPr>
            <w:tcW w:w="1323" w:type="dxa"/>
            <w:shd w:val="clear" w:color="auto" w:fill="auto"/>
            <w:noWrap/>
            <w:vAlign w:val="center"/>
          </w:tcPr>
          <w:p w:rsidR="00CC6CF2" w:rsidRPr="00CC6CF2" w:rsidRDefault="00CC6CF2" w:rsidP="00631DE7">
            <w:pPr>
              <w:spacing w:after="0" w:line="240" w:lineRule="auto"/>
              <w:ind w:right="3"/>
              <w:jc w:val="right"/>
              <w:rPr>
                <w:sz w:val="16"/>
                <w:szCs w:val="16"/>
              </w:rPr>
            </w:pPr>
          </w:p>
        </w:tc>
      </w:tr>
    </w:tbl>
    <w:p w:rsidR="004A0BEA" w:rsidRDefault="004A0BEA">
      <w:r>
        <w:br w:type="page"/>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CC6CF2" w:rsidRPr="00CC6CF2" w:rsidTr="00736866">
        <w:trPr>
          <w:trHeight w:val="454"/>
        </w:trPr>
        <w:tc>
          <w:tcPr>
            <w:tcW w:w="7560" w:type="dxa"/>
            <w:shd w:val="clear" w:color="auto" w:fill="auto"/>
            <w:noWrap/>
            <w:vAlign w:val="center"/>
          </w:tcPr>
          <w:p w:rsidR="00CC6CF2" w:rsidRPr="00CC6CF2" w:rsidRDefault="00CC6CF2" w:rsidP="00830C06">
            <w:pPr>
              <w:spacing w:before="360" w:after="120" w:line="240" w:lineRule="auto"/>
              <w:ind w:left="425" w:right="6" w:hanging="425"/>
              <w:rPr>
                <w:b/>
                <w:caps/>
                <w:sz w:val="20"/>
                <w:szCs w:val="20"/>
              </w:rPr>
            </w:pPr>
            <w:r w:rsidRPr="00CC6CF2">
              <w:rPr>
                <w:b/>
                <w:caps/>
                <w:sz w:val="20"/>
                <w:szCs w:val="20"/>
              </w:rPr>
              <w:lastRenderedPageBreak/>
              <w:t>II.</w:t>
            </w:r>
            <w:r w:rsidRPr="00CC6CF2">
              <w:rPr>
                <w:b/>
                <w:caps/>
                <w:sz w:val="20"/>
                <w:szCs w:val="20"/>
              </w:rPr>
              <w:tab/>
            </w:r>
            <w:r w:rsidRPr="00CC6CF2">
              <w:rPr>
                <w:b/>
                <w:sz w:val="20"/>
                <w:szCs w:val="20"/>
              </w:rPr>
              <w:t>Deuxième opération</w:t>
            </w:r>
            <w:r w:rsidRPr="00CC6CF2">
              <w:rPr>
                <w:b/>
                <w:caps/>
                <w:sz w:val="20"/>
                <w:szCs w:val="20"/>
              </w:rPr>
              <w:t xml:space="preserve"> </w:t>
            </w:r>
          </w:p>
        </w:tc>
        <w:tc>
          <w:tcPr>
            <w:tcW w:w="906" w:type="dxa"/>
            <w:shd w:val="clear" w:color="auto" w:fill="auto"/>
            <w:noWrap/>
            <w:vAlign w:val="center"/>
          </w:tcPr>
          <w:p w:rsidR="00CC6CF2" w:rsidRPr="00CC6CF2" w:rsidRDefault="00CC6CF2" w:rsidP="00631DE7">
            <w:pPr>
              <w:spacing w:after="0" w:line="240" w:lineRule="auto"/>
              <w:ind w:right="3"/>
              <w:jc w:val="center"/>
              <w:rPr>
                <w:b/>
                <w:bCs/>
                <w:sz w:val="20"/>
                <w:szCs w:val="20"/>
              </w:rPr>
            </w:pPr>
          </w:p>
        </w:tc>
        <w:tc>
          <w:tcPr>
            <w:tcW w:w="1323" w:type="dxa"/>
            <w:shd w:val="clear" w:color="auto" w:fill="auto"/>
            <w:noWrap/>
            <w:vAlign w:val="center"/>
          </w:tcPr>
          <w:p w:rsidR="00CC6CF2" w:rsidRPr="00CC6CF2" w:rsidRDefault="00CC6CF2" w:rsidP="00631DE7">
            <w:pPr>
              <w:spacing w:after="0" w:line="240" w:lineRule="auto"/>
              <w:ind w:right="3"/>
              <w:jc w:val="right"/>
              <w:rPr>
                <w:sz w:val="20"/>
                <w:szCs w:val="20"/>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left="425" w:right="3" w:hanging="425"/>
              <w:jc w:val="both"/>
              <w:rPr>
                <w:sz w:val="20"/>
                <w:szCs w:val="20"/>
              </w:rPr>
            </w:pPr>
            <w:r w:rsidRPr="00CC6CF2">
              <w:rPr>
                <w:sz w:val="20"/>
                <w:szCs w:val="20"/>
              </w:rPr>
              <w:t>(a)</w:t>
            </w:r>
            <w:r w:rsidRPr="00CC6CF2">
              <w:rPr>
                <w:sz w:val="20"/>
                <w:szCs w:val="20"/>
              </w:rPr>
              <w:tab/>
              <w:t>Capitaux sous risque sans déduction de l’assurance ni de la réassurance, à l’exclusion des capitaux sous risque négatifs</w:t>
            </w:r>
          </w:p>
        </w:tc>
        <w:tc>
          <w:tcPr>
            <w:tcW w:w="906" w:type="dxa"/>
            <w:shd w:val="clear" w:color="auto" w:fill="auto"/>
            <w:noWrap/>
            <w:vAlign w:val="center"/>
          </w:tcPr>
          <w:p w:rsidR="00CC6CF2" w:rsidRPr="00CC6CF2" w:rsidRDefault="00CC6CF2" w:rsidP="00631DE7">
            <w:pPr>
              <w:spacing w:after="0" w:line="240" w:lineRule="auto"/>
              <w:ind w:right="3"/>
              <w:jc w:val="center"/>
              <w:rPr>
                <w:sz w:val="20"/>
                <w:szCs w:val="20"/>
              </w:rPr>
            </w:pPr>
            <w:r w:rsidRPr="00CC6CF2">
              <w:rPr>
                <w:sz w:val="20"/>
                <w:szCs w:val="20"/>
              </w:rPr>
              <w:t>S.4.05</w:t>
            </w:r>
          </w:p>
        </w:tc>
        <w:bookmarkStart w:id="72" w:name="D_S405"/>
        <w:tc>
          <w:tcPr>
            <w:tcW w:w="1323" w:type="dxa"/>
            <w:shd w:val="clear" w:color="auto" w:fill="auto"/>
            <w:noWrap/>
            <w:vAlign w:val="center"/>
          </w:tcPr>
          <w:p w:rsidR="00CC6CF2" w:rsidRPr="00CC6CF2" w:rsidRDefault="001E12BD" w:rsidP="00631DE7">
            <w:pPr>
              <w:spacing w:after="0" w:line="240" w:lineRule="auto"/>
            </w:pPr>
            <w:r w:rsidRPr="00CC6CF2">
              <w:rPr>
                <w:caps/>
                <w:sz w:val="20"/>
                <w:szCs w:val="20"/>
                <w:lang w:val="nl-BE"/>
              </w:rPr>
              <w:fldChar w:fldCharType="begin">
                <w:ffData>
                  <w:name w:val="D_S405"/>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72"/>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left="425" w:right="3" w:hanging="425"/>
              <w:jc w:val="both"/>
              <w:rPr>
                <w:sz w:val="20"/>
                <w:szCs w:val="20"/>
              </w:rPr>
            </w:pPr>
            <w:r w:rsidRPr="00CC6CF2">
              <w:rPr>
                <w:sz w:val="20"/>
                <w:szCs w:val="20"/>
              </w:rPr>
              <w:t>(b)</w:t>
            </w:r>
            <w:r w:rsidRPr="00CC6CF2">
              <w:rPr>
                <w:sz w:val="20"/>
                <w:szCs w:val="20"/>
              </w:rPr>
              <w:tab/>
              <w:t>Capitaux sous risque non négatifs, part des réassureurs</w:t>
            </w:r>
          </w:p>
        </w:tc>
        <w:tc>
          <w:tcPr>
            <w:tcW w:w="906" w:type="dxa"/>
            <w:shd w:val="clear" w:color="auto" w:fill="auto"/>
            <w:noWrap/>
            <w:vAlign w:val="center"/>
          </w:tcPr>
          <w:p w:rsidR="00CC6CF2" w:rsidRPr="00CC6CF2" w:rsidRDefault="00CC6CF2" w:rsidP="00631DE7">
            <w:pPr>
              <w:spacing w:after="0" w:line="240" w:lineRule="auto"/>
              <w:ind w:right="3"/>
              <w:jc w:val="center"/>
              <w:rPr>
                <w:sz w:val="20"/>
                <w:szCs w:val="20"/>
              </w:rPr>
            </w:pPr>
            <w:r w:rsidRPr="00CC6CF2">
              <w:rPr>
                <w:sz w:val="20"/>
                <w:szCs w:val="20"/>
              </w:rPr>
              <w:t>S.4.06</w:t>
            </w:r>
          </w:p>
        </w:tc>
        <w:bookmarkStart w:id="73" w:name="D_S406"/>
        <w:tc>
          <w:tcPr>
            <w:tcW w:w="1323" w:type="dxa"/>
            <w:shd w:val="clear" w:color="auto" w:fill="auto"/>
            <w:noWrap/>
            <w:vAlign w:val="center"/>
          </w:tcPr>
          <w:p w:rsidR="00CC6CF2" w:rsidRPr="00CC6CF2" w:rsidRDefault="001E12BD" w:rsidP="00631DE7">
            <w:pPr>
              <w:spacing w:after="0" w:line="240" w:lineRule="auto"/>
            </w:pPr>
            <w:r w:rsidRPr="00CC6CF2">
              <w:rPr>
                <w:caps/>
                <w:sz w:val="20"/>
                <w:szCs w:val="20"/>
                <w:lang w:val="nl-BE"/>
              </w:rPr>
              <w:fldChar w:fldCharType="begin">
                <w:ffData>
                  <w:name w:val="D_S406"/>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73"/>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left="425" w:right="3" w:hanging="425"/>
              <w:jc w:val="both"/>
              <w:rPr>
                <w:sz w:val="20"/>
                <w:szCs w:val="20"/>
              </w:rPr>
            </w:pPr>
            <w:r w:rsidRPr="00CC6CF2">
              <w:rPr>
                <w:sz w:val="20"/>
                <w:szCs w:val="20"/>
              </w:rPr>
              <w:t>(c)</w:t>
            </w:r>
            <w:r w:rsidRPr="00CC6CF2">
              <w:rPr>
                <w:sz w:val="20"/>
                <w:szCs w:val="20"/>
              </w:rPr>
              <w:tab/>
              <w:t>Taux de rétention : [(a) - (b)] / (a) = [(S.4.05)- (S.4.06)]  / (S.4.05)</w:t>
            </w:r>
          </w:p>
        </w:tc>
        <w:tc>
          <w:tcPr>
            <w:tcW w:w="906" w:type="dxa"/>
            <w:shd w:val="clear" w:color="auto" w:fill="auto"/>
            <w:noWrap/>
            <w:vAlign w:val="center"/>
          </w:tcPr>
          <w:p w:rsidR="00CC6CF2" w:rsidRPr="00CC6CF2" w:rsidRDefault="00CC6CF2" w:rsidP="00631DE7">
            <w:pPr>
              <w:spacing w:after="0" w:line="240" w:lineRule="auto"/>
              <w:ind w:right="3"/>
              <w:jc w:val="center"/>
              <w:rPr>
                <w:sz w:val="20"/>
                <w:szCs w:val="20"/>
              </w:rPr>
            </w:pPr>
            <w:r w:rsidRPr="00CC6CF2">
              <w:rPr>
                <w:sz w:val="20"/>
                <w:szCs w:val="20"/>
              </w:rPr>
              <w:t>S.4.07</w:t>
            </w:r>
          </w:p>
        </w:tc>
        <w:bookmarkStart w:id="74" w:name="D_S407"/>
        <w:tc>
          <w:tcPr>
            <w:tcW w:w="1323" w:type="dxa"/>
            <w:shd w:val="clear" w:color="auto" w:fill="auto"/>
            <w:noWrap/>
            <w:vAlign w:val="center"/>
          </w:tcPr>
          <w:p w:rsidR="00CC6CF2" w:rsidRPr="00CC6CF2" w:rsidRDefault="001E12BD" w:rsidP="00631DE7">
            <w:pPr>
              <w:spacing w:after="0" w:line="240" w:lineRule="auto"/>
            </w:pPr>
            <w:r w:rsidRPr="00CC6CF2">
              <w:rPr>
                <w:caps/>
                <w:sz w:val="20"/>
                <w:szCs w:val="20"/>
                <w:lang w:val="nl-BE"/>
              </w:rPr>
              <w:fldChar w:fldCharType="begin">
                <w:ffData>
                  <w:name w:val="D_S407"/>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74"/>
          </w:p>
        </w:tc>
      </w:tr>
      <w:tr w:rsidR="00CC6CF2" w:rsidRPr="00CC6CF2" w:rsidTr="00736866">
        <w:trPr>
          <w:trHeight w:val="80"/>
        </w:trPr>
        <w:tc>
          <w:tcPr>
            <w:tcW w:w="7560" w:type="dxa"/>
            <w:shd w:val="clear" w:color="auto" w:fill="auto"/>
            <w:noWrap/>
            <w:vAlign w:val="center"/>
          </w:tcPr>
          <w:p w:rsidR="00CC6CF2" w:rsidRPr="00CC6CF2" w:rsidRDefault="00CC6CF2" w:rsidP="00631DE7">
            <w:pPr>
              <w:spacing w:after="0" w:line="240" w:lineRule="auto"/>
              <w:ind w:right="3"/>
              <w:rPr>
                <w:bCs/>
                <w:sz w:val="16"/>
                <w:szCs w:val="16"/>
              </w:rPr>
            </w:pPr>
          </w:p>
        </w:tc>
        <w:tc>
          <w:tcPr>
            <w:tcW w:w="906" w:type="dxa"/>
            <w:shd w:val="clear" w:color="auto" w:fill="auto"/>
            <w:noWrap/>
            <w:vAlign w:val="center"/>
          </w:tcPr>
          <w:p w:rsidR="00CC6CF2" w:rsidRPr="00CC6CF2" w:rsidRDefault="00CC6CF2" w:rsidP="00631DE7">
            <w:pPr>
              <w:spacing w:after="0" w:line="240" w:lineRule="auto"/>
              <w:ind w:right="3"/>
              <w:jc w:val="center"/>
              <w:rPr>
                <w:sz w:val="16"/>
                <w:szCs w:val="16"/>
              </w:rPr>
            </w:pPr>
          </w:p>
        </w:tc>
        <w:tc>
          <w:tcPr>
            <w:tcW w:w="1323" w:type="dxa"/>
            <w:shd w:val="clear" w:color="auto" w:fill="auto"/>
            <w:noWrap/>
            <w:vAlign w:val="center"/>
          </w:tcPr>
          <w:p w:rsidR="00CC6CF2" w:rsidRPr="00CC6CF2" w:rsidRDefault="00CC6CF2" w:rsidP="00631DE7">
            <w:pPr>
              <w:spacing w:after="0" w:line="240" w:lineRule="auto"/>
              <w:ind w:right="3"/>
              <w:jc w:val="right"/>
              <w:rPr>
                <w:sz w:val="16"/>
                <w:szCs w:val="16"/>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right="3"/>
              <w:rPr>
                <w:sz w:val="20"/>
                <w:szCs w:val="20"/>
              </w:rPr>
            </w:pPr>
            <w:r w:rsidRPr="00CC6CF2">
              <w:rPr>
                <w:sz w:val="20"/>
                <w:szCs w:val="20"/>
              </w:rPr>
              <w:t>Si (S.4.07) &gt; 0,50 alors (S.4.08) = [(S.4.05) x 0,003] x (S.4.07)</w:t>
            </w:r>
          </w:p>
        </w:tc>
        <w:tc>
          <w:tcPr>
            <w:tcW w:w="906" w:type="dxa"/>
            <w:vMerge w:val="restart"/>
            <w:shd w:val="clear" w:color="auto" w:fill="auto"/>
            <w:noWrap/>
            <w:vAlign w:val="center"/>
          </w:tcPr>
          <w:p w:rsidR="00CC6CF2" w:rsidRPr="00CC6CF2" w:rsidRDefault="00CC6CF2" w:rsidP="00631DE7">
            <w:pPr>
              <w:spacing w:after="0" w:line="240" w:lineRule="auto"/>
              <w:ind w:right="3"/>
              <w:jc w:val="center"/>
              <w:rPr>
                <w:b/>
                <w:bCs/>
                <w:sz w:val="20"/>
                <w:szCs w:val="20"/>
              </w:rPr>
            </w:pPr>
            <w:r w:rsidRPr="00CC6CF2">
              <w:rPr>
                <w:b/>
                <w:bCs/>
                <w:sz w:val="20"/>
                <w:szCs w:val="20"/>
              </w:rPr>
              <w:t>S.4.08</w:t>
            </w:r>
          </w:p>
        </w:tc>
        <w:bookmarkStart w:id="75" w:name="D_S408"/>
        <w:tc>
          <w:tcPr>
            <w:tcW w:w="1323" w:type="dxa"/>
            <w:vMerge w:val="restart"/>
            <w:shd w:val="clear" w:color="auto" w:fill="auto"/>
            <w:noWrap/>
            <w:vAlign w:val="center"/>
          </w:tcPr>
          <w:p w:rsidR="00CC6CF2" w:rsidRPr="00CC6CF2" w:rsidRDefault="001E12BD" w:rsidP="00631DE7">
            <w:pPr>
              <w:tabs>
                <w:tab w:val="left" w:leader="dot" w:pos="1104"/>
              </w:tabs>
              <w:spacing w:after="0" w:line="240" w:lineRule="auto"/>
              <w:ind w:right="3"/>
              <w:rPr>
                <w:b/>
                <w:caps/>
                <w:sz w:val="20"/>
                <w:szCs w:val="20"/>
                <w:lang w:val="nl-BE"/>
              </w:rPr>
            </w:pPr>
            <w:r w:rsidRPr="00CC6CF2">
              <w:rPr>
                <w:b/>
                <w:caps/>
                <w:sz w:val="20"/>
                <w:szCs w:val="20"/>
                <w:lang w:val="nl-BE"/>
              </w:rPr>
              <w:fldChar w:fldCharType="begin">
                <w:ffData>
                  <w:name w:val="D_S408"/>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75"/>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right="3"/>
              <w:rPr>
                <w:sz w:val="20"/>
                <w:szCs w:val="20"/>
              </w:rPr>
            </w:pPr>
            <w:r w:rsidRPr="00CC6CF2">
              <w:rPr>
                <w:sz w:val="20"/>
                <w:szCs w:val="20"/>
              </w:rPr>
              <w:t xml:space="preserve">Si (S.4.07) </w:t>
            </w:r>
            <w:r w:rsidRPr="00CC6CF2">
              <w:rPr>
                <w:rFonts w:cs="Arial"/>
                <w:sz w:val="20"/>
                <w:szCs w:val="20"/>
              </w:rPr>
              <w:t>≤</w:t>
            </w:r>
            <w:r w:rsidRPr="00CC6CF2">
              <w:rPr>
                <w:sz w:val="20"/>
                <w:szCs w:val="20"/>
              </w:rPr>
              <w:t xml:space="preserve"> 0,50 alors (S.4.08) = [(S.4.05) x 0,003] x 0,50</w:t>
            </w:r>
          </w:p>
        </w:tc>
        <w:tc>
          <w:tcPr>
            <w:tcW w:w="906" w:type="dxa"/>
            <w:vMerge/>
            <w:shd w:val="clear" w:color="auto" w:fill="auto"/>
            <w:noWrap/>
            <w:vAlign w:val="center"/>
          </w:tcPr>
          <w:p w:rsidR="00CC6CF2" w:rsidRPr="00CC6CF2" w:rsidRDefault="00CC6CF2" w:rsidP="00631DE7">
            <w:pPr>
              <w:spacing w:after="0" w:line="240" w:lineRule="auto"/>
              <w:ind w:right="3"/>
              <w:jc w:val="center"/>
              <w:rPr>
                <w:sz w:val="20"/>
                <w:szCs w:val="20"/>
              </w:rPr>
            </w:pPr>
          </w:p>
        </w:tc>
        <w:tc>
          <w:tcPr>
            <w:tcW w:w="1323" w:type="dxa"/>
            <w:vMerge/>
            <w:shd w:val="clear" w:color="auto" w:fill="auto"/>
            <w:noWrap/>
            <w:vAlign w:val="center"/>
          </w:tcPr>
          <w:p w:rsidR="00CC6CF2" w:rsidRPr="00CC6CF2" w:rsidRDefault="00CC6CF2" w:rsidP="00631DE7">
            <w:pPr>
              <w:spacing w:after="0" w:line="240" w:lineRule="auto"/>
              <w:ind w:right="3"/>
              <w:jc w:val="right"/>
              <w:rPr>
                <w:sz w:val="20"/>
                <w:szCs w:val="20"/>
              </w:rPr>
            </w:pPr>
          </w:p>
        </w:tc>
      </w:tr>
      <w:tr w:rsidR="00CC6CF2" w:rsidRPr="00CC6CF2" w:rsidTr="00736866">
        <w:trPr>
          <w:trHeight w:val="115"/>
        </w:trPr>
        <w:tc>
          <w:tcPr>
            <w:tcW w:w="7560" w:type="dxa"/>
            <w:shd w:val="clear" w:color="auto" w:fill="auto"/>
            <w:noWrap/>
            <w:vAlign w:val="center"/>
          </w:tcPr>
          <w:p w:rsidR="00CC6CF2" w:rsidRPr="00CC6CF2" w:rsidRDefault="00CC6CF2" w:rsidP="00631DE7">
            <w:pPr>
              <w:spacing w:after="0" w:line="240" w:lineRule="auto"/>
              <w:ind w:left="480" w:right="3" w:hanging="480"/>
              <w:rPr>
                <w:caps/>
                <w:sz w:val="16"/>
                <w:szCs w:val="16"/>
              </w:rPr>
            </w:pPr>
          </w:p>
        </w:tc>
        <w:tc>
          <w:tcPr>
            <w:tcW w:w="906" w:type="dxa"/>
            <w:shd w:val="clear" w:color="auto" w:fill="auto"/>
            <w:noWrap/>
            <w:vAlign w:val="center"/>
          </w:tcPr>
          <w:p w:rsidR="00CC6CF2" w:rsidRPr="00CC6CF2" w:rsidRDefault="00CC6CF2" w:rsidP="00631DE7">
            <w:pPr>
              <w:spacing w:after="0" w:line="240" w:lineRule="auto"/>
              <w:ind w:right="3"/>
              <w:jc w:val="center"/>
              <w:rPr>
                <w:i/>
                <w:iCs/>
                <w:sz w:val="16"/>
                <w:szCs w:val="16"/>
              </w:rPr>
            </w:pPr>
          </w:p>
        </w:tc>
        <w:tc>
          <w:tcPr>
            <w:tcW w:w="1323" w:type="dxa"/>
            <w:shd w:val="clear" w:color="auto" w:fill="auto"/>
            <w:noWrap/>
            <w:vAlign w:val="center"/>
          </w:tcPr>
          <w:p w:rsidR="00CC6CF2" w:rsidRPr="00CC6CF2" w:rsidRDefault="00CC6CF2" w:rsidP="00631DE7">
            <w:pPr>
              <w:spacing w:after="0" w:line="240" w:lineRule="auto"/>
              <w:ind w:right="3"/>
              <w:jc w:val="right"/>
              <w:rPr>
                <w:i/>
                <w:iCs/>
                <w:sz w:val="16"/>
                <w:szCs w:val="16"/>
              </w:rPr>
            </w:pPr>
          </w:p>
        </w:tc>
      </w:tr>
      <w:tr w:rsidR="00CC6CF2" w:rsidRPr="00CC6CF2" w:rsidTr="00736866">
        <w:trPr>
          <w:trHeight w:val="454"/>
        </w:trPr>
        <w:tc>
          <w:tcPr>
            <w:tcW w:w="7560" w:type="dxa"/>
            <w:shd w:val="clear" w:color="auto" w:fill="auto"/>
            <w:noWrap/>
            <w:vAlign w:val="center"/>
          </w:tcPr>
          <w:p w:rsidR="00CC6CF2" w:rsidRPr="00CC6CF2" w:rsidRDefault="00CC6CF2" w:rsidP="00830C06">
            <w:pPr>
              <w:spacing w:before="360" w:after="120" w:line="240" w:lineRule="auto"/>
              <w:ind w:left="425" w:right="6" w:hanging="425"/>
              <w:rPr>
                <w:b/>
                <w:caps/>
                <w:sz w:val="20"/>
                <w:szCs w:val="20"/>
              </w:rPr>
            </w:pPr>
            <w:r w:rsidRPr="00CC6CF2">
              <w:rPr>
                <w:b/>
                <w:caps/>
                <w:sz w:val="20"/>
                <w:szCs w:val="20"/>
              </w:rPr>
              <w:t>III.</w:t>
            </w:r>
            <w:r w:rsidRPr="00CC6CF2">
              <w:rPr>
                <w:b/>
                <w:caps/>
                <w:sz w:val="20"/>
                <w:szCs w:val="20"/>
              </w:rPr>
              <w:tab/>
            </w:r>
            <w:r w:rsidRPr="00CC6CF2">
              <w:rPr>
                <w:b/>
                <w:sz w:val="20"/>
                <w:szCs w:val="20"/>
              </w:rPr>
              <w:t>Résultat</w:t>
            </w:r>
          </w:p>
        </w:tc>
        <w:tc>
          <w:tcPr>
            <w:tcW w:w="906" w:type="dxa"/>
            <w:shd w:val="clear" w:color="auto" w:fill="auto"/>
            <w:noWrap/>
            <w:vAlign w:val="center"/>
          </w:tcPr>
          <w:p w:rsidR="00CC6CF2" w:rsidRPr="00CC6CF2" w:rsidRDefault="00CC6CF2" w:rsidP="00631DE7">
            <w:pPr>
              <w:spacing w:after="0" w:line="240" w:lineRule="auto"/>
              <w:ind w:right="3"/>
              <w:jc w:val="center"/>
              <w:rPr>
                <w:i/>
                <w:iCs/>
                <w:sz w:val="20"/>
                <w:szCs w:val="20"/>
              </w:rPr>
            </w:pPr>
          </w:p>
        </w:tc>
        <w:tc>
          <w:tcPr>
            <w:tcW w:w="1323" w:type="dxa"/>
            <w:shd w:val="clear" w:color="auto" w:fill="auto"/>
            <w:noWrap/>
            <w:vAlign w:val="center"/>
          </w:tcPr>
          <w:p w:rsidR="00CC6CF2" w:rsidRPr="00CC6CF2" w:rsidRDefault="00CC6CF2" w:rsidP="00631DE7">
            <w:pPr>
              <w:spacing w:after="0" w:line="240" w:lineRule="auto"/>
              <w:ind w:right="3"/>
              <w:jc w:val="right"/>
              <w:rPr>
                <w:i/>
                <w:iCs/>
                <w:sz w:val="20"/>
                <w:szCs w:val="20"/>
                <w:lang w:val="nl-BE"/>
              </w:rPr>
            </w:pPr>
          </w:p>
        </w:tc>
      </w:tr>
      <w:tr w:rsidR="00CC6CF2" w:rsidRPr="00CC6CF2" w:rsidTr="00736866">
        <w:trPr>
          <w:trHeight w:val="454"/>
        </w:trPr>
        <w:tc>
          <w:tcPr>
            <w:tcW w:w="7560" w:type="dxa"/>
            <w:shd w:val="clear" w:color="auto" w:fill="auto"/>
            <w:noWrap/>
            <w:vAlign w:val="center"/>
          </w:tcPr>
          <w:p w:rsidR="00CC6CF2" w:rsidRPr="00CC6CF2" w:rsidRDefault="00CC6CF2" w:rsidP="00631DE7">
            <w:pPr>
              <w:spacing w:after="0" w:line="240" w:lineRule="auto"/>
              <w:ind w:right="3"/>
              <w:rPr>
                <w:sz w:val="20"/>
                <w:szCs w:val="20"/>
              </w:rPr>
            </w:pPr>
            <w:r w:rsidRPr="00CC6CF2">
              <w:rPr>
                <w:sz w:val="20"/>
                <w:szCs w:val="20"/>
              </w:rPr>
              <w:t>S.4.09 = (S.4.04) + (S.4.08)</w:t>
            </w:r>
          </w:p>
        </w:tc>
        <w:tc>
          <w:tcPr>
            <w:tcW w:w="906" w:type="dxa"/>
            <w:shd w:val="clear" w:color="auto" w:fill="auto"/>
            <w:noWrap/>
            <w:vAlign w:val="center"/>
          </w:tcPr>
          <w:p w:rsidR="00CC6CF2" w:rsidRPr="00CC6CF2" w:rsidRDefault="00CC6CF2" w:rsidP="00631DE7">
            <w:pPr>
              <w:spacing w:after="0" w:line="240" w:lineRule="auto"/>
              <w:ind w:right="3"/>
              <w:jc w:val="center"/>
              <w:rPr>
                <w:b/>
                <w:bCs/>
                <w:sz w:val="20"/>
                <w:szCs w:val="20"/>
              </w:rPr>
            </w:pPr>
            <w:r w:rsidRPr="00CC6CF2">
              <w:rPr>
                <w:b/>
                <w:bCs/>
                <w:sz w:val="20"/>
                <w:szCs w:val="20"/>
              </w:rPr>
              <w:t>S.4.09</w:t>
            </w:r>
          </w:p>
        </w:tc>
        <w:bookmarkStart w:id="76" w:name="D_S409"/>
        <w:tc>
          <w:tcPr>
            <w:tcW w:w="1323" w:type="dxa"/>
            <w:shd w:val="clear" w:color="auto" w:fill="auto"/>
            <w:noWrap/>
            <w:vAlign w:val="center"/>
          </w:tcPr>
          <w:p w:rsidR="00CC6CF2" w:rsidRPr="00CC6CF2" w:rsidRDefault="001E12BD" w:rsidP="00631DE7">
            <w:pPr>
              <w:tabs>
                <w:tab w:val="left" w:leader="dot" w:pos="1104"/>
              </w:tabs>
              <w:spacing w:after="0" w:line="240" w:lineRule="auto"/>
              <w:ind w:right="3"/>
              <w:rPr>
                <w:b/>
                <w:caps/>
                <w:sz w:val="20"/>
                <w:szCs w:val="20"/>
                <w:lang w:val="nl-BE"/>
              </w:rPr>
            </w:pPr>
            <w:r w:rsidRPr="00CC6CF2">
              <w:rPr>
                <w:b/>
                <w:caps/>
                <w:sz w:val="20"/>
                <w:szCs w:val="20"/>
                <w:lang w:val="nl-BE"/>
              </w:rPr>
              <w:fldChar w:fldCharType="begin">
                <w:ffData>
                  <w:name w:val="D_S409"/>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76"/>
          </w:p>
        </w:tc>
      </w:tr>
    </w:tbl>
    <w:p w:rsidR="00CC6CF2" w:rsidRPr="005F1AD7" w:rsidRDefault="00CC6CF2" w:rsidP="00830C06">
      <w:pPr>
        <w:spacing w:before="260"/>
        <w:ind w:right="6"/>
        <w:rPr>
          <w:b/>
          <w:i/>
        </w:rPr>
      </w:pPr>
      <w:r w:rsidRPr="005F1AD7">
        <w:rPr>
          <w:b/>
          <w:i/>
        </w:rPr>
        <w:t>D.4.2.</w:t>
      </w:r>
      <w:r w:rsidRPr="005F1AD7">
        <w:rPr>
          <w:b/>
          <w:i/>
        </w:rPr>
        <w:tab/>
        <w:t>Pour les risques en cas d’incapacité de travail ou d’invalidité</w:t>
      </w: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CC6CF2" w:rsidRPr="00CC6CF2" w:rsidTr="00736866">
        <w:trPr>
          <w:trHeight w:val="312"/>
        </w:trPr>
        <w:tc>
          <w:tcPr>
            <w:tcW w:w="7560" w:type="dxa"/>
            <w:tcBorders>
              <w:top w:val="single" w:sz="4" w:space="0" w:color="auto"/>
              <w:bottom w:val="single" w:sz="4" w:space="0" w:color="auto"/>
            </w:tcBorders>
            <w:shd w:val="clear" w:color="auto" w:fill="auto"/>
            <w:noWrap/>
            <w:vAlign w:val="center"/>
          </w:tcPr>
          <w:p w:rsidR="00CC6CF2" w:rsidRPr="00CC6CF2" w:rsidRDefault="00CC6CF2" w:rsidP="00642FE8">
            <w:pPr>
              <w:spacing w:after="0" w:line="240" w:lineRule="auto"/>
              <w:ind w:right="3"/>
              <w:rPr>
                <w:b/>
                <w:sz w:val="20"/>
                <w:szCs w:val="20"/>
              </w:rPr>
            </w:pPr>
            <w:r w:rsidRPr="00CC6CF2">
              <w:rPr>
                <w:b/>
                <w:sz w:val="20"/>
                <w:szCs w:val="20"/>
              </w:rPr>
              <w:t>Description</w:t>
            </w:r>
          </w:p>
        </w:tc>
        <w:tc>
          <w:tcPr>
            <w:tcW w:w="947" w:type="dxa"/>
            <w:tcBorders>
              <w:top w:val="single" w:sz="4" w:space="0" w:color="auto"/>
              <w:bottom w:val="single" w:sz="4" w:space="0" w:color="auto"/>
            </w:tcBorders>
            <w:shd w:val="clear" w:color="auto" w:fill="auto"/>
            <w:noWrap/>
            <w:vAlign w:val="center"/>
          </w:tcPr>
          <w:p w:rsidR="00CC6CF2" w:rsidRPr="00CC6CF2" w:rsidRDefault="00CC6CF2" w:rsidP="00642FE8">
            <w:pPr>
              <w:spacing w:after="0" w:line="240" w:lineRule="auto"/>
              <w:ind w:right="3"/>
              <w:jc w:val="center"/>
              <w:rPr>
                <w:b/>
                <w:sz w:val="20"/>
                <w:szCs w:val="20"/>
              </w:rPr>
            </w:pPr>
            <w:r w:rsidRPr="00CC6CF2">
              <w:rPr>
                <w:b/>
                <w:sz w:val="20"/>
                <w:szCs w:val="20"/>
              </w:rPr>
              <w:t>Codes</w:t>
            </w:r>
          </w:p>
        </w:tc>
        <w:tc>
          <w:tcPr>
            <w:tcW w:w="1320" w:type="dxa"/>
            <w:tcBorders>
              <w:top w:val="single" w:sz="4" w:space="0" w:color="auto"/>
              <w:bottom w:val="single" w:sz="4" w:space="0" w:color="auto"/>
            </w:tcBorders>
            <w:shd w:val="clear" w:color="auto" w:fill="auto"/>
            <w:noWrap/>
            <w:vAlign w:val="center"/>
          </w:tcPr>
          <w:p w:rsidR="00CC6CF2" w:rsidRPr="00CC6CF2" w:rsidRDefault="00CC6CF2" w:rsidP="00642FE8">
            <w:pPr>
              <w:spacing w:after="0" w:line="240" w:lineRule="auto"/>
              <w:ind w:right="3"/>
              <w:jc w:val="center"/>
              <w:rPr>
                <w:b/>
                <w:bCs/>
                <w:sz w:val="20"/>
                <w:szCs w:val="20"/>
              </w:rPr>
            </w:pPr>
            <w:r w:rsidRPr="00CC6CF2">
              <w:rPr>
                <w:b/>
                <w:bCs/>
                <w:sz w:val="20"/>
                <w:szCs w:val="20"/>
              </w:rPr>
              <w:t>Exercice</w:t>
            </w: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before="120" w:after="120" w:line="240" w:lineRule="auto"/>
              <w:ind w:left="482" w:right="6" w:hanging="482"/>
              <w:rPr>
                <w:b/>
                <w:caps/>
                <w:sz w:val="20"/>
                <w:szCs w:val="20"/>
              </w:rPr>
            </w:pPr>
            <w:r w:rsidRPr="00CC6CF2">
              <w:rPr>
                <w:b/>
                <w:caps/>
                <w:sz w:val="20"/>
                <w:szCs w:val="20"/>
              </w:rPr>
              <w:t>I.</w:t>
            </w:r>
            <w:r w:rsidRPr="00CC6CF2">
              <w:rPr>
                <w:b/>
                <w:caps/>
                <w:sz w:val="20"/>
                <w:szCs w:val="20"/>
              </w:rPr>
              <w:tab/>
            </w:r>
            <w:r w:rsidRPr="00CC6CF2">
              <w:rPr>
                <w:b/>
                <w:sz w:val="20"/>
                <w:szCs w:val="20"/>
              </w:rPr>
              <w:t>Première opération</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642FE8">
            <w:pPr>
              <w:tabs>
                <w:tab w:val="left" w:leader="dot" w:pos="1092"/>
              </w:tabs>
              <w:spacing w:after="0" w:line="240" w:lineRule="auto"/>
              <w:ind w:right="3"/>
              <w:rPr>
                <w:caps/>
                <w:sz w:val="20"/>
                <w:szCs w:val="20"/>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left="432" w:right="3" w:hanging="432"/>
              <w:jc w:val="both"/>
              <w:rPr>
                <w:sz w:val="20"/>
                <w:szCs w:val="20"/>
              </w:rPr>
            </w:pPr>
            <w:r w:rsidRPr="00CC6CF2">
              <w:rPr>
                <w:sz w:val="20"/>
                <w:szCs w:val="20"/>
              </w:rPr>
              <w:t>a)</w:t>
            </w:r>
            <w:r w:rsidRPr="00CC6CF2">
              <w:rPr>
                <w:sz w:val="20"/>
                <w:szCs w:val="20"/>
              </w:rPr>
              <w:tab/>
              <w:t>Contributions émises durant le dernier exercice, y compris les frais accessoires et diminuées des contributions annulées au cours du dernier exercice ainsi que le montant total des impôts, taxes et autres suppléments encaissés pour compte de tiers</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S.4.10</w:t>
            </w:r>
          </w:p>
        </w:tc>
        <w:bookmarkStart w:id="77" w:name="D_S410"/>
        <w:tc>
          <w:tcPr>
            <w:tcW w:w="1320" w:type="dxa"/>
            <w:shd w:val="clear" w:color="auto" w:fill="auto"/>
            <w:noWrap/>
            <w:vAlign w:val="center"/>
          </w:tcPr>
          <w:p w:rsidR="00CC6CF2" w:rsidRPr="00CC6CF2" w:rsidRDefault="001E12BD" w:rsidP="00642FE8">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410"/>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77"/>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left="432" w:right="3" w:hanging="432"/>
              <w:jc w:val="both"/>
              <w:rPr>
                <w:sz w:val="20"/>
                <w:szCs w:val="20"/>
              </w:rPr>
            </w:pPr>
            <w:r w:rsidRPr="00CC6CF2">
              <w:rPr>
                <w:sz w:val="20"/>
                <w:szCs w:val="20"/>
              </w:rPr>
              <w:t>b)</w:t>
            </w:r>
            <w:r w:rsidRPr="00CC6CF2">
              <w:rPr>
                <w:sz w:val="20"/>
                <w:szCs w:val="20"/>
              </w:rPr>
              <w:tab/>
              <w:t>Contributions acquises au cours de l’exercice</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S.4.11</w:t>
            </w:r>
          </w:p>
        </w:tc>
        <w:bookmarkStart w:id="78" w:name="D_S411"/>
        <w:tc>
          <w:tcPr>
            <w:tcW w:w="1320" w:type="dxa"/>
            <w:shd w:val="clear" w:color="auto" w:fill="auto"/>
            <w:noWrap/>
            <w:vAlign w:val="center"/>
          </w:tcPr>
          <w:p w:rsidR="00CC6CF2" w:rsidRPr="00CC6CF2" w:rsidRDefault="001E12BD" w:rsidP="00642FE8">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41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78"/>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rPr>
                <w:sz w:val="20"/>
                <w:szCs w:val="20"/>
              </w:rPr>
            </w:pPr>
            <w:r w:rsidRPr="00CC6CF2">
              <w:rPr>
                <w:sz w:val="20"/>
                <w:szCs w:val="20"/>
              </w:rPr>
              <w:t>Montant le plus élevé entre (S.4.10) et (S.4.11)</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S.4.12</w:t>
            </w:r>
          </w:p>
        </w:tc>
        <w:bookmarkStart w:id="79" w:name="D_S412"/>
        <w:tc>
          <w:tcPr>
            <w:tcW w:w="1320" w:type="dxa"/>
            <w:shd w:val="clear" w:color="auto" w:fill="auto"/>
            <w:noWrap/>
            <w:vAlign w:val="center"/>
          </w:tcPr>
          <w:p w:rsidR="00CC6CF2" w:rsidRPr="00CC6CF2" w:rsidRDefault="001E12BD" w:rsidP="00642FE8">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41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79"/>
          </w:p>
        </w:tc>
      </w:tr>
      <w:tr w:rsidR="00CC6CF2" w:rsidRPr="00CC6CF2" w:rsidTr="00736866">
        <w:trPr>
          <w:trHeight w:val="103"/>
        </w:trPr>
        <w:tc>
          <w:tcPr>
            <w:tcW w:w="7560" w:type="dxa"/>
            <w:shd w:val="clear" w:color="auto" w:fill="auto"/>
            <w:noWrap/>
            <w:vAlign w:val="center"/>
          </w:tcPr>
          <w:p w:rsidR="00CC6CF2" w:rsidRPr="00CC6CF2" w:rsidRDefault="00CC6CF2" w:rsidP="00642FE8">
            <w:pPr>
              <w:spacing w:after="0" w:line="240" w:lineRule="auto"/>
              <w:ind w:left="480" w:right="3" w:hanging="480"/>
              <w:rPr>
                <w:caps/>
                <w:sz w:val="16"/>
                <w:szCs w:val="16"/>
              </w:rPr>
            </w:pPr>
          </w:p>
        </w:tc>
        <w:tc>
          <w:tcPr>
            <w:tcW w:w="947" w:type="dxa"/>
            <w:shd w:val="clear" w:color="auto" w:fill="auto"/>
            <w:noWrap/>
            <w:vAlign w:val="center"/>
          </w:tcPr>
          <w:p w:rsidR="00CC6CF2" w:rsidRPr="00CC6CF2" w:rsidRDefault="00CC6CF2" w:rsidP="00642FE8">
            <w:pPr>
              <w:spacing w:after="0" w:line="240" w:lineRule="auto"/>
              <w:ind w:right="3"/>
              <w:jc w:val="center"/>
              <w:rPr>
                <w:sz w:val="16"/>
                <w:szCs w:val="16"/>
              </w:rPr>
            </w:pPr>
          </w:p>
        </w:tc>
        <w:tc>
          <w:tcPr>
            <w:tcW w:w="1320" w:type="dxa"/>
            <w:tcBorders>
              <w:bottom w:val="nil"/>
            </w:tcBorders>
            <w:shd w:val="clear" w:color="auto" w:fill="auto"/>
            <w:noWrap/>
            <w:vAlign w:val="center"/>
          </w:tcPr>
          <w:p w:rsidR="00CC6CF2" w:rsidRPr="00CC6CF2" w:rsidRDefault="00CC6CF2" w:rsidP="00642FE8">
            <w:pPr>
              <w:spacing w:after="0" w:line="240" w:lineRule="auto"/>
              <w:ind w:right="3"/>
              <w:jc w:val="right"/>
              <w:rPr>
                <w:sz w:val="16"/>
                <w:szCs w:val="16"/>
                <w:lang w:val="nl-BE"/>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before="360" w:after="120" w:line="240" w:lineRule="auto"/>
              <w:ind w:left="482" w:right="6" w:hanging="482"/>
              <w:rPr>
                <w:b/>
                <w:caps/>
                <w:sz w:val="20"/>
                <w:szCs w:val="20"/>
              </w:rPr>
            </w:pPr>
            <w:r w:rsidRPr="00CC6CF2">
              <w:rPr>
                <w:b/>
                <w:caps/>
                <w:sz w:val="20"/>
                <w:szCs w:val="20"/>
              </w:rPr>
              <w:t>II.</w:t>
            </w:r>
            <w:r w:rsidRPr="00CC6CF2">
              <w:rPr>
                <w:b/>
                <w:caps/>
                <w:sz w:val="20"/>
                <w:szCs w:val="20"/>
              </w:rPr>
              <w:tab/>
            </w:r>
            <w:r w:rsidRPr="00CC6CF2">
              <w:rPr>
                <w:b/>
                <w:sz w:val="20"/>
                <w:szCs w:val="20"/>
              </w:rPr>
              <w:t>Deuxième opération</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p>
        </w:tc>
        <w:tc>
          <w:tcPr>
            <w:tcW w:w="1320" w:type="dxa"/>
            <w:tcBorders>
              <w:bottom w:val="nil"/>
            </w:tcBorders>
            <w:shd w:val="clear" w:color="auto" w:fill="auto"/>
            <w:noWrap/>
            <w:vAlign w:val="center"/>
          </w:tcPr>
          <w:p w:rsidR="00CC6CF2" w:rsidRPr="00CC6CF2" w:rsidRDefault="00CC6CF2" w:rsidP="00642FE8">
            <w:pPr>
              <w:spacing w:after="0" w:line="240" w:lineRule="auto"/>
              <w:ind w:right="3"/>
              <w:jc w:val="right"/>
              <w:rPr>
                <w:sz w:val="20"/>
                <w:szCs w:val="20"/>
                <w:lang w:val="nl-BE"/>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rPr>
                <w:i/>
                <w:iCs/>
                <w:sz w:val="20"/>
                <w:szCs w:val="20"/>
              </w:rPr>
            </w:pPr>
            <w:r w:rsidRPr="00CC6CF2">
              <w:rPr>
                <w:i/>
                <w:iCs/>
                <w:sz w:val="20"/>
                <w:szCs w:val="20"/>
              </w:rPr>
              <w:t xml:space="preserve"> S.4.12 divisé en deux tranches :</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p>
        </w:tc>
        <w:tc>
          <w:tcPr>
            <w:tcW w:w="1320" w:type="dxa"/>
            <w:tcBorders>
              <w:bottom w:val="nil"/>
            </w:tcBorders>
            <w:shd w:val="clear" w:color="auto" w:fill="auto"/>
            <w:noWrap/>
            <w:vAlign w:val="center"/>
          </w:tcPr>
          <w:p w:rsidR="00CC6CF2" w:rsidRPr="00CC6CF2" w:rsidRDefault="00CC6CF2" w:rsidP="00642FE8">
            <w:pPr>
              <w:spacing w:after="0" w:line="240" w:lineRule="auto"/>
              <w:ind w:right="3"/>
              <w:jc w:val="right"/>
              <w:rPr>
                <w:sz w:val="20"/>
                <w:szCs w:val="20"/>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left="612" w:right="3" w:hanging="240"/>
              <w:rPr>
                <w:sz w:val="20"/>
                <w:szCs w:val="20"/>
              </w:rPr>
            </w:pPr>
            <w:r w:rsidRPr="00CC6CF2">
              <w:rPr>
                <w:sz w:val="20"/>
                <w:szCs w:val="20"/>
              </w:rPr>
              <w:t>-</w:t>
            </w:r>
            <w:r w:rsidRPr="00CC6CF2">
              <w:rPr>
                <w:sz w:val="20"/>
                <w:szCs w:val="20"/>
              </w:rPr>
              <w:tab/>
              <w:t xml:space="preserve">tranche inférieure ou égale à 53.100.000 </w:t>
            </w:r>
            <w:r w:rsidRPr="00CC6CF2">
              <w:rPr>
                <w:bCs/>
                <w:sz w:val="20"/>
                <w:szCs w:val="20"/>
              </w:rPr>
              <w:t>€</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S.4.13</w:t>
            </w:r>
          </w:p>
        </w:tc>
        <w:bookmarkStart w:id="80" w:name="D_S413"/>
        <w:tc>
          <w:tcPr>
            <w:tcW w:w="1320" w:type="dxa"/>
            <w:tcBorders>
              <w:top w:val="nil"/>
              <w:bottom w:val="nil"/>
            </w:tcBorders>
            <w:shd w:val="clear" w:color="auto" w:fill="auto"/>
            <w:noWrap/>
            <w:vAlign w:val="center"/>
          </w:tcPr>
          <w:p w:rsidR="00CC6CF2" w:rsidRPr="00CC6CF2" w:rsidRDefault="001E12BD" w:rsidP="00642FE8">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41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0"/>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rPr>
                <w:sz w:val="20"/>
                <w:szCs w:val="20"/>
              </w:rPr>
            </w:pP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CC6CF2" w:rsidRPr="00CC6CF2" w:rsidRDefault="00CC6CF2" w:rsidP="00642FE8">
            <w:pPr>
              <w:spacing w:after="0" w:line="240" w:lineRule="auto"/>
              <w:ind w:right="3"/>
              <w:jc w:val="center"/>
              <w:rPr>
                <w:sz w:val="20"/>
                <w:szCs w:val="20"/>
                <w:lang w:val="nl-BE"/>
              </w:rPr>
            </w:pPr>
            <w:r w:rsidRPr="00CC6CF2">
              <w:rPr>
                <w:sz w:val="20"/>
                <w:szCs w:val="20"/>
                <w:lang w:val="nl-BE"/>
              </w:rPr>
              <w:t>x 0,18</w:t>
            </w:r>
          </w:p>
        </w:tc>
      </w:tr>
      <w:tr w:rsidR="00CC6CF2" w:rsidRPr="00CC6CF2" w:rsidTr="00736866">
        <w:trPr>
          <w:trHeight w:val="129"/>
        </w:trPr>
        <w:tc>
          <w:tcPr>
            <w:tcW w:w="7560" w:type="dxa"/>
            <w:shd w:val="clear" w:color="auto" w:fill="auto"/>
            <w:noWrap/>
            <w:vAlign w:val="center"/>
          </w:tcPr>
          <w:p w:rsidR="00CC6CF2" w:rsidRPr="00CC6CF2" w:rsidRDefault="00CC6CF2" w:rsidP="00642FE8">
            <w:pPr>
              <w:spacing w:after="0" w:line="240" w:lineRule="auto"/>
              <w:rPr>
                <w:rFonts w:cs="Arial"/>
                <w:sz w:val="20"/>
                <w:szCs w:val="20"/>
              </w:rPr>
            </w:pPr>
          </w:p>
        </w:tc>
        <w:tc>
          <w:tcPr>
            <w:tcW w:w="947" w:type="dxa"/>
            <w:shd w:val="clear" w:color="auto" w:fill="auto"/>
            <w:noWrap/>
            <w:vAlign w:val="center"/>
          </w:tcPr>
          <w:p w:rsidR="00CC6CF2" w:rsidRPr="00CC6CF2" w:rsidRDefault="00CC6CF2" w:rsidP="00642FE8">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CC6CF2" w:rsidRPr="00CC6CF2" w:rsidRDefault="00CC6CF2" w:rsidP="00642FE8">
            <w:pPr>
              <w:pBdr>
                <w:bottom w:val="single" w:sz="6" w:space="1" w:color="auto"/>
              </w:pBdr>
              <w:spacing w:after="0" w:line="240" w:lineRule="auto"/>
              <w:jc w:val="center"/>
              <w:rPr>
                <w:rFonts w:cs="Arial"/>
                <w:sz w:val="20"/>
                <w:szCs w:val="20"/>
                <w:lang w:val="nl-BE"/>
              </w:rPr>
            </w:pPr>
          </w:p>
          <w:p w:rsidR="00CC6CF2" w:rsidRPr="00CC6CF2" w:rsidRDefault="00CC6CF2" w:rsidP="00642FE8">
            <w:pPr>
              <w:spacing w:after="0" w:line="240" w:lineRule="auto"/>
              <w:rPr>
                <w:rFonts w:cs="Arial"/>
                <w:sz w:val="20"/>
                <w:szCs w:val="20"/>
                <w:lang w:val="nl-BE"/>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rPr>
                <w:sz w:val="20"/>
                <w:szCs w:val="20"/>
              </w:rPr>
            </w:pP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S.4.14</w:t>
            </w:r>
          </w:p>
        </w:tc>
        <w:bookmarkStart w:id="81" w:name="D_S414"/>
        <w:tc>
          <w:tcPr>
            <w:tcW w:w="1320" w:type="dxa"/>
            <w:tcBorders>
              <w:top w:val="nil"/>
              <w:bottom w:val="nil"/>
            </w:tcBorders>
            <w:shd w:val="clear" w:color="auto" w:fill="auto"/>
            <w:noWrap/>
            <w:vAlign w:val="center"/>
          </w:tcPr>
          <w:p w:rsidR="00CC6CF2" w:rsidRPr="00CC6CF2" w:rsidRDefault="001E12BD" w:rsidP="00642FE8">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414"/>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1"/>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left="612" w:right="3" w:hanging="240"/>
              <w:rPr>
                <w:sz w:val="20"/>
                <w:szCs w:val="20"/>
              </w:rPr>
            </w:pPr>
            <w:r w:rsidRPr="00CC6CF2">
              <w:rPr>
                <w:sz w:val="20"/>
                <w:szCs w:val="20"/>
              </w:rPr>
              <w:t>-</w:t>
            </w:r>
            <w:r w:rsidRPr="00CC6CF2">
              <w:rPr>
                <w:sz w:val="20"/>
                <w:szCs w:val="20"/>
              </w:rPr>
              <w:tab/>
              <w:t>tranche supérieure à 53.100.000 €</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S.4.15</w:t>
            </w:r>
          </w:p>
        </w:tc>
        <w:bookmarkStart w:id="82" w:name="D_S415"/>
        <w:tc>
          <w:tcPr>
            <w:tcW w:w="1320" w:type="dxa"/>
            <w:tcBorders>
              <w:top w:val="nil"/>
              <w:bottom w:val="nil"/>
            </w:tcBorders>
            <w:shd w:val="clear" w:color="auto" w:fill="auto"/>
            <w:noWrap/>
            <w:vAlign w:val="center"/>
          </w:tcPr>
          <w:p w:rsidR="00CC6CF2" w:rsidRPr="00CC6CF2" w:rsidRDefault="001E12BD" w:rsidP="00642FE8">
            <w:pPr>
              <w:tabs>
                <w:tab w:val="left" w:leader="dot" w:pos="1092"/>
              </w:tabs>
              <w:spacing w:after="0" w:line="240" w:lineRule="auto"/>
              <w:ind w:right="3"/>
              <w:rPr>
                <w:caps/>
                <w:sz w:val="20"/>
                <w:szCs w:val="20"/>
                <w:lang w:val="nl-BE"/>
              </w:rPr>
            </w:pPr>
            <w:r w:rsidRPr="00CC6CF2">
              <w:rPr>
                <w:caps/>
                <w:sz w:val="20"/>
                <w:szCs w:val="20"/>
                <w:lang w:val="nl-BE"/>
              </w:rPr>
              <w:fldChar w:fldCharType="begin">
                <w:ffData>
                  <w:name w:val="D_S415"/>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2"/>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rPr>
                <w:sz w:val="20"/>
                <w:szCs w:val="20"/>
              </w:rPr>
            </w:pP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CC6CF2" w:rsidRPr="00CC6CF2" w:rsidRDefault="00CC6CF2" w:rsidP="00642FE8">
            <w:pPr>
              <w:spacing w:after="0" w:line="240" w:lineRule="auto"/>
              <w:ind w:right="3"/>
              <w:jc w:val="center"/>
              <w:rPr>
                <w:sz w:val="20"/>
                <w:szCs w:val="20"/>
                <w:lang w:val="nl-BE"/>
              </w:rPr>
            </w:pPr>
            <w:r w:rsidRPr="00CC6CF2">
              <w:rPr>
                <w:sz w:val="20"/>
                <w:szCs w:val="20"/>
                <w:lang w:val="nl-BE"/>
              </w:rPr>
              <w:t>x 0,16</w:t>
            </w:r>
          </w:p>
        </w:tc>
      </w:tr>
      <w:tr w:rsidR="00CC6CF2" w:rsidRPr="00CC6CF2" w:rsidTr="00736866">
        <w:trPr>
          <w:trHeight w:val="241"/>
        </w:trPr>
        <w:tc>
          <w:tcPr>
            <w:tcW w:w="7560" w:type="dxa"/>
            <w:shd w:val="clear" w:color="auto" w:fill="auto"/>
            <w:noWrap/>
            <w:vAlign w:val="center"/>
          </w:tcPr>
          <w:p w:rsidR="00CC6CF2" w:rsidRPr="00CC6CF2" w:rsidRDefault="00CC6CF2" w:rsidP="00642FE8">
            <w:pPr>
              <w:spacing w:after="0" w:line="240" w:lineRule="auto"/>
              <w:rPr>
                <w:rFonts w:cs="Arial"/>
                <w:sz w:val="20"/>
                <w:szCs w:val="20"/>
              </w:rPr>
            </w:pPr>
          </w:p>
        </w:tc>
        <w:tc>
          <w:tcPr>
            <w:tcW w:w="947" w:type="dxa"/>
            <w:shd w:val="clear" w:color="auto" w:fill="auto"/>
            <w:noWrap/>
            <w:vAlign w:val="center"/>
          </w:tcPr>
          <w:p w:rsidR="00CC6CF2" w:rsidRPr="00CC6CF2" w:rsidRDefault="00CC6CF2" w:rsidP="00642FE8">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CC6CF2" w:rsidRPr="00CC6CF2" w:rsidRDefault="00CC6CF2" w:rsidP="00642FE8">
            <w:pPr>
              <w:pBdr>
                <w:bottom w:val="single" w:sz="6" w:space="1" w:color="auto"/>
              </w:pBdr>
              <w:spacing w:after="0" w:line="240" w:lineRule="auto"/>
              <w:jc w:val="center"/>
              <w:rPr>
                <w:rFonts w:cs="Arial"/>
                <w:sz w:val="20"/>
                <w:szCs w:val="20"/>
                <w:lang w:val="nl-BE"/>
              </w:rPr>
            </w:pPr>
          </w:p>
          <w:p w:rsidR="00CC6CF2" w:rsidRPr="00CC6CF2" w:rsidRDefault="00CC6CF2" w:rsidP="00642FE8">
            <w:pPr>
              <w:spacing w:after="0" w:line="240" w:lineRule="auto"/>
              <w:rPr>
                <w:rFonts w:cs="Arial"/>
                <w:sz w:val="20"/>
                <w:szCs w:val="20"/>
                <w:lang w:val="nl-BE"/>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rPr>
                <w:sz w:val="20"/>
                <w:szCs w:val="20"/>
              </w:rPr>
            </w:pP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S.4.16</w:t>
            </w:r>
          </w:p>
        </w:tc>
        <w:bookmarkStart w:id="83" w:name="D_S416"/>
        <w:tc>
          <w:tcPr>
            <w:tcW w:w="1320" w:type="dxa"/>
            <w:tcBorders>
              <w:top w:val="nil"/>
              <w:bottom w:val="nil"/>
            </w:tcBorders>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6"/>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3"/>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rPr>
                <w:sz w:val="20"/>
                <w:szCs w:val="20"/>
              </w:rPr>
            </w:pPr>
            <w:r w:rsidRPr="00CC6CF2">
              <w:rPr>
                <w:sz w:val="20"/>
                <w:szCs w:val="20"/>
              </w:rPr>
              <w:t>Total : (S.4.14) + (S.4.16) =</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S.4.17</w:t>
            </w:r>
          </w:p>
        </w:tc>
        <w:bookmarkStart w:id="84" w:name="D_S417"/>
        <w:tc>
          <w:tcPr>
            <w:tcW w:w="1320" w:type="dxa"/>
            <w:tcBorders>
              <w:top w:val="nil"/>
            </w:tcBorders>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7"/>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4"/>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left="480" w:right="3" w:hanging="480"/>
              <w:rPr>
                <w:caps/>
                <w:sz w:val="20"/>
                <w:szCs w:val="20"/>
              </w:rPr>
            </w:pP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642FE8">
            <w:pPr>
              <w:spacing w:after="0" w:line="240" w:lineRule="auto"/>
              <w:ind w:right="3"/>
              <w:jc w:val="right"/>
              <w:rPr>
                <w:sz w:val="20"/>
                <w:szCs w:val="20"/>
                <w:lang w:val="nl-BE"/>
              </w:rPr>
            </w:pPr>
          </w:p>
        </w:tc>
      </w:tr>
      <w:tr w:rsidR="00CC6CF2" w:rsidRPr="00CC6CF2" w:rsidTr="00736866">
        <w:trPr>
          <w:trHeight w:val="312"/>
        </w:trPr>
        <w:tc>
          <w:tcPr>
            <w:tcW w:w="7560" w:type="dxa"/>
            <w:shd w:val="clear" w:color="auto" w:fill="auto"/>
            <w:noWrap/>
            <w:vAlign w:val="center"/>
          </w:tcPr>
          <w:p w:rsidR="00CC6CF2" w:rsidRPr="00CC6CF2" w:rsidRDefault="00CC6CF2" w:rsidP="004A0BEA">
            <w:pPr>
              <w:spacing w:before="120" w:after="120" w:line="240" w:lineRule="auto"/>
              <w:ind w:left="482" w:right="6" w:hanging="482"/>
              <w:rPr>
                <w:b/>
                <w:caps/>
                <w:sz w:val="20"/>
                <w:szCs w:val="20"/>
              </w:rPr>
            </w:pPr>
            <w:r w:rsidRPr="00CC6CF2">
              <w:rPr>
                <w:b/>
                <w:caps/>
                <w:sz w:val="20"/>
                <w:szCs w:val="20"/>
              </w:rPr>
              <w:lastRenderedPageBreak/>
              <w:t>III.</w:t>
            </w:r>
            <w:r w:rsidRPr="00CC6CF2">
              <w:rPr>
                <w:b/>
                <w:caps/>
                <w:sz w:val="20"/>
                <w:szCs w:val="20"/>
              </w:rPr>
              <w:tab/>
            </w:r>
            <w:r w:rsidRPr="00CC6CF2">
              <w:rPr>
                <w:b/>
                <w:sz w:val="20"/>
                <w:szCs w:val="20"/>
              </w:rPr>
              <w:t>Troisième opération</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642FE8">
            <w:pPr>
              <w:spacing w:after="0" w:line="240" w:lineRule="auto"/>
              <w:ind w:right="3"/>
              <w:jc w:val="right"/>
              <w:rPr>
                <w:sz w:val="20"/>
                <w:szCs w:val="20"/>
                <w:lang w:val="nl-BE"/>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jc w:val="both"/>
              <w:rPr>
                <w:sz w:val="20"/>
                <w:szCs w:val="20"/>
              </w:rPr>
            </w:pPr>
            <w:r w:rsidRPr="00CC6CF2">
              <w:rPr>
                <w:sz w:val="20"/>
                <w:szCs w:val="20"/>
              </w:rPr>
              <w:t>Rapport entre le montant des prestations demeurant à charge de l'IRP après cession en assurance ou en réassurance et le montant des prestations brutes :</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p>
        </w:tc>
        <w:tc>
          <w:tcPr>
            <w:tcW w:w="1320" w:type="dxa"/>
            <w:shd w:val="clear" w:color="auto" w:fill="auto"/>
            <w:noWrap/>
            <w:vAlign w:val="center"/>
          </w:tcPr>
          <w:p w:rsidR="00CC6CF2" w:rsidRPr="00CC6CF2" w:rsidRDefault="00CC6CF2" w:rsidP="00642FE8">
            <w:pPr>
              <w:spacing w:after="0" w:line="240" w:lineRule="auto"/>
              <w:ind w:right="3"/>
              <w:jc w:val="right"/>
              <w:rPr>
                <w:sz w:val="20"/>
                <w:szCs w:val="20"/>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tabs>
                <w:tab w:val="right" w:pos="7212"/>
              </w:tabs>
              <w:spacing w:after="0" w:line="240" w:lineRule="auto"/>
              <w:ind w:left="492" w:right="3" w:hanging="480"/>
              <w:jc w:val="both"/>
              <w:rPr>
                <w:sz w:val="20"/>
                <w:szCs w:val="20"/>
              </w:rPr>
            </w:pPr>
            <w:r w:rsidRPr="00CC6CF2">
              <w:rPr>
                <w:sz w:val="20"/>
                <w:szCs w:val="20"/>
              </w:rPr>
              <w:t>(a)</w:t>
            </w:r>
            <w:r w:rsidRPr="00CC6CF2">
              <w:rPr>
                <w:sz w:val="20"/>
                <w:szCs w:val="20"/>
              </w:rPr>
              <w:tab/>
              <w:t>Prestations sans déduction de l’assurance ou</w:t>
            </w:r>
            <w:r w:rsidRPr="00CC6CF2">
              <w:rPr>
                <w:sz w:val="20"/>
                <w:szCs w:val="20"/>
              </w:rPr>
              <w:tab/>
              <w:t xml:space="preserve"> Dernier exercice X</w:t>
            </w:r>
          </w:p>
          <w:p w:rsidR="00CC6CF2" w:rsidRPr="00CC6CF2" w:rsidRDefault="00CC6CF2" w:rsidP="00642FE8">
            <w:pPr>
              <w:tabs>
                <w:tab w:val="right" w:pos="7332"/>
              </w:tabs>
              <w:spacing w:after="0" w:line="240" w:lineRule="auto"/>
              <w:ind w:left="492" w:right="3" w:hanging="480"/>
              <w:jc w:val="both"/>
              <w:rPr>
                <w:sz w:val="20"/>
                <w:szCs w:val="20"/>
              </w:rPr>
            </w:pPr>
            <w:r w:rsidRPr="00CC6CF2">
              <w:rPr>
                <w:sz w:val="20"/>
                <w:szCs w:val="20"/>
              </w:rPr>
              <w:tab/>
              <w:t>de la réassurance</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S.4.18.1</w:t>
            </w:r>
          </w:p>
        </w:tc>
        <w:bookmarkStart w:id="85" w:name="D_S4181"/>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8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5"/>
          </w:p>
        </w:tc>
      </w:tr>
      <w:tr w:rsidR="00CC6CF2" w:rsidRPr="00CC6CF2" w:rsidTr="00736866">
        <w:trPr>
          <w:trHeight w:val="312"/>
        </w:trPr>
        <w:tc>
          <w:tcPr>
            <w:tcW w:w="7560" w:type="dxa"/>
            <w:shd w:val="clear" w:color="auto" w:fill="auto"/>
            <w:noWrap/>
            <w:vAlign w:val="center"/>
          </w:tcPr>
          <w:p w:rsidR="00CC6CF2" w:rsidRPr="00CC6CF2" w:rsidRDefault="00CC6CF2" w:rsidP="00642FE8">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- 1</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S.4.18.2</w:t>
            </w:r>
          </w:p>
        </w:tc>
        <w:bookmarkStart w:id="86" w:name="D_S4182"/>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8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6"/>
          </w:p>
        </w:tc>
      </w:tr>
      <w:tr w:rsidR="00CC6CF2" w:rsidRPr="00CC6CF2" w:rsidTr="00736866">
        <w:trPr>
          <w:trHeight w:val="312"/>
        </w:trPr>
        <w:tc>
          <w:tcPr>
            <w:tcW w:w="7560" w:type="dxa"/>
            <w:shd w:val="clear" w:color="auto" w:fill="auto"/>
            <w:noWrap/>
            <w:vAlign w:val="center"/>
          </w:tcPr>
          <w:p w:rsidR="00CC6CF2" w:rsidRPr="00CC6CF2" w:rsidRDefault="00CC6CF2" w:rsidP="00642FE8">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- 2</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S.4.18.3</w:t>
            </w:r>
          </w:p>
        </w:tc>
        <w:bookmarkStart w:id="87" w:name="D_S4183"/>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8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7"/>
          </w:p>
        </w:tc>
      </w:tr>
      <w:tr w:rsidR="00CC6CF2" w:rsidRPr="00CC6CF2" w:rsidTr="00736866">
        <w:trPr>
          <w:trHeight w:val="312"/>
        </w:trPr>
        <w:tc>
          <w:tcPr>
            <w:tcW w:w="7560" w:type="dxa"/>
            <w:shd w:val="clear" w:color="auto" w:fill="auto"/>
            <w:noWrap/>
            <w:vAlign w:val="center"/>
          </w:tcPr>
          <w:p w:rsidR="00CC6CF2" w:rsidRPr="00CC6CF2" w:rsidRDefault="00CC6CF2" w:rsidP="00642FE8">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Total  (a)</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S.4.18</w:t>
            </w:r>
          </w:p>
        </w:tc>
        <w:bookmarkStart w:id="88" w:name="D_S418"/>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8"/>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8"/>
          </w:p>
        </w:tc>
      </w:tr>
      <w:tr w:rsidR="00CC6CF2" w:rsidRPr="00CC6CF2" w:rsidTr="00736866">
        <w:trPr>
          <w:trHeight w:val="312"/>
        </w:trPr>
        <w:tc>
          <w:tcPr>
            <w:tcW w:w="7560" w:type="dxa"/>
            <w:shd w:val="clear" w:color="auto" w:fill="auto"/>
            <w:noWrap/>
            <w:vAlign w:val="center"/>
          </w:tcPr>
          <w:p w:rsidR="00CC6CF2" w:rsidRPr="00CC6CF2" w:rsidRDefault="00CC6CF2" w:rsidP="00642FE8">
            <w:pPr>
              <w:tabs>
                <w:tab w:val="right" w:pos="7212"/>
              </w:tabs>
              <w:spacing w:after="0" w:line="240" w:lineRule="auto"/>
              <w:ind w:left="492" w:right="3" w:hanging="480"/>
              <w:jc w:val="both"/>
              <w:rPr>
                <w:sz w:val="20"/>
                <w:szCs w:val="20"/>
              </w:rPr>
            </w:pPr>
            <w:r w:rsidRPr="00CC6CF2">
              <w:rPr>
                <w:sz w:val="20"/>
                <w:szCs w:val="20"/>
              </w:rPr>
              <w:t>(b)</w:t>
            </w:r>
            <w:r w:rsidRPr="00CC6CF2">
              <w:rPr>
                <w:sz w:val="20"/>
                <w:szCs w:val="20"/>
              </w:rPr>
              <w:tab/>
              <w:t>Part des assureurs ou des réassureurs</w:t>
            </w:r>
            <w:r w:rsidRPr="00CC6CF2">
              <w:rPr>
                <w:sz w:val="20"/>
                <w:szCs w:val="20"/>
              </w:rPr>
              <w:tab/>
              <w:t>Dernier exercice X</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S.4.19.1</w:t>
            </w:r>
          </w:p>
        </w:tc>
        <w:bookmarkStart w:id="89" w:name="D_S4191"/>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9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89"/>
          </w:p>
        </w:tc>
      </w:tr>
      <w:tr w:rsidR="00CC6CF2" w:rsidRPr="00CC6CF2" w:rsidTr="00736866">
        <w:trPr>
          <w:trHeight w:val="312"/>
        </w:trPr>
        <w:tc>
          <w:tcPr>
            <w:tcW w:w="7560" w:type="dxa"/>
            <w:shd w:val="clear" w:color="auto" w:fill="auto"/>
            <w:noWrap/>
            <w:vAlign w:val="center"/>
          </w:tcPr>
          <w:p w:rsidR="00CC6CF2" w:rsidRPr="00CC6CF2" w:rsidRDefault="00CC6CF2" w:rsidP="00642FE8">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- 1</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S.4.19.2</w:t>
            </w:r>
          </w:p>
        </w:tc>
        <w:bookmarkStart w:id="90" w:name="D_S4192"/>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9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90"/>
          </w:p>
        </w:tc>
      </w:tr>
      <w:tr w:rsidR="00CC6CF2" w:rsidRPr="00CC6CF2" w:rsidTr="00736866">
        <w:trPr>
          <w:trHeight w:val="312"/>
        </w:trPr>
        <w:tc>
          <w:tcPr>
            <w:tcW w:w="7560" w:type="dxa"/>
            <w:shd w:val="clear" w:color="auto" w:fill="auto"/>
            <w:noWrap/>
            <w:vAlign w:val="center"/>
          </w:tcPr>
          <w:p w:rsidR="00CC6CF2" w:rsidRPr="00CC6CF2" w:rsidRDefault="00CC6CF2" w:rsidP="00642FE8">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Exercice X - 2</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S.4.19.3</w:t>
            </w:r>
          </w:p>
        </w:tc>
        <w:bookmarkStart w:id="91" w:name="D_S4193"/>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93"/>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91"/>
          </w:p>
        </w:tc>
      </w:tr>
      <w:tr w:rsidR="00CC6CF2" w:rsidRPr="00CC6CF2" w:rsidTr="00736866">
        <w:trPr>
          <w:trHeight w:val="312"/>
        </w:trPr>
        <w:tc>
          <w:tcPr>
            <w:tcW w:w="7560" w:type="dxa"/>
            <w:shd w:val="clear" w:color="auto" w:fill="auto"/>
            <w:noWrap/>
            <w:vAlign w:val="center"/>
          </w:tcPr>
          <w:p w:rsidR="00CC6CF2" w:rsidRPr="00CC6CF2" w:rsidRDefault="00CC6CF2" w:rsidP="00642FE8">
            <w:pPr>
              <w:tabs>
                <w:tab w:val="right" w:pos="7212"/>
              </w:tabs>
              <w:spacing w:after="0" w:line="240" w:lineRule="auto"/>
              <w:ind w:left="492" w:right="3" w:hanging="480"/>
              <w:jc w:val="both"/>
              <w:rPr>
                <w:sz w:val="20"/>
                <w:szCs w:val="20"/>
              </w:rPr>
            </w:pPr>
            <w:r w:rsidRPr="00CC6CF2">
              <w:rPr>
                <w:sz w:val="20"/>
                <w:szCs w:val="20"/>
              </w:rPr>
              <w:tab/>
            </w:r>
            <w:r w:rsidRPr="00CC6CF2">
              <w:rPr>
                <w:sz w:val="20"/>
                <w:szCs w:val="20"/>
              </w:rPr>
              <w:tab/>
              <w:t>Total  (b)</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S.4.19</w:t>
            </w:r>
          </w:p>
        </w:tc>
        <w:bookmarkStart w:id="92" w:name="D_S419"/>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19"/>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92"/>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left="492" w:right="3" w:hanging="480"/>
              <w:jc w:val="both"/>
              <w:rPr>
                <w:sz w:val="20"/>
                <w:szCs w:val="20"/>
              </w:rPr>
            </w:pPr>
            <w:r w:rsidRPr="00CC6CF2">
              <w:rPr>
                <w:sz w:val="20"/>
                <w:szCs w:val="20"/>
              </w:rPr>
              <w:t>(c)</w:t>
            </w:r>
            <w:r w:rsidRPr="00CC6CF2">
              <w:rPr>
                <w:sz w:val="20"/>
                <w:szCs w:val="20"/>
              </w:rPr>
              <w:tab/>
              <w:t>Taux de rétention : [(a) - (b)] / (a) = [(S.4.18) - (S.4.19)] / (S.4.18)</w:t>
            </w:r>
          </w:p>
        </w:tc>
        <w:tc>
          <w:tcPr>
            <w:tcW w:w="947" w:type="dxa"/>
            <w:shd w:val="clear" w:color="auto" w:fill="auto"/>
            <w:noWrap/>
            <w:vAlign w:val="center"/>
          </w:tcPr>
          <w:p w:rsidR="00CC6CF2" w:rsidRPr="00CC6CF2" w:rsidRDefault="00CC6CF2" w:rsidP="00642FE8">
            <w:pPr>
              <w:spacing w:after="0" w:line="240" w:lineRule="auto"/>
              <w:ind w:right="3"/>
              <w:jc w:val="center"/>
              <w:rPr>
                <w:sz w:val="20"/>
                <w:szCs w:val="20"/>
              </w:rPr>
            </w:pPr>
            <w:r w:rsidRPr="00CC6CF2">
              <w:rPr>
                <w:sz w:val="20"/>
                <w:szCs w:val="20"/>
              </w:rPr>
              <w:t>S.4.20</w:t>
            </w:r>
          </w:p>
        </w:tc>
        <w:bookmarkStart w:id="93" w:name="D_S420"/>
        <w:tc>
          <w:tcPr>
            <w:tcW w:w="1320" w:type="dxa"/>
            <w:shd w:val="clear" w:color="auto" w:fill="auto"/>
            <w:noWrap/>
            <w:vAlign w:val="center"/>
          </w:tcPr>
          <w:p w:rsidR="00CC6CF2" w:rsidRPr="00CC6CF2" w:rsidRDefault="001E12BD" w:rsidP="00642FE8">
            <w:pPr>
              <w:spacing w:after="0" w:line="240" w:lineRule="auto"/>
            </w:pPr>
            <w:r w:rsidRPr="00CC6CF2">
              <w:rPr>
                <w:caps/>
                <w:sz w:val="20"/>
                <w:szCs w:val="20"/>
                <w:lang w:val="nl-BE"/>
              </w:rPr>
              <w:fldChar w:fldCharType="begin">
                <w:ffData>
                  <w:name w:val="D_S420"/>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93"/>
          </w:p>
        </w:tc>
      </w:tr>
      <w:tr w:rsidR="00CC6CF2" w:rsidRPr="00CC6CF2" w:rsidTr="00736866">
        <w:trPr>
          <w:trHeight w:val="225"/>
        </w:trPr>
        <w:tc>
          <w:tcPr>
            <w:tcW w:w="7560" w:type="dxa"/>
            <w:shd w:val="clear" w:color="auto" w:fill="auto"/>
            <w:noWrap/>
            <w:vAlign w:val="center"/>
          </w:tcPr>
          <w:p w:rsidR="00CC6CF2" w:rsidRPr="00CC6CF2" w:rsidRDefault="00CC6CF2" w:rsidP="00642FE8">
            <w:pPr>
              <w:spacing w:after="0" w:line="240" w:lineRule="auto"/>
              <w:ind w:left="480" w:right="3" w:hanging="480"/>
              <w:rPr>
                <w:caps/>
                <w:sz w:val="16"/>
                <w:szCs w:val="16"/>
              </w:rPr>
            </w:pPr>
          </w:p>
        </w:tc>
        <w:tc>
          <w:tcPr>
            <w:tcW w:w="947" w:type="dxa"/>
            <w:shd w:val="clear" w:color="auto" w:fill="auto"/>
            <w:noWrap/>
            <w:vAlign w:val="center"/>
          </w:tcPr>
          <w:p w:rsidR="00CC6CF2" w:rsidRPr="00CC6CF2" w:rsidRDefault="00CC6CF2" w:rsidP="00642FE8">
            <w:pPr>
              <w:spacing w:after="0" w:line="240" w:lineRule="auto"/>
              <w:ind w:right="3"/>
              <w:jc w:val="center"/>
              <w:rPr>
                <w:bCs/>
                <w:sz w:val="16"/>
                <w:szCs w:val="16"/>
              </w:rPr>
            </w:pPr>
          </w:p>
        </w:tc>
        <w:tc>
          <w:tcPr>
            <w:tcW w:w="1320" w:type="dxa"/>
            <w:shd w:val="clear" w:color="auto" w:fill="auto"/>
            <w:noWrap/>
            <w:vAlign w:val="center"/>
          </w:tcPr>
          <w:p w:rsidR="00CC6CF2" w:rsidRPr="00CC6CF2" w:rsidRDefault="00CC6CF2" w:rsidP="00642FE8">
            <w:pPr>
              <w:spacing w:after="0" w:line="240" w:lineRule="auto"/>
              <w:ind w:right="3"/>
              <w:jc w:val="right"/>
              <w:rPr>
                <w:sz w:val="16"/>
                <w:szCs w:val="16"/>
                <w:lang w:val="nl-BE"/>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before="360" w:after="120" w:line="240" w:lineRule="auto"/>
              <w:ind w:left="482" w:right="6" w:hanging="482"/>
              <w:rPr>
                <w:b/>
                <w:sz w:val="20"/>
                <w:szCs w:val="20"/>
              </w:rPr>
            </w:pPr>
            <w:r w:rsidRPr="00CC6CF2">
              <w:rPr>
                <w:b/>
                <w:sz w:val="20"/>
                <w:szCs w:val="20"/>
              </w:rPr>
              <w:t>Résultat</w:t>
            </w:r>
          </w:p>
        </w:tc>
        <w:tc>
          <w:tcPr>
            <w:tcW w:w="947" w:type="dxa"/>
            <w:shd w:val="clear" w:color="auto" w:fill="auto"/>
            <w:noWrap/>
            <w:vAlign w:val="center"/>
          </w:tcPr>
          <w:p w:rsidR="00CC6CF2" w:rsidRPr="00CC6CF2" w:rsidRDefault="00CC6CF2" w:rsidP="00642FE8">
            <w:pPr>
              <w:spacing w:after="0" w:line="240" w:lineRule="auto"/>
              <w:ind w:right="3"/>
              <w:jc w:val="center"/>
              <w:rPr>
                <w:b/>
                <w:bCs/>
                <w:sz w:val="20"/>
                <w:szCs w:val="20"/>
              </w:rPr>
            </w:pPr>
          </w:p>
        </w:tc>
        <w:tc>
          <w:tcPr>
            <w:tcW w:w="1320" w:type="dxa"/>
            <w:shd w:val="clear" w:color="auto" w:fill="auto"/>
            <w:noWrap/>
            <w:vAlign w:val="center"/>
          </w:tcPr>
          <w:p w:rsidR="00CC6CF2" w:rsidRPr="00CC6CF2" w:rsidRDefault="00CC6CF2" w:rsidP="00642FE8">
            <w:pPr>
              <w:spacing w:after="0" w:line="240" w:lineRule="auto"/>
              <w:ind w:right="3"/>
              <w:jc w:val="right"/>
              <w:rPr>
                <w:sz w:val="20"/>
                <w:szCs w:val="20"/>
                <w:lang w:val="nl-BE"/>
              </w:rPr>
            </w:pPr>
          </w:p>
        </w:tc>
      </w:tr>
      <w:tr w:rsidR="00CC6CF2" w:rsidRPr="00CC6CF2" w:rsidTr="00736866">
        <w:trPr>
          <w:trHeight w:val="312"/>
        </w:trPr>
        <w:tc>
          <w:tcPr>
            <w:tcW w:w="7560" w:type="dxa"/>
            <w:shd w:val="clear" w:color="auto" w:fill="auto"/>
            <w:noWrap/>
            <w:vAlign w:val="center"/>
          </w:tcPr>
          <w:p w:rsidR="00CC6CF2" w:rsidRPr="00CC6CF2" w:rsidRDefault="00CC6CF2" w:rsidP="00642FE8">
            <w:pPr>
              <w:spacing w:after="0" w:line="240" w:lineRule="auto"/>
              <w:ind w:right="3"/>
              <w:rPr>
                <w:sz w:val="20"/>
                <w:szCs w:val="20"/>
              </w:rPr>
            </w:pPr>
            <w:r w:rsidRPr="00CC6CF2">
              <w:rPr>
                <w:sz w:val="20"/>
                <w:szCs w:val="20"/>
              </w:rPr>
              <w:t>Si (S.4.20) &gt; 0,50 alors (S.4.21) = (S.4.17) x (S.4.20)</w:t>
            </w:r>
          </w:p>
        </w:tc>
        <w:tc>
          <w:tcPr>
            <w:tcW w:w="947" w:type="dxa"/>
            <w:vMerge w:val="restart"/>
            <w:shd w:val="clear" w:color="auto" w:fill="auto"/>
            <w:noWrap/>
            <w:vAlign w:val="center"/>
          </w:tcPr>
          <w:p w:rsidR="00CC6CF2" w:rsidRPr="00CC6CF2" w:rsidRDefault="00CC6CF2" w:rsidP="00642FE8">
            <w:pPr>
              <w:spacing w:after="0" w:line="240" w:lineRule="auto"/>
              <w:ind w:right="3"/>
              <w:jc w:val="center"/>
              <w:rPr>
                <w:b/>
                <w:bCs/>
                <w:sz w:val="20"/>
                <w:szCs w:val="20"/>
              </w:rPr>
            </w:pPr>
            <w:r w:rsidRPr="00CC6CF2">
              <w:rPr>
                <w:b/>
                <w:bCs/>
                <w:sz w:val="20"/>
                <w:szCs w:val="20"/>
              </w:rPr>
              <w:t>S.4.21</w:t>
            </w:r>
          </w:p>
        </w:tc>
        <w:bookmarkStart w:id="94" w:name="D_S421"/>
        <w:tc>
          <w:tcPr>
            <w:tcW w:w="1320" w:type="dxa"/>
            <w:vMerge w:val="restart"/>
            <w:shd w:val="clear" w:color="auto" w:fill="auto"/>
            <w:noWrap/>
            <w:vAlign w:val="center"/>
          </w:tcPr>
          <w:p w:rsidR="00CC6CF2" w:rsidRPr="00CC6CF2" w:rsidRDefault="001E12BD" w:rsidP="00642FE8">
            <w:pPr>
              <w:tabs>
                <w:tab w:val="left" w:leader="dot" w:pos="1092"/>
              </w:tabs>
              <w:spacing w:after="0" w:line="240" w:lineRule="auto"/>
              <w:ind w:right="3"/>
              <w:rPr>
                <w:b/>
                <w:caps/>
                <w:sz w:val="20"/>
                <w:szCs w:val="20"/>
                <w:lang w:val="nl-BE"/>
              </w:rPr>
            </w:pPr>
            <w:r w:rsidRPr="00CC6CF2">
              <w:rPr>
                <w:b/>
                <w:caps/>
                <w:sz w:val="20"/>
                <w:szCs w:val="20"/>
                <w:lang w:val="nl-BE"/>
              </w:rPr>
              <w:fldChar w:fldCharType="begin">
                <w:ffData>
                  <w:name w:val="D_S421"/>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94"/>
          </w:p>
        </w:tc>
      </w:tr>
      <w:tr w:rsidR="00CC6CF2" w:rsidRPr="00CC6CF2" w:rsidTr="00736866">
        <w:trPr>
          <w:trHeight w:val="312"/>
        </w:trPr>
        <w:tc>
          <w:tcPr>
            <w:tcW w:w="7560" w:type="dxa"/>
            <w:shd w:val="clear" w:color="auto" w:fill="auto"/>
            <w:noWrap/>
            <w:vAlign w:val="center"/>
          </w:tcPr>
          <w:p w:rsidR="00CC6CF2" w:rsidRPr="00CC6CF2" w:rsidRDefault="00CC6CF2" w:rsidP="00CC6CF2">
            <w:pPr>
              <w:spacing w:line="240" w:lineRule="auto"/>
              <w:ind w:right="3"/>
              <w:rPr>
                <w:sz w:val="20"/>
                <w:szCs w:val="20"/>
              </w:rPr>
            </w:pPr>
            <w:r w:rsidRPr="00CC6CF2">
              <w:rPr>
                <w:sz w:val="20"/>
                <w:szCs w:val="20"/>
              </w:rPr>
              <w:t xml:space="preserve">Si (S.4.20) </w:t>
            </w:r>
            <w:r w:rsidRPr="00CC6CF2">
              <w:rPr>
                <w:rFonts w:cs="Arial"/>
                <w:sz w:val="20"/>
                <w:szCs w:val="20"/>
              </w:rPr>
              <w:t>≤</w:t>
            </w:r>
            <w:r w:rsidRPr="00CC6CF2">
              <w:rPr>
                <w:sz w:val="20"/>
                <w:szCs w:val="20"/>
              </w:rPr>
              <w:t xml:space="preserve"> 0,50 alors (S.4.21) = (S.4.17) x 0,50</w:t>
            </w:r>
          </w:p>
        </w:tc>
        <w:tc>
          <w:tcPr>
            <w:tcW w:w="947" w:type="dxa"/>
            <w:vMerge/>
            <w:shd w:val="clear" w:color="auto" w:fill="auto"/>
            <w:noWrap/>
            <w:vAlign w:val="center"/>
          </w:tcPr>
          <w:p w:rsidR="00CC6CF2" w:rsidRPr="00CC6CF2" w:rsidRDefault="00CC6CF2" w:rsidP="00CC6CF2">
            <w:pPr>
              <w:spacing w:line="240" w:lineRule="auto"/>
              <w:ind w:right="3"/>
              <w:jc w:val="center"/>
              <w:rPr>
                <w:sz w:val="20"/>
                <w:szCs w:val="20"/>
              </w:rPr>
            </w:pPr>
          </w:p>
        </w:tc>
        <w:tc>
          <w:tcPr>
            <w:tcW w:w="1320" w:type="dxa"/>
            <w:vMerge/>
            <w:shd w:val="clear" w:color="auto" w:fill="auto"/>
            <w:noWrap/>
            <w:vAlign w:val="center"/>
          </w:tcPr>
          <w:p w:rsidR="00CC6CF2" w:rsidRPr="00CC6CF2" w:rsidRDefault="00CC6CF2" w:rsidP="00CC6CF2">
            <w:pPr>
              <w:spacing w:line="240" w:lineRule="auto"/>
              <w:ind w:right="3"/>
              <w:jc w:val="right"/>
              <w:rPr>
                <w:b/>
                <w:bCs/>
                <w:sz w:val="20"/>
                <w:szCs w:val="20"/>
              </w:rPr>
            </w:pPr>
          </w:p>
        </w:tc>
      </w:tr>
    </w:tbl>
    <w:p w:rsidR="00CC6CF2" w:rsidRPr="005F1AD7" w:rsidRDefault="00CC6CF2" w:rsidP="00642FE8">
      <w:pPr>
        <w:spacing w:before="260"/>
        <w:ind w:right="6"/>
        <w:rPr>
          <w:b/>
          <w:i/>
        </w:rPr>
      </w:pPr>
      <w:r w:rsidRPr="005F1AD7">
        <w:rPr>
          <w:b/>
          <w:i/>
        </w:rPr>
        <w:t>D.4.3.</w:t>
      </w:r>
      <w:r w:rsidRPr="005F1AD7">
        <w:rPr>
          <w:b/>
          <w:i/>
        </w:rPr>
        <w:tab/>
        <w:t>Total</w:t>
      </w:r>
    </w:p>
    <w:tbl>
      <w:tblPr>
        <w:tblW w:w="9841" w:type="dxa"/>
        <w:tblInd w:w="108" w:type="dxa"/>
        <w:tblBorders>
          <w:top w:val="single" w:sz="8" w:space="0" w:color="auto"/>
          <w:left w:val="single" w:sz="8" w:space="0" w:color="auto"/>
          <w:bottom w:val="single" w:sz="8" w:space="0" w:color="auto"/>
          <w:right w:val="single" w:sz="8" w:space="0" w:color="auto"/>
          <w:insideV w:val="single" w:sz="8" w:space="0" w:color="auto"/>
        </w:tblBorders>
        <w:tblLook w:val="0000"/>
      </w:tblPr>
      <w:tblGrid>
        <w:gridCol w:w="7563"/>
        <w:gridCol w:w="957"/>
        <w:gridCol w:w="1321"/>
      </w:tblGrid>
      <w:tr w:rsidR="00CC6CF2" w:rsidRPr="00CC6CF2" w:rsidTr="00736866">
        <w:trPr>
          <w:trHeight w:val="284"/>
        </w:trPr>
        <w:tc>
          <w:tcPr>
            <w:tcW w:w="7563" w:type="dxa"/>
            <w:shd w:val="clear" w:color="auto" w:fill="auto"/>
            <w:noWrap/>
            <w:vAlign w:val="center"/>
          </w:tcPr>
          <w:p w:rsidR="00CC6CF2" w:rsidRPr="00CC6CF2" w:rsidRDefault="00CC6CF2" w:rsidP="00642FE8">
            <w:pPr>
              <w:spacing w:after="0" w:line="240" w:lineRule="auto"/>
              <w:ind w:right="6"/>
              <w:rPr>
                <w:sz w:val="20"/>
                <w:szCs w:val="20"/>
              </w:rPr>
            </w:pPr>
            <w:r w:rsidRPr="00CC6CF2">
              <w:rPr>
                <w:sz w:val="20"/>
                <w:szCs w:val="20"/>
              </w:rPr>
              <w:t>S.4.22 = S.4.09 + S.4.21</w:t>
            </w:r>
          </w:p>
        </w:tc>
        <w:tc>
          <w:tcPr>
            <w:tcW w:w="957" w:type="dxa"/>
            <w:shd w:val="clear" w:color="auto" w:fill="auto"/>
            <w:noWrap/>
            <w:vAlign w:val="center"/>
          </w:tcPr>
          <w:p w:rsidR="00CC6CF2" w:rsidRPr="00CC6CF2" w:rsidRDefault="00CC6CF2" w:rsidP="00642FE8">
            <w:pPr>
              <w:spacing w:after="0" w:line="240" w:lineRule="auto"/>
              <w:ind w:right="6"/>
              <w:jc w:val="center"/>
              <w:rPr>
                <w:b/>
                <w:bCs/>
                <w:sz w:val="20"/>
                <w:szCs w:val="20"/>
              </w:rPr>
            </w:pPr>
            <w:r w:rsidRPr="00CC6CF2">
              <w:rPr>
                <w:b/>
                <w:bCs/>
                <w:sz w:val="20"/>
                <w:szCs w:val="20"/>
              </w:rPr>
              <w:t>S.4.22</w:t>
            </w:r>
          </w:p>
        </w:tc>
        <w:bookmarkStart w:id="95" w:name="D_S422"/>
        <w:tc>
          <w:tcPr>
            <w:tcW w:w="1321" w:type="dxa"/>
            <w:vAlign w:val="center"/>
          </w:tcPr>
          <w:p w:rsidR="00CC6CF2" w:rsidRPr="00CC6CF2" w:rsidRDefault="001E12BD" w:rsidP="00642FE8">
            <w:pPr>
              <w:tabs>
                <w:tab w:val="left" w:leader="dot" w:pos="1092"/>
              </w:tabs>
              <w:spacing w:after="0" w:line="240" w:lineRule="auto"/>
              <w:ind w:right="6"/>
              <w:rPr>
                <w:b/>
                <w:caps/>
                <w:sz w:val="20"/>
                <w:szCs w:val="20"/>
                <w:lang w:val="nl-BE"/>
              </w:rPr>
            </w:pPr>
            <w:r w:rsidRPr="00CC6CF2">
              <w:rPr>
                <w:b/>
                <w:caps/>
                <w:sz w:val="20"/>
                <w:szCs w:val="20"/>
                <w:lang w:val="nl-BE"/>
              </w:rPr>
              <w:fldChar w:fldCharType="begin">
                <w:ffData>
                  <w:name w:val="D_S422"/>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95"/>
          </w:p>
        </w:tc>
      </w:tr>
    </w:tbl>
    <w:p w:rsidR="00CC6CF2" w:rsidRPr="00CC6CF2" w:rsidRDefault="00CC6CF2" w:rsidP="00CC6CF2">
      <w:pPr>
        <w:spacing w:line="240" w:lineRule="auto"/>
        <w:ind w:right="3"/>
      </w:pPr>
    </w:p>
    <w:p w:rsidR="00CC6CF2" w:rsidRPr="00CC6CF2" w:rsidRDefault="00CC6CF2" w:rsidP="00CC6CF2">
      <w:pPr>
        <w:spacing w:line="240" w:lineRule="auto"/>
        <w:ind w:left="360" w:right="3" w:hanging="360"/>
        <w:rPr>
          <w:b/>
        </w:rPr>
      </w:pPr>
      <w:r w:rsidRPr="00CC6CF2">
        <w:rPr>
          <w:b/>
        </w:rPr>
        <w:t>D.5.</w:t>
      </w:r>
      <w:r w:rsidRPr="00CC6CF2">
        <w:rPr>
          <w:b/>
        </w:rPr>
        <w:tab/>
        <w:t xml:space="preserve">Total de la marge de solvabilité à constituer </w:t>
      </w:r>
    </w:p>
    <w:tbl>
      <w:tblPr>
        <w:tblW w:w="9720"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840"/>
        <w:gridCol w:w="1320"/>
      </w:tblGrid>
      <w:tr w:rsidR="00CC6CF2" w:rsidRPr="00CC6CF2" w:rsidTr="00736866">
        <w:trPr>
          <w:trHeight w:val="367"/>
        </w:trPr>
        <w:tc>
          <w:tcPr>
            <w:tcW w:w="7560" w:type="dxa"/>
            <w:tcBorders>
              <w:top w:val="single" w:sz="4" w:space="0" w:color="auto"/>
              <w:bottom w:val="single" w:sz="4" w:space="0" w:color="auto"/>
            </w:tcBorders>
            <w:shd w:val="clear" w:color="auto" w:fill="auto"/>
            <w:noWrap/>
            <w:vAlign w:val="center"/>
          </w:tcPr>
          <w:p w:rsidR="00CC6CF2" w:rsidRPr="00CC6CF2" w:rsidRDefault="00CC6CF2" w:rsidP="00642FE8">
            <w:pPr>
              <w:spacing w:after="0" w:line="240" w:lineRule="auto"/>
              <w:ind w:right="6"/>
              <w:rPr>
                <w:b/>
                <w:sz w:val="20"/>
                <w:szCs w:val="20"/>
              </w:rPr>
            </w:pPr>
            <w:r w:rsidRPr="00CC6CF2">
              <w:rPr>
                <w:b/>
                <w:sz w:val="20"/>
                <w:szCs w:val="20"/>
              </w:rPr>
              <w:t>Description</w:t>
            </w:r>
          </w:p>
        </w:tc>
        <w:tc>
          <w:tcPr>
            <w:tcW w:w="840" w:type="dxa"/>
            <w:tcBorders>
              <w:top w:val="single" w:sz="4" w:space="0" w:color="auto"/>
              <w:bottom w:val="single" w:sz="4" w:space="0" w:color="auto"/>
            </w:tcBorders>
            <w:shd w:val="clear" w:color="auto" w:fill="auto"/>
            <w:noWrap/>
            <w:vAlign w:val="center"/>
          </w:tcPr>
          <w:p w:rsidR="00CC6CF2" w:rsidRPr="00CC6CF2" w:rsidRDefault="00CC6CF2" w:rsidP="00642FE8">
            <w:pPr>
              <w:spacing w:after="0" w:line="240" w:lineRule="auto"/>
              <w:ind w:right="6"/>
              <w:jc w:val="center"/>
              <w:rPr>
                <w:b/>
                <w:sz w:val="20"/>
                <w:szCs w:val="20"/>
              </w:rPr>
            </w:pPr>
            <w:r w:rsidRPr="00CC6CF2">
              <w:rPr>
                <w:b/>
                <w:sz w:val="20"/>
                <w:szCs w:val="20"/>
              </w:rPr>
              <w:t>Codes</w:t>
            </w:r>
          </w:p>
        </w:tc>
        <w:tc>
          <w:tcPr>
            <w:tcW w:w="1320" w:type="dxa"/>
            <w:tcBorders>
              <w:top w:val="single" w:sz="4" w:space="0" w:color="auto"/>
              <w:bottom w:val="single" w:sz="4" w:space="0" w:color="auto"/>
            </w:tcBorders>
            <w:shd w:val="clear" w:color="auto" w:fill="auto"/>
            <w:noWrap/>
            <w:vAlign w:val="center"/>
          </w:tcPr>
          <w:p w:rsidR="00CC6CF2" w:rsidRPr="00CC6CF2" w:rsidRDefault="00CC6CF2" w:rsidP="00642FE8">
            <w:pPr>
              <w:spacing w:after="0" w:line="240" w:lineRule="auto"/>
              <w:ind w:right="6"/>
              <w:jc w:val="center"/>
              <w:rPr>
                <w:b/>
                <w:bCs/>
                <w:sz w:val="20"/>
                <w:szCs w:val="20"/>
              </w:rPr>
            </w:pPr>
            <w:r w:rsidRPr="00CC6CF2">
              <w:rPr>
                <w:b/>
                <w:bCs/>
                <w:sz w:val="20"/>
                <w:szCs w:val="20"/>
              </w:rPr>
              <w:t>Exercice</w:t>
            </w:r>
          </w:p>
        </w:tc>
      </w:tr>
      <w:tr w:rsidR="00CC6CF2" w:rsidRPr="00CC6CF2" w:rsidTr="00736866">
        <w:tblPrEx>
          <w:tblCellMar>
            <w:left w:w="70" w:type="dxa"/>
            <w:right w:w="70" w:type="dxa"/>
          </w:tblCellMar>
        </w:tblPrEx>
        <w:trPr>
          <w:trHeight w:val="680"/>
        </w:trPr>
        <w:tc>
          <w:tcPr>
            <w:tcW w:w="7560" w:type="dxa"/>
            <w:tcBorders>
              <w:top w:val="single" w:sz="4" w:space="0" w:color="auto"/>
            </w:tcBorders>
            <w:shd w:val="clear" w:color="auto" w:fill="auto"/>
            <w:noWrap/>
            <w:vAlign w:val="center"/>
          </w:tcPr>
          <w:p w:rsidR="00CC6CF2" w:rsidRPr="00CC6CF2" w:rsidRDefault="00CC6CF2" w:rsidP="00642FE8">
            <w:pPr>
              <w:numPr>
                <w:ilvl w:val="0"/>
                <w:numId w:val="1"/>
              </w:numPr>
              <w:tabs>
                <w:tab w:val="clear" w:pos="1080"/>
              </w:tabs>
              <w:spacing w:after="0" w:line="240" w:lineRule="auto"/>
              <w:ind w:left="410" w:right="6" w:hanging="410"/>
              <w:rPr>
                <w:b/>
                <w:sz w:val="20"/>
                <w:szCs w:val="20"/>
              </w:rPr>
            </w:pPr>
            <w:r w:rsidRPr="00CC6CF2">
              <w:rPr>
                <w:b/>
                <w:sz w:val="20"/>
                <w:szCs w:val="20"/>
              </w:rPr>
              <w:t>Total de la marge pour les régimes de retraite en obligation de moyen</w:t>
            </w:r>
          </w:p>
        </w:tc>
        <w:tc>
          <w:tcPr>
            <w:tcW w:w="840" w:type="dxa"/>
            <w:tcBorders>
              <w:top w:val="single" w:sz="4" w:space="0" w:color="auto"/>
            </w:tcBorders>
            <w:shd w:val="clear" w:color="auto" w:fill="auto"/>
            <w:noWrap/>
            <w:vAlign w:val="center"/>
          </w:tcPr>
          <w:p w:rsidR="00CC6CF2" w:rsidRPr="00CC6CF2" w:rsidRDefault="00CC6CF2" w:rsidP="00642FE8">
            <w:pPr>
              <w:spacing w:after="0" w:line="240" w:lineRule="auto"/>
              <w:ind w:right="6"/>
              <w:jc w:val="center"/>
              <w:rPr>
                <w:sz w:val="20"/>
                <w:szCs w:val="20"/>
              </w:rPr>
            </w:pPr>
          </w:p>
        </w:tc>
        <w:tc>
          <w:tcPr>
            <w:tcW w:w="1320" w:type="dxa"/>
            <w:tcBorders>
              <w:top w:val="single" w:sz="4" w:space="0" w:color="auto"/>
            </w:tcBorders>
            <w:shd w:val="clear" w:color="auto" w:fill="auto"/>
            <w:noWrap/>
            <w:vAlign w:val="center"/>
          </w:tcPr>
          <w:p w:rsidR="00CC6CF2" w:rsidRPr="00CC6CF2" w:rsidRDefault="00CC6CF2" w:rsidP="00642FE8">
            <w:pPr>
              <w:spacing w:after="0" w:line="240" w:lineRule="auto"/>
              <w:ind w:right="6"/>
              <w:rPr>
                <w:sz w:val="20"/>
                <w:szCs w:val="20"/>
              </w:rPr>
            </w:pPr>
          </w:p>
        </w:tc>
      </w:tr>
      <w:tr w:rsidR="00CC6CF2" w:rsidRPr="00CC6CF2" w:rsidTr="00736866">
        <w:tblPrEx>
          <w:tblCellMar>
            <w:left w:w="70" w:type="dxa"/>
            <w:right w:w="70" w:type="dxa"/>
          </w:tblCellMar>
        </w:tblPrEx>
        <w:trPr>
          <w:trHeight w:val="680"/>
        </w:trPr>
        <w:tc>
          <w:tcPr>
            <w:tcW w:w="7560" w:type="dxa"/>
            <w:shd w:val="clear" w:color="auto" w:fill="auto"/>
            <w:noWrap/>
            <w:vAlign w:val="center"/>
          </w:tcPr>
          <w:p w:rsidR="00CC6CF2" w:rsidRPr="00CC6CF2" w:rsidRDefault="00CC6CF2" w:rsidP="00642FE8">
            <w:pPr>
              <w:spacing w:after="0" w:line="240" w:lineRule="auto"/>
              <w:ind w:left="410" w:right="6"/>
              <w:rPr>
                <w:sz w:val="20"/>
                <w:szCs w:val="20"/>
              </w:rPr>
            </w:pPr>
            <w:r w:rsidRPr="00CC6CF2">
              <w:rPr>
                <w:sz w:val="20"/>
                <w:szCs w:val="20"/>
              </w:rPr>
              <w:t>= (S.1.12) + (</w:t>
            </w:r>
            <w:r w:rsidRPr="00CC6CF2">
              <w:rPr>
                <w:bCs/>
                <w:sz w:val="20"/>
                <w:szCs w:val="20"/>
              </w:rPr>
              <w:t>S.3.22)</w:t>
            </w:r>
          </w:p>
        </w:tc>
        <w:tc>
          <w:tcPr>
            <w:tcW w:w="840" w:type="dxa"/>
            <w:shd w:val="clear" w:color="auto" w:fill="auto"/>
            <w:noWrap/>
            <w:vAlign w:val="center"/>
          </w:tcPr>
          <w:p w:rsidR="00CC6CF2" w:rsidRPr="00CC6CF2" w:rsidRDefault="00CC6CF2" w:rsidP="00642FE8">
            <w:pPr>
              <w:spacing w:after="0" w:line="240" w:lineRule="auto"/>
              <w:ind w:right="6"/>
              <w:jc w:val="center"/>
              <w:rPr>
                <w:sz w:val="20"/>
                <w:szCs w:val="20"/>
              </w:rPr>
            </w:pPr>
            <w:r w:rsidRPr="00CC6CF2">
              <w:rPr>
                <w:sz w:val="20"/>
                <w:szCs w:val="20"/>
              </w:rPr>
              <w:t>S.5.01</w:t>
            </w:r>
          </w:p>
        </w:tc>
        <w:bookmarkStart w:id="96" w:name="D_S501"/>
        <w:tc>
          <w:tcPr>
            <w:tcW w:w="1320" w:type="dxa"/>
            <w:shd w:val="clear" w:color="auto" w:fill="auto"/>
            <w:noWrap/>
            <w:vAlign w:val="center"/>
          </w:tcPr>
          <w:p w:rsidR="00CC6CF2" w:rsidRPr="00CC6CF2" w:rsidRDefault="001E12BD" w:rsidP="00642FE8">
            <w:pPr>
              <w:tabs>
                <w:tab w:val="left" w:leader="dot" w:pos="1092"/>
              </w:tabs>
              <w:spacing w:after="0" w:line="240" w:lineRule="auto"/>
              <w:ind w:right="6"/>
              <w:rPr>
                <w:caps/>
                <w:sz w:val="20"/>
                <w:szCs w:val="20"/>
                <w:lang w:val="nl-BE"/>
              </w:rPr>
            </w:pPr>
            <w:r w:rsidRPr="00CC6CF2">
              <w:rPr>
                <w:caps/>
                <w:sz w:val="20"/>
                <w:szCs w:val="20"/>
                <w:lang w:val="nl-BE"/>
              </w:rPr>
              <w:fldChar w:fldCharType="begin">
                <w:ffData>
                  <w:name w:val="D_S501"/>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96"/>
          </w:p>
        </w:tc>
      </w:tr>
      <w:tr w:rsidR="00CC6CF2" w:rsidRPr="00CC6CF2" w:rsidTr="00736866">
        <w:tblPrEx>
          <w:tblCellMar>
            <w:left w:w="70" w:type="dxa"/>
            <w:right w:w="70" w:type="dxa"/>
          </w:tblCellMar>
        </w:tblPrEx>
        <w:trPr>
          <w:trHeight w:val="680"/>
        </w:trPr>
        <w:tc>
          <w:tcPr>
            <w:tcW w:w="7560" w:type="dxa"/>
            <w:shd w:val="clear" w:color="auto" w:fill="auto"/>
            <w:noWrap/>
            <w:vAlign w:val="center"/>
          </w:tcPr>
          <w:p w:rsidR="00CC6CF2" w:rsidRPr="00CC6CF2" w:rsidRDefault="00CC6CF2" w:rsidP="00642FE8">
            <w:pPr>
              <w:numPr>
                <w:ilvl w:val="0"/>
                <w:numId w:val="1"/>
              </w:numPr>
              <w:tabs>
                <w:tab w:val="clear" w:pos="1080"/>
              </w:tabs>
              <w:spacing w:after="0" w:line="240" w:lineRule="auto"/>
              <w:ind w:left="410" w:right="6" w:hanging="410"/>
              <w:rPr>
                <w:b/>
                <w:sz w:val="20"/>
                <w:szCs w:val="20"/>
              </w:rPr>
            </w:pPr>
            <w:r w:rsidRPr="00CC6CF2">
              <w:rPr>
                <w:b/>
                <w:sz w:val="20"/>
                <w:szCs w:val="20"/>
              </w:rPr>
              <w:t>Total de la marge pour les régimes de retraite en obligation de résultat</w:t>
            </w:r>
          </w:p>
        </w:tc>
        <w:tc>
          <w:tcPr>
            <w:tcW w:w="840" w:type="dxa"/>
            <w:shd w:val="clear" w:color="auto" w:fill="auto"/>
            <w:noWrap/>
            <w:vAlign w:val="center"/>
          </w:tcPr>
          <w:p w:rsidR="00CC6CF2" w:rsidRPr="00CC6CF2" w:rsidRDefault="00CC6CF2" w:rsidP="00642FE8">
            <w:pPr>
              <w:spacing w:after="0" w:line="240" w:lineRule="auto"/>
              <w:ind w:right="6"/>
              <w:jc w:val="center"/>
              <w:rPr>
                <w:sz w:val="20"/>
                <w:szCs w:val="20"/>
              </w:rPr>
            </w:pPr>
          </w:p>
        </w:tc>
        <w:tc>
          <w:tcPr>
            <w:tcW w:w="1320" w:type="dxa"/>
            <w:shd w:val="clear" w:color="auto" w:fill="auto"/>
            <w:noWrap/>
            <w:vAlign w:val="center"/>
          </w:tcPr>
          <w:p w:rsidR="00CC6CF2" w:rsidRPr="00CC6CF2" w:rsidRDefault="00CC6CF2" w:rsidP="00642FE8">
            <w:pPr>
              <w:spacing w:after="0" w:line="240" w:lineRule="auto"/>
              <w:ind w:right="6"/>
              <w:rPr>
                <w:sz w:val="20"/>
                <w:szCs w:val="20"/>
              </w:rPr>
            </w:pPr>
          </w:p>
        </w:tc>
      </w:tr>
      <w:tr w:rsidR="00CC6CF2" w:rsidRPr="00CC6CF2" w:rsidTr="00736866">
        <w:tblPrEx>
          <w:tblCellMar>
            <w:left w:w="70" w:type="dxa"/>
            <w:right w:w="70" w:type="dxa"/>
          </w:tblCellMar>
        </w:tblPrEx>
        <w:trPr>
          <w:trHeight w:val="680"/>
        </w:trPr>
        <w:tc>
          <w:tcPr>
            <w:tcW w:w="7560" w:type="dxa"/>
            <w:shd w:val="clear" w:color="auto" w:fill="auto"/>
            <w:noWrap/>
            <w:vAlign w:val="center"/>
          </w:tcPr>
          <w:p w:rsidR="00CC6CF2" w:rsidRPr="00CC6CF2" w:rsidRDefault="00CC6CF2" w:rsidP="00642FE8">
            <w:pPr>
              <w:spacing w:after="0" w:line="240" w:lineRule="auto"/>
              <w:ind w:left="410" w:right="6"/>
              <w:rPr>
                <w:sz w:val="20"/>
                <w:szCs w:val="20"/>
              </w:rPr>
            </w:pPr>
            <w:r w:rsidRPr="00CC6CF2">
              <w:rPr>
                <w:sz w:val="20"/>
                <w:szCs w:val="20"/>
              </w:rPr>
              <w:t>= Montant le plus élevé entre [(</w:t>
            </w:r>
            <w:r w:rsidRPr="00CC6CF2">
              <w:rPr>
                <w:bCs/>
                <w:sz w:val="20"/>
                <w:szCs w:val="20"/>
              </w:rPr>
              <w:t xml:space="preserve">S.2.22) + (S.4.22)] et </w:t>
            </w:r>
            <w:r w:rsidRPr="00CC6CF2">
              <w:rPr>
                <w:sz w:val="20"/>
                <w:szCs w:val="20"/>
              </w:rPr>
              <w:t>3.200.000 €</w:t>
            </w:r>
          </w:p>
        </w:tc>
        <w:tc>
          <w:tcPr>
            <w:tcW w:w="840" w:type="dxa"/>
            <w:shd w:val="clear" w:color="auto" w:fill="auto"/>
            <w:noWrap/>
            <w:vAlign w:val="center"/>
          </w:tcPr>
          <w:p w:rsidR="00CC6CF2" w:rsidRPr="00CC6CF2" w:rsidRDefault="00CC6CF2" w:rsidP="00642FE8">
            <w:pPr>
              <w:spacing w:after="0" w:line="240" w:lineRule="auto"/>
              <w:ind w:right="6"/>
              <w:jc w:val="center"/>
              <w:rPr>
                <w:sz w:val="20"/>
                <w:szCs w:val="20"/>
              </w:rPr>
            </w:pPr>
            <w:r w:rsidRPr="00CC6CF2">
              <w:rPr>
                <w:sz w:val="20"/>
                <w:szCs w:val="20"/>
              </w:rPr>
              <w:t>S.5.02</w:t>
            </w:r>
          </w:p>
        </w:tc>
        <w:bookmarkStart w:id="97" w:name="D_S502"/>
        <w:tc>
          <w:tcPr>
            <w:tcW w:w="1320" w:type="dxa"/>
            <w:shd w:val="clear" w:color="auto" w:fill="auto"/>
            <w:noWrap/>
            <w:vAlign w:val="center"/>
          </w:tcPr>
          <w:p w:rsidR="00CC6CF2" w:rsidRPr="00CC6CF2" w:rsidRDefault="001E12BD" w:rsidP="00642FE8">
            <w:pPr>
              <w:tabs>
                <w:tab w:val="left" w:leader="dot" w:pos="1092"/>
              </w:tabs>
              <w:spacing w:after="0" w:line="240" w:lineRule="auto"/>
              <w:ind w:right="6"/>
              <w:rPr>
                <w:caps/>
                <w:sz w:val="20"/>
                <w:szCs w:val="20"/>
                <w:lang w:val="nl-BE"/>
              </w:rPr>
            </w:pPr>
            <w:r w:rsidRPr="00CC6CF2">
              <w:rPr>
                <w:caps/>
                <w:sz w:val="20"/>
                <w:szCs w:val="20"/>
                <w:lang w:val="nl-BE"/>
              </w:rPr>
              <w:fldChar w:fldCharType="begin">
                <w:ffData>
                  <w:name w:val="D_S502"/>
                  <w:enabled/>
                  <w:calcOnExit w:val="0"/>
                  <w:textInput>
                    <w:type w:val="number"/>
                  </w:textInput>
                </w:ffData>
              </w:fldChar>
            </w:r>
            <w:r w:rsidR="00CC6CF2" w:rsidRPr="00CC6CF2">
              <w:rPr>
                <w:caps/>
                <w:sz w:val="20"/>
                <w:szCs w:val="20"/>
                <w:lang w:val="nl-BE"/>
              </w:rPr>
              <w:instrText xml:space="preserve"> FORMTEXT </w:instrText>
            </w:r>
            <w:r w:rsidRPr="00CC6CF2">
              <w:rPr>
                <w:caps/>
                <w:sz w:val="20"/>
                <w:szCs w:val="20"/>
                <w:lang w:val="nl-BE"/>
              </w:rPr>
            </w:r>
            <w:r w:rsidRPr="00CC6CF2">
              <w:rPr>
                <w:caps/>
                <w:sz w:val="20"/>
                <w:szCs w:val="20"/>
                <w:lang w:val="nl-BE"/>
              </w:rPr>
              <w:fldChar w:fldCharType="separate"/>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00CC6CF2" w:rsidRPr="00CC6CF2">
              <w:rPr>
                <w:rFonts w:hAnsi="TheSansLight"/>
                <w:caps/>
                <w:noProof/>
                <w:sz w:val="20"/>
                <w:szCs w:val="20"/>
                <w:lang w:val="nl-BE"/>
              </w:rPr>
              <w:t> </w:t>
            </w:r>
            <w:r w:rsidRPr="00CC6CF2">
              <w:rPr>
                <w:caps/>
                <w:sz w:val="20"/>
                <w:szCs w:val="20"/>
                <w:lang w:val="nl-BE"/>
              </w:rPr>
              <w:fldChar w:fldCharType="end"/>
            </w:r>
            <w:bookmarkEnd w:id="97"/>
          </w:p>
        </w:tc>
      </w:tr>
      <w:tr w:rsidR="00CC6CF2" w:rsidRPr="00CC6CF2" w:rsidTr="00736866">
        <w:tblPrEx>
          <w:tblCellMar>
            <w:left w:w="70" w:type="dxa"/>
            <w:right w:w="70" w:type="dxa"/>
          </w:tblCellMar>
        </w:tblPrEx>
        <w:trPr>
          <w:trHeight w:val="680"/>
        </w:trPr>
        <w:tc>
          <w:tcPr>
            <w:tcW w:w="7560" w:type="dxa"/>
            <w:shd w:val="clear" w:color="auto" w:fill="auto"/>
            <w:noWrap/>
            <w:vAlign w:val="center"/>
          </w:tcPr>
          <w:p w:rsidR="00CC6CF2" w:rsidRPr="00CC6CF2" w:rsidRDefault="00CC6CF2" w:rsidP="00642FE8">
            <w:pPr>
              <w:numPr>
                <w:ilvl w:val="0"/>
                <w:numId w:val="1"/>
              </w:numPr>
              <w:tabs>
                <w:tab w:val="clear" w:pos="1080"/>
              </w:tabs>
              <w:spacing w:after="0" w:line="240" w:lineRule="auto"/>
              <w:ind w:left="410" w:right="6" w:hanging="410"/>
              <w:rPr>
                <w:b/>
                <w:sz w:val="20"/>
                <w:szCs w:val="20"/>
              </w:rPr>
            </w:pPr>
            <w:r w:rsidRPr="00CC6CF2">
              <w:rPr>
                <w:b/>
                <w:sz w:val="20"/>
                <w:szCs w:val="20"/>
              </w:rPr>
              <w:t>Total de la marge de solvabilité à constituer</w:t>
            </w:r>
          </w:p>
        </w:tc>
        <w:tc>
          <w:tcPr>
            <w:tcW w:w="840" w:type="dxa"/>
            <w:shd w:val="clear" w:color="auto" w:fill="auto"/>
            <w:noWrap/>
            <w:vAlign w:val="center"/>
          </w:tcPr>
          <w:p w:rsidR="00CC6CF2" w:rsidRPr="00CC6CF2" w:rsidRDefault="00CC6CF2" w:rsidP="00642FE8">
            <w:pPr>
              <w:spacing w:after="0" w:line="240" w:lineRule="auto"/>
              <w:ind w:right="6"/>
              <w:jc w:val="center"/>
              <w:rPr>
                <w:sz w:val="20"/>
                <w:szCs w:val="20"/>
              </w:rPr>
            </w:pPr>
          </w:p>
        </w:tc>
        <w:tc>
          <w:tcPr>
            <w:tcW w:w="1320" w:type="dxa"/>
            <w:shd w:val="clear" w:color="auto" w:fill="auto"/>
            <w:noWrap/>
            <w:vAlign w:val="center"/>
          </w:tcPr>
          <w:p w:rsidR="00CC6CF2" w:rsidRPr="00CC6CF2" w:rsidRDefault="00CC6CF2" w:rsidP="00642FE8">
            <w:pPr>
              <w:spacing w:after="0" w:line="240" w:lineRule="auto"/>
              <w:ind w:right="6"/>
              <w:rPr>
                <w:sz w:val="20"/>
                <w:szCs w:val="20"/>
              </w:rPr>
            </w:pPr>
          </w:p>
        </w:tc>
      </w:tr>
      <w:tr w:rsidR="00CC6CF2" w:rsidRPr="00CC6CF2" w:rsidTr="00736866">
        <w:tblPrEx>
          <w:tblCellMar>
            <w:left w:w="70" w:type="dxa"/>
            <w:right w:w="70" w:type="dxa"/>
          </w:tblCellMar>
        </w:tblPrEx>
        <w:trPr>
          <w:trHeight w:val="680"/>
        </w:trPr>
        <w:tc>
          <w:tcPr>
            <w:tcW w:w="7560" w:type="dxa"/>
            <w:shd w:val="clear" w:color="auto" w:fill="auto"/>
            <w:noWrap/>
            <w:vAlign w:val="center"/>
          </w:tcPr>
          <w:p w:rsidR="00CC6CF2" w:rsidRPr="00CC6CF2" w:rsidRDefault="00CC6CF2" w:rsidP="00642FE8">
            <w:pPr>
              <w:spacing w:after="0" w:line="240" w:lineRule="auto"/>
              <w:ind w:left="410" w:right="6"/>
              <w:rPr>
                <w:sz w:val="20"/>
                <w:szCs w:val="20"/>
              </w:rPr>
            </w:pPr>
            <w:r w:rsidRPr="00CC6CF2">
              <w:rPr>
                <w:sz w:val="20"/>
                <w:szCs w:val="20"/>
              </w:rPr>
              <w:t xml:space="preserve">S.5.03 = (S.5.01) + (S.5.02) </w:t>
            </w:r>
          </w:p>
        </w:tc>
        <w:tc>
          <w:tcPr>
            <w:tcW w:w="840" w:type="dxa"/>
            <w:shd w:val="clear" w:color="auto" w:fill="auto"/>
            <w:noWrap/>
            <w:vAlign w:val="center"/>
          </w:tcPr>
          <w:p w:rsidR="00CC6CF2" w:rsidRPr="00CC6CF2" w:rsidRDefault="00CC6CF2" w:rsidP="00642FE8">
            <w:pPr>
              <w:spacing w:after="0" w:line="240" w:lineRule="auto"/>
              <w:ind w:right="6"/>
              <w:jc w:val="center"/>
              <w:rPr>
                <w:b/>
                <w:sz w:val="20"/>
                <w:szCs w:val="20"/>
              </w:rPr>
            </w:pPr>
            <w:r w:rsidRPr="00CC6CF2">
              <w:rPr>
                <w:b/>
                <w:sz w:val="20"/>
                <w:szCs w:val="20"/>
              </w:rPr>
              <w:t>S.5.03</w:t>
            </w:r>
          </w:p>
        </w:tc>
        <w:bookmarkStart w:id="98" w:name="D_S503"/>
        <w:tc>
          <w:tcPr>
            <w:tcW w:w="1320" w:type="dxa"/>
            <w:shd w:val="clear" w:color="auto" w:fill="auto"/>
            <w:noWrap/>
            <w:vAlign w:val="center"/>
          </w:tcPr>
          <w:p w:rsidR="00CC6CF2" w:rsidRPr="00CC6CF2" w:rsidRDefault="001E12BD" w:rsidP="00642FE8">
            <w:pPr>
              <w:tabs>
                <w:tab w:val="left" w:leader="dot" w:pos="1092"/>
              </w:tabs>
              <w:spacing w:after="0" w:line="240" w:lineRule="auto"/>
              <w:ind w:right="6"/>
              <w:rPr>
                <w:b/>
                <w:caps/>
                <w:sz w:val="20"/>
                <w:szCs w:val="20"/>
                <w:lang w:val="nl-BE"/>
              </w:rPr>
            </w:pPr>
            <w:r w:rsidRPr="00CC6CF2">
              <w:rPr>
                <w:b/>
                <w:caps/>
                <w:sz w:val="20"/>
                <w:szCs w:val="20"/>
                <w:lang w:val="nl-BE"/>
              </w:rPr>
              <w:fldChar w:fldCharType="begin">
                <w:ffData>
                  <w:name w:val="D_S503"/>
                  <w:enabled/>
                  <w:calcOnExit w:val="0"/>
                  <w:textInput>
                    <w:type w:val="number"/>
                  </w:textInput>
                </w:ffData>
              </w:fldChar>
            </w:r>
            <w:r w:rsidR="00CC6CF2" w:rsidRPr="00CC6CF2">
              <w:rPr>
                <w:b/>
                <w:caps/>
                <w:sz w:val="20"/>
                <w:szCs w:val="20"/>
                <w:lang w:val="nl-BE"/>
              </w:rPr>
              <w:instrText xml:space="preserve"> FORMTEXT </w:instrText>
            </w:r>
            <w:r w:rsidRPr="00CC6CF2">
              <w:rPr>
                <w:b/>
                <w:caps/>
                <w:sz w:val="20"/>
                <w:szCs w:val="20"/>
                <w:lang w:val="nl-BE"/>
              </w:rPr>
            </w:r>
            <w:r w:rsidRPr="00CC6CF2">
              <w:rPr>
                <w:b/>
                <w:caps/>
                <w:sz w:val="20"/>
                <w:szCs w:val="20"/>
                <w:lang w:val="nl-BE"/>
              </w:rPr>
              <w:fldChar w:fldCharType="separate"/>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00CC6CF2" w:rsidRPr="00CC6CF2">
              <w:rPr>
                <w:rFonts w:hAnsi="TheSansLight"/>
                <w:b/>
                <w:caps/>
                <w:noProof/>
                <w:sz w:val="20"/>
                <w:szCs w:val="20"/>
                <w:lang w:val="nl-BE"/>
              </w:rPr>
              <w:t> </w:t>
            </w:r>
            <w:r w:rsidRPr="00CC6CF2">
              <w:rPr>
                <w:b/>
                <w:caps/>
                <w:sz w:val="20"/>
                <w:szCs w:val="20"/>
                <w:lang w:val="nl-BE"/>
              </w:rPr>
              <w:fldChar w:fldCharType="end"/>
            </w:r>
            <w:bookmarkEnd w:id="98"/>
          </w:p>
        </w:tc>
      </w:tr>
    </w:tbl>
    <w:p w:rsidR="00CC6CF2" w:rsidRPr="00CC6CF2" w:rsidRDefault="00CC6CF2" w:rsidP="004A0BEA">
      <w:pPr>
        <w:spacing w:line="240" w:lineRule="auto"/>
      </w:pPr>
    </w:p>
    <w:sectPr w:rsidR="00CC6CF2" w:rsidRPr="00CC6CF2" w:rsidSect="00636014">
      <w:headerReference w:type="default" r:id="rId8"/>
      <w:footerReference w:type="default" r:id="rId9"/>
      <w:headerReference w:type="first" r:id="rId10"/>
      <w:footerReference w:type="first" r:id="rId11"/>
      <w:pgSz w:w="11906" w:h="16838" w:code="9"/>
      <w:pgMar w:top="2495" w:right="1134" w:bottom="1418" w:left="1758" w:header="1531"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47D" w:rsidRDefault="0091147D" w:rsidP="00882CD2">
      <w:pPr>
        <w:spacing w:after="0" w:line="240" w:lineRule="auto"/>
      </w:pPr>
      <w:r>
        <w:separator/>
      </w:r>
    </w:p>
  </w:endnote>
  <w:endnote w:type="continuationSeparator" w:id="0">
    <w:p w:rsidR="0091147D" w:rsidRDefault="0091147D" w:rsidP="00882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heSansLight">
    <w:panose1 w:val="00000400000000000000"/>
    <w:charset w:val="00"/>
    <w:family w:val="auto"/>
    <w:pitch w:val="variable"/>
    <w:sig w:usb0="00000083" w:usb1="00000000" w:usb2="00000000" w:usb3="00000000" w:csb0="00000009"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C06" w:rsidRPr="00636014" w:rsidRDefault="00830C06"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C06" w:rsidRPr="00AF7885" w:rsidRDefault="00830C06" w:rsidP="00F54DC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102" w:name="bkmPhoneService"/>
    <w:bookmarkEnd w:id="102"/>
    <w:r>
      <w:rPr>
        <w:rFonts w:ascii="Gotham Rounded Book" w:hAnsi="Gotham Rounded Book"/>
        <w:sz w:val="14"/>
        <w:szCs w:val="14"/>
      </w:rPr>
      <w:t>+32 2 220 5</w:t>
    </w:r>
    <w:sdt>
      <w:sdtPr>
        <w:rPr>
          <w:rFonts w:ascii="Gotham Rounded Book" w:hAnsi="Gotham Rounded Book"/>
          <w:sz w:val="14"/>
          <w:szCs w:val="14"/>
        </w:rPr>
        <w:id w:val="2352901"/>
        <w:placeholder>
          <w:docPart w:val="1899B8411CD942679D7FD487C0DE4E3B"/>
        </w:placeholder>
      </w:sdtPr>
      <w:sdtContent>
        <w:r>
          <w:rPr>
            <w:rFonts w:ascii="Gotham Rounded Book" w:hAnsi="Gotham Rounded Book"/>
            <w:sz w:val="14"/>
            <w:szCs w:val="14"/>
          </w:rPr>
          <w:t>5 50</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103" w:name="bkmFaxService"/>
    <w:bookmarkEnd w:id="103"/>
    <w:r>
      <w:rPr>
        <w:rFonts w:ascii="Gotham Rounded Book" w:hAnsi="Gotham Rounded Book"/>
        <w:sz w:val="14"/>
        <w:szCs w:val="14"/>
      </w:rPr>
      <w:t>+32 2 220 5</w:t>
    </w:r>
    <w:sdt>
      <w:sdtPr>
        <w:rPr>
          <w:rFonts w:ascii="Gotham Rounded Book" w:hAnsi="Gotham Rounded Book"/>
          <w:sz w:val="14"/>
          <w:szCs w:val="14"/>
        </w:rPr>
        <w:id w:val="2352905"/>
        <w:placeholder>
          <w:docPart w:val="9F466911F65142E1928342AC75001B86"/>
        </w:placeholder>
      </w:sdtPr>
      <w:sdtContent>
        <w:r>
          <w:rPr>
            <w:rFonts w:ascii="Gotham Rounded Book" w:hAnsi="Gotham Rounded Book"/>
            <w:sz w:val="14"/>
            <w:szCs w:val="14"/>
          </w:rPr>
          <w:t>8 19</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47D" w:rsidRDefault="0091147D" w:rsidP="00882CD2">
      <w:pPr>
        <w:spacing w:after="0" w:line="240" w:lineRule="auto"/>
      </w:pPr>
      <w:r>
        <w:separator/>
      </w:r>
    </w:p>
  </w:footnote>
  <w:footnote w:type="continuationSeparator" w:id="0">
    <w:p w:rsidR="0091147D" w:rsidRDefault="0091147D" w:rsidP="00882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C06" w:rsidRPr="00022F1B" w:rsidRDefault="00830C06" w:rsidP="00A60EE1">
    <w:pPr>
      <w:pStyle w:val="Header"/>
      <w:tabs>
        <w:tab w:val="clear" w:pos="4513"/>
        <w:tab w:val="clear" w:pos="9026"/>
        <w:tab w:val="right" w:pos="9015"/>
      </w:tabs>
      <w:spacing w:line="168" w:lineRule="exact"/>
      <w:rPr>
        <w:sz w:val="14"/>
        <w:szCs w:val="14"/>
      </w:rPr>
    </w:pPr>
    <w:r>
      <w:rPr>
        <w:sz w:val="14"/>
        <w:szCs w:val="14"/>
      </w:rPr>
      <w:tab/>
    </w:r>
    <w:bookmarkStart w:id="99" w:name="bkmName2"/>
    <w:bookmarkEnd w:id="99"/>
  </w:p>
  <w:p w:rsidR="00830C06" w:rsidRPr="00A60EE1" w:rsidRDefault="001E12BD"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830C06" w:rsidRPr="00930E51">
      <w:rPr>
        <w:b/>
        <w:sz w:val="14"/>
        <w:szCs w:val="14"/>
      </w:rPr>
      <w:instrText xml:space="preserve"> PAGE   \* MERGEFORMAT </w:instrText>
    </w:r>
    <w:r w:rsidRPr="00930E51">
      <w:rPr>
        <w:b/>
        <w:sz w:val="14"/>
        <w:szCs w:val="14"/>
      </w:rPr>
      <w:fldChar w:fldCharType="separate"/>
    </w:r>
    <w:r w:rsidR="0049409E">
      <w:rPr>
        <w:b/>
        <w:noProof/>
        <w:sz w:val="14"/>
        <w:szCs w:val="14"/>
      </w:rPr>
      <w:t>8</w:t>
    </w:r>
    <w:r w:rsidRPr="00930E51">
      <w:rPr>
        <w:b/>
        <w:sz w:val="14"/>
        <w:szCs w:val="14"/>
      </w:rPr>
      <w:fldChar w:fldCharType="end"/>
    </w:r>
    <w:r w:rsidR="00830C06">
      <w:rPr>
        <w:b/>
        <w:sz w:val="14"/>
        <w:szCs w:val="14"/>
      </w:rPr>
      <w:t>/</w:t>
    </w:r>
    <w:fldSimple w:instr=" NUMPAGES   \* MERGEFORMAT ">
      <w:r w:rsidR="0049409E" w:rsidRPr="0049409E">
        <w:rPr>
          <w:b/>
          <w:noProof/>
          <w:sz w:val="14"/>
          <w:szCs w:val="14"/>
        </w:rPr>
        <w:t>8</w:t>
      </w:r>
    </w:fldSimple>
    <w:r w:rsidR="00830C06">
      <w:rPr>
        <w:sz w:val="14"/>
        <w:szCs w:val="14"/>
      </w:rPr>
      <w:t xml:space="preserve"> </w:t>
    </w:r>
    <w:r w:rsidR="00830C06" w:rsidRPr="00930E51">
      <w:rPr>
        <w:b/>
        <w:color w:val="BBCC00" w:themeColor="accent3"/>
        <w:sz w:val="14"/>
        <w:szCs w:val="14"/>
      </w:rPr>
      <w:t>/</w:t>
    </w:r>
    <w:bookmarkStart w:id="100" w:name="bkmOurReference2"/>
    <w:bookmarkEnd w:id="100"/>
    <w:r w:rsidR="00830C06">
      <w:rPr>
        <w:sz w:val="14"/>
        <w:szCs w:val="14"/>
      </w:rPr>
      <w:t xml:space="preserve"> </w:t>
    </w:r>
    <w:sdt>
      <w:sdtPr>
        <w:rPr>
          <w:sz w:val="14"/>
          <w:szCs w:val="14"/>
        </w:rPr>
        <w:alias w:val="Subject"/>
        <w:id w:val="440497282"/>
        <w:placeholder>
          <w:docPart w:val="D867FD165C274D92B5652C918BA58E06"/>
        </w:placeholder>
        <w:dataBinding w:prefixMappings="xmlns:ns0='http://purl.org/dc/elements/1.1/' xmlns:ns1='http://schemas.openxmlformats.org/package/2006/metadata/core-properties' " w:xpath="/ns1:coreProperties[1]/ns0:subject[1]" w:storeItemID="{6C3C8BC8-F283-45AE-878A-BAB7291924A1}"/>
        <w:text/>
      </w:sdtPr>
      <w:sdtContent>
        <w:r w:rsidR="0049409E">
          <w:rPr>
            <w:sz w:val="14"/>
            <w:szCs w:val="14"/>
            <w:lang w:val="nl-BE"/>
          </w:rPr>
          <w:t>FSMA_2012_19-4</w:t>
        </w:r>
      </w:sdtContent>
    </w:sdt>
    <w:r w:rsidR="00830C06" w:rsidRPr="009653AD">
      <w:rPr>
        <w:sz w:val="14"/>
        <w:szCs w:val="14"/>
        <w:lang w:val="af-ZA"/>
      </w:rPr>
      <w:t xml:space="preserve"> </w:t>
    </w:r>
    <w:r w:rsidR="00830C06">
      <w:rPr>
        <w:sz w:val="14"/>
        <w:szCs w:val="14"/>
        <w:lang w:val="af-ZA"/>
      </w:rPr>
      <w:t>du</w:t>
    </w:r>
    <w:r w:rsidR="00830C06" w:rsidRPr="009653AD">
      <w:rPr>
        <w:sz w:val="14"/>
        <w:szCs w:val="14"/>
        <w:lang w:val="af-ZA"/>
      </w:rPr>
      <w:t xml:space="preserve"> </w:t>
    </w:r>
    <w:sdt>
      <w:sdtPr>
        <w:rPr>
          <w:sz w:val="14"/>
          <w:szCs w:val="14"/>
          <w:lang w:val="af-ZA"/>
        </w:rPr>
        <w:alias w:val="Comments"/>
        <w:id w:val="440497294"/>
        <w:placeholder>
          <w:docPart w:val="2F831A84824D446CA4D21F0C4B967AEB"/>
        </w:placeholder>
        <w:dataBinding w:prefixMappings="xmlns:ns0='http://purl.org/dc/elements/1.1/' xmlns:ns1='http://schemas.openxmlformats.org/package/2006/metadata/core-properties' " w:xpath="/ns1:coreProperties[1]/ns0:description[1]" w:storeItemID="{6C3C8BC8-F283-45AE-878A-BAB7291924A1}"/>
        <w:text w:multiLine="1"/>
      </w:sdtPr>
      <w:sdtContent>
        <w:r w:rsidR="00464F80">
          <w:rPr>
            <w:sz w:val="14"/>
            <w:szCs w:val="14"/>
            <w:lang w:val="af-ZA"/>
          </w:rPr>
          <w:t>03/12/2012</w:t>
        </w:r>
      </w:sdtContent>
    </w:sdt>
    <w:r w:rsidR="00830C06">
      <w:rPr>
        <w:sz w:val="14"/>
        <w:szCs w:val="14"/>
      </w:rPr>
      <w:tab/>
    </w:r>
    <w:bookmarkStart w:id="101" w:name="bkmTitle2"/>
    <w:bookmarkEnd w:id="101"/>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C06" w:rsidRDefault="00830C06">
    <w:pPr>
      <w:pStyle w:val="Header"/>
    </w:pPr>
    <w:r>
      <w:rPr>
        <w:noProof/>
        <w:lang w:val="nl-BE" w:eastAsia="nl-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4FB1"/>
    <w:multiLevelType w:val="hybridMultilevel"/>
    <w:tmpl w:val="E4E82E58"/>
    <w:lvl w:ilvl="0" w:tplc="984626A8">
      <w:start w:val="1"/>
      <w:numFmt w:val="upperLetter"/>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drawingGridHorizontalSpacing w:val="110"/>
  <w:displayHorizontalDrawingGridEvery w:val="2"/>
  <w:characterSpacingControl w:val="doNotCompress"/>
  <w:hdrShapeDefaults>
    <o:shapedefaults v:ext="edit" spidmax="119810">
      <o:colormenu v:ext="edit" strokecolor="none [3205]"/>
    </o:shapedefaults>
  </w:hdrShapeDefaults>
  <w:footnotePr>
    <w:footnote w:id="-1"/>
    <w:footnote w:id="0"/>
  </w:footnotePr>
  <w:endnotePr>
    <w:endnote w:id="-1"/>
    <w:endnote w:id="0"/>
  </w:endnotePr>
  <w:compat/>
  <w:rsids>
    <w:rsidRoot w:val="00E128FD"/>
    <w:rsid w:val="000220D6"/>
    <w:rsid w:val="00022F1B"/>
    <w:rsid w:val="0003015F"/>
    <w:rsid w:val="00042475"/>
    <w:rsid w:val="0007146D"/>
    <w:rsid w:val="00083008"/>
    <w:rsid w:val="00094214"/>
    <w:rsid w:val="00095003"/>
    <w:rsid w:val="000B4062"/>
    <w:rsid w:val="000F6E4C"/>
    <w:rsid w:val="001031D5"/>
    <w:rsid w:val="0010797A"/>
    <w:rsid w:val="001114D2"/>
    <w:rsid w:val="00112B56"/>
    <w:rsid w:val="00115592"/>
    <w:rsid w:val="00123B9B"/>
    <w:rsid w:val="00126171"/>
    <w:rsid w:val="00133138"/>
    <w:rsid w:val="00142A64"/>
    <w:rsid w:val="001777F7"/>
    <w:rsid w:val="00196400"/>
    <w:rsid w:val="001A0F7B"/>
    <w:rsid w:val="001B5108"/>
    <w:rsid w:val="001D3324"/>
    <w:rsid w:val="001E12BD"/>
    <w:rsid w:val="001F16FD"/>
    <w:rsid w:val="001F3481"/>
    <w:rsid w:val="00211E95"/>
    <w:rsid w:val="0021658D"/>
    <w:rsid w:val="002368EB"/>
    <w:rsid w:val="00246D73"/>
    <w:rsid w:val="002558FF"/>
    <w:rsid w:val="0026408C"/>
    <w:rsid w:val="00286D89"/>
    <w:rsid w:val="00295398"/>
    <w:rsid w:val="002A4B22"/>
    <w:rsid w:val="002A6267"/>
    <w:rsid w:val="002B5070"/>
    <w:rsid w:val="002C5147"/>
    <w:rsid w:val="002E4873"/>
    <w:rsid w:val="00302BD2"/>
    <w:rsid w:val="00302E5A"/>
    <w:rsid w:val="0032236D"/>
    <w:rsid w:val="00327D6A"/>
    <w:rsid w:val="00335E47"/>
    <w:rsid w:val="003447B9"/>
    <w:rsid w:val="003532E9"/>
    <w:rsid w:val="003554C9"/>
    <w:rsid w:val="003902FA"/>
    <w:rsid w:val="003A04E7"/>
    <w:rsid w:val="003A4C79"/>
    <w:rsid w:val="003C64F2"/>
    <w:rsid w:val="003D04CE"/>
    <w:rsid w:val="003F4914"/>
    <w:rsid w:val="00403663"/>
    <w:rsid w:val="00412C74"/>
    <w:rsid w:val="00414650"/>
    <w:rsid w:val="0043279B"/>
    <w:rsid w:val="00437A14"/>
    <w:rsid w:val="00464F80"/>
    <w:rsid w:val="0049090F"/>
    <w:rsid w:val="0049409E"/>
    <w:rsid w:val="00495DFB"/>
    <w:rsid w:val="004A0BEA"/>
    <w:rsid w:val="004E3C43"/>
    <w:rsid w:val="004E3FE0"/>
    <w:rsid w:val="00515A39"/>
    <w:rsid w:val="00521207"/>
    <w:rsid w:val="005226C6"/>
    <w:rsid w:val="0054674E"/>
    <w:rsid w:val="00547553"/>
    <w:rsid w:val="00553DC9"/>
    <w:rsid w:val="0058124C"/>
    <w:rsid w:val="005824AA"/>
    <w:rsid w:val="00593F2A"/>
    <w:rsid w:val="005B10E2"/>
    <w:rsid w:val="005B148A"/>
    <w:rsid w:val="005C151E"/>
    <w:rsid w:val="005E6E90"/>
    <w:rsid w:val="005F1AD7"/>
    <w:rsid w:val="005F38DD"/>
    <w:rsid w:val="0060097B"/>
    <w:rsid w:val="00627A57"/>
    <w:rsid w:val="00631DE7"/>
    <w:rsid w:val="00636014"/>
    <w:rsid w:val="00642FE8"/>
    <w:rsid w:val="00643E9F"/>
    <w:rsid w:val="00644924"/>
    <w:rsid w:val="00647F08"/>
    <w:rsid w:val="00650D96"/>
    <w:rsid w:val="00653354"/>
    <w:rsid w:val="006634DC"/>
    <w:rsid w:val="00691CF3"/>
    <w:rsid w:val="006932C9"/>
    <w:rsid w:val="006C79D9"/>
    <w:rsid w:val="006D4529"/>
    <w:rsid w:val="00707E24"/>
    <w:rsid w:val="0072211E"/>
    <w:rsid w:val="0072412C"/>
    <w:rsid w:val="0073513A"/>
    <w:rsid w:val="00736866"/>
    <w:rsid w:val="0074255C"/>
    <w:rsid w:val="00752B7C"/>
    <w:rsid w:val="00766A3E"/>
    <w:rsid w:val="0077431A"/>
    <w:rsid w:val="007945CB"/>
    <w:rsid w:val="007A4C48"/>
    <w:rsid w:val="007B7678"/>
    <w:rsid w:val="007C0735"/>
    <w:rsid w:val="007C49C3"/>
    <w:rsid w:val="007F23DC"/>
    <w:rsid w:val="007F3321"/>
    <w:rsid w:val="008034CA"/>
    <w:rsid w:val="00823BC5"/>
    <w:rsid w:val="00830AED"/>
    <w:rsid w:val="00830C06"/>
    <w:rsid w:val="00833A3F"/>
    <w:rsid w:val="00833B67"/>
    <w:rsid w:val="0084017D"/>
    <w:rsid w:val="00846214"/>
    <w:rsid w:val="008719CB"/>
    <w:rsid w:val="0087544B"/>
    <w:rsid w:val="00882CD2"/>
    <w:rsid w:val="00886CDE"/>
    <w:rsid w:val="00893729"/>
    <w:rsid w:val="008A2E45"/>
    <w:rsid w:val="008D0DAF"/>
    <w:rsid w:val="008E51DB"/>
    <w:rsid w:val="008F2635"/>
    <w:rsid w:val="008F3AE0"/>
    <w:rsid w:val="008F668A"/>
    <w:rsid w:val="009008C7"/>
    <w:rsid w:val="00906825"/>
    <w:rsid w:val="00907C69"/>
    <w:rsid w:val="0091147D"/>
    <w:rsid w:val="009123AD"/>
    <w:rsid w:val="00915727"/>
    <w:rsid w:val="00915EA4"/>
    <w:rsid w:val="00917123"/>
    <w:rsid w:val="00930E51"/>
    <w:rsid w:val="0095324E"/>
    <w:rsid w:val="00954EC4"/>
    <w:rsid w:val="009653AD"/>
    <w:rsid w:val="009703B2"/>
    <w:rsid w:val="009836C2"/>
    <w:rsid w:val="009A2E12"/>
    <w:rsid w:val="009B12E0"/>
    <w:rsid w:val="009D338E"/>
    <w:rsid w:val="009E25C5"/>
    <w:rsid w:val="009E3630"/>
    <w:rsid w:val="00A0442D"/>
    <w:rsid w:val="00A11C81"/>
    <w:rsid w:val="00A2165E"/>
    <w:rsid w:val="00A25C5A"/>
    <w:rsid w:val="00A37BC2"/>
    <w:rsid w:val="00A4009F"/>
    <w:rsid w:val="00A45A01"/>
    <w:rsid w:val="00A54581"/>
    <w:rsid w:val="00A60EE1"/>
    <w:rsid w:val="00A66F34"/>
    <w:rsid w:val="00A71F39"/>
    <w:rsid w:val="00A7232E"/>
    <w:rsid w:val="00A87119"/>
    <w:rsid w:val="00A91322"/>
    <w:rsid w:val="00A91DC4"/>
    <w:rsid w:val="00AF2798"/>
    <w:rsid w:val="00AF7885"/>
    <w:rsid w:val="00B0465B"/>
    <w:rsid w:val="00B21EC8"/>
    <w:rsid w:val="00B50EFE"/>
    <w:rsid w:val="00B80898"/>
    <w:rsid w:val="00B83FD3"/>
    <w:rsid w:val="00BA1666"/>
    <w:rsid w:val="00BA2C57"/>
    <w:rsid w:val="00BD0041"/>
    <w:rsid w:val="00BF07D2"/>
    <w:rsid w:val="00BF6060"/>
    <w:rsid w:val="00C11AC1"/>
    <w:rsid w:val="00C12221"/>
    <w:rsid w:val="00C2025D"/>
    <w:rsid w:val="00C32D41"/>
    <w:rsid w:val="00C52236"/>
    <w:rsid w:val="00C86AE2"/>
    <w:rsid w:val="00C93092"/>
    <w:rsid w:val="00CC6CF2"/>
    <w:rsid w:val="00CE13CC"/>
    <w:rsid w:val="00CF335A"/>
    <w:rsid w:val="00D16121"/>
    <w:rsid w:val="00D2686D"/>
    <w:rsid w:val="00D34AE4"/>
    <w:rsid w:val="00D56856"/>
    <w:rsid w:val="00D72CDA"/>
    <w:rsid w:val="00D81C58"/>
    <w:rsid w:val="00D8368B"/>
    <w:rsid w:val="00D9781C"/>
    <w:rsid w:val="00DC1837"/>
    <w:rsid w:val="00DC5152"/>
    <w:rsid w:val="00E01292"/>
    <w:rsid w:val="00E128FD"/>
    <w:rsid w:val="00E16BBF"/>
    <w:rsid w:val="00E208CF"/>
    <w:rsid w:val="00E4189D"/>
    <w:rsid w:val="00E42731"/>
    <w:rsid w:val="00E42E6D"/>
    <w:rsid w:val="00E4589D"/>
    <w:rsid w:val="00E755A8"/>
    <w:rsid w:val="00E95EF4"/>
    <w:rsid w:val="00E978CB"/>
    <w:rsid w:val="00EA0697"/>
    <w:rsid w:val="00EE6E45"/>
    <w:rsid w:val="00EF36A0"/>
    <w:rsid w:val="00EF46B9"/>
    <w:rsid w:val="00F17728"/>
    <w:rsid w:val="00F46B20"/>
    <w:rsid w:val="00F54DCB"/>
    <w:rsid w:val="00F56ACF"/>
    <w:rsid w:val="00F6257F"/>
    <w:rsid w:val="00F75DE6"/>
    <w:rsid w:val="00F80A58"/>
    <w:rsid w:val="00F87C0F"/>
    <w:rsid w:val="00FB3E06"/>
    <w:rsid w:val="00FD3914"/>
    <w:rsid w:val="00FD7D0D"/>
    <w:rsid w:val="00FE1DBE"/>
    <w:rsid w:val="00FF0F8A"/>
    <w:rsid w:val="00FF5E5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19810">
      <o:colormenu v:ext="edit" strokecolor="none [32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qFormat/>
    <w:rsid w:val="00CC6CF2"/>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semiHidden/>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2CD2"/>
    <w:rPr>
      <w:sz w:val="21"/>
    </w:rPr>
  </w:style>
  <w:style w:type="paragraph" w:styleId="Footer">
    <w:name w:val="footer"/>
    <w:basedOn w:val="Normal"/>
    <w:link w:val="FooterChar"/>
    <w:uiPriority w:val="99"/>
    <w:semiHidden/>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CC6CF2"/>
    <w:rPr>
      <w:rFonts w:ascii="Arial" w:eastAsia="Times New Roman" w:hAnsi="Arial" w:cs="Arial"/>
      <w:b/>
      <w:bCs/>
      <w:kern w:val="32"/>
      <w:sz w:val="32"/>
      <w:szCs w:val="32"/>
      <w:lang w:val="en-US"/>
    </w:rPr>
  </w:style>
  <w:style w:type="paragraph" w:customStyle="1" w:styleId="Artikeltekst">
    <w:name w:val="Artikeltekst"/>
    <w:basedOn w:val="Normal"/>
    <w:rsid w:val="00CC6CF2"/>
    <w:pPr>
      <w:spacing w:after="120" w:line="240" w:lineRule="auto"/>
      <w:jc w:val="both"/>
    </w:pPr>
    <w:rPr>
      <w:rFonts w:ascii="Times New Roman" w:eastAsia="Times New Roman" w:hAnsi="Times New Roman" w:cs="Times New Roman"/>
      <w:sz w:val="24"/>
      <w:szCs w:val="20"/>
      <w:lang w:val="en-US"/>
    </w:rPr>
  </w:style>
  <w:style w:type="paragraph" w:customStyle="1" w:styleId="TitelwetofKB">
    <w:name w:val="Titel wet of KB"/>
    <w:basedOn w:val="Normal"/>
    <w:rsid w:val="00CC6CF2"/>
    <w:pPr>
      <w:autoSpaceDE w:val="0"/>
      <w:autoSpaceDN w:val="0"/>
      <w:spacing w:before="480" w:after="360" w:line="240" w:lineRule="auto"/>
      <w:jc w:val="center"/>
      <w:outlineLvl w:val="0"/>
    </w:pPr>
    <w:rPr>
      <w:rFonts w:ascii="Times New Roman" w:eastAsia="Times New Roman" w:hAnsi="Times New Roman" w:cs="Times New Roman"/>
      <w:b/>
      <w:bCs/>
      <w:caps/>
      <w:lang w:val="en-US"/>
    </w:rPr>
  </w:style>
  <w:style w:type="paragraph" w:customStyle="1" w:styleId="Publicatie">
    <w:name w:val="Publicatie"/>
    <w:basedOn w:val="Normal"/>
    <w:rsid w:val="00CC6CF2"/>
    <w:pPr>
      <w:spacing w:after="120" w:line="240" w:lineRule="auto"/>
      <w:jc w:val="center"/>
    </w:pPr>
    <w:rPr>
      <w:rFonts w:ascii="Times New Roman" w:eastAsia="Times New Roman" w:hAnsi="Times New Roman" w:cs="Times New Roman"/>
      <w:sz w:val="18"/>
      <w:szCs w:val="20"/>
      <w:lang w:val="en-US"/>
    </w:rPr>
  </w:style>
  <w:style w:type="paragraph" w:customStyle="1" w:styleId="Artikel">
    <w:name w:val="Artikel"/>
    <w:basedOn w:val="Normal"/>
    <w:rsid w:val="00CC6CF2"/>
    <w:pPr>
      <w:spacing w:before="360" w:after="120" w:line="240" w:lineRule="auto"/>
      <w:jc w:val="center"/>
    </w:pPr>
    <w:rPr>
      <w:rFonts w:ascii="Times New Roman" w:eastAsia="Times New Roman" w:hAnsi="Times New Roman" w:cs="Arial"/>
      <w:b/>
      <w:bCs/>
      <w:color w:val="0000FF"/>
      <w:sz w:val="24"/>
      <w:szCs w:val="20"/>
      <w:lang w:val="nl-BE"/>
    </w:rPr>
  </w:style>
  <w:style w:type="paragraph" w:customStyle="1" w:styleId="Hoofdstuk">
    <w:name w:val="Hoofdstuk"/>
    <w:basedOn w:val="Normal"/>
    <w:rsid w:val="00CC6CF2"/>
    <w:pPr>
      <w:autoSpaceDE w:val="0"/>
      <w:autoSpaceDN w:val="0"/>
      <w:spacing w:before="480" w:after="360" w:line="240" w:lineRule="auto"/>
      <w:jc w:val="center"/>
      <w:outlineLvl w:val="0"/>
    </w:pPr>
    <w:rPr>
      <w:rFonts w:ascii="Times New Roman" w:eastAsia="Times New Roman" w:hAnsi="Times New Roman" w:cs="Times New Roman"/>
      <w:b/>
      <w:lang w:val="en-US"/>
    </w:rPr>
  </w:style>
  <w:style w:type="paragraph" w:customStyle="1" w:styleId="Hoofding2A">
    <w:name w:val="Hoofding 2A"/>
    <w:basedOn w:val="Heading1"/>
    <w:rsid w:val="00CC6CF2"/>
    <w:pPr>
      <w:spacing w:before="0" w:after="0"/>
      <w:ind w:right="3"/>
      <w:jc w:val="center"/>
    </w:pPr>
    <w:rPr>
      <w:rFonts w:ascii="Comic Sans MS" w:hAnsi="Comic Sans MS" w:cs="Times New Roman"/>
      <w:sz w:val="24"/>
      <w:szCs w:val="24"/>
      <w:lang w:val="fr-FR"/>
    </w:rPr>
  </w:style>
  <w:style w:type="paragraph" w:customStyle="1" w:styleId="Default">
    <w:name w:val="Default"/>
    <w:rsid w:val="00CC6CF2"/>
    <w:pPr>
      <w:autoSpaceDE w:val="0"/>
      <w:autoSpaceDN w:val="0"/>
      <w:adjustRightInd w:val="0"/>
      <w:spacing w:after="0" w:line="240" w:lineRule="auto"/>
    </w:pPr>
    <w:rPr>
      <w:rFonts w:ascii="Verdana" w:eastAsia="Times New Roman" w:hAnsi="Verdana" w:cs="Verdana"/>
      <w:color w:val="000000"/>
      <w:sz w:val="24"/>
      <w:szCs w:val="24"/>
      <w:lang w:val="en-US"/>
    </w:rPr>
  </w:style>
  <w:style w:type="character" w:styleId="CommentReference">
    <w:name w:val="annotation reference"/>
    <w:basedOn w:val="DefaultParagraphFont"/>
    <w:uiPriority w:val="99"/>
    <w:semiHidden/>
    <w:unhideWhenUsed/>
    <w:rsid w:val="00112B56"/>
    <w:rPr>
      <w:sz w:val="16"/>
      <w:szCs w:val="16"/>
    </w:rPr>
  </w:style>
  <w:style w:type="paragraph" w:styleId="CommentText">
    <w:name w:val="annotation text"/>
    <w:basedOn w:val="Normal"/>
    <w:link w:val="CommentTextChar"/>
    <w:uiPriority w:val="99"/>
    <w:semiHidden/>
    <w:unhideWhenUsed/>
    <w:rsid w:val="00112B56"/>
    <w:pPr>
      <w:spacing w:line="240" w:lineRule="auto"/>
    </w:pPr>
    <w:rPr>
      <w:sz w:val="20"/>
      <w:szCs w:val="20"/>
    </w:rPr>
  </w:style>
  <w:style w:type="character" w:customStyle="1" w:styleId="CommentTextChar">
    <w:name w:val="Comment Text Char"/>
    <w:basedOn w:val="DefaultParagraphFont"/>
    <w:link w:val="CommentText"/>
    <w:uiPriority w:val="99"/>
    <w:semiHidden/>
    <w:rsid w:val="00112B56"/>
    <w:rPr>
      <w:sz w:val="20"/>
      <w:szCs w:val="20"/>
      <w:lang w:val="fr-BE"/>
    </w:rPr>
  </w:style>
  <w:style w:type="paragraph" w:styleId="CommentSubject">
    <w:name w:val="annotation subject"/>
    <w:basedOn w:val="CommentText"/>
    <w:next w:val="CommentText"/>
    <w:link w:val="CommentSubjectChar"/>
    <w:uiPriority w:val="99"/>
    <w:semiHidden/>
    <w:unhideWhenUsed/>
    <w:rsid w:val="00112B56"/>
    <w:rPr>
      <w:b/>
      <w:bCs/>
    </w:rPr>
  </w:style>
  <w:style w:type="character" w:customStyle="1" w:styleId="CommentSubjectChar">
    <w:name w:val="Comment Subject Char"/>
    <w:basedOn w:val="CommentTextChar"/>
    <w:link w:val="CommentSubject"/>
    <w:uiPriority w:val="99"/>
    <w:semiHidden/>
    <w:rsid w:val="00112B5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27C9A113EC4497A1F35434B76CB2C4"/>
        <w:category>
          <w:name w:val="General"/>
          <w:gallery w:val="placeholder"/>
        </w:category>
        <w:types>
          <w:type w:val="bbPlcHdr"/>
        </w:types>
        <w:behaviors>
          <w:behavior w:val="content"/>
        </w:behaviors>
        <w:guid w:val="{46A9C86D-0E65-4FDC-858B-1494E570CDA3}"/>
      </w:docPartPr>
      <w:docPartBody>
        <w:p w:rsidR="00AC5511" w:rsidRDefault="00AC5511">
          <w:pPr>
            <w:pStyle w:val="6D27C9A113EC4497A1F35434B76CB2C4"/>
          </w:pPr>
          <w:r w:rsidRPr="00A11C81">
            <w:rPr>
              <w:rStyle w:val="PlaceholderText"/>
              <w:rFonts w:ascii="Arial" w:hAnsi="Arial" w:cs="Arial"/>
              <w:szCs w:val="20"/>
            </w:rPr>
            <w:t>Click here to enter the reference.</w:t>
          </w:r>
        </w:p>
      </w:docPartBody>
    </w:docPart>
    <w:docPart>
      <w:docPartPr>
        <w:name w:val="24888440789C44659ED230E9136C0AF6"/>
        <w:category>
          <w:name w:val="General"/>
          <w:gallery w:val="placeholder"/>
        </w:category>
        <w:types>
          <w:type w:val="bbPlcHdr"/>
        </w:types>
        <w:behaviors>
          <w:behavior w:val="content"/>
        </w:behaviors>
        <w:guid w:val="{55AEB1E5-6BF3-49C1-9586-689929DC3878}"/>
      </w:docPartPr>
      <w:docPartBody>
        <w:p w:rsidR="00AC5511" w:rsidRDefault="00AC5511">
          <w:pPr>
            <w:pStyle w:val="24888440789C44659ED230E9136C0AF6"/>
          </w:pPr>
          <w:r w:rsidRPr="0043614D">
            <w:rPr>
              <w:rStyle w:val="PlaceholderText"/>
            </w:rPr>
            <w:t>Click here to enter a date.</w:t>
          </w:r>
        </w:p>
      </w:docPartBody>
    </w:docPart>
    <w:docPart>
      <w:docPartPr>
        <w:name w:val="39DF49FFE836498DBA7257B7122EACA0"/>
        <w:category>
          <w:name w:val="General"/>
          <w:gallery w:val="placeholder"/>
        </w:category>
        <w:types>
          <w:type w:val="bbPlcHdr"/>
        </w:types>
        <w:behaviors>
          <w:behavior w:val="content"/>
        </w:behaviors>
        <w:guid w:val="{C3AFEE9F-D8A2-4239-A2F5-81338D82FD48}"/>
      </w:docPartPr>
      <w:docPartBody>
        <w:p w:rsidR="00AC5511" w:rsidRDefault="00AC5511">
          <w:pPr>
            <w:pStyle w:val="39DF49FFE836498DBA7257B7122EACA0"/>
          </w:pPr>
          <w:r w:rsidRPr="00A11C81">
            <w:rPr>
              <w:rStyle w:val="PlaceholderText"/>
              <w:rFonts w:ascii="Gotham Rounded Bold" w:hAnsi="Gotham Rounded Bold" w:cs="Arial"/>
              <w:sz w:val="32"/>
              <w:szCs w:val="32"/>
            </w:rPr>
            <w:t>Click here to enter the title.</w:t>
          </w:r>
        </w:p>
      </w:docPartBody>
    </w:docPart>
    <w:docPart>
      <w:docPartPr>
        <w:name w:val="8F8CD4CAB3894C55ACB22BFA80BAAC1A"/>
        <w:category>
          <w:name w:val="General"/>
          <w:gallery w:val="placeholder"/>
        </w:category>
        <w:types>
          <w:type w:val="bbPlcHdr"/>
        </w:types>
        <w:behaviors>
          <w:behavior w:val="content"/>
        </w:behaviors>
        <w:guid w:val="{C381EC1F-766B-470E-BBDD-F1DB9EBB5B29}"/>
      </w:docPartPr>
      <w:docPartBody>
        <w:p w:rsidR="00AC5511" w:rsidRDefault="00AC5511">
          <w:pPr>
            <w:pStyle w:val="8F8CD4CAB3894C55ACB22BFA80BAAC1A"/>
          </w:pPr>
          <w:r w:rsidRPr="008719CB">
            <w:rPr>
              <w:rStyle w:val="PlaceholderText"/>
              <w:szCs w:val="20"/>
            </w:rPr>
            <w:t>Click here to enter the application field.</w:t>
          </w:r>
        </w:p>
      </w:docPartBody>
    </w:docPart>
    <w:docPart>
      <w:docPartPr>
        <w:name w:val="D867FD165C274D92B5652C918BA58E06"/>
        <w:category>
          <w:name w:val="General"/>
          <w:gallery w:val="placeholder"/>
        </w:category>
        <w:types>
          <w:type w:val="bbPlcHdr"/>
        </w:types>
        <w:behaviors>
          <w:behavior w:val="content"/>
        </w:behaviors>
        <w:guid w:val="{E90C9192-FE6F-49AD-B4F6-1408BF2BC4FA}"/>
      </w:docPartPr>
      <w:docPartBody>
        <w:p w:rsidR="00AC5511" w:rsidRDefault="00AC5511">
          <w:pPr>
            <w:pStyle w:val="D867FD165C274D92B5652C918BA58E06"/>
          </w:pPr>
          <w:r w:rsidRPr="009653AD">
            <w:rPr>
              <w:sz w:val="14"/>
              <w:szCs w:val="14"/>
              <w:lang w:val="af-ZA"/>
            </w:rPr>
            <w:t>[Subject]</w:t>
          </w:r>
        </w:p>
      </w:docPartBody>
    </w:docPart>
    <w:docPart>
      <w:docPartPr>
        <w:name w:val="2F831A84824D446CA4D21F0C4B967AEB"/>
        <w:category>
          <w:name w:val="General"/>
          <w:gallery w:val="placeholder"/>
        </w:category>
        <w:types>
          <w:type w:val="bbPlcHdr"/>
        </w:types>
        <w:behaviors>
          <w:behavior w:val="content"/>
        </w:behaviors>
        <w:guid w:val="{A4D41E90-5FFE-4241-BB0A-257B3F1A1055}"/>
      </w:docPartPr>
      <w:docPartBody>
        <w:p w:rsidR="00AC5511" w:rsidRDefault="00AC5511">
          <w:pPr>
            <w:pStyle w:val="2F831A84824D446CA4D21F0C4B967AEB"/>
          </w:pPr>
          <w:r w:rsidRPr="009653AD">
            <w:rPr>
              <w:sz w:val="14"/>
              <w:szCs w:val="14"/>
              <w:lang w:val="af-ZA"/>
            </w:rPr>
            <w:t>[Comments]</w:t>
          </w:r>
        </w:p>
      </w:docPartBody>
    </w:docPart>
    <w:docPart>
      <w:docPartPr>
        <w:name w:val="1899B8411CD942679D7FD487C0DE4E3B"/>
        <w:category>
          <w:name w:val="General"/>
          <w:gallery w:val="placeholder"/>
        </w:category>
        <w:types>
          <w:type w:val="bbPlcHdr"/>
        </w:types>
        <w:behaviors>
          <w:behavior w:val="content"/>
        </w:behaviors>
        <w:guid w:val="{32EB0B46-E353-470A-AFF3-BA8BA6B8BDF1}"/>
      </w:docPartPr>
      <w:docPartBody>
        <w:p w:rsidR="00AC5511" w:rsidRDefault="00AC5511">
          <w:pPr>
            <w:pStyle w:val="1899B8411CD942679D7FD487C0DE4E3B"/>
          </w:pPr>
          <w:r w:rsidRPr="00833A3F">
            <w:rPr>
              <w:rStyle w:val="PlaceholderText"/>
              <w:rFonts w:ascii="Gotham Rounded Book" w:hAnsi="Gotham Rounded Book"/>
              <w:sz w:val="14"/>
              <w:szCs w:val="14"/>
            </w:rPr>
            <w:t>0 00</w:t>
          </w:r>
        </w:p>
      </w:docPartBody>
    </w:docPart>
    <w:docPart>
      <w:docPartPr>
        <w:name w:val="9F466911F65142E1928342AC75001B86"/>
        <w:category>
          <w:name w:val="General"/>
          <w:gallery w:val="placeholder"/>
        </w:category>
        <w:types>
          <w:type w:val="bbPlcHdr"/>
        </w:types>
        <w:behaviors>
          <w:behavior w:val="content"/>
        </w:behaviors>
        <w:guid w:val="{CCE89D0B-296E-4DFC-BD80-2D32E927B4E8}"/>
      </w:docPartPr>
      <w:docPartBody>
        <w:p w:rsidR="00AC5511" w:rsidRDefault="00AC5511">
          <w:pPr>
            <w:pStyle w:val="9F466911F65142E1928342AC75001B86"/>
          </w:pPr>
          <w:r w:rsidRPr="00833A3F">
            <w:rPr>
              <w:rStyle w:val="PlaceholderText"/>
              <w:rFonts w:ascii="Gotham Rounded Book" w:hAnsi="Gotham Rounded Book"/>
              <w:sz w:val="14"/>
              <w:szCs w:val="14"/>
            </w:rPr>
            <w:t>0 00</w:t>
          </w:r>
        </w:p>
      </w:docPartBody>
    </w:docPart>
    <w:docPart>
      <w:docPartPr>
        <w:name w:val="DCDFA09D65044590B1399C9160757E88"/>
        <w:category>
          <w:name w:val="General"/>
          <w:gallery w:val="placeholder"/>
        </w:category>
        <w:types>
          <w:type w:val="bbPlcHdr"/>
        </w:types>
        <w:behaviors>
          <w:behavior w:val="content"/>
        </w:behaviors>
        <w:guid w:val="{090BCA36-7C8C-4405-808C-233A92F7185B}"/>
      </w:docPartPr>
      <w:docPartBody>
        <w:p w:rsidR="00AC5511" w:rsidRDefault="00AC5511">
          <w:pPr>
            <w:pStyle w:val="DCDFA09D65044590B1399C9160757E88"/>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heSansLight">
    <w:panose1 w:val="00000400000000000000"/>
    <w:charset w:val="00"/>
    <w:family w:val="auto"/>
    <w:pitch w:val="variable"/>
    <w:sig w:usb0="00000083" w:usb1="00000000" w:usb2="00000000" w:usb3="00000000" w:csb0="00000009"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AC5511"/>
    <w:rsid w:val="00034BDD"/>
    <w:rsid w:val="00211504"/>
    <w:rsid w:val="003B6C18"/>
    <w:rsid w:val="00487D23"/>
    <w:rsid w:val="004C43AC"/>
    <w:rsid w:val="009472AC"/>
    <w:rsid w:val="00A01386"/>
    <w:rsid w:val="00AB273C"/>
    <w:rsid w:val="00AC5511"/>
    <w:rsid w:val="00AD56DE"/>
    <w:rsid w:val="00AE10D3"/>
    <w:rsid w:val="00DB2001"/>
    <w:rsid w:val="00E54C20"/>
    <w:rsid w:val="00F87AD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511"/>
    <w:rPr>
      <w:color w:val="808080"/>
    </w:rPr>
  </w:style>
  <w:style w:type="paragraph" w:customStyle="1" w:styleId="6D27C9A113EC4497A1F35434B76CB2C4">
    <w:name w:val="6D27C9A113EC4497A1F35434B76CB2C4"/>
    <w:rsid w:val="00AC5511"/>
  </w:style>
  <w:style w:type="paragraph" w:customStyle="1" w:styleId="24888440789C44659ED230E9136C0AF6">
    <w:name w:val="24888440789C44659ED230E9136C0AF6"/>
    <w:rsid w:val="00AC5511"/>
  </w:style>
  <w:style w:type="paragraph" w:customStyle="1" w:styleId="39DF49FFE836498DBA7257B7122EACA0">
    <w:name w:val="39DF49FFE836498DBA7257B7122EACA0"/>
    <w:rsid w:val="00AC5511"/>
  </w:style>
  <w:style w:type="paragraph" w:customStyle="1" w:styleId="8F8CD4CAB3894C55ACB22BFA80BAAC1A">
    <w:name w:val="8F8CD4CAB3894C55ACB22BFA80BAAC1A"/>
    <w:rsid w:val="00AC5511"/>
  </w:style>
  <w:style w:type="paragraph" w:customStyle="1" w:styleId="D867FD165C274D92B5652C918BA58E06">
    <w:name w:val="D867FD165C274D92B5652C918BA58E06"/>
    <w:rsid w:val="00AC5511"/>
  </w:style>
  <w:style w:type="paragraph" w:customStyle="1" w:styleId="2F831A84824D446CA4D21F0C4B967AEB">
    <w:name w:val="2F831A84824D446CA4D21F0C4B967AEB"/>
    <w:rsid w:val="00AC5511"/>
  </w:style>
  <w:style w:type="paragraph" w:customStyle="1" w:styleId="1899B8411CD942679D7FD487C0DE4E3B">
    <w:name w:val="1899B8411CD942679D7FD487C0DE4E3B"/>
    <w:rsid w:val="00AC5511"/>
  </w:style>
  <w:style w:type="paragraph" w:customStyle="1" w:styleId="9F466911F65142E1928342AC75001B86">
    <w:name w:val="9F466911F65142E1928342AC75001B86"/>
    <w:rsid w:val="00AC5511"/>
  </w:style>
  <w:style w:type="paragraph" w:customStyle="1" w:styleId="DCDFA09D65044590B1399C9160757E88">
    <w:name w:val="DCDFA09D65044590B1399C9160757E88"/>
    <w:rsid w:val="00AC55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13516-AAF1-4F51-8609-EA06F67E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89</TotalTime>
  <Pages>1</Pages>
  <Words>1878</Words>
  <Characters>10333</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Formulaire D 
Marge de solvabilité (question 11)</vt:lpstr>
      <vt:lpstr/>
    </vt:vector>
  </TitlesOfParts>
  <Company/>
  <LinksUpToDate>false</LinksUpToDate>
  <CharactersWithSpaces>12187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 
Marge de solvabilité (question 11)</dc:title>
  <dc:subject>FSMA_2012_19-4</dc:subject>
  <dc:creator>F. Maudoux/Kav</dc:creator>
  <cp:keywords>Institutions de retraite professionnelle</cp:keywords>
  <dc:description>03/12/2012</dc:description>
  <cp:lastModifiedBy>Binon</cp:lastModifiedBy>
  <cp:revision>28</cp:revision>
  <cp:lastPrinted>2012-11-28T09:00:00Z</cp:lastPrinted>
  <dcterms:created xsi:type="dcterms:W3CDTF">2012-09-12T11:39:00Z</dcterms:created>
  <dcterms:modified xsi:type="dcterms:W3CDTF">2012-12-03T15:28:00Z</dcterms:modified>
  <cp:category>Guide pratique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-1821512707</vt:i4>
  </property>
  <property fmtid="{D5CDD505-2E9C-101B-9397-08002B2CF9AE}" pid="3" name="_NewReviewCycle">
    <vt:lpwstr/>
  </property>
  <property fmtid="{D5CDD505-2E9C-101B-9397-08002B2CF9AE}" pid="4" name="_EmailSubject">
    <vt:lpwstr>Guide pratique FSMA_2012_19 du 3/12/2012</vt:lpwstr>
  </property>
  <property fmtid="{D5CDD505-2E9C-101B-9397-08002B2CF9AE}" pid="5" name="_AuthorEmail">
    <vt:lpwstr>Fabienne.Maudoux@fsma.be</vt:lpwstr>
  </property>
  <property fmtid="{D5CDD505-2E9C-101B-9397-08002B2CF9AE}" pid="6" name="_AuthorEmailDisplayName">
    <vt:lpwstr>Maudoux, Fabienne</vt:lpwstr>
  </property>
  <property fmtid="{D5CDD505-2E9C-101B-9397-08002B2CF9AE}" pid="7" name="_ReviewingToolsShownOnce">
    <vt:lpwstr/>
  </property>
</Properties>
</file>