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8AC17" w14:textId="44CEB3A6" w:rsidR="00123553" w:rsidRDefault="00123553" w:rsidP="002234A0">
      <w:pPr>
        <w:spacing w:after="0" w:line="240" w:lineRule="auto"/>
        <w:contextualSpacing/>
        <w:jc w:val="center"/>
        <w:rPr>
          <w:rFonts w:ascii="Gotham Rounded Bold" w:eastAsia="MS Gothic" w:hAnsi="Gotham Rounded Bold" w:cs="Times New Roman"/>
          <w:spacing w:val="-10"/>
          <w:kern w:val="28"/>
          <w:sz w:val="28"/>
          <w:szCs w:val="28"/>
        </w:rPr>
      </w:pPr>
      <w:r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 wp14:anchorId="48CEB4B5" wp14:editId="76B4DA12">
            <wp:simplePos x="0" y="0"/>
            <wp:positionH relativeFrom="page">
              <wp:posOffset>1116330</wp:posOffset>
            </wp:positionH>
            <wp:positionV relativeFrom="page">
              <wp:posOffset>215900</wp:posOffset>
            </wp:positionV>
            <wp:extent cx="1886400" cy="1008000"/>
            <wp:effectExtent l="0" t="0" r="0" b="1905"/>
            <wp:wrapNone/>
            <wp:docPr id="1" name="Afbeelding 0" descr="FSMA_logo_brief_NL_RG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A_logo_brief_NL_RGB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8054A" w14:textId="77777777" w:rsidR="00123553" w:rsidRDefault="00123553" w:rsidP="002234A0">
      <w:pPr>
        <w:spacing w:after="0" w:line="240" w:lineRule="auto"/>
        <w:contextualSpacing/>
        <w:jc w:val="center"/>
        <w:rPr>
          <w:rFonts w:ascii="Gotham Rounded Bold" w:eastAsia="MS Gothic" w:hAnsi="Gotham Rounded Bold" w:cs="Times New Roman"/>
          <w:spacing w:val="-10"/>
          <w:kern w:val="28"/>
          <w:sz w:val="28"/>
          <w:szCs w:val="28"/>
        </w:rPr>
      </w:pPr>
    </w:p>
    <w:p w14:paraId="32635A74" w14:textId="77777777" w:rsidR="00123553" w:rsidRPr="00123553" w:rsidRDefault="00123553" w:rsidP="00123553">
      <w:pPr>
        <w:pBdr>
          <w:top w:val="single" w:sz="2" w:space="1" w:color="auto"/>
        </w:pBdr>
        <w:spacing w:before="240" w:after="0" w:line="260" w:lineRule="atLeast"/>
        <w:jc w:val="both"/>
        <w:rPr>
          <w:rFonts w:eastAsia="Gotham Rounded Book" w:cstheme="minorHAnsi"/>
          <w:sz w:val="20"/>
        </w:rPr>
      </w:pPr>
    </w:p>
    <w:p w14:paraId="628901C7" w14:textId="003DC133" w:rsidR="00123553" w:rsidRPr="00123553" w:rsidRDefault="00123553" w:rsidP="00123553">
      <w:pPr>
        <w:spacing w:after="260" w:line="260" w:lineRule="atLeast"/>
        <w:jc w:val="center"/>
        <w:rPr>
          <w:rFonts w:ascii="Gotham Rounded Bold" w:eastAsia="MS Gothic" w:hAnsi="Gotham Rounded Bold" w:cs="Times New Roman"/>
          <w:spacing w:val="-10"/>
          <w:kern w:val="28"/>
          <w:sz w:val="28"/>
          <w:szCs w:val="28"/>
        </w:rP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1CE64" wp14:editId="00C79ACA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E9BE8" w14:textId="77777777" w:rsidR="00B70E88" w:rsidRPr="00123553" w:rsidRDefault="00B70E88" w:rsidP="00123553">
                            <w:pPr>
                              <w:pStyle w:val="NoSpacing"/>
                              <w:jc w:val="right"/>
                              <w:rPr>
                                <w:color w:val="668899"/>
                              </w:rPr>
                            </w:pPr>
                            <w:r w:rsidRPr="00123553">
                              <w:rPr>
                                <w:rFonts w:ascii="Gotham Rounded Bold" w:hAnsi="Gotham Rounded Bold" w:cs="Arial"/>
                                <w:color w:val="668899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/>
                                  <w:sz w:val="32"/>
                                  <w:szCs w:val="32"/>
                                </w:rPr>
                                <w:alias w:val="Circ. Category FR"/>
                                <w:tag w:val="Circ_x002e__x0020_Category_x0020_FR"/>
                                <w:id w:val="123435137"/>
                                <w:placeholder>
                                  <w:docPart w:val="A32E02EB6F4A41EE88FD5651270EAC43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      <w:comboBox>
                                  <w:listItem w:value="[Circ. Category FR]"/>
                                </w:comboBox>
                              </w:sdtPr>
                              <w:sdtEndPr/>
                              <w:sdtContent>
                                <w:r w:rsidRPr="00123553">
                                  <w:rPr>
                                    <w:rFonts w:ascii="Gotham Rounded Bold" w:hAnsi="Gotham Rounded Bold" w:cs="Arial"/>
                                    <w:color w:val="668899"/>
                                    <w:sz w:val="32"/>
                                    <w:szCs w:val="32"/>
                                  </w:rPr>
                                  <w:t>Guide pratique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31CE6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48pt;margin-top:56.7pt;width:290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14:paraId="7A3E9BE8" w14:textId="77777777" w:rsidR="00B70E88" w:rsidRPr="00123553" w:rsidRDefault="00B70E88" w:rsidP="00123553">
                      <w:pPr>
                        <w:pStyle w:val="NoSpacing"/>
                        <w:jc w:val="right"/>
                        <w:rPr>
                          <w:color w:val="668899"/>
                        </w:rPr>
                      </w:pPr>
                      <w:r w:rsidRPr="00123553">
                        <w:rPr>
                          <w:rFonts w:ascii="Gotham Rounded Bold" w:hAnsi="Gotham Rounded Bold" w:cs="Arial"/>
                          <w:color w:val="668899"/>
                          <w:sz w:val="32"/>
                          <w:szCs w:val="32"/>
                        </w:rPr>
                        <w:t xml:space="preserve">Annexe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/>
                            <w:sz w:val="32"/>
                            <w:szCs w:val="32"/>
                          </w:rPr>
                          <w:alias w:val="Circ. Category FR"/>
                          <w:tag w:val="Circ_x002e__x0020_Category_x0020_FR"/>
                          <w:id w:val="123435137"/>
                          <w:placeholder>
                            <w:docPart w:val="A32E02EB6F4A41EE88FD5651270EAC43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<w:comboBox>
                            <w:listItem w:value="[Circ. Category FR]"/>
                          </w:comboBox>
                        </w:sdtPr>
                        <w:sdtEndPr/>
                        <w:sdtContent>
                          <w:r w:rsidRPr="00123553">
                            <w:rPr>
                              <w:rFonts w:ascii="Gotham Rounded Bold" w:hAnsi="Gotham Rounded Bold" w:cs="Arial"/>
                              <w:color w:val="668899"/>
                              <w:sz w:val="32"/>
                              <w:szCs w:val="32"/>
                            </w:rPr>
                            <w:t>Guide pratique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sdt>
        <w:sdtPr>
          <w:rPr>
            <w:rFonts w:ascii="Calibri" w:eastAsia="Calibri" w:hAnsi="Calibri" w:cs="Times New Roman"/>
            <w:b/>
          </w:rPr>
          <w:alias w:val="Reference"/>
          <w:tag w:val="ccDocReference"/>
          <w:id w:val="22863940"/>
          <w:placeholder>
            <w:docPart w:val="DE84D2FC9BB5406E8882AF623775DA79"/>
          </w:placeholder>
          <w:dataBinding w:xpath="/ns1:coreProperties[1]/ns0:subject[1]" w:storeItemID="{6C3C8BC8-F283-45AE-878A-BAB7291924A1}"/>
          <w:text/>
        </w:sdtPr>
        <w:sdtEndPr/>
        <w:sdtContent>
          <w:r w:rsidR="00DC1E50" w:rsidRPr="005A4704">
            <w:rPr>
              <w:rFonts w:ascii="Calibri" w:eastAsia="Calibri" w:hAnsi="Calibri" w:cs="Times New Roman"/>
              <w:b/>
            </w:rPr>
            <w:t>FSMA_202</w:t>
          </w:r>
          <w:r w:rsidR="005F3E07" w:rsidRPr="005A4704">
            <w:rPr>
              <w:rFonts w:ascii="Calibri" w:eastAsia="Calibri" w:hAnsi="Calibri" w:cs="Times New Roman"/>
              <w:b/>
            </w:rPr>
            <w:t>4</w:t>
          </w:r>
          <w:r w:rsidR="005A4704" w:rsidRPr="005A4704">
            <w:rPr>
              <w:rFonts w:ascii="Calibri" w:eastAsia="Calibri" w:hAnsi="Calibri" w:cs="Times New Roman"/>
              <w:b/>
            </w:rPr>
            <w:t>_06</w:t>
          </w:r>
          <w:r w:rsidR="00DC1E50" w:rsidRPr="005A4704">
            <w:rPr>
              <w:rFonts w:ascii="Calibri" w:eastAsia="Calibri" w:hAnsi="Calibri" w:cs="Times New Roman"/>
              <w:b/>
            </w:rPr>
            <w:t>-</w:t>
          </w:r>
          <w:r w:rsidR="005A4704" w:rsidRPr="005A4704">
            <w:rPr>
              <w:rFonts w:ascii="Calibri" w:eastAsia="Calibri" w:hAnsi="Calibri" w:cs="Times New Roman"/>
              <w:b/>
            </w:rPr>
            <w:t>0</w:t>
          </w:r>
          <w:r w:rsidR="00DC1E50" w:rsidRPr="005A4704">
            <w:rPr>
              <w:rFonts w:ascii="Calibri" w:eastAsia="Calibri" w:hAnsi="Calibri" w:cs="Times New Roman"/>
              <w:b/>
            </w:rPr>
            <w:t>7</w:t>
          </w:r>
        </w:sdtContent>
      </w:sdt>
      <w:r w:rsidRPr="005A4704">
        <w:rPr>
          <w:rFonts w:ascii="Calibri" w:eastAsia="Calibri" w:hAnsi="Calibri" w:cs="Times New Roman"/>
          <w:b/>
        </w:rPr>
        <w:t xml:space="preserve"> du </w:t>
      </w:r>
      <w:r w:rsidR="005A4704" w:rsidRPr="005A4704">
        <w:rPr>
          <w:rFonts w:ascii="Calibri" w:eastAsia="Calibri" w:hAnsi="Calibri" w:cs="Times New Roman"/>
          <w:b/>
        </w:rPr>
        <w:t>22</w:t>
      </w:r>
      <w:r w:rsidR="00214CB4" w:rsidRPr="005A4704">
        <w:rPr>
          <w:rFonts w:ascii="Calibri" w:eastAsia="Calibri" w:hAnsi="Calibri" w:cs="Times New Roman"/>
          <w:b/>
        </w:rPr>
        <w:t>/</w:t>
      </w:r>
      <w:r w:rsidR="005A4704" w:rsidRPr="005A4704">
        <w:rPr>
          <w:rFonts w:ascii="Calibri" w:eastAsia="Calibri" w:hAnsi="Calibri" w:cs="Times New Roman"/>
          <w:b/>
        </w:rPr>
        <w:t>03</w:t>
      </w:r>
      <w:r w:rsidR="00214CB4" w:rsidRPr="005A4704">
        <w:rPr>
          <w:rFonts w:ascii="Calibri" w:eastAsia="Calibri" w:hAnsi="Calibri" w:cs="Times New Roman"/>
          <w:b/>
        </w:rPr>
        <w:t>/20</w:t>
      </w:r>
      <w:r w:rsidR="00DC1E50" w:rsidRPr="005A4704">
        <w:rPr>
          <w:rFonts w:ascii="Calibri" w:eastAsia="Calibri" w:hAnsi="Calibri" w:cs="Times New Roman"/>
          <w:b/>
        </w:rPr>
        <w:t>2</w:t>
      </w:r>
      <w:r w:rsidR="005F3E07" w:rsidRPr="005A4704">
        <w:rPr>
          <w:rFonts w:ascii="Calibri" w:eastAsia="Calibri" w:hAnsi="Calibri" w:cs="Times New Roman"/>
          <w:b/>
        </w:rPr>
        <w:t>4</w:t>
      </w:r>
      <w:r w:rsidR="008D7A71" w:rsidRPr="005A4704">
        <w:rPr>
          <w:rFonts w:ascii="Calibri" w:eastAsia="Calibri" w:hAnsi="Calibri" w:cs="Times New Roman"/>
          <w:b/>
        </w:rPr>
        <w:t xml:space="preserve"> </w:t>
      </w:r>
    </w:p>
    <w:bookmarkStart w:id="0" w:name="_GoBack"/>
    <w:p w14:paraId="3D160B3B" w14:textId="16ECC807" w:rsidR="00123553" w:rsidRPr="00123553" w:rsidRDefault="005A4704" w:rsidP="00123553">
      <w:pPr>
        <w:tabs>
          <w:tab w:val="center" w:pos="4507"/>
          <w:tab w:val="left" w:pos="7350"/>
        </w:tabs>
        <w:spacing w:after="260" w:line="260" w:lineRule="atLeast"/>
        <w:jc w:val="center"/>
        <w:rPr>
          <w:rFonts w:ascii="Gotham Rounded Bold" w:eastAsia="Calibri" w:hAnsi="Gotham Rounded Bold" w:cs="Arial"/>
          <w:color w:val="668899"/>
          <w:sz w:val="32"/>
          <w:szCs w:val="32"/>
        </w:rPr>
      </w:pPr>
      <w:sdt>
        <w:sdtPr>
          <w:rPr>
            <w:rFonts w:ascii="Gotham Rounded Bold" w:eastAsia="Calibri" w:hAnsi="Gotham Rounded Bold" w:cs="Arial"/>
            <w:color w:val="668899"/>
            <w:sz w:val="32"/>
            <w:szCs w:val="32"/>
          </w:rPr>
          <w:alias w:val="Circ. Title"/>
          <w:tag w:val="CirculairesTitle"/>
          <w:id w:val="1566610685"/>
          <w:placeholder>
            <w:docPart w:val="7099AA42DFC04CA48143166843FE1988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4:CirculairesTitle[1]" w:storeItemID="{B366C20D-2673-4734-8342-DD29B92F4384}"/>
          <w:text/>
        </w:sdtPr>
        <w:sdtEndPr/>
        <w:sdtContent>
          <w:r w:rsidR="008D7A71">
            <w:rPr>
              <w:rFonts w:ascii="Gotham Rounded Bold" w:eastAsia="Calibri" w:hAnsi="Gotham Rounded Bold" w:cs="Arial"/>
              <w:color w:val="668899"/>
              <w:sz w:val="32"/>
              <w:szCs w:val="32"/>
            </w:rPr>
            <w:t>Notification de modification des informations fournies dans le cadre de la nomination d’un membre d’un organe opérationnel ou d’un responsable d’une fonction clé d’une institution de retraite professionnelle (IRP)</w:t>
          </w:r>
        </w:sdtContent>
      </w:sdt>
    </w:p>
    <w:bookmarkEnd w:id="0"/>
    <w:p w14:paraId="11B9AB68" w14:textId="77777777" w:rsidR="00123553" w:rsidRPr="00123553" w:rsidRDefault="00123553" w:rsidP="00123553">
      <w:pPr>
        <w:pBdr>
          <w:top w:val="single" w:sz="2" w:space="1" w:color="auto"/>
        </w:pBdr>
        <w:spacing w:after="0" w:line="260" w:lineRule="atLeast"/>
        <w:rPr>
          <w:rFonts w:ascii="Calibri" w:eastAsia="Calibri" w:hAnsi="Calibri" w:cs="Times New Roman"/>
          <w:sz w:val="20"/>
        </w:rPr>
      </w:pPr>
    </w:p>
    <w:p w14:paraId="1AF16783" w14:textId="77777777" w:rsidR="00123553" w:rsidRPr="00A41A4B" w:rsidRDefault="00123553" w:rsidP="00123553">
      <w:pPr>
        <w:numPr>
          <w:ilvl w:val="1"/>
          <w:numId w:val="0"/>
        </w:numPr>
        <w:overflowPunct w:val="0"/>
        <w:autoSpaceDE w:val="0"/>
        <w:autoSpaceDN w:val="0"/>
        <w:adjustRightInd w:val="0"/>
        <w:spacing w:before="260" w:after="130" w:line="260" w:lineRule="atLeast"/>
        <w:textAlignment w:val="baseline"/>
        <w:rPr>
          <w:rFonts w:ascii="Gotham Rounded Bold" w:eastAsia="Times New Roman" w:hAnsi="Gotham Rounded Bold" w:cs="Arial"/>
          <w:iCs/>
          <w:szCs w:val="20"/>
          <w:u w:val="single"/>
        </w:rPr>
      </w:pPr>
      <w:r w:rsidRPr="00A41A4B">
        <w:rPr>
          <w:rFonts w:ascii="Gotham Rounded Bold" w:eastAsia="Times New Roman" w:hAnsi="Gotham Rounded Bold" w:cs="Arial"/>
          <w:iCs/>
          <w:szCs w:val="20"/>
          <w:u w:val="single"/>
        </w:rPr>
        <w:t>Champ d'application:</w:t>
      </w:r>
    </w:p>
    <w:sdt>
      <w:sdtPr>
        <w:rPr>
          <w:rFonts w:ascii="Calibri" w:eastAsia="Calibri" w:hAnsi="Calibri" w:cs="Times New Roman"/>
        </w:rPr>
        <w:alias w:val="Application Field"/>
        <w:tag w:val="ccDocAppField"/>
        <w:id w:val="413092537"/>
        <w:placeholder>
          <w:docPart w:val="658D3C66324A473A8010ED5CB3CCDE37"/>
        </w:placeholder>
        <w:dataBinding w:xpath="/ns1:coreProperties[1]/ns1:keywords[1]" w:storeItemID="{6C3C8BC8-F283-45AE-878A-BAB7291924A1}"/>
        <w:text w:multiLine="1"/>
      </w:sdtPr>
      <w:sdtEndPr/>
      <w:sdtContent>
        <w:p w14:paraId="3A1CBEF1" w14:textId="7329FFB0" w:rsidR="00123553" w:rsidRPr="00A41A4B" w:rsidRDefault="00123553" w:rsidP="00123553">
          <w:pPr>
            <w:spacing w:after="260" w:line="260" w:lineRule="atLeast"/>
            <w:rPr>
              <w:rFonts w:ascii="Calibri" w:eastAsia="Calibri" w:hAnsi="Calibri" w:cs="Times New Roman"/>
            </w:rPr>
          </w:pPr>
          <w:r>
            <w:rPr>
              <w:rFonts w:ascii="Calibri" w:eastAsia="Calibri" w:hAnsi="Calibri" w:cs="Times New Roman"/>
            </w:rPr>
            <w:t>Institutions de retraite professionnelle</w:t>
          </w:r>
        </w:p>
      </w:sdtContent>
    </w:sdt>
    <w:p w14:paraId="7BD5FFC9" w14:textId="77777777" w:rsidR="00123553" w:rsidRPr="00A41A4B" w:rsidRDefault="00123553" w:rsidP="00123553">
      <w:pPr>
        <w:pBdr>
          <w:top w:val="single" w:sz="2" w:space="1" w:color="auto"/>
        </w:pBdr>
        <w:spacing w:after="0" w:line="260" w:lineRule="atLeast"/>
        <w:rPr>
          <w:rFonts w:ascii="Calibri" w:eastAsia="Calibri" w:hAnsi="Calibri" w:cs="Times New Roman"/>
          <w:sz w:val="20"/>
        </w:rPr>
      </w:pPr>
    </w:p>
    <w:p w14:paraId="10D9E564" w14:textId="1E1D645B" w:rsidR="008D7A71" w:rsidRDefault="0056736A" w:rsidP="00515C2D">
      <w:pPr>
        <w:jc w:val="both"/>
      </w:pPr>
      <w:r w:rsidRPr="00A501C2">
        <w:t xml:space="preserve">Les membres des organes opérationnels d’une IRP doivent </w:t>
      </w:r>
      <w:r>
        <w:t>disposer de</w:t>
      </w:r>
      <w:r w:rsidRPr="00A501C2">
        <w:t xml:space="preserve"> l’honorabilité prof</w:t>
      </w:r>
      <w:r>
        <w:t xml:space="preserve">essionnelle nécessaire </w:t>
      </w:r>
      <w:r w:rsidRPr="00A501C2">
        <w:t xml:space="preserve">et </w:t>
      </w:r>
      <w:r>
        <w:t xml:space="preserve">de </w:t>
      </w:r>
      <w:r w:rsidRPr="00A501C2">
        <w:t>l’exp</w:t>
      </w:r>
      <w:r>
        <w:t xml:space="preserve">ertise adéquate </w:t>
      </w:r>
      <w:r w:rsidR="001450E4">
        <w:t>requises pour exercer</w:t>
      </w:r>
      <w:r w:rsidRPr="00A501C2">
        <w:t xml:space="preserve"> leur fonction</w:t>
      </w:r>
      <w:r>
        <w:t>.</w:t>
      </w:r>
      <w:r w:rsidR="0072645F" w:rsidRPr="0056736A">
        <w:t xml:space="preserve"> </w:t>
      </w:r>
      <w:r w:rsidR="008D7A71">
        <w:t>Ils doivent se montrer « </w:t>
      </w:r>
      <w:r w:rsidR="008D7A71" w:rsidRPr="008D7A71">
        <w:rPr>
          <w:i/>
        </w:rPr>
        <w:t>fit &amp; proper</w:t>
      </w:r>
      <w:r w:rsidR="008D7A71">
        <w:t xml:space="preserve"> ». </w:t>
      </w:r>
      <w:r w:rsidR="008D7A71" w:rsidRPr="008C4030">
        <w:t>Il revient à la FSMA d’évaluer s</w:t>
      </w:r>
      <w:r w:rsidR="008D7A71">
        <w:t>i ces exigences sont remplies.</w:t>
      </w:r>
    </w:p>
    <w:p w14:paraId="6066B7BA" w14:textId="6495F776" w:rsidR="00515C2D" w:rsidRPr="00793F9A" w:rsidRDefault="008C2E50" w:rsidP="00515C2D">
      <w:pPr>
        <w:jc w:val="both"/>
      </w:pPr>
      <w:r>
        <w:t>La FSMA attend t</w:t>
      </w:r>
      <w:r w:rsidR="0056736A" w:rsidRPr="00290131">
        <w:t xml:space="preserve">ant </w:t>
      </w:r>
      <w:r w:rsidR="008D7A71">
        <w:t xml:space="preserve">de </w:t>
      </w:r>
      <w:r w:rsidR="0056736A" w:rsidRPr="00290131">
        <w:t xml:space="preserve">l’IRP que </w:t>
      </w:r>
      <w:r w:rsidR="008D7A71">
        <w:t>d</w:t>
      </w:r>
      <w:r w:rsidR="0056736A" w:rsidRPr="00290131">
        <w:t xml:space="preserve">es personnes désignées </w:t>
      </w:r>
      <w:r w:rsidR="008D7A71">
        <w:t xml:space="preserve">qu’elles lui </w:t>
      </w:r>
      <w:r w:rsidR="0056736A" w:rsidRPr="00290131">
        <w:rPr>
          <w:bCs/>
        </w:rPr>
        <w:t xml:space="preserve">communiquent sans délai tout fait ou élément </w:t>
      </w:r>
      <w:r w:rsidR="00290131" w:rsidRPr="00290131">
        <w:rPr>
          <w:bCs/>
        </w:rPr>
        <w:t>impliqu</w:t>
      </w:r>
      <w:r w:rsidR="008D7A71">
        <w:rPr>
          <w:bCs/>
        </w:rPr>
        <w:t>ant</w:t>
      </w:r>
      <w:r w:rsidR="00290131" w:rsidRPr="00290131">
        <w:rPr>
          <w:bCs/>
        </w:rPr>
        <w:t xml:space="preserve"> une modification des informations fournies</w:t>
      </w:r>
      <w:r w:rsidR="004A321C">
        <w:rPr>
          <w:bCs/>
        </w:rPr>
        <w:t xml:space="preserve"> </w:t>
      </w:r>
      <w:r w:rsidR="00290131" w:rsidRPr="00290131">
        <w:rPr>
          <w:bCs/>
        </w:rPr>
        <w:t>lors de la nomination</w:t>
      </w:r>
      <w:r w:rsidR="001450E4">
        <w:rPr>
          <w:bCs/>
        </w:rPr>
        <w:t xml:space="preserve">, en particulier si la modification de l’information fournie peut </w:t>
      </w:r>
      <w:r w:rsidR="00290131" w:rsidRPr="00290131">
        <w:rPr>
          <w:bCs/>
        </w:rPr>
        <w:t xml:space="preserve">avoir une influence </w:t>
      </w:r>
      <w:r w:rsidR="001450E4">
        <w:rPr>
          <w:bCs/>
        </w:rPr>
        <w:t xml:space="preserve">négative </w:t>
      </w:r>
      <w:r w:rsidR="00290131" w:rsidRPr="00290131">
        <w:rPr>
          <w:bCs/>
        </w:rPr>
        <w:t>significative sur l'honorabilité professionnelle nécessaire et l'expertise adéquate à l'exercice de la fonction concernée</w:t>
      </w:r>
      <w:r w:rsidR="00101B6C" w:rsidRPr="00290131">
        <w:t>.</w:t>
      </w:r>
      <w:r w:rsidR="00F10713" w:rsidRPr="00290131">
        <w:t xml:space="preserve"> </w:t>
      </w:r>
    </w:p>
    <w:p w14:paraId="0B2CB02D" w14:textId="2B801550" w:rsidR="001450E4" w:rsidRDefault="008C2E50" w:rsidP="001450E4">
      <w:pPr>
        <w:spacing w:before="240"/>
        <w:jc w:val="both"/>
      </w:pPr>
      <w:r>
        <w:t>Nous</w:t>
      </w:r>
      <w:r w:rsidR="00793F9A" w:rsidRPr="00793F9A">
        <w:t xml:space="preserve"> vous pri</w:t>
      </w:r>
      <w:r>
        <w:t>ons</w:t>
      </w:r>
      <w:r w:rsidR="00793F9A" w:rsidRPr="00793F9A">
        <w:t xml:space="preserve"> dans ce </w:t>
      </w:r>
      <w:r>
        <w:t>cadre</w:t>
      </w:r>
      <w:r w:rsidR="00793F9A" w:rsidRPr="00793F9A">
        <w:t xml:space="preserve"> de </w:t>
      </w:r>
      <w:r>
        <w:t xml:space="preserve">communiquer ces modifications </w:t>
      </w:r>
      <w:r w:rsidR="00793F9A" w:rsidRPr="00793F9A">
        <w:t xml:space="preserve">en remplissant le présent questionnaire et en le téléchargeant </w:t>
      </w:r>
      <w:r w:rsidR="00793F9A" w:rsidRPr="00783AD8">
        <w:t xml:space="preserve">dans la rubrique </w:t>
      </w:r>
      <w:r w:rsidR="00793F9A">
        <w:t>appropriée de l’application eCorporate</w:t>
      </w:r>
      <w:r w:rsidR="00515C2D" w:rsidRPr="00793F9A">
        <w:t>.</w:t>
      </w:r>
      <w:r w:rsidR="00F10713" w:rsidRPr="00793F9A">
        <w:t xml:space="preserve"> </w:t>
      </w:r>
    </w:p>
    <w:p w14:paraId="6BBE6DB5" w14:textId="77777777" w:rsidR="001450E4" w:rsidRPr="001450E4" w:rsidRDefault="001450E4" w:rsidP="00C447A2">
      <w:pPr>
        <w:spacing w:after="0"/>
      </w:pPr>
    </w:p>
    <w:tbl>
      <w:tblPr>
        <w:tblStyle w:val="TableGrid4"/>
        <w:tblW w:w="0" w:type="auto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4" w:space="0" w:color="FFF2CC"/>
          <w:insideV w:val="single" w:sz="4" w:space="0" w:color="FFF2CC"/>
        </w:tblBorders>
        <w:shd w:val="clear" w:color="auto" w:fill="BBCC00"/>
        <w:tblLook w:val="04A0" w:firstRow="1" w:lastRow="0" w:firstColumn="1" w:lastColumn="0" w:noHBand="0" w:noVBand="1"/>
      </w:tblPr>
      <w:tblGrid>
        <w:gridCol w:w="704"/>
        <w:gridCol w:w="8336"/>
      </w:tblGrid>
      <w:tr w:rsidR="009E72C5" w:rsidRPr="006E144E" w14:paraId="7295E5F6" w14:textId="77777777" w:rsidTr="00A1125E">
        <w:trPr>
          <w:jc w:val="center"/>
        </w:trPr>
        <w:tc>
          <w:tcPr>
            <w:tcW w:w="704" w:type="dxa"/>
            <w:shd w:val="clear" w:color="auto" w:fill="BBCC00"/>
            <w:vAlign w:val="center"/>
          </w:tcPr>
          <w:p w14:paraId="70826499" w14:textId="77777777" w:rsidR="009E72C5" w:rsidRPr="002352AE" w:rsidRDefault="009E72C5" w:rsidP="00A1125E">
            <w:pPr>
              <w:spacing w:before="120" w:after="120"/>
              <w:rPr>
                <w:rFonts w:cs="Calibri"/>
                <w:lang w:val="nl-BE"/>
              </w:rPr>
            </w:pPr>
            <w:r w:rsidRPr="002352AE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7BA404FA" wp14:editId="5E5FE4E1">
                  <wp:extent cx="288000" cy="288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6" w:type="dxa"/>
            <w:shd w:val="clear" w:color="auto" w:fill="BBCC00"/>
            <w:vAlign w:val="center"/>
          </w:tcPr>
          <w:p w14:paraId="555A3B57" w14:textId="1A355654" w:rsidR="009E72C5" w:rsidRPr="006E144E" w:rsidRDefault="00ED6053" w:rsidP="00A1125E">
            <w:pPr>
              <w:spacing w:before="120" w:after="120"/>
              <w:jc w:val="both"/>
            </w:pPr>
            <w:r w:rsidRPr="006E144E">
              <w:rPr>
                <w:rFonts w:cstheme="minorHAnsi"/>
              </w:rPr>
              <w:t>À</w:t>
            </w:r>
            <w:r w:rsidRPr="006E144E">
              <w:t xml:space="preserve"> titre de </w:t>
            </w:r>
            <w:r w:rsidRPr="006E144E">
              <w:rPr>
                <w:i/>
              </w:rPr>
              <w:t>mesure transitoire</w:t>
            </w:r>
            <w:r w:rsidRPr="006E144E">
              <w:t xml:space="preserve">, la notification d’une modification </w:t>
            </w:r>
            <w:r w:rsidR="00E50E0E" w:rsidRPr="006E144E">
              <w:t xml:space="preserve">devra être introduite au moyen du questionnaire </w:t>
            </w:r>
            <w:r w:rsidR="006E144E">
              <w:t>concernant la</w:t>
            </w:r>
            <w:r w:rsidR="00E50E0E" w:rsidRPr="006E144E">
              <w:t xml:space="preserve"> nomination initiale </w:t>
            </w:r>
            <w:r w:rsidR="006E144E" w:rsidRPr="006E144E">
              <w:rPr>
                <w:b/>
              </w:rPr>
              <w:t xml:space="preserve">au cas où la personne concernée n’aurait </w:t>
            </w:r>
            <w:r w:rsidR="006E144E" w:rsidRPr="00B42470">
              <w:rPr>
                <w:b/>
              </w:rPr>
              <w:t xml:space="preserve">pas encore rempli, </w:t>
            </w:r>
            <w:r w:rsidR="006E144E" w:rsidRPr="001450E4">
              <w:rPr>
                <w:b/>
              </w:rPr>
              <w:t>dans sa version applicable depuis le 17 juillet 2019</w:t>
            </w:r>
            <w:r w:rsidR="006E144E" w:rsidRPr="00B42470">
              <w:rPr>
                <w:b/>
              </w:rPr>
              <w:t>, de questionnaire concernant une nomination initiale</w:t>
            </w:r>
            <w:r w:rsidR="006E144E" w:rsidRPr="00B42470">
              <w:t xml:space="preserve"> à une quelconque fonction </w:t>
            </w:r>
            <w:r w:rsidR="006E144E" w:rsidRPr="00B42470">
              <w:rPr>
                <w:i/>
              </w:rPr>
              <w:t>au sein de l'IRP en question</w:t>
            </w:r>
            <w:r w:rsidR="00C447A2" w:rsidRPr="002352AE">
              <w:rPr>
                <w:vertAlign w:val="superscript"/>
                <w:lang w:val="nl-BE"/>
              </w:rPr>
              <w:footnoteReference w:id="1"/>
            </w:r>
            <w:r w:rsidR="009E72C5" w:rsidRPr="006E144E">
              <w:t xml:space="preserve">. </w:t>
            </w:r>
          </w:p>
          <w:p w14:paraId="01A358E4" w14:textId="6B564D03" w:rsidR="009E72C5" w:rsidRPr="006E144E" w:rsidRDefault="006E144E" w:rsidP="006E144E">
            <w:pPr>
              <w:spacing w:before="120" w:after="120"/>
              <w:jc w:val="both"/>
              <w:rPr>
                <w:b/>
                <w:color w:val="FF0000"/>
              </w:rPr>
            </w:pPr>
            <w:r>
              <w:t xml:space="preserve">Il conviendra </w:t>
            </w:r>
            <w:r w:rsidRPr="00F9221E">
              <w:t xml:space="preserve">dans ce cas de compléter la </w:t>
            </w:r>
            <w:r w:rsidRPr="00F9221E">
              <w:rPr>
                <w:i/>
              </w:rPr>
              <w:t>totalité</w:t>
            </w:r>
            <w:r w:rsidRPr="00F9221E">
              <w:t xml:space="preserve"> du questionnaire concernant la nomination initiale</w:t>
            </w:r>
            <w:r w:rsidRPr="00CA2AE2">
              <w:t>.</w:t>
            </w:r>
            <w:r w:rsidR="009E72C5" w:rsidRPr="006E144E">
              <w:rPr>
                <w:b/>
              </w:rPr>
              <w:t xml:space="preserve"> </w:t>
            </w:r>
          </w:p>
        </w:tc>
      </w:tr>
    </w:tbl>
    <w:p w14:paraId="712EB2FB" w14:textId="4A6C71BF" w:rsidR="008C2E50" w:rsidRPr="008C2E50" w:rsidRDefault="008C2E50" w:rsidP="008C2E50">
      <w:pPr>
        <w:spacing w:before="240"/>
        <w:jc w:val="both"/>
      </w:pPr>
      <w:r w:rsidRPr="008C2E50">
        <w:t>Nous vous posons ces questions en vertu de l’article 77 de la loi du 27 octobre 2006 relative au contrôle des institutions de retraite professionnelle (« LIRP »).</w:t>
      </w:r>
    </w:p>
    <w:p w14:paraId="6B6EB914" w14:textId="5A7C338B" w:rsidR="002A6BFC" w:rsidRDefault="002A6BFC" w:rsidP="00515C2D">
      <w:pPr>
        <w:pStyle w:val="ListParagraph"/>
        <w:spacing w:after="120"/>
        <w:ind w:left="0"/>
        <w:contextualSpacing w:val="0"/>
        <w:jc w:val="both"/>
      </w:pPr>
      <w:r>
        <w:lastRenderedPageBreak/>
        <w:t>Le titulaire de fonction et l’IRP doivent tous deux signer le présent questionnaire.</w:t>
      </w:r>
    </w:p>
    <w:p w14:paraId="69D243DE" w14:textId="77777777" w:rsidR="00D32B10" w:rsidRDefault="00D32B10" w:rsidP="00515C2D">
      <w:pPr>
        <w:pStyle w:val="ListParagraph"/>
        <w:spacing w:after="120"/>
        <w:ind w:left="0"/>
        <w:contextualSpacing w:val="0"/>
        <w:jc w:val="both"/>
      </w:pPr>
    </w:p>
    <w:tbl>
      <w:tblPr>
        <w:tblStyle w:val="TableGrid"/>
        <w:tblW w:w="0" w:type="auto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4" w:space="0" w:color="FFF2CC"/>
          <w:insideV w:val="single" w:sz="4" w:space="0" w:color="FFF2CC"/>
        </w:tblBorders>
        <w:shd w:val="clear" w:color="auto" w:fill="BBCC00"/>
        <w:tblLook w:val="04A0" w:firstRow="1" w:lastRow="0" w:firstColumn="1" w:lastColumn="0" w:noHBand="0" w:noVBand="1"/>
      </w:tblPr>
      <w:tblGrid>
        <w:gridCol w:w="704"/>
        <w:gridCol w:w="8336"/>
      </w:tblGrid>
      <w:tr w:rsidR="002A6BFC" w:rsidRPr="00891381" w14:paraId="13F9083F" w14:textId="77777777" w:rsidTr="00A1125E">
        <w:trPr>
          <w:jc w:val="center"/>
        </w:trPr>
        <w:tc>
          <w:tcPr>
            <w:tcW w:w="704" w:type="dxa"/>
            <w:shd w:val="clear" w:color="auto" w:fill="BBCC00"/>
            <w:vAlign w:val="center"/>
          </w:tcPr>
          <w:p w14:paraId="7915AEA3" w14:textId="77777777" w:rsidR="002A6BFC" w:rsidRPr="000C08FD" w:rsidRDefault="002A6BFC" w:rsidP="00A1125E">
            <w:pPr>
              <w:spacing w:before="120" w:after="120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53BE10DC" wp14:editId="3D99ACB3">
                  <wp:extent cx="288000" cy="288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6" w:type="dxa"/>
            <w:shd w:val="clear" w:color="auto" w:fill="BBCC00"/>
            <w:vAlign w:val="center"/>
          </w:tcPr>
          <w:p w14:paraId="69344AA7" w14:textId="3DCE4758" w:rsidR="002A6BFC" w:rsidRPr="00F278E5" w:rsidRDefault="002A6BFC" w:rsidP="00A1125E">
            <w:pPr>
              <w:spacing w:before="120" w:after="120"/>
              <w:jc w:val="both"/>
              <w:rPr>
                <w:rFonts w:cs="Calibri"/>
                <w:b/>
                <w:color w:val="000000"/>
              </w:rPr>
            </w:pPr>
            <w:r w:rsidRPr="00F05794">
              <w:rPr>
                <w:rFonts w:cs="Calibri"/>
                <w:b/>
                <w:color w:val="000000"/>
              </w:rPr>
              <w:t xml:space="preserve">Il est important que vous répondiez à toutes les questions de manière </w:t>
            </w:r>
            <w:r w:rsidRPr="00F05794">
              <w:rPr>
                <w:rFonts w:cs="Calibri"/>
                <w:b/>
                <w:color w:val="000000"/>
                <w:u w:val="single"/>
              </w:rPr>
              <w:t xml:space="preserve">sérieuse, </w:t>
            </w:r>
            <w:r>
              <w:rPr>
                <w:rFonts w:cs="Calibri"/>
                <w:b/>
                <w:color w:val="000000"/>
                <w:u w:val="single"/>
              </w:rPr>
              <w:t>sincèr</w:t>
            </w:r>
            <w:r w:rsidRPr="00F05794">
              <w:rPr>
                <w:rFonts w:cs="Calibri"/>
                <w:b/>
                <w:color w:val="000000"/>
                <w:u w:val="single"/>
              </w:rPr>
              <w:t>e et complète</w:t>
            </w:r>
            <w:r w:rsidRPr="00F278E5">
              <w:rPr>
                <w:rFonts w:cs="Calibri"/>
                <w:b/>
                <w:color w:val="000000"/>
              </w:rPr>
              <w:t>.</w:t>
            </w:r>
          </w:p>
          <w:p w14:paraId="1620C5BB" w14:textId="77777777" w:rsidR="002A6BFC" w:rsidRPr="00891381" w:rsidRDefault="002A6BFC" w:rsidP="00A1125E">
            <w:pPr>
              <w:spacing w:before="120" w:after="12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Mentionnez</w:t>
            </w:r>
            <w:r w:rsidRPr="00F05794"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000000"/>
              </w:rPr>
              <w:t>d</w:t>
            </w:r>
            <w:r w:rsidRPr="00F05794">
              <w:rPr>
                <w:rFonts w:cs="Calibri"/>
                <w:color w:val="000000"/>
              </w:rPr>
              <w:t>ans vos réponses</w:t>
            </w:r>
            <w:r>
              <w:rPr>
                <w:rFonts w:cs="Calibri"/>
                <w:color w:val="000000"/>
              </w:rPr>
              <w:t xml:space="preserve"> </w:t>
            </w:r>
            <w:r w:rsidRPr="00F05794">
              <w:rPr>
                <w:rFonts w:cs="Calibri"/>
                <w:b/>
                <w:color w:val="000000"/>
              </w:rPr>
              <w:t>toutes</w:t>
            </w:r>
            <w:r w:rsidRPr="00F05794">
              <w:rPr>
                <w:rFonts w:cs="Calibri"/>
                <w:color w:val="000000"/>
              </w:rPr>
              <w:t xml:space="preserve"> les informations dont vous estimez raisonnablement qu'elles sont pertinentes pour notre évaluation</w:t>
            </w:r>
            <w:r w:rsidRPr="00891381">
              <w:rPr>
                <w:rFonts w:cs="Calibri"/>
                <w:color w:val="000000"/>
              </w:rPr>
              <w:t xml:space="preserve">. </w:t>
            </w:r>
          </w:p>
          <w:p w14:paraId="024E6157" w14:textId="77777777" w:rsidR="002A6BFC" w:rsidRPr="00891381" w:rsidRDefault="002A6BFC" w:rsidP="00A1125E">
            <w:pPr>
              <w:spacing w:before="120" w:after="12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</w:t>
            </w:r>
            <w:r w:rsidRPr="00F05794">
              <w:rPr>
                <w:rFonts w:cs="Calibri"/>
                <w:color w:val="000000"/>
              </w:rPr>
              <w:t>a FSMA tiendra</w:t>
            </w:r>
            <w:r>
              <w:rPr>
                <w:rFonts w:cs="Calibri"/>
                <w:color w:val="000000"/>
              </w:rPr>
              <w:t xml:space="preserve"> ainsi</w:t>
            </w:r>
            <w:r w:rsidRPr="00F05794">
              <w:rPr>
                <w:rFonts w:cs="Calibri"/>
                <w:color w:val="000000"/>
              </w:rPr>
              <w:t xml:space="preserve"> compte des circonstances spécifique</w:t>
            </w:r>
            <w:r>
              <w:rPr>
                <w:rFonts w:cs="Calibri"/>
                <w:color w:val="000000"/>
              </w:rPr>
              <w:t>s et des explications que vous aurez fournies</w:t>
            </w:r>
            <w:r w:rsidRPr="00891381">
              <w:rPr>
                <w:rFonts w:cs="Calibri"/>
                <w:color w:val="000000"/>
              </w:rPr>
              <w:t xml:space="preserve">. </w:t>
            </w:r>
          </w:p>
        </w:tc>
      </w:tr>
    </w:tbl>
    <w:p w14:paraId="6DB57D96" w14:textId="77777777" w:rsidR="00DC1E50" w:rsidRDefault="00DC1E50" w:rsidP="00892DC0">
      <w:pPr>
        <w:pStyle w:val="ListParagraph"/>
        <w:ind w:left="0"/>
        <w:jc w:val="both"/>
      </w:pPr>
    </w:p>
    <w:p w14:paraId="3D4E8BF1" w14:textId="61770967" w:rsidR="00892DC0" w:rsidRPr="00F87488" w:rsidRDefault="00892DC0" w:rsidP="00892DC0">
      <w:pPr>
        <w:pStyle w:val="ListParagraph"/>
        <w:ind w:left="0"/>
        <w:jc w:val="both"/>
      </w:pPr>
      <w:r w:rsidRPr="009B0FE0">
        <w:t>Dévoiler certaines informations n’abouti</w:t>
      </w:r>
      <w:r w:rsidR="002A6BFC">
        <w:t>ra</w:t>
      </w:r>
      <w:r w:rsidRPr="009B0FE0">
        <w:t xml:space="preserve"> donc pas nécessairement à un</w:t>
      </w:r>
      <w:r w:rsidR="008C2E50">
        <w:t>e remise en question de l’expertise ou de l’honorabilité professionnelle de la personne concernée</w:t>
      </w:r>
      <w:r w:rsidRPr="009B0FE0">
        <w:t xml:space="preserve">. </w:t>
      </w:r>
      <w:r w:rsidR="002A6BFC">
        <w:t xml:space="preserve">La FSMA se prononcera </w:t>
      </w:r>
      <w:r w:rsidR="002A6BFC" w:rsidRPr="00F05794">
        <w:rPr>
          <w:rFonts w:cs="Calibri"/>
        </w:rPr>
        <w:t xml:space="preserve">sur </w:t>
      </w:r>
      <w:r w:rsidR="002A6BFC">
        <w:rPr>
          <w:rFonts w:cs="Calibri"/>
        </w:rPr>
        <w:t>la base d’</w:t>
      </w:r>
      <w:r w:rsidR="002A6BFC" w:rsidRPr="00F05794">
        <w:rPr>
          <w:rFonts w:cs="Calibri"/>
        </w:rPr>
        <w:t>une évaluation globale et pondérée de toutes les informations en sa possession</w:t>
      </w:r>
      <w:r w:rsidR="002A6BFC">
        <w:rPr>
          <w:rFonts w:cs="Calibri"/>
        </w:rPr>
        <w:t>.</w:t>
      </w:r>
      <w:r w:rsidR="002A6BFC">
        <w:t xml:space="preserve"> </w:t>
      </w:r>
      <w:r>
        <w:t>Nous prendrons en considération d’éventuelles circonstances atténuantes, la mesure dans laquelle les faits vous sont imputables, les mesures prises pour résoudre les problèmes, le temps écoulé depuis les faits, etc.</w:t>
      </w:r>
    </w:p>
    <w:p w14:paraId="0523D652" w14:textId="2EB09E4B" w:rsidR="00CD5B9F" w:rsidRDefault="00892DC0" w:rsidP="00CD5B9F">
      <w:pPr>
        <w:jc w:val="both"/>
      </w:pPr>
      <w:r w:rsidRPr="00F87488">
        <w:t xml:space="preserve">Si vous n'êtes </w:t>
      </w:r>
      <w:r w:rsidRPr="001450E4">
        <w:rPr>
          <w:i/>
        </w:rPr>
        <w:t>pas certain</w:t>
      </w:r>
      <w:r w:rsidRPr="00F87488">
        <w:t xml:space="preserve"> que certaines informations so</w:t>
      </w:r>
      <w:r>
        <w:t>ie</w:t>
      </w:r>
      <w:r w:rsidRPr="00F87488">
        <w:t>nt pertinentes</w:t>
      </w:r>
      <w:r>
        <w:t xml:space="preserve">, </w:t>
      </w:r>
      <w:r w:rsidR="00EE376B">
        <w:t xml:space="preserve">mieux vaut les </w:t>
      </w:r>
      <w:r w:rsidRPr="00F87488">
        <w:t>mentionn</w:t>
      </w:r>
      <w:r w:rsidR="00EE376B">
        <w:t xml:space="preserve">er malgré tout, </w:t>
      </w:r>
      <w:r>
        <w:t xml:space="preserve">en expliquant pourquoi ces informations ne sont à votre avis pas (ou plus) pertinentes. </w:t>
      </w:r>
      <w:r w:rsidRPr="00F87488">
        <w:t>Nous pou</w:t>
      </w:r>
      <w:r w:rsidR="002A6BFC">
        <w:t>rr</w:t>
      </w:r>
      <w:r w:rsidRPr="00F87488">
        <w:t xml:space="preserve">ons également vous inviter à un entretien. </w:t>
      </w:r>
    </w:p>
    <w:p w14:paraId="1EF6E045" w14:textId="77777777" w:rsidR="00DC1E50" w:rsidRDefault="00DC1E50" w:rsidP="00CD5B9F">
      <w:pPr>
        <w:jc w:val="both"/>
      </w:pPr>
    </w:p>
    <w:p w14:paraId="41F55775" w14:textId="77777777" w:rsidR="002A6BFC" w:rsidRPr="008C4030" w:rsidRDefault="002A6BFC" w:rsidP="002A6BFC">
      <w:pPr>
        <w:spacing w:after="240" w:line="240" w:lineRule="auto"/>
        <w:jc w:val="center"/>
      </w:pPr>
      <w:r w:rsidRPr="00DC1E50">
        <w:rPr>
          <w:rFonts w:cs="Calibri"/>
          <w:b/>
          <w:u w:val="single"/>
        </w:rPr>
        <w:t>Il est conseillé de compléter ce document sur ordinateur</w:t>
      </w:r>
      <w:r>
        <w:rPr>
          <w:rFonts w:cs="Calibri"/>
          <w:b/>
        </w:rPr>
        <w:t>.</w:t>
      </w:r>
    </w:p>
    <w:p w14:paraId="45F07914" w14:textId="77777777" w:rsidR="002A6BFC" w:rsidRPr="00EA0BEC" w:rsidRDefault="002A6BFC" w:rsidP="00CD5B9F">
      <w:pPr>
        <w:jc w:val="both"/>
      </w:pPr>
    </w:p>
    <w:p w14:paraId="25E516DE" w14:textId="77777777" w:rsidR="00DC1E50" w:rsidRDefault="00DC1E5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14:paraId="55CC94C1" w14:textId="48F49E48" w:rsidR="00E1137A" w:rsidRPr="00DC1E50" w:rsidRDefault="00CB4C3C" w:rsidP="00CD5B9F">
      <w:pPr>
        <w:jc w:val="both"/>
        <w:rPr>
          <w:rFonts w:eastAsia="Gotham Rounded Book" w:cstheme="minorHAnsi"/>
          <w:sz w:val="20"/>
        </w:rPr>
      </w:pPr>
      <w:r w:rsidRPr="008C4030">
        <w:rPr>
          <w:b/>
          <w:i/>
          <w:sz w:val="24"/>
          <w:szCs w:val="24"/>
        </w:rPr>
        <w:lastRenderedPageBreak/>
        <w:t>Nous respectons votre vie privée</w:t>
      </w:r>
    </w:p>
    <w:tbl>
      <w:tblPr>
        <w:tblStyle w:val="TableGrid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9060"/>
      </w:tblGrid>
      <w:tr w:rsidR="00261245" w:rsidRPr="0007505C" w14:paraId="084B4120" w14:textId="77777777" w:rsidTr="00A1125E">
        <w:tc>
          <w:tcPr>
            <w:tcW w:w="9062" w:type="dxa"/>
          </w:tcPr>
          <w:p w14:paraId="4B8A2D98" w14:textId="52E8A082" w:rsidR="00261245" w:rsidRDefault="00261245" w:rsidP="00A1125E">
            <w:pPr>
              <w:jc w:val="both"/>
              <w:rPr>
                <w:rFonts w:eastAsia="Gotham Rounded Book" w:cs="Times New Roman"/>
                <w:b/>
                <w:u w:val="single"/>
              </w:rPr>
            </w:pPr>
            <w:r w:rsidRPr="0007505C">
              <w:rPr>
                <w:rFonts w:eastAsia="Gotham Rounded Book" w:cs="Times New Roman"/>
                <w:b/>
                <w:u w:val="single"/>
              </w:rPr>
              <w:t>Traitement des données à caractère personnel</w:t>
            </w:r>
          </w:p>
          <w:p w14:paraId="41628853" w14:textId="77777777" w:rsidR="00261245" w:rsidRPr="0007505C" w:rsidRDefault="00261245" w:rsidP="00A1125E">
            <w:pPr>
              <w:jc w:val="both"/>
              <w:rPr>
                <w:rFonts w:eastAsia="Gotham Rounded Book" w:cs="Times New Roman"/>
                <w:b/>
                <w:u w:val="single"/>
              </w:rPr>
            </w:pPr>
          </w:p>
          <w:p w14:paraId="0F03FC89" w14:textId="2F78FE78" w:rsidR="00261245" w:rsidRDefault="00261245" w:rsidP="00190C10">
            <w:pPr>
              <w:spacing w:line="260" w:lineRule="atLeast"/>
              <w:jc w:val="both"/>
              <w:rPr>
                <w:rFonts w:eastAsia="Gotham Rounded Book" w:cs="Times New Roman"/>
              </w:rPr>
            </w:pPr>
            <w:r w:rsidRPr="00F05794">
              <w:rPr>
                <w:rFonts w:eastAsia="Gotham Rounded Book" w:cs="Times New Roman"/>
              </w:rPr>
              <w:t xml:space="preserve">Les données à caractère personnel fournies par le biais du présent questionnaire et de ses annexes seront traitées par la FSMA de la manière décrite dans sa </w:t>
            </w:r>
            <w:hyperlink r:id="rId15" w:history="1">
              <w:r w:rsidRPr="00F05794">
                <w:rPr>
                  <w:rStyle w:val="Hyperlink"/>
                  <w:rFonts w:eastAsia="Gotham Rounded Book" w:cs="Times New Roman"/>
                </w:rPr>
                <w:t>Politique vie privée</w:t>
              </w:r>
            </w:hyperlink>
            <w:r w:rsidRPr="00F05794">
              <w:rPr>
                <w:rFonts w:eastAsia="Gotham Rounded Book" w:cs="Times New Roman"/>
              </w:rPr>
              <w:t xml:space="preserve">. </w:t>
            </w:r>
          </w:p>
          <w:p w14:paraId="4FC70D1F" w14:textId="77777777" w:rsidR="00261245" w:rsidRPr="00F05794" w:rsidRDefault="00261245" w:rsidP="00190C10">
            <w:pPr>
              <w:spacing w:line="260" w:lineRule="atLeast"/>
              <w:jc w:val="both"/>
              <w:rPr>
                <w:rFonts w:eastAsia="Gotham Rounded Book" w:cs="Times New Roman"/>
              </w:rPr>
            </w:pPr>
          </w:p>
          <w:p w14:paraId="26FBBEDB" w14:textId="77777777" w:rsidR="00261245" w:rsidRPr="00F05794" w:rsidRDefault="00261245" w:rsidP="00190C10">
            <w:pPr>
              <w:tabs>
                <w:tab w:val="left" w:pos="284"/>
              </w:tabs>
              <w:spacing w:line="260" w:lineRule="atLeast"/>
              <w:jc w:val="both"/>
              <w:rPr>
                <w:rFonts w:eastAsia="Gotham Rounded Book" w:cs="Times New Roman"/>
              </w:rPr>
            </w:pPr>
            <w:r w:rsidRPr="00F05794">
              <w:rPr>
                <w:rFonts w:eastAsia="Gotham Rounded Book" w:cs="Times New Roman"/>
              </w:rPr>
              <w:t>La FSMA collecte les données à caractère personnel demandées aux fins de l’exercice de son contrôle du respect des exigences en matière d’honorabilité professionnelle et d’expertise adéquate, ainsi que prévu</w:t>
            </w:r>
            <w:r w:rsidRPr="00F05794">
              <w:rPr>
                <w:rFonts w:cs="Calibri"/>
              </w:rPr>
              <w:t xml:space="preserve"> par l</w:t>
            </w:r>
            <w:r>
              <w:rPr>
                <w:rFonts w:cs="Calibri"/>
              </w:rPr>
              <w:t>’</w:t>
            </w:r>
            <w:r w:rsidRPr="00F05794">
              <w:rPr>
                <w:rFonts w:cs="Calibri"/>
              </w:rPr>
              <w:t>article</w:t>
            </w:r>
            <w:r>
              <w:rPr>
                <w:rFonts w:cs="Calibri"/>
              </w:rPr>
              <w:t xml:space="preserve"> 77 de la LIRP.</w:t>
            </w:r>
            <w:r w:rsidRPr="00F05794">
              <w:rPr>
                <w:rFonts w:eastAsia="Gotham Rounded Book" w:cs="Times New Roman"/>
              </w:rPr>
              <w:t xml:space="preserve"> </w:t>
            </w:r>
          </w:p>
          <w:p w14:paraId="6BC9C164" w14:textId="77777777" w:rsidR="00261245" w:rsidRDefault="00261245" w:rsidP="00190C10">
            <w:pPr>
              <w:tabs>
                <w:tab w:val="left" w:pos="284"/>
              </w:tabs>
              <w:spacing w:line="260" w:lineRule="atLeast"/>
              <w:jc w:val="both"/>
              <w:rPr>
                <w:rFonts w:eastAsia="Gotham Rounded Book" w:cs="Times New Roman"/>
              </w:rPr>
            </w:pPr>
          </w:p>
          <w:p w14:paraId="22D59C0C" w14:textId="39A78C9A" w:rsidR="00261245" w:rsidRPr="00F05794" w:rsidRDefault="00261245" w:rsidP="00190C10">
            <w:pPr>
              <w:tabs>
                <w:tab w:val="left" w:pos="284"/>
              </w:tabs>
              <w:spacing w:line="260" w:lineRule="atLeast"/>
              <w:jc w:val="both"/>
              <w:rPr>
                <w:rFonts w:eastAsia="Gotham Rounded Book" w:cs="Times New Roman"/>
              </w:rPr>
            </w:pPr>
            <w:r w:rsidRPr="00F05794">
              <w:rPr>
                <w:rFonts w:eastAsia="Gotham Rounded Book" w:cs="Times New Roman"/>
              </w:rPr>
              <w:t xml:space="preserve">Vous trouverez dans notre </w:t>
            </w:r>
            <w:hyperlink r:id="rId16" w:history="1">
              <w:r w:rsidRPr="00F05794">
                <w:rPr>
                  <w:rStyle w:val="Hyperlink"/>
                  <w:rFonts w:eastAsia="Gotham Rounded Book" w:cs="Times New Roman"/>
                </w:rPr>
                <w:t>Politique vie privée</w:t>
              </w:r>
            </w:hyperlink>
            <w:r w:rsidRPr="00F05794">
              <w:rPr>
                <w:rFonts w:eastAsia="Gotham Rounded Book" w:cs="Times New Roman"/>
              </w:rPr>
              <w:t xml:space="preserve"> de plus amples explications sur vos droits en matière de vie privée ainsi que sur la manière dont vous pouvez les exercer. </w:t>
            </w:r>
          </w:p>
          <w:p w14:paraId="02C650F2" w14:textId="77777777" w:rsidR="00261245" w:rsidRDefault="00261245" w:rsidP="00190C10">
            <w:pPr>
              <w:spacing w:line="260" w:lineRule="atLeast"/>
              <w:jc w:val="both"/>
              <w:rPr>
                <w:rFonts w:eastAsia="Gotham Rounded Book" w:cs="Times New Roman"/>
                <w:i/>
              </w:rPr>
            </w:pPr>
          </w:p>
          <w:p w14:paraId="77D02C95" w14:textId="410BF517" w:rsidR="00261245" w:rsidRPr="0007505C" w:rsidRDefault="00261245" w:rsidP="00190C10">
            <w:pPr>
              <w:spacing w:line="260" w:lineRule="atLeast"/>
              <w:jc w:val="both"/>
              <w:rPr>
                <w:rFonts w:eastAsia="Gotham Rounded Book" w:cs="Times New Roman"/>
                <w:i/>
              </w:rPr>
            </w:pPr>
            <w:r w:rsidRPr="00F05794">
              <w:rPr>
                <w:rFonts w:eastAsia="Gotham Rounded Book" w:cs="Times New Roman"/>
                <w:i/>
              </w:rPr>
              <w:t>Au cas où vous mentionneriez des données à caractère personnel de tiers dans le présent questionnaire et/ou dans le document explicatif qui l’accompagne, nous vous prions de prévenir ces personnes que leurs données à caractère personnel ont été communiquées à la FSMA et que cette dernière les traitera conformément à la Politique vie privée qu’elle applique dans le cadre de ses évaluations Fit &amp; Proper et qui est consultable sur son site web.</w:t>
            </w:r>
          </w:p>
        </w:tc>
      </w:tr>
    </w:tbl>
    <w:p w14:paraId="5170A04D" w14:textId="77777777" w:rsidR="00261245" w:rsidRPr="00261245" w:rsidRDefault="00261245" w:rsidP="00CD5B9F">
      <w:pPr>
        <w:jc w:val="both"/>
        <w:rPr>
          <w:rFonts w:eastAsia="Gotham Rounded Book" w:cstheme="minorHAnsi"/>
          <w:sz w:val="20"/>
        </w:rPr>
      </w:pPr>
    </w:p>
    <w:p w14:paraId="0EDBA000" w14:textId="77777777" w:rsidR="00DC1E50" w:rsidRDefault="00DC1E50" w:rsidP="00CD5B9F">
      <w:pPr>
        <w:jc w:val="both"/>
        <w:rPr>
          <w:rFonts w:eastAsia="Gotham Rounded Book" w:cstheme="minorHAnsi"/>
          <w:b/>
          <w:lang w:val="fr-FR"/>
        </w:rPr>
      </w:pPr>
    </w:p>
    <w:p w14:paraId="04A52484" w14:textId="77777777" w:rsidR="00DC1E50" w:rsidRDefault="00DC1E50" w:rsidP="00CD5B9F">
      <w:pPr>
        <w:jc w:val="both"/>
        <w:rPr>
          <w:rFonts w:eastAsia="Gotham Rounded Book" w:cstheme="minorHAnsi"/>
          <w:b/>
          <w:lang w:val="fr-FR"/>
        </w:rPr>
      </w:pPr>
    </w:p>
    <w:p w14:paraId="726E89A3" w14:textId="5FBA2EE0" w:rsidR="00EF62C2" w:rsidRPr="005C3B51" w:rsidRDefault="005C3B51" w:rsidP="00CD5B9F">
      <w:pPr>
        <w:jc w:val="both"/>
        <w:rPr>
          <w:rFonts w:eastAsia="Gotham Rounded Book" w:cstheme="minorHAnsi"/>
          <w:b/>
          <w:lang w:val="fr-FR"/>
        </w:rPr>
      </w:pPr>
      <w:r>
        <w:rPr>
          <w:rFonts w:eastAsia="Gotham Rounded Book" w:cstheme="minorHAnsi"/>
          <w:b/>
          <w:lang w:val="fr-FR"/>
        </w:rPr>
        <w:t>Struct</w:t>
      </w:r>
      <w:r w:rsidR="00F10713" w:rsidRPr="005C3B51">
        <w:rPr>
          <w:rFonts w:eastAsia="Gotham Rounded Book" w:cstheme="minorHAnsi"/>
          <w:b/>
          <w:lang w:val="fr-FR"/>
        </w:rPr>
        <w:t>ur</w:t>
      </w:r>
      <w:r>
        <w:rPr>
          <w:rFonts w:eastAsia="Gotham Rounded Book" w:cstheme="minorHAnsi"/>
          <w:b/>
          <w:lang w:val="fr-FR"/>
        </w:rPr>
        <w:t>e</w:t>
      </w:r>
    </w:p>
    <w:p w14:paraId="58CBD649" w14:textId="77777777" w:rsidR="008751F9" w:rsidRPr="008751F9" w:rsidRDefault="008751F9" w:rsidP="005C3B51">
      <w:pPr>
        <w:pStyle w:val="ListParagraph"/>
        <w:numPr>
          <w:ilvl w:val="0"/>
          <w:numId w:val="12"/>
        </w:numPr>
        <w:jc w:val="both"/>
        <w:rPr>
          <w:rFonts w:eastAsia="Gotham Rounded Book" w:cstheme="minorHAnsi"/>
          <w:lang w:val="fr-FR"/>
        </w:rPr>
      </w:pPr>
      <w:r>
        <w:rPr>
          <w:rFonts w:eastAsia="Gotham Rounded Book" w:cstheme="minorHAnsi"/>
        </w:rPr>
        <w:t>Quelle IRP ?</w:t>
      </w:r>
    </w:p>
    <w:p w14:paraId="1FE31FE6" w14:textId="77777777" w:rsidR="008751F9" w:rsidRPr="008751F9" w:rsidRDefault="008751F9" w:rsidP="005C3B51">
      <w:pPr>
        <w:pStyle w:val="ListParagraph"/>
        <w:numPr>
          <w:ilvl w:val="0"/>
          <w:numId w:val="12"/>
        </w:numPr>
        <w:jc w:val="both"/>
        <w:rPr>
          <w:rFonts w:eastAsia="Gotham Rounded Book" w:cstheme="minorHAnsi"/>
          <w:lang w:val="fr-FR"/>
        </w:rPr>
      </w:pPr>
      <w:r>
        <w:rPr>
          <w:rFonts w:eastAsia="Gotham Rounded Book" w:cstheme="minorHAnsi"/>
        </w:rPr>
        <w:t>Quelle fonction ?</w:t>
      </w:r>
    </w:p>
    <w:p w14:paraId="4B4F2765" w14:textId="77777777" w:rsidR="008751F9" w:rsidRPr="008751F9" w:rsidRDefault="008751F9" w:rsidP="005C3B51">
      <w:pPr>
        <w:pStyle w:val="ListParagraph"/>
        <w:numPr>
          <w:ilvl w:val="0"/>
          <w:numId w:val="12"/>
        </w:numPr>
        <w:jc w:val="both"/>
        <w:rPr>
          <w:rFonts w:eastAsia="Gotham Rounded Book" w:cstheme="minorHAnsi"/>
          <w:lang w:val="fr-FR"/>
        </w:rPr>
      </w:pPr>
      <w:r>
        <w:rPr>
          <w:rFonts w:eastAsia="Gotham Rounded Book" w:cstheme="minorHAnsi"/>
        </w:rPr>
        <w:t>Qui exerce la fonction ?</w:t>
      </w:r>
    </w:p>
    <w:p w14:paraId="157FB2F6" w14:textId="77777777" w:rsidR="008751F9" w:rsidRPr="008751F9" w:rsidRDefault="008751F9" w:rsidP="005C3B51">
      <w:pPr>
        <w:pStyle w:val="ListParagraph"/>
        <w:numPr>
          <w:ilvl w:val="0"/>
          <w:numId w:val="12"/>
        </w:numPr>
        <w:jc w:val="both"/>
        <w:rPr>
          <w:rFonts w:eastAsia="Gotham Rounded Book" w:cstheme="minorHAnsi"/>
          <w:lang w:val="fr-FR"/>
        </w:rPr>
      </w:pPr>
      <w:r>
        <w:rPr>
          <w:rFonts w:eastAsia="Gotham Rounded Book" w:cstheme="minorHAnsi"/>
        </w:rPr>
        <w:t>Quelle modification ?</w:t>
      </w:r>
    </w:p>
    <w:p w14:paraId="7D45835E" w14:textId="77777777" w:rsidR="008751F9" w:rsidRPr="008751F9" w:rsidRDefault="008751F9" w:rsidP="005C3B51">
      <w:pPr>
        <w:pStyle w:val="ListParagraph"/>
        <w:numPr>
          <w:ilvl w:val="0"/>
          <w:numId w:val="12"/>
        </w:numPr>
        <w:jc w:val="both"/>
        <w:rPr>
          <w:rFonts w:eastAsia="Gotham Rounded Book" w:cstheme="minorHAnsi"/>
          <w:lang w:val="fr-FR"/>
        </w:rPr>
      </w:pPr>
      <w:r>
        <w:rPr>
          <w:rFonts w:eastAsia="Gotham Rounded Book" w:cstheme="minorHAnsi"/>
        </w:rPr>
        <w:t>Quand ?</w:t>
      </w:r>
    </w:p>
    <w:p w14:paraId="590F6A38" w14:textId="77777777" w:rsidR="008751F9" w:rsidRPr="008751F9" w:rsidRDefault="008751F9" w:rsidP="005C3B51">
      <w:pPr>
        <w:pStyle w:val="ListParagraph"/>
        <w:numPr>
          <w:ilvl w:val="0"/>
          <w:numId w:val="12"/>
        </w:numPr>
        <w:jc w:val="both"/>
        <w:rPr>
          <w:rFonts w:eastAsia="Gotham Rounded Book" w:cstheme="minorHAnsi"/>
          <w:lang w:val="fr-FR"/>
        </w:rPr>
      </w:pPr>
      <w:r>
        <w:rPr>
          <w:rFonts w:eastAsia="Gotham Rounded Book" w:cstheme="minorHAnsi"/>
        </w:rPr>
        <w:t>Signature du titulaire de la fonction</w:t>
      </w:r>
    </w:p>
    <w:p w14:paraId="48E79D63" w14:textId="77777777" w:rsidR="008751F9" w:rsidRDefault="008751F9" w:rsidP="005C3B51">
      <w:pPr>
        <w:pStyle w:val="ListParagraph"/>
        <w:numPr>
          <w:ilvl w:val="0"/>
          <w:numId w:val="12"/>
        </w:numPr>
        <w:jc w:val="both"/>
        <w:rPr>
          <w:rFonts w:eastAsia="Gotham Rounded Book" w:cstheme="minorHAnsi"/>
          <w:lang w:val="fr-FR"/>
        </w:rPr>
      </w:pPr>
      <w:r>
        <w:rPr>
          <w:rFonts w:eastAsia="Gotham Rounded Book" w:cstheme="minorHAnsi"/>
          <w:lang w:val="fr-FR"/>
        </w:rPr>
        <w:t>Signature de l’IRP</w:t>
      </w:r>
    </w:p>
    <w:p w14:paraId="0EA09337" w14:textId="6B453BC1" w:rsidR="00187877" w:rsidRPr="005810CB" w:rsidRDefault="00187877">
      <w:pPr>
        <w:rPr>
          <w:rFonts w:eastAsia="Gotham Rounded Book" w:cstheme="minorHAnsi"/>
          <w:sz w:val="20"/>
          <w:lang w:val="fr-FR"/>
        </w:rPr>
      </w:pPr>
      <w:r w:rsidRPr="005810CB">
        <w:rPr>
          <w:rFonts w:eastAsia="Gotham Rounded Book" w:cstheme="minorHAnsi"/>
          <w:sz w:val="20"/>
          <w:lang w:val="fr-FR"/>
        </w:rPr>
        <w:br w:type="page"/>
      </w:r>
    </w:p>
    <w:p w14:paraId="763D3B0A" w14:textId="3E2352FD" w:rsidR="008751F9" w:rsidRPr="001450E4" w:rsidRDefault="008751F9" w:rsidP="001450E4">
      <w:pPr>
        <w:pStyle w:val="Heading1"/>
        <w:numPr>
          <w:ilvl w:val="0"/>
          <w:numId w:val="33"/>
        </w:numPr>
        <w:spacing w:after="240" w:line="259" w:lineRule="auto"/>
        <w:ind w:left="426" w:hanging="426"/>
        <w:jc w:val="left"/>
        <w:rPr>
          <w:rFonts w:ascii="Calibri" w:eastAsia="Times New Roman" w:hAnsi="Calibri" w:cstheme="majorBidi"/>
          <w:color w:val="002244"/>
          <w:szCs w:val="32"/>
          <w:lang w:val="nl-BE" w:eastAsia="fr-BE"/>
        </w:rPr>
      </w:pPr>
      <w:r w:rsidRPr="001450E4">
        <w:rPr>
          <w:rFonts w:ascii="Calibri" w:eastAsia="Times New Roman" w:hAnsi="Calibri" w:cstheme="majorBidi"/>
          <w:color w:val="002244"/>
          <w:szCs w:val="32"/>
          <w:lang w:val="nl-BE" w:eastAsia="fr-BE"/>
        </w:rPr>
        <w:lastRenderedPageBreak/>
        <w:t>Quelle IRP ?</w:t>
      </w:r>
    </w:p>
    <w:p w14:paraId="7AE5D1F4" w14:textId="7FED2DB3" w:rsidR="001B3BD6" w:rsidRPr="008751F9" w:rsidRDefault="008D4CB4" w:rsidP="008751F9">
      <w:pPr>
        <w:pStyle w:val="ListParagraph"/>
        <w:keepNext/>
        <w:keepLines/>
        <w:spacing w:before="240" w:after="240" w:line="276" w:lineRule="auto"/>
        <w:ind w:left="709" w:hanging="709"/>
        <w:jc w:val="both"/>
        <w:outlineLvl w:val="1"/>
        <w:rPr>
          <w:rStyle w:val="Heading2Char"/>
          <w:b w:val="0"/>
          <w:sz w:val="22"/>
        </w:rPr>
      </w:pPr>
      <w:r w:rsidRPr="008751F9">
        <w:rPr>
          <w:rStyle w:val="Heading2Char"/>
          <w:b w:val="0"/>
          <w:sz w:val="22"/>
        </w:rPr>
        <w:t xml:space="preserve">Vous </w:t>
      </w:r>
      <w:r w:rsidR="008C2E50" w:rsidRPr="008751F9">
        <w:rPr>
          <w:rStyle w:val="Heading2Char"/>
          <w:b w:val="0"/>
          <w:sz w:val="22"/>
        </w:rPr>
        <w:t xml:space="preserve">êtes membre d’un organe opérationnel ou responsable d’une fonction clé </w:t>
      </w:r>
      <w:r w:rsidRPr="008751F9">
        <w:rPr>
          <w:rStyle w:val="Heading2Char"/>
          <w:b w:val="0"/>
          <w:sz w:val="22"/>
        </w:rPr>
        <w:t xml:space="preserve">auprès de </w:t>
      </w:r>
      <w:r w:rsidR="001B3BD6" w:rsidRPr="008751F9">
        <w:rPr>
          <w:rStyle w:val="Heading2Char"/>
          <w:b w:val="0"/>
          <w:sz w:val="22"/>
        </w:rPr>
        <w:t>...</w:t>
      </w:r>
    </w:p>
    <w:tbl>
      <w:tblPr>
        <w:tblStyle w:val="PlainTable11"/>
        <w:tblW w:w="9650" w:type="dxa"/>
        <w:tblInd w:w="-5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ayout w:type="fixed"/>
        <w:tblLook w:val="0600" w:firstRow="0" w:lastRow="0" w:firstColumn="0" w:lastColumn="0" w:noHBand="1" w:noVBand="1"/>
      </w:tblPr>
      <w:tblGrid>
        <w:gridCol w:w="3686"/>
        <w:gridCol w:w="5964"/>
      </w:tblGrid>
      <w:tr w:rsidR="00892DC0" w:rsidRPr="00FC7A7D" w14:paraId="45270BBF" w14:textId="77777777" w:rsidTr="001450E4">
        <w:trPr>
          <w:trHeight w:val="431"/>
        </w:trPr>
        <w:tc>
          <w:tcPr>
            <w:tcW w:w="3686" w:type="dxa"/>
            <w:shd w:val="clear" w:color="auto" w:fill="F1F4F4"/>
            <w:vAlign w:val="center"/>
          </w:tcPr>
          <w:p w14:paraId="075FCB58" w14:textId="77777777" w:rsidR="00892DC0" w:rsidRPr="00FC7A7D" w:rsidRDefault="00892DC0" w:rsidP="0041161B">
            <w:pPr>
              <w:numPr>
                <w:ilvl w:val="12"/>
                <w:numId w:val="0"/>
              </w:numPr>
              <w:tabs>
                <w:tab w:val="left" w:pos="252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b/>
              </w:rPr>
            </w:pPr>
            <w:r>
              <w:rPr>
                <w:b/>
              </w:rPr>
              <w:t>Nom de l’IR</w:t>
            </w:r>
            <w:r w:rsidRPr="00FC7A7D">
              <w:rPr>
                <w:b/>
              </w:rPr>
              <w:t>P</w:t>
            </w:r>
          </w:p>
        </w:tc>
        <w:tc>
          <w:tcPr>
            <w:tcW w:w="5964" w:type="dxa"/>
          </w:tcPr>
          <w:p w14:paraId="0108AED0" w14:textId="77777777" w:rsidR="00892DC0" w:rsidRPr="00FC7A7D" w:rsidRDefault="00892DC0" w:rsidP="0041161B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</w:pPr>
          </w:p>
        </w:tc>
      </w:tr>
      <w:tr w:rsidR="00892DC0" w:rsidRPr="00FC7A7D" w14:paraId="705F67DD" w14:textId="77777777" w:rsidTr="001450E4">
        <w:trPr>
          <w:trHeight w:val="431"/>
        </w:trPr>
        <w:tc>
          <w:tcPr>
            <w:tcW w:w="3686" w:type="dxa"/>
            <w:shd w:val="clear" w:color="auto" w:fill="F1F4F4"/>
            <w:vAlign w:val="center"/>
          </w:tcPr>
          <w:p w14:paraId="05FA8259" w14:textId="77777777" w:rsidR="00892DC0" w:rsidRPr="00892DC0" w:rsidRDefault="00892DC0" w:rsidP="0041161B">
            <w:pPr>
              <w:numPr>
                <w:ilvl w:val="12"/>
                <w:numId w:val="0"/>
              </w:numPr>
              <w:tabs>
                <w:tab w:val="left" w:pos="252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b/>
                <w:lang w:val="fr-BE"/>
              </w:rPr>
            </w:pPr>
            <w:r w:rsidRPr="00892DC0">
              <w:rPr>
                <w:b/>
                <w:lang w:val="fr-BE"/>
              </w:rPr>
              <w:t>Numéro d’identification à la FSMA</w:t>
            </w:r>
          </w:p>
        </w:tc>
        <w:tc>
          <w:tcPr>
            <w:tcW w:w="5964" w:type="dxa"/>
          </w:tcPr>
          <w:p w14:paraId="766734BF" w14:textId="77777777" w:rsidR="00892DC0" w:rsidRPr="00892DC0" w:rsidRDefault="00892DC0" w:rsidP="0041161B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rFonts w:eastAsia="Times New Roman" w:cs="Arial"/>
                <w:b/>
                <w:lang w:val="fr-BE" w:eastAsia="fr-BE"/>
              </w:rPr>
            </w:pPr>
          </w:p>
        </w:tc>
      </w:tr>
    </w:tbl>
    <w:p w14:paraId="60D26636" w14:textId="02B27F37" w:rsidR="001B3BD6" w:rsidRPr="007F5BFA" w:rsidRDefault="001B3BD6" w:rsidP="005810CB">
      <w:pPr>
        <w:rPr>
          <w:lang w:eastAsia="fr-BE"/>
        </w:rPr>
      </w:pPr>
    </w:p>
    <w:p w14:paraId="14C71C7B" w14:textId="123B11BB" w:rsidR="008751F9" w:rsidRPr="001450E4" w:rsidRDefault="008751F9" w:rsidP="001450E4">
      <w:pPr>
        <w:pStyle w:val="Heading1"/>
        <w:numPr>
          <w:ilvl w:val="0"/>
          <w:numId w:val="33"/>
        </w:numPr>
        <w:spacing w:after="240" w:line="259" w:lineRule="auto"/>
        <w:ind w:left="426" w:hanging="426"/>
        <w:jc w:val="left"/>
        <w:rPr>
          <w:rFonts w:ascii="Calibri" w:eastAsia="Times New Roman" w:hAnsi="Calibri" w:cstheme="majorBidi"/>
          <w:color w:val="002244"/>
          <w:szCs w:val="32"/>
          <w:lang w:val="nl-BE" w:eastAsia="fr-BE"/>
        </w:rPr>
      </w:pPr>
      <w:r w:rsidRPr="001450E4">
        <w:rPr>
          <w:rFonts w:ascii="Calibri" w:eastAsia="Times New Roman" w:hAnsi="Calibri" w:cstheme="majorBidi"/>
          <w:color w:val="002244"/>
          <w:szCs w:val="32"/>
          <w:lang w:val="nl-BE" w:eastAsia="fr-BE"/>
        </w:rPr>
        <w:t>Quelle fonction ?</w:t>
      </w:r>
    </w:p>
    <w:p w14:paraId="67591627" w14:textId="125B3526" w:rsidR="008751F9" w:rsidRDefault="008751F9" w:rsidP="008751F9">
      <w:pPr>
        <w:keepNext/>
        <w:keepLines/>
        <w:spacing w:before="240" w:after="240" w:line="276" w:lineRule="auto"/>
        <w:ind w:left="360" w:hanging="360"/>
        <w:jc w:val="both"/>
        <w:outlineLvl w:val="1"/>
        <w:rPr>
          <w:rStyle w:val="Heading2Char"/>
          <w:b w:val="0"/>
          <w:sz w:val="22"/>
        </w:rPr>
      </w:pPr>
      <w:r w:rsidRPr="008751F9">
        <w:rPr>
          <w:rStyle w:val="Heading2Char"/>
          <w:b w:val="0"/>
          <w:sz w:val="22"/>
        </w:rPr>
        <w:t>Vous exercez actuellement la fonction suivante au</w:t>
      </w:r>
      <w:r w:rsidR="007F5BFA">
        <w:rPr>
          <w:rStyle w:val="Heading2Char"/>
          <w:b w:val="0"/>
          <w:sz w:val="22"/>
        </w:rPr>
        <w:t>près de</w:t>
      </w:r>
      <w:r w:rsidRPr="008751F9">
        <w:rPr>
          <w:rStyle w:val="Heading2Char"/>
          <w:b w:val="0"/>
          <w:sz w:val="22"/>
        </w:rPr>
        <w:t xml:space="preserve"> l’IRP :</w:t>
      </w:r>
    </w:p>
    <w:tbl>
      <w:tblPr>
        <w:tblStyle w:val="TableGrid3"/>
        <w:tblW w:w="9639" w:type="dxa"/>
        <w:tblInd w:w="-5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4A0" w:firstRow="1" w:lastRow="0" w:firstColumn="1" w:lastColumn="0" w:noHBand="0" w:noVBand="1"/>
      </w:tblPr>
      <w:tblGrid>
        <w:gridCol w:w="9639"/>
      </w:tblGrid>
      <w:tr w:rsidR="008751F9" w:rsidRPr="008751F9" w14:paraId="54A673EB" w14:textId="77777777" w:rsidTr="00915967">
        <w:tc>
          <w:tcPr>
            <w:tcW w:w="9639" w:type="dxa"/>
          </w:tcPr>
          <w:p w14:paraId="25C01305" w14:textId="77777777" w:rsidR="008751F9" w:rsidRPr="007F5BFA" w:rsidRDefault="008751F9" w:rsidP="008751F9">
            <w:pPr>
              <w:spacing w:before="120" w:after="120"/>
              <w:jc w:val="both"/>
            </w:pPr>
          </w:p>
        </w:tc>
      </w:tr>
    </w:tbl>
    <w:p w14:paraId="781EB8BF" w14:textId="08A31575" w:rsidR="008751F9" w:rsidRPr="001450E4" w:rsidRDefault="00C828EF" w:rsidP="001450E4">
      <w:pPr>
        <w:pStyle w:val="Heading1"/>
        <w:numPr>
          <w:ilvl w:val="0"/>
          <w:numId w:val="33"/>
        </w:numPr>
        <w:spacing w:after="240" w:line="259" w:lineRule="auto"/>
        <w:ind w:left="426" w:hanging="426"/>
        <w:jc w:val="left"/>
        <w:rPr>
          <w:rFonts w:ascii="Calibri" w:eastAsia="Times New Roman" w:hAnsi="Calibri" w:cstheme="majorBidi"/>
          <w:color w:val="002244"/>
          <w:szCs w:val="32"/>
          <w:lang w:val="nl-BE" w:eastAsia="fr-BE"/>
        </w:rPr>
      </w:pPr>
      <w:r w:rsidRPr="001450E4">
        <w:rPr>
          <w:rFonts w:ascii="Calibri" w:eastAsia="Times New Roman" w:hAnsi="Calibri" w:cstheme="majorBidi"/>
          <w:color w:val="002244"/>
          <w:szCs w:val="32"/>
          <w:lang w:val="nl-BE" w:eastAsia="fr-BE"/>
        </w:rPr>
        <w:t>Qui exerce la fonction ?</w:t>
      </w:r>
    </w:p>
    <w:p w14:paraId="39FFB827" w14:textId="13BCED9E" w:rsidR="00DC1E50" w:rsidRPr="001C1056" w:rsidRDefault="00300342" w:rsidP="001C1056">
      <w:pPr>
        <w:spacing w:before="120"/>
        <w:jc w:val="both"/>
        <w:rPr>
          <w:rFonts w:eastAsia="Gotham Rounded Book" w:cstheme="minorHAnsi"/>
        </w:rPr>
      </w:pPr>
      <w:r w:rsidRPr="001C1056">
        <w:rPr>
          <w:rFonts w:eastAsia="Gotham Rounded Book" w:cstheme="minorHAnsi"/>
        </w:rPr>
        <w:t xml:space="preserve">Si la fonction est exercée par une personne morale, veuillez remplir à la fois la rubrique 3.1 et la rubrique 3.2 </w:t>
      </w:r>
      <w:r w:rsidR="00961A82" w:rsidRPr="001C1056">
        <w:rPr>
          <w:rFonts w:eastAsia="Gotham Rounded Book" w:cstheme="minorHAnsi"/>
        </w:rPr>
        <w:t>ainsi que</w:t>
      </w:r>
      <w:r w:rsidRPr="001C1056">
        <w:rPr>
          <w:rFonts w:eastAsia="Gotham Rounded Book" w:cstheme="minorHAnsi"/>
        </w:rPr>
        <w:t xml:space="preserve">, le cas échéant, la rubrique 3.3. </w:t>
      </w:r>
    </w:p>
    <w:p w14:paraId="4C59935A" w14:textId="19294E36" w:rsidR="00AC1A76" w:rsidRDefault="00300342" w:rsidP="00DC1E50">
      <w:pPr>
        <w:pStyle w:val="Heading3"/>
        <w:numPr>
          <w:ilvl w:val="1"/>
          <w:numId w:val="33"/>
        </w:numPr>
        <w:ind w:left="0" w:firstLine="0"/>
      </w:pPr>
      <w:r w:rsidRPr="001C1056">
        <w:rPr>
          <w:bCs/>
          <w:color w:val="002244"/>
          <w:lang w:val="nl-BE"/>
        </w:rPr>
        <w:t>La</w:t>
      </w:r>
      <w:r w:rsidR="008D4CB4" w:rsidRPr="001C1056">
        <w:rPr>
          <w:bCs/>
          <w:color w:val="002244"/>
          <w:lang w:val="nl-BE"/>
        </w:rPr>
        <w:t xml:space="preserve"> personne physique</w:t>
      </w:r>
    </w:p>
    <w:tbl>
      <w:tblPr>
        <w:tblStyle w:val="PlainTable11"/>
        <w:tblW w:w="9639" w:type="dxa"/>
        <w:tblInd w:w="-5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6A0" w:firstRow="1" w:lastRow="0" w:firstColumn="1" w:lastColumn="0" w:noHBand="1" w:noVBand="1"/>
      </w:tblPr>
      <w:tblGrid>
        <w:gridCol w:w="3677"/>
        <w:gridCol w:w="5962"/>
      </w:tblGrid>
      <w:tr w:rsidR="00AC1A76" w:rsidRPr="00FC7A7D" w14:paraId="2CA57EE0" w14:textId="77777777" w:rsidTr="001C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F1F4F4"/>
            <w:vAlign w:val="center"/>
          </w:tcPr>
          <w:p w14:paraId="2376D48A" w14:textId="77777777" w:rsidR="00AC1A76" w:rsidRPr="00FC7A7D" w:rsidRDefault="00AC1A76" w:rsidP="0041161B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>
              <w:rPr>
                <w:rFonts w:eastAsia="Times New Roman" w:cs="Times New Roman"/>
                <w:lang w:val="nl-BE" w:eastAsia="fr-BE"/>
              </w:rPr>
              <w:t>No</w:t>
            </w:r>
            <w:r w:rsidRPr="00FC7A7D">
              <w:rPr>
                <w:rFonts w:eastAsia="Times New Roman" w:cs="Times New Roman"/>
                <w:lang w:val="nl-BE" w:eastAsia="fr-BE"/>
              </w:rPr>
              <w:t>m</w:t>
            </w:r>
          </w:p>
        </w:tc>
        <w:tc>
          <w:tcPr>
            <w:tcW w:w="5962" w:type="dxa"/>
          </w:tcPr>
          <w:p w14:paraId="20C47ABE" w14:textId="77777777" w:rsidR="00AC1A76" w:rsidRPr="00FC7A7D" w:rsidRDefault="00AC1A76" w:rsidP="0041161B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fr-BE"/>
              </w:rPr>
            </w:pPr>
          </w:p>
        </w:tc>
      </w:tr>
      <w:tr w:rsidR="00AC1A76" w:rsidRPr="00FC7A7D" w14:paraId="543A451D" w14:textId="77777777" w:rsidTr="001C1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F1F4F4"/>
            <w:vAlign w:val="center"/>
          </w:tcPr>
          <w:p w14:paraId="64012586" w14:textId="77777777" w:rsidR="00AC1A76" w:rsidRPr="00FC7A7D" w:rsidRDefault="00AC1A76" w:rsidP="0041161B">
            <w:pPr>
              <w:spacing w:after="120"/>
              <w:jc w:val="both"/>
              <w:rPr>
                <w:rFonts w:eastAsia="Times New Roman" w:cs="Times New Roman"/>
                <w:lang w:eastAsia="fr-BE"/>
              </w:rPr>
            </w:pPr>
            <w:r>
              <w:rPr>
                <w:rFonts w:eastAsia="Times New Roman" w:cs="Times New Roman"/>
                <w:lang w:val="nl-BE" w:eastAsia="fr-BE"/>
              </w:rPr>
              <w:t>Prénom(s)</w:t>
            </w:r>
          </w:p>
        </w:tc>
        <w:tc>
          <w:tcPr>
            <w:tcW w:w="5962" w:type="dxa"/>
          </w:tcPr>
          <w:p w14:paraId="1B0970D4" w14:textId="77777777" w:rsidR="00AC1A76" w:rsidRPr="00FC7A7D" w:rsidRDefault="00AC1A76" w:rsidP="0041161B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fr-BE"/>
              </w:rPr>
            </w:pPr>
          </w:p>
        </w:tc>
      </w:tr>
      <w:tr w:rsidR="00AC1A76" w:rsidRPr="00FC7A7D" w14:paraId="1EAC2385" w14:textId="77777777" w:rsidTr="001C1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F1F4F4"/>
            <w:vAlign w:val="center"/>
          </w:tcPr>
          <w:p w14:paraId="5A7A4A0B" w14:textId="77777777" w:rsidR="00AC1A76" w:rsidRPr="00FC7A7D" w:rsidRDefault="00AC1A76" w:rsidP="0041161B">
            <w:pPr>
              <w:spacing w:after="120"/>
              <w:jc w:val="both"/>
              <w:rPr>
                <w:rFonts w:eastAsia="Times New Roman" w:cs="Times New Roman"/>
                <w:lang w:eastAsia="fr-BE"/>
              </w:rPr>
            </w:pPr>
            <w:r>
              <w:rPr>
                <w:lang w:val="nl-BE"/>
              </w:rPr>
              <w:t>Numéro de registre national</w:t>
            </w:r>
            <w:r w:rsidRPr="00FC7A7D">
              <w:rPr>
                <w:rStyle w:val="FootnoteReference"/>
                <w:lang w:val="nl-BE"/>
              </w:rPr>
              <w:footnoteReference w:id="2"/>
            </w:r>
          </w:p>
        </w:tc>
        <w:tc>
          <w:tcPr>
            <w:tcW w:w="5962" w:type="dxa"/>
          </w:tcPr>
          <w:p w14:paraId="2077600A" w14:textId="77777777" w:rsidR="00AC1A76" w:rsidRPr="00FC7A7D" w:rsidRDefault="00AC1A76" w:rsidP="0041161B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fr-BE"/>
              </w:rPr>
            </w:pPr>
          </w:p>
        </w:tc>
      </w:tr>
    </w:tbl>
    <w:p w14:paraId="6DCEC57F" w14:textId="68E20BA2" w:rsidR="001B3BD6" w:rsidRPr="0076199F" w:rsidRDefault="00904310" w:rsidP="001C1056">
      <w:pPr>
        <w:pStyle w:val="Heading3"/>
        <w:numPr>
          <w:ilvl w:val="1"/>
          <w:numId w:val="33"/>
        </w:numPr>
        <w:ind w:left="284" w:hanging="284"/>
      </w:pPr>
      <w:r w:rsidRPr="001C1056">
        <w:rPr>
          <w:bCs/>
          <w:color w:val="002244"/>
        </w:rPr>
        <w:t>La personne morale titulaire de la fonction (si applicable)</w:t>
      </w:r>
    </w:p>
    <w:tbl>
      <w:tblPr>
        <w:tblStyle w:val="PlainTable11"/>
        <w:tblW w:w="9639" w:type="dxa"/>
        <w:tblInd w:w="-5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6A0" w:firstRow="1" w:lastRow="0" w:firstColumn="1" w:lastColumn="0" w:noHBand="1" w:noVBand="1"/>
      </w:tblPr>
      <w:tblGrid>
        <w:gridCol w:w="3677"/>
        <w:gridCol w:w="5962"/>
      </w:tblGrid>
      <w:tr w:rsidR="000912FA" w:rsidRPr="00FC7A7D" w14:paraId="1788F0F0" w14:textId="77777777" w:rsidTr="001C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F1F4F4"/>
            <w:vAlign w:val="center"/>
          </w:tcPr>
          <w:p w14:paraId="03A31674" w14:textId="77777777" w:rsidR="000912FA" w:rsidRPr="00FC7A7D" w:rsidRDefault="000912FA" w:rsidP="0041161B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>
              <w:rPr>
                <w:rFonts w:eastAsia="Times New Roman" w:cs="Times New Roman"/>
                <w:lang w:val="nl-BE" w:eastAsia="fr-BE"/>
              </w:rPr>
              <w:t>Dénomination sociale</w:t>
            </w:r>
          </w:p>
        </w:tc>
        <w:tc>
          <w:tcPr>
            <w:tcW w:w="5962" w:type="dxa"/>
          </w:tcPr>
          <w:p w14:paraId="22A10D53" w14:textId="77777777" w:rsidR="000912FA" w:rsidRPr="00FC7A7D" w:rsidRDefault="000912FA" w:rsidP="0041161B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fr-BE"/>
              </w:rPr>
            </w:pPr>
          </w:p>
        </w:tc>
      </w:tr>
      <w:tr w:rsidR="000912FA" w:rsidRPr="00FC7A7D" w14:paraId="314A1C20" w14:textId="77777777" w:rsidTr="001C1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F1F4F4"/>
            <w:vAlign w:val="center"/>
          </w:tcPr>
          <w:p w14:paraId="135803C7" w14:textId="77777777" w:rsidR="000912FA" w:rsidRPr="00FC7A7D" w:rsidRDefault="000912FA" w:rsidP="0041161B">
            <w:pPr>
              <w:spacing w:after="120"/>
              <w:jc w:val="both"/>
              <w:rPr>
                <w:rFonts w:eastAsia="Times New Roman" w:cs="Times New Roman"/>
                <w:lang w:eastAsia="fr-BE"/>
              </w:rPr>
            </w:pPr>
            <w:r>
              <w:rPr>
                <w:rFonts w:eastAsia="Times New Roman" w:cs="Times New Roman"/>
                <w:lang w:eastAsia="fr-BE"/>
              </w:rPr>
              <w:t>N</w:t>
            </w:r>
            <w:r w:rsidRPr="00FC7A7D">
              <w:rPr>
                <w:rFonts w:eastAsia="Times New Roman" w:cs="Times New Roman"/>
                <w:lang w:eastAsia="fr-BE"/>
              </w:rPr>
              <w:t>um</w:t>
            </w:r>
            <w:r>
              <w:rPr>
                <w:rFonts w:eastAsia="Times New Roman" w:cs="Times New Roman"/>
                <w:lang w:eastAsia="fr-BE"/>
              </w:rPr>
              <w:t>éro d’entreprise</w:t>
            </w:r>
            <w:r w:rsidRPr="00FC7A7D">
              <w:rPr>
                <w:rStyle w:val="FootnoteReference"/>
                <w:rFonts w:eastAsia="Times New Roman" w:cs="Times New Roman"/>
                <w:lang w:eastAsia="fr-BE"/>
              </w:rPr>
              <w:footnoteReference w:id="3"/>
            </w:r>
          </w:p>
        </w:tc>
        <w:tc>
          <w:tcPr>
            <w:tcW w:w="5962" w:type="dxa"/>
          </w:tcPr>
          <w:p w14:paraId="3295A0E4" w14:textId="77777777" w:rsidR="000912FA" w:rsidRPr="00FC7A7D" w:rsidRDefault="000912FA" w:rsidP="0041161B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fr-BE"/>
              </w:rPr>
            </w:pPr>
          </w:p>
        </w:tc>
      </w:tr>
    </w:tbl>
    <w:p w14:paraId="58E368FA" w14:textId="77777777" w:rsidR="00904310" w:rsidRDefault="00904310" w:rsidP="001C1056">
      <w:bookmarkStart w:id="1" w:name="_Ref7439813"/>
    </w:p>
    <w:p w14:paraId="549788AD" w14:textId="3E9155CF" w:rsidR="000912FA" w:rsidRPr="00396602" w:rsidRDefault="00904310" w:rsidP="001C1056">
      <w:pPr>
        <w:pStyle w:val="Heading3"/>
        <w:numPr>
          <w:ilvl w:val="1"/>
          <w:numId w:val="33"/>
        </w:numPr>
        <w:ind w:left="0" w:firstLine="0"/>
        <w:rPr>
          <w:bCs/>
          <w:color w:val="002244"/>
        </w:rPr>
      </w:pPr>
      <w:r w:rsidRPr="00396602">
        <w:rPr>
          <w:bCs/>
          <w:color w:val="002244"/>
        </w:rPr>
        <w:t xml:space="preserve">Le représentant permanent personne morale de la personne morale titulaire de la fonction (si applicable – </w:t>
      </w:r>
      <w:r w:rsidRPr="00396602">
        <w:rPr>
          <w:bCs/>
          <w:i/>
          <w:color w:val="002244"/>
        </w:rPr>
        <w:t>ne peut concerner que les fonctions clés</w:t>
      </w:r>
      <w:r w:rsidRPr="00396602">
        <w:rPr>
          <w:bCs/>
          <w:color w:val="002244"/>
        </w:rPr>
        <w:t>)</w:t>
      </w:r>
    </w:p>
    <w:tbl>
      <w:tblPr>
        <w:tblStyle w:val="PlainTable11"/>
        <w:tblW w:w="9639" w:type="dxa"/>
        <w:tblInd w:w="-5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6A0" w:firstRow="1" w:lastRow="0" w:firstColumn="1" w:lastColumn="0" w:noHBand="1" w:noVBand="1"/>
      </w:tblPr>
      <w:tblGrid>
        <w:gridCol w:w="3677"/>
        <w:gridCol w:w="5962"/>
      </w:tblGrid>
      <w:tr w:rsidR="000912FA" w:rsidRPr="00FC7A7D" w14:paraId="5B28DBBB" w14:textId="77777777" w:rsidTr="001C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F1F4F4"/>
            <w:vAlign w:val="center"/>
          </w:tcPr>
          <w:p w14:paraId="65653C3E" w14:textId="54510D2A" w:rsidR="000912FA" w:rsidRPr="00FC7A7D" w:rsidRDefault="00904310" w:rsidP="0041161B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>
              <w:rPr>
                <w:rFonts w:eastAsia="Times New Roman" w:cs="Times New Roman"/>
                <w:lang w:val="nl-BE" w:eastAsia="fr-BE"/>
              </w:rPr>
              <w:t>Dénomination sociale</w:t>
            </w:r>
          </w:p>
        </w:tc>
        <w:tc>
          <w:tcPr>
            <w:tcW w:w="5962" w:type="dxa"/>
          </w:tcPr>
          <w:p w14:paraId="77C4FCF3" w14:textId="77777777" w:rsidR="000912FA" w:rsidRPr="00FC7A7D" w:rsidRDefault="000912FA" w:rsidP="0041161B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fr-BE"/>
              </w:rPr>
            </w:pPr>
          </w:p>
        </w:tc>
      </w:tr>
      <w:tr w:rsidR="000912FA" w:rsidRPr="00FC7A7D" w14:paraId="4D0C1F65" w14:textId="77777777" w:rsidTr="001C1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F1F4F4"/>
            <w:vAlign w:val="center"/>
          </w:tcPr>
          <w:p w14:paraId="49826CAD" w14:textId="4472F33A" w:rsidR="000912FA" w:rsidRPr="00FC7A7D" w:rsidRDefault="00904310" w:rsidP="0041161B">
            <w:pPr>
              <w:spacing w:after="120"/>
              <w:jc w:val="both"/>
              <w:rPr>
                <w:rFonts w:eastAsia="Times New Roman" w:cs="Times New Roman"/>
                <w:lang w:eastAsia="fr-BE"/>
              </w:rPr>
            </w:pPr>
            <w:r>
              <w:rPr>
                <w:rFonts w:eastAsia="Times New Roman" w:cs="Times New Roman"/>
                <w:lang w:eastAsia="fr-BE"/>
              </w:rPr>
              <w:t>N</w:t>
            </w:r>
            <w:r w:rsidRPr="00FC7A7D">
              <w:rPr>
                <w:rFonts w:eastAsia="Times New Roman" w:cs="Times New Roman"/>
                <w:lang w:eastAsia="fr-BE"/>
              </w:rPr>
              <w:t>um</w:t>
            </w:r>
            <w:r>
              <w:rPr>
                <w:rFonts w:eastAsia="Times New Roman" w:cs="Times New Roman"/>
                <w:lang w:eastAsia="fr-BE"/>
              </w:rPr>
              <w:t>éro d’entreprise</w:t>
            </w:r>
            <w:r w:rsidRPr="00FC7A7D">
              <w:rPr>
                <w:rStyle w:val="FootnoteReference"/>
                <w:rFonts w:eastAsia="Times New Roman" w:cs="Times New Roman"/>
                <w:lang w:eastAsia="fr-BE"/>
              </w:rPr>
              <w:footnoteReference w:id="4"/>
            </w:r>
          </w:p>
        </w:tc>
        <w:tc>
          <w:tcPr>
            <w:tcW w:w="5962" w:type="dxa"/>
          </w:tcPr>
          <w:p w14:paraId="2B8FF739" w14:textId="77777777" w:rsidR="000912FA" w:rsidRPr="00FC7A7D" w:rsidRDefault="000912FA" w:rsidP="0041161B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fr-BE"/>
              </w:rPr>
            </w:pPr>
          </w:p>
        </w:tc>
      </w:tr>
      <w:bookmarkEnd w:id="1"/>
    </w:tbl>
    <w:p w14:paraId="7B14FEB5" w14:textId="1DCA8BAC" w:rsidR="001B3BD6" w:rsidRPr="000912FA" w:rsidRDefault="001B3BD6" w:rsidP="001C1056">
      <w:pPr>
        <w:pStyle w:val="NoSpacing"/>
      </w:pPr>
    </w:p>
    <w:p w14:paraId="454DD4D0" w14:textId="039B86BE" w:rsidR="009F5B26" w:rsidRPr="001450E4" w:rsidRDefault="0076199F" w:rsidP="001450E4">
      <w:pPr>
        <w:pStyle w:val="Heading1"/>
        <w:numPr>
          <w:ilvl w:val="0"/>
          <w:numId w:val="33"/>
        </w:numPr>
        <w:spacing w:after="240" w:line="259" w:lineRule="auto"/>
        <w:ind w:left="426" w:hanging="426"/>
        <w:jc w:val="left"/>
        <w:rPr>
          <w:rFonts w:ascii="Calibri" w:eastAsia="Times New Roman" w:hAnsi="Calibri" w:cstheme="majorBidi"/>
          <w:color w:val="002244"/>
          <w:szCs w:val="32"/>
          <w:lang w:val="nl-BE" w:eastAsia="fr-BE"/>
        </w:rPr>
      </w:pPr>
      <w:r w:rsidRPr="001450E4">
        <w:rPr>
          <w:rFonts w:ascii="Calibri" w:eastAsia="Times New Roman" w:hAnsi="Calibri" w:cstheme="majorBidi"/>
          <w:color w:val="002244"/>
          <w:szCs w:val="32"/>
          <w:lang w:val="nl-BE" w:eastAsia="fr-BE"/>
        </w:rPr>
        <w:lastRenderedPageBreak/>
        <w:t xml:space="preserve">Quelle </w:t>
      </w:r>
      <w:r w:rsidR="00904310" w:rsidRPr="001450E4">
        <w:rPr>
          <w:rFonts w:ascii="Calibri" w:eastAsia="Times New Roman" w:hAnsi="Calibri" w:cstheme="majorBidi"/>
          <w:color w:val="002244"/>
          <w:szCs w:val="32"/>
          <w:lang w:val="nl-BE" w:eastAsia="fr-BE"/>
        </w:rPr>
        <w:t>modification</w:t>
      </w:r>
      <w:r w:rsidR="00732E66" w:rsidRPr="001450E4">
        <w:rPr>
          <w:rFonts w:ascii="Calibri" w:eastAsia="Times New Roman" w:hAnsi="Calibri" w:cstheme="majorBidi"/>
          <w:color w:val="002244"/>
          <w:szCs w:val="32"/>
          <w:lang w:val="nl-BE" w:eastAsia="fr-BE"/>
        </w:rPr>
        <w:t xml:space="preserve"> </w:t>
      </w:r>
      <w:r w:rsidR="009F5B26" w:rsidRPr="001450E4">
        <w:rPr>
          <w:rFonts w:ascii="Calibri" w:eastAsia="Times New Roman" w:hAnsi="Calibri" w:cstheme="majorBidi"/>
          <w:color w:val="002244"/>
          <w:szCs w:val="32"/>
          <w:lang w:val="nl-BE" w:eastAsia="fr-BE"/>
        </w:rPr>
        <w:t>?</w:t>
      </w:r>
    </w:p>
    <w:p w14:paraId="5BCA5532" w14:textId="09DE4F57" w:rsidR="00B70E88" w:rsidRDefault="00B70E88" w:rsidP="00B70E88">
      <w:pPr>
        <w:rPr>
          <w:lang w:eastAsia="fr-BE"/>
        </w:rPr>
      </w:pPr>
      <w:r>
        <w:rPr>
          <w:lang w:eastAsia="fr-BE"/>
        </w:rPr>
        <w:t>Cochez ci-dessous la modification que vous souhaitez notifier.</w:t>
      </w:r>
    </w:p>
    <w:p w14:paraId="30967387" w14:textId="08303C05" w:rsidR="00B70E88" w:rsidRDefault="005A4704" w:rsidP="00933DA6">
      <w:pPr>
        <w:ind w:left="426" w:hanging="426"/>
        <w:rPr>
          <w:lang w:eastAsia="fr-BE"/>
        </w:rPr>
      </w:pPr>
      <w:sdt>
        <w:sdtPr>
          <w:rPr>
            <w:lang w:eastAsia="fr-BE"/>
          </w:rPr>
          <w:id w:val="1805573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0E88">
            <w:rPr>
              <w:rFonts w:ascii="MS Gothic" w:eastAsia="MS Gothic" w:hAnsi="MS Gothic" w:hint="eastAsia"/>
              <w:lang w:eastAsia="fr-BE"/>
            </w:rPr>
            <w:t>☐</w:t>
          </w:r>
        </w:sdtContent>
      </w:sdt>
      <w:r w:rsidR="00B70E88">
        <w:rPr>
          <w:lang w:eastAsia="fr-BE"/>
        </w:rPr>
        <w:t xml:space="preserve">  </w:t>
      </w:r>
      <w:r w:rsidR="00933DA6">
        <w:rPr>
          <w:lang w:eastAsia="fr-BE"/>
        </w:rPr>
        <w:tab/>
      </w:r>
      <w:r w:rsidR="00B70E88">
        <w:rPr>
          <w:lang w:eastAsia="fr-BE"/>
        </w:rPr>
        <w:t>Je suis administrateur et je deviens président du conseil d’administration .</w:t>
      </w:r>
    </w:p>
    <w:p w14:paraId="0181710D" w14:textId="360D9BC2" w:rsidR="00B70E88" w:rsidRDefault="005A4704" w:rsidP="00933DA6">
      <w:pPr>
        <w:ind w:left="426" w:hanging="426"/>
        <w:rPr>
          <w:rFonts w:ascii="Calibri" w:eastAsia="Gotham Rounded Book" w:hAnsi="Calibri" w:cs="Times New Roman"/>
        </w:rPr>
      </w:pPr>
      <w:sdt>
        <w:sdtPr>
          <w:rPr>
            <w:lang w:eastAsia="fr-BE"/>
          </w:rPr>
          <w:id w:val="-2183548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0E88">
            <w:rPr>
              <w:rFonts w:ascii="MS Gothic" w:eastAsia="MS Gothic" w:hAnsi="MS Gothic" w:hint="eastAsia"/>
              <w:lang w:eastAsia="fr-BE"/>
            </w:rPr>
            <w:t>☐</w:t>
          </w:r>
        </w:sdtContent>
      </w:sdt>
      <w:r w:rsidR="00B70E88">
        <w:rPr>
          <w:lang w:eastAsia="fr-BE"/>
        </w:rPr>
        <w:tab/>
        <w:t xml:space="preserve">Je suis </w:t>
      </w:r>
      <w:r w:rsidR="00B70E88">
        <w:rPr>
          <w:rFonts w:ascii="Calibri" w:eastAsia="Gotham Rounded Book" w:hAnsi="Calibri" w:cs="Times New Roman"/>
        </w:rPr>
        <w:t xml:space="preserve">administrateur non-exécutif et je deviens </w:t>
      </w:r>
      <w:r w:rsidR="00B70E88">
        <w:t>a</w:t>
      </w:r>
      <w:r w:rsidR="00B70E88" w:rsidRPr="00732E66">
        <w:t>dministrateur</w:t>
      </w:r>
      <w:r w:rsidR="00B70E88">
        <w:rPr>
          <w:rFonts w:ascii="Calibri" w:eastAsia="Gotham Rounded Book" w:hAnsi="Calibri" w:cs="Times New Roman"/>
        </w:rPr>
        <w:t xml:space="preserve"> exécutif.</w:t>
      </w:r>
    </w:p>
    <w:p w14:paraId="45DFE4D4" w14:textId="3DE64B78" w:rsidR="00B70E88" w:rsidRDefault="005A4704" w:rsidP="00933DA6">
      <w:pPr>
        <w:spacing w:before="120"/>
        <w:ind w:left="426" w:hanging="426"/>
      </w:pPr>
      <w:sdt>
        <w:sdtPr>
          <w:rPr>
            <w:rFonts w:ascii="Calibri" w:eastAsia="Gotham Rounded Book" w:hAnsi="Calibri" w:cs="Times New Roman"/>
          </w:rPr>
          <w:id w:val="-1765140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0E88">
            <w:rPr>
              <w:rFonts w:ascii="MS Gothic" w:eastAsia="MS Gothic" w:hAnsi="MS Gothic" w:cs="Times New Roman" w:hint="eastAsia"/>
            </w:rPr>
            <w:t>☐</w:t>
          </w:r>
        </w:sdtContent>
      </w:sdt>
      <w:r w:rsidR="00B70E88">
        <w:rPr>
          <w:rFonts w:ascii="Calibri" w:eastAsia="Gotham Rounded Book" w:hAnsi="Calibri" w:cs="Times New Roman"/>
        </w:rPr>
        <w:tab/>
        <w:t xml:space="preserve">Je suis un administrateur </w:t>
      </w:r>
      <w:r w:rsidR="00B70E88" w:rsidRPr="006E56ED">
        <w:t xml:space="preserve">représentant </w:t>
      </w:r>
      <w:r w:rsidR="00B70E88">
        <w:t>les affiliés ou les pensionnés et je deviens a</w:t>
      </w:r>
      <w:r w:rsidR="00B70E88" w:rsidRPr="000912FA">
        <w:t>dministra</w:t>
      </w:r>
      <w:r w:rsidR="00B70E88">
        <w:t>teur représentant une entreprise d’affiliation.</w:t>
      </w:r>
    </w:p>
    <w:p w14:paraId="46EA0D64" w14:textId="7F380782" w:rsidR="00B70E88" w:rsidRDefault="005A4704" w:rsidP="00933DA6">
      <w:pPr>
        <w:spacing w:before="120"/>
        <w:ind w:left="426" w:hanging="426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8652577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DA6">
            <w:rPr>
              <w:rFonts w:ascii="MS Gothic" w:eastAsia="MS Gothic" w:hAnsi="MS Gothic" w:cstheme="minorHAnsi" w:hint="eastAsia"/>
            </w:rPr>
            <w:t>☐</w:t>
          </w:r>
        </w:sdtContent>
      </w:sdt>
      <w:r w:rsidR="00933DA6">
        <w:rPr>
          <w:rFonts w:eastAsia="MS Gothic" w:cstheme="minorHAnsi"/>
        </w:rPr>
        <w:tab/>
      </w:r>
      <w:r w:rsidR="00B70E88">
        <w:rPr>
          <w:rFonts w:eastAsia="MS Gothic" w:cstheme="minorHAnsi"/>
        </w:rPr>
        <w:t>Le contenu de ma fonction change.</w:t>
      </w:r>
    </w:p>
    <w:p w14:paraId="195D1898" w14:textId="7F21F045" w:rsidR="00B70E88" w:rsidRDefault="005A4704" w:rsidP="00933DA6">
      <w:pPr>
        <w:spacing w:before="120"/>
        <w:ind w:left="426" w:hanging="426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20182202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DA6">
            <w:rPr>
              <w:rFonts w:ascii="MS Gothic" w:eastAsia="MS Gothic" w:hAnsi="MS Gothic" w:cstheme="minorHAnsi" w:hint="eastAsia"/>
            </w:rPr>
            <w:t>☐</w:t>
          </w:r>
        </w:sdtContent>
      </w:sdt>
      <w:r w:rsidR="00933DA6">
        <w:rPr>
          <w:rFonts w:eastAsia="MS Gothic" w:cstheme="minorHAnsi"/>
        </w:rPr>
        <w:tab/>
      </w:r>
      <w:r w:rsidR="00B70E88">
        <w:rPr>
          <w:rFonts w:eastAsia="MS Gothic" w:cstheme="minorHAnsi"/>
        </w:rPr>
        <w:t>La répartition des tâches au sein de l’organe opérationnel change.</w:t>
      </w:r>
    </w:p>
    <w:p w14:paraId="1701B2B6" w14:textId="73745B34" w:rsidR="00B70E88" w:rsidRDefault="005A4704" w:rsidP="00933DA6">
      <w:pPr>
        <w:spacing w:before="120"/>
        <w:ind w:left="426" w:hanging="426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0641004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DA6">
            <w:rPr>
              <w:rFonts w:ascii="MS Gothic" w:eastAsia="MS Gothic" w:hAnsi="MS Gothic" w:cstheme="minorHAnsi" w:hint="eastAsia"/>
            </w:rPr>
            <w:t>☐</w:t>
          </w:r>
        </w:sdtContent>
      </w:sdt>
      <w:r w:rsidR="00933DA6">
        <w:rPr>
          <w:rFonts w:eastAsia="MS Gothic" w:cstheme="minorHAnsi"/>
        </w:rPr>
        <w:tab/>
      </w:r>
      <w:r w:rsidR="00B70E88" w:rsidRPr="00B70E88">
        <w:rPr>
          <w:rFonts w:eastAsia="MS Gothic" w:cstheme="minorHAnsi"/>
        </w:rPr>
        <w:t>J'ai été condamné dans le cadre d'une procédure judiciaire</w:t>
      </w:r>
      <w:r w:rsidR="00933DA6">
        <w:rPr>
          <w:rFonts w:eastAsia="MS Gothic" w:cstheme="minorHAnsi"/>
        </w:rPr>
        <w:t xml:space="preserve">. </w:t>
      </w:r>
    </w:p>
    <w:p w14:paraId="62739258" w14:textId="20B55D30" w:rsidR="00933DA6" w:rsidRDefault="005A4704" w:rsidP="00933DA6">
      <w:pPr>
        <w:spacing w:before="120"/>
        <w:ind w:left="426" w:hanging="426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14303127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DA6">
            <w:rPr>
              <w:rFonts w:ascii="MS Gothic" w:eastAsia="MS Gothic" w:hAnsi="MS Gothic" w:cstheme="minorHAnsi" w:hint="eastAsia"/>
            </w:rPr>
            <w:t>☐</w:t>
          </w:r>
        </w:sdtContent>
      </w:sdt>
      <w:r w:rsidR="00933DA6">
        <w:rPr>
          <w:rFonts w:eastAsia="MS Gothic" w:cstheme="minorHAnsi"/>
        </w:rPr>
        <w:tab/>
        <w:t>J’ai été assigné en justice.</w:t>
      </w:r>
    </w:p>
    <w:p w14:paraId="25834656" w14:textId="4440A7F1" w:rsidR="00933DA6" w:rsidRDefault="005A4704" w:rsidP="00933DA6">
      <w:pPr>
        <w:spacing w:before="120"/>
        <w:ind w:left="426" w:hanging="426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13022616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DA6">
            <w:rPr>
              <w:rFonts w:ascii="MS Gothic" w:eastAsia="MS Gothic" w:hAnsi="MS Gothic" w:cstheme="minorHAnsi" w:hint="eastAsia"/>
            </w:rPr>
            <w:t>☐</w:t>
          </w:r>
        </w:sdtContent>
      </w:sdt>
      <w:r w:rsidR="00933DA6">
        <w:rPr>
          <w:rFonts w:eastAsia="MS Gothic" w:cstheme="minorHAnsi"/>
        </w:rPr>
        <w:t xml:space="preserve"> </w:t>
      </w:r>
      <w:r w:rsidR="00933DA6">
        <w:rPr>
          <w:rFonts w:eastAsia="MS Gothic" w:cstheme="minorHAnsi"/>
        </w:rPr>
        <w:tab/>
        <w:t>Un (nouveau) conflit d’intérêts a surgi.</w:t>
      </w:r>
    </w:p>
    <w:p w14:paraId="4FEAC4A8" w14:textId="3A3B4F5A" w:rsidR="00933DA6" w:rsidRDefault="005A4704" w:rsidP="00933DA6">
      <w:pPr>
        <w:spacing w:before="120"/>
        <w:ind w:left="426" w:hanging="426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21002495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DA6">
            <w:rPr>
              <w:rFonts w:ascii="MS Gothic" w:eastAsia="MS Gothic" w:hAnsi="MS Gothic" w:cstheme="minorHAnsi" w:hint="eastAsia"/>
            </w:rPr>
            <w:t>☐</w:t>
          </w:r>
        </w:sdtContent>
      </w:sdt>
      <w:r w:rsidR="00933DA6">
        <w:rPr>
          <w:rFonts w:eastAsia="MS Gothic" w:cstheme="minorHAnsi"/>
        </w:rPr>
        <w:tab/>
        <w:t xml:space="preserve">La personne morale titulaire de fonction change de nom mais </w:t>
      </w:r>
      <w:r w:rsidR="00933DA6" w:rsidRPr="00933DA6">
        <w:rPr>
          <w:rFonts w:eastAsia="MS Gothic" w:cstheme="minorHAnsi"/>
        </w:rPr>
        <w:t>ne subit pas de changement structurel et son représentant permanent ne change pas</w:t>
      </w:r>
      <w:r w:rsidR="00933DA6">
        <w:rPr>
          <w:rFonts w:eastAsia="MS Gothic" w:cstheme="minorHAnsi"/>
        </w:rPr>
        <w:t>.</w:t>
      </w:r>
    </w:p>
    <w:p w14:paraId="10600125" w14:textId="13B32FBD" w:rsidR="00933DA6" w:rsidRDefault="005A4704" w:rsidP="00933DA6">
      <w:pPr>
        <w:spacing w:before="120"/>
        <w:ind w:left="426" w:hanging="426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1168361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20BB">
            <w:rPr>
              <w:rFonts w:ascii="MS Gothic" w:eastAsia="MS Gothic" w:hAnsi="MS Gothic" w:cstheme="minorHAnsi" w:hint="eastAsia"/>
            </w:rPr>
            <w:t>☐</w:t>
          </w:r>
        </w:sdtContent>
      </w:sdt>
      <w:r w:rsidR="001320BB">
        <w:rPr>
          <w:rFonts w:eastAsia="MS Gothic" w:cstheme="minorHAnsi"/>
        </w:rPr>
        <w:tab/>
      </w:r>
      <w:r w:rsidR="00933DA6">
        <w:rPr>
          <w:rFonts w:eastAsia="MS Gothic" w:cstheme="minorHAnsi"/>
        </w:rPr>
        <w:t xml:space="preserve">La personne morale titulaire de fonction </w:t>
      </w:r>
      <w:r w:rsidR="00933DA6" w:rsidRPr="00933DA6">
        <w:rPr>
          <w:rFonts w:eastAsia="MS Gothic" w:cstheme="minorHAnsi"/>
        </w:rPr>
        <w:t xml:space="preserve">subit </w:t>
      </w:r>
      <w:r w:rsidR="00933DA6">
        <w:rPr>
          <w:rFonts w:eastAsia="MS Gothic" w:cstheme="minorHAnsi"/>
        </w:rPr>
        <w:t xml:space="preserve">un </w:t>
      </w:r>
      <w:r w:rsidR="00933DA6" w:rsidRPr="00933DA6">
        <w:rPr>
          <w:rFonts w:eastAsia="MS Gothic" w:cstheme="minorHAnsi"/>
        </w:rPr>
        <w:t>changement structurel</w:t>
      </w:r>
      <w:r w:rsidR="001320BB">
        <w:rPr>
          <w:rFonts w:eastAsia="MS Gothic" w:cstheme="minorHAnsi"/>
        </w:rPr>
        <w:t xml:space="preserve"> avec continuité des relations patrimoniales</w:t>
      </w:r>
      <w:r w:rsidR="001320BB">
        <w:rPr>
          <w:rStyle w:val="FootnoteReference"/>
          <w:rFonts w:eastAsia="MS Gothic" w:cstheme="minorHAnsi"/>
        </w:rPr>
        <w:footnoteReference w:id="5"/>
      </w:r>
      <w:r w:rsidR="001C1056" w:rsidRPr="001C1056">
        <w:rPr>
          <w:rFonts w:eastAsia="MS Gothic" w:cstheme="minorHAnsi"/>
          <w:vertAlign w:val="superscript"/>
        </w:rPr>
        <w:t xml:space="preserve">, </w:t>
      </w:r>
      <w:r w:rsidR="001320BB">
        <w:rPr>
          <w:rStyle w:val="FootnoteReference"/>
          <w:rFonts w:eastAsia="MS Gothic" w:cstheme="minorHAnsi"/>
        </w:rPr>
        <w:footnoteReference w:id="6"/>
      </w:r>
      <w:r w:rsidR="001320BB">
        <w:rPr>
          <w:rFonts w:eastAsia="MS Gothic" w:cstheme="minorHAnsi"/>
        </w:rPr>
        <w:t xml:space="preserve">. </w:t>
      </w:r>
    </w:p>
    <w:p w14:paraId="386BFCAE" w14:textId="3BF6839C" w:rsidR="001320BB" w:rsidRDefault="005A4704" w:rsidP="00933DA6">
      <w:pPr>
        <w:spacing w:before="120"/>
        <w:ind w:left="426" w:hanging="426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613978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20BB">
            <w:rPr>
              <w:rFonts w:ascii="MS Gothic" w:eastAsia="MS Gothic" w:hAnsi="MS Gothic" w:cstheme="minorHAnsi" w:hint="eastAsia"/>
            </w:rPr>
            <w:t>☐</w:t>
          </w:r>
        </w:sdtContent>
      </w:sdt>
      <w:r w:rsidR="001320BB">
        <w:rPr>
          <w:rFonts w:eastAsia="MS Gothic" w:cstheme="minorHAnsi"/>
        </w:rPr>
        <w:tab/>
        <w:t>Il s’agit d’une autre modification (</w:t>
      </w:r>
      <w:r w:rsidR="001320BB" w:rsidRPr="001C1056">
        <w:rPr>
          <w:rFonts w:eastAsia="MS Gothic" w:cstheme="minorHAnsi"/>
          <w:i/>
        </w:rPr>
        <w:t>veuillez préciser</w:t>
      </w:r>
      <w:r w:rsidR="001320BB">
        <w:rPr>
          <w:rFonts w:eastAsia="MS Gothic" w:cstheme="minorHAnsi"/>
        </w:rPr>
        <w:t xml:space="preserve">) : </w:t>
      </w:r>
    </w:p>
    <w:p w14:paraId="4E5AF2DD" w14:textId="415BAEAC" w:rsidR="001320BB" w:rsidRDefault="001320BB" w:rsidP="001320BB">
      <w:pPr>
        <w:spacing w:before="120"/>
        <w:ind w:left="426"/>
        <w:rPr>
          <w:rFonts w:eastAsia="MS Gothic" w:cstheme="minorHAnsi"/>
        </w:rPr>
      </w:pPr>
      <w:r>
        <w:rPr>
          <w:rFonts w:eastAsia="MS Gothic" w:cstheme="minorHAnsi"/>
        </w:rPr>
        <w:t>…………………………………………………………………………………………………………………………………..</w:t>
      </w:r>
    </w:p>
    <w:p w14:paraId="490AFBD0" w14:textId="49CB1CD9" w:rsidR="00B70E88" w:rsidRDefault="00B70E88" w:rsidP="00B70E88">
      <w:pPr>
        <w:spacing w:before="120"/>
        <w:ind w:left="284" w:hanging="284"/>
        <w:rPr>
          <w:rFonts w:eastAsia="Gotham Rounded Book" w:cstheme="minorHAnsi"/>
        </w:rPr>
      </w:pPr>
    </w:p>
    <w:p w14:paraId="101E87E7" w14:textId="1F334E3D" w:rsidR="001320BB" w:rsidRDefault="001320BB" w:rsidP="00B70E88">
      <w:pPr>
        <w:spacing w:before="120"/>
        <w:ind w:left="284" w:hanging="284"/>
        <w:rPr>
          <w:rFonts w:eastAsia="Gotham Rounded Book" w:cstheme="minorHAnsi"/>
        </w:rPr>
      </w:pPr>
      <w:r>
        <w:rPr>
          <w:rFonts w:eastAsia="Gotham Rounded Book" w:cstheme="minorHAnsi"/>
        </w:rPr>
        <w:t xml:space="preserve">Veuillez donner ci-dessous plus de </w:t>
      </w:r>
      <w:r w:rsidRPr="001C1056">
        <w:rPr>
          <w:rFonts w:eastAsia="Gotham Rounded Book" w:cstheme="minorHAnsi"/>
          <w:b/>
        </w:rPr>
        <w:t>précisions</w:t>
      </w:r>
      <w:r>
        <w:rPr>
          <w:rFonts w:eastAsia="Gotham Rounded Book" w:cstheme="minorHAnsi"/>
        </w:rPr>
        <w:t xml:space="preserve"> quant à la </w:t>
      </w:r>
      <w:r w:rsidRPr="001C1056">
        <w:rPr>
          <w:rFonts w:eastAsia="Gotham Rounded Book" w:cstheme="minorHAnsi"/>
        </w:rPr>
        <w:t>modification</w:t>
      </w:r>
      <w:r>
        <w:rPr>
          <w:rFonts w:eastAsia="Gotham Rounded Book" w:cstheme="minorHAnsi"/>
        </w:rPr>
        <w:t xml:space="preserve">. </w:t>
      </w:r>
    </w:p>
    <w:tbl>
      <w:tblPr>
        <w:tblStyle w:val="TableGrid5"/>
        <w:tblW w:w="0" w:type="auto"/>
        <w:tblInd w:w="-5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4A0" w:firstRow="1" w:lastRow="0" w:firstColumn="1" w:lastColumn="0" w:noHBand="0" w:noVBand="1"/>
      </w:tblPr>
      <w:tblGrid>
        <w:gridCol w:w="9065"/>
      </w:tblGrid>
      <w:tr w:rsidR="001320BB" w:rsidRPr="001320BB" w14:paraId="588E2470" w14:textId="77777777" w:rsidTr="004B3651">
        <w:tc>
          <w:tcPr>
            <w:tcW w:w="9065" w:type="dxa"/>
          </w:tcPr>
          <w:p w14:paraId="3D49F022" w14:textId="3483161F" w:rsidR="001320BB" w:rsidRPr="00961A82" w:rsidRDefault="001320BB" w:rsidP="001320BB">
            <w:pPr>
              <w:spacing w:before="120" w:after="120"/>
              <w:jc w:val="both"/>
            </w:pPr>
          </w:p>
        </w:tc>
      </w:tr>
    </w:tbl>
    <w:p w14:paraId="0E4D2D0A" w14:textId="00127156" w:rsidR="001320BB" w:rsidRDefault="001320BB" w:rsidP="00B70E88">
      <w:pPr>
        <w:spacing w:before="120"/>
        <w:ind w:left="284" w:hanging="284"/>
        <w:rPr>
          <w:rFonts w:eastAsia="Gotham Rounded Book" w:cstheme="minorHAnsi"/>
        </w:rPr>
      </w:pPr>
    </w:p>
    <w:p w14:paraId="276D93F5" w14:textId="77777777" w:rsidR="001C1056" w:rsidRDefault="001C1056">
      <w:pPr>
        <w:rPr>
          <w:rFonts w:eastAsia="Gotham Rounded Book" w:cstheme="minorHAnsi"/>
        </w:rPr>
      </w:pPr>
      <w:r>
        <w:rPr>
          <w:rFonts w:eastAsia="Gotham Rounded Book" w:cstheme="minorHAnsi"/>
        </w:rPr>
        <w:br w:type="page"/>
      </w:r>
    </w:p>
    <w:p w14:paraId="5E92940E" w14:textId="4AAE9A98" w:rsidR="00A00E26" w:rsidRDefault="00A00E26" w:rsidP="001C1056">
      <w:pPr>
        <w:spacing w:before="120"/>
        <w:jc w:val="both"/>
        <w:rPr>
          <w:rFonts w:eastAsia="Gotham Rounded Book" w:cstheme="minorHAnsi"/>
        </w:rPr>
      </w:pPr>
      <w:r>
        <w:rPr>
          <w:rFonts w:eastAsia="Gotham Rounded Book" w:cstheme="minorHAnsi"/>
        </w:rPr>
        <w:lastRenderedPageBreak/>
        <w:t xml:space="preserve">Si la modification concerne un aspect de votre honorabilité professionnelle ou des conflits d’intérêts, veuillez également remplir et joindre la rubrique pertinente du </w:t>
      </w:r>
      <w:r w:rsidRPr="00A00E26">
        <w:rPr>
          <w:rFonts w:eastAsia="Gotham Rounded Book" w:cstheme="minorHAnsi"/>
          <w:b/>
        </w:rPr>
        <w:t>document explicatif</w:t>
      </w:r>
      <w:r>
        <w:rPr>
          <w:rFonts w:eastAsia="Gotham Rounded Book" w:cstheme="minorHAnsi"/>
        </w:rPr>
        <w:t xml:space="preserve"> approprié :</w:t>
      </w:r>
    </w:p>
    <w:p w14:paraId="0878CDD3" w14:textId="59299822" w:rsidR="00A00E26" w:rsidRPr="002A01F1" w:rsidRDefault="005A4704" w:rsidP="00A00E26">
      <w:pPr>
        <w:pStyle w:val="ListParagraph"/>
        <w:numPr>
          <w:ilvl w:val="0"/>
          <w:numId w:val="36"/>
        </w:numPr>
        <w:spacing w:before="120"/>
        <w:rPr>
          <w:rFonts w:eastAsia="Gotham Rounded Book" w:cstheme="minorHAnsi"/>
          <w:i/>
        </w:rPr>
      </w:pPr>
      <w:hyperlink r:id="rId17" w:history="1">
        <w:r w:rsidR="00A00E26" w:rsidRPr="005A4704">
          <w:rPr>
            <w:rStyle w:val="Hyperlink"/>
            <w:rFonts w:asciiTheme="minorHAnsi" w:eastAsia="Gotham Rounded Book" w:hAnsiTheme="minorHAnsi" w:cstheme="minorHAnsi"/>
            <w:i/>
          </w:rPr>
          <w:t>Document explicatif concernant l’honorabilité professionnelle</w:t>
        </w:r>
      </w:hyperlink>
    </w:p>
    <w:p w14:paraId="09723D75" w14:textId="77777777" w:rsidR="00A00E26" w:rsidRDefault="00A00E26" w:rsidP="00A00E26">
      <w:pPr>
        <w:pStyle w:val="ListParagraph"/>
        <w:spacing w:before="120"/>
        <w:rPr>
          <w:rFonts w:eastAsia="Gotham Rounded Book" w:cstheme="minorHAnsi"/>
        </w:rPr>
      </w:pPr>
    </w:p>
    <w:p w14:paraId="0D39DD2B" w14:textId="07672EA1" w:rsidR="00A00E26" w:rsidRPr="002A01F1" w:rsidRDefault="005A4704" w:rsidP="00A00E26">
      <w:pPr>
        <w:pStyle w:val="ListParagraph"/>
        <w:numPr>
          <w:ilvl w:val="0"/>
          <w:numId w:val="36"/>
        </w:numPr>
        <w:spacing w:before="120"/>
        <w:rPr>
          <w:rFonts w:eastAsia="Gotham Rounded Book" w:cstheme="minorHAnsi"/>
          <w:i/>
        </w:rPr>
      </w:pPr>
      <w:hyperlink r:id="rId18" w:history="1">
        <w:r w:rsidR="00A00E26" w:rsidRPr="005A4704">
          <w:rPr>
            <w:rStyle w:val="Hyperlink"/>
            <w:rFonts w:asciiTheme="minorHAnsi" w:eastAsia="Gotham Rounded Book" w:hAnsiTheme="minorHAnsi" w:cstheme="minorHAnsi"/>
            <w:i/>
          </w:rPr>
          <w:t>Document explicatif concernant les conflits d’intérêts</w:t>
        </w:r>
      </w:hyperlink>
    </w:p>
    <w:p w14:paraId="718B81A1" w14:textId="43C6C573" w:rsidR="00B70E88" w:rsidRDefault="00B70E88" w:rsidP="00B70E88">
      <w:pPr>
        <w:rPr>
          <w:lang w:eastAsia="fr-BE"/>
        </w:rPr>
      </w:pPr>
    </w:p>
    <w:p w14:paraId="3B91AF75" w14:textId="61B5D39E" w:rsidR="002A01F1" w:rsidRPr="001450E4" w:rsidRDefault="002A01F1" w:rsidP="001450E4">
      <w:pPr>
        <w:pStyle w:val="Heading1"/>
        <w:numPr>
          <w:ilvl w:val="0"/>
          <w:numId w:val="33"/>
        </w:numPr>
        <w:spacing w:after="240" w:line="259" w:lineRule="auto"/>
        <w:ind w:left="426" w:hanging="426"/>
        <w:jc w:val="left"/>
        <w:rPr>
          <w:rFonts w:ascii="Calibri" w:eastAsia="Times New Roman" w:hAnsi="Calibri" w:cstheme="majorBidi"/>
          <w:color w:val="002244"/>
          <w:szCs w:val="32"/>
          <w:lang w:val="nl-BE" w:eastAsia="fr-BE"/>
        </w:rPr>
      </w:pPr>
      <w:r w:rsidRPr="001450E4">
        <w:rPr>
          <w:rFonts w:ascii="Calibri" w:eastAsia="Times New Roman" w:hAnsi="Calibri" w:cstheme="majorBidi"/>
          <w:color w:val="002244"/>
          <w:szCs w:val="32"/>
          <w:lang w:val="nl-BE" w:eastAsia="fr-BE"/>
        </w:rPr>
        <w:t>Quand ?</w:t>
      </w:r>
    </w:p>
    <w:p w14:paraId="284C68F4" w14:textId="4CBD0B17" w:rsidR="00AE217D" w:rsidRPr="00D32B10" w:rsidRDefault="002A01F1" w:rsidP="00D32B10">
      <w:pPr>
        <w:pStyle w:val="Heading3"/>
        <w:numPr>
          <w:ilvl w:val="0"/>
          <w:numId w:val="0"/>
        </w:numPr>
        <w:rPr>
          <w:b w:val="0"/>
          <w:sz w:val="22"/>
          <w:szCs w:val="22"/>
        </w:rPr>
      </w:pPr>
      <w:r w:rsidRPr="002A01F1">
        <w:rPr>
          <w:b w:val="0"/>
          <w:sz w:val="22"/>
          <w:szCs w:val="22"/>
        </w:rPr>
        <w:t>La modification entrera en vigueur</w:t>
      </w:r>
      <w:r w:rsidR="001450E4">
        <w:rPr>
          <w:b w:val="0"/>
          <w:sz w:val="22"/>
          <w:szCs w:val="22"/>
        </w:rPr>
        <w:t> :</w:t>
      </w:r>
      <w:r w:rsidRPr="002A01F1">
        <w:rPr>
          <w:b w:val="0"/>
          <w:sz w:val="22"/>
          <w:szCs w:val="22"/>
        </w:rPr>
        <w:t xml:space="preserve"> le</w:t>
      </w:r>
      <w:r w:rsidR="001450E4">
        <w:rPr>
          <w:b w:val="0"/>
          <w:sz w:val="22"/>
          <w:szCs w:val="22"/>
        </w:rPr>
        <w:t> </w:t>
      </w:r>
      <w:r w:rsidRPr="002A01F1">
        <w:rPr>
          <w:b w:val="0"/>
          <w:sz w:val="22"/>
          <w:szCs w:val="22"/>
        </w:rPr>
        <w:t xml:space="preserve"> </w:t>
      </w:r>
      <w:sdt>
        <w:sdtPr>
          <w:rPr>
            <w:b w:val="0"/>
            <w:color w:val="7B7B7B" w:themeColor="accent3" w:themeShade="BF"/>
            <w:sz w:val="22"/>
            <w:szCs w:val="22"/>
          </w:rPr>
          <w:id w:val="615645275"/>
          <w:placeholder>
            <w:docPart w:val="5D55DA0AD0CA4927AAA11F0A3270B18B"/>
          </w:placeholder>
          <w:date>
            <w:dateFormat w:val="dd-MM-yyyy"/>
            <w:lid w:val="fr-BE"/>
            <w:storeMappedDataAs w:val="dateTime"/>
            <w:calendar w:val="gregorian"/>
          </w:date>
        </w:sdtPr>
        <w:sdtEndPr/>
        <w:sdtContent>
          <w:r w:rsidRPr="001C1056">
            <w:rPr>
              <w:b w:val="0"/>
              <w:color w:val="7B7B7B" w:themeColor="accent3" w:themeShade="BF"/>
              <w:sz w:val="22"/>
              <w:szCs w:val="22"/>
            </w:rPr>
            <w:t>Cliquez pour choisir une date</w:t>
          </w:r>
        </w:sdtContent>
      </w:sdt>
      <w:r w:rsidR="00AE217D">
        <w:br w:type="page"/>
      </w:r>
    </w:p>
    <w:p w14:paraId="1BE94A0D" w14:textId="77777777" w:rsidR="00AE217D" w:rsidRDefault="00AE217D" w:rsidP="00EA0BEC">
      <w:pPr>
        <w:spacing w:before="240"/>
        <w:jc w:val="both"/>
      </w:pPr>
    </w:p>
    <w:p w14:paraId="37C9AF88" w14:textId="25292A6C" w:rsidR="00AE217D" w:rsidRPr="00396602" w:rsidRDefault="00AE217D" w:rsidP="001450E4">
      <w:pPr>
        <w:pStyle w:val="Heading1"/>
        <w:numPr>
          <w:ilvl w:val="0"/>
          <w:numId w:val="33"/>
        </w:numPr>
        <w:spacing w:after="240" w:line="259" w:lineRule="auto"/>
        <w:ind w:left="426" w:hanging="426"/>
        <w:jc w:val="left"/>
        <w:rPr>
          <w:rFonts w:ascii="Calibri" w:eastAsia="Times New Roman" w:hAnsi="Calibri" w:cstheme="majorBidi"/>
          <w:color w:val="002244"/>
          <w:szCs w:val="32"/>
          <w:lang w:eastAsia="fr-BE"/>
        </w:rPr>
      </w:pPr>
      <w:r w:rsidRPr="00396602">
        <w:rPr>
          <w:rFonts w:ascii="Calibri" w:eastAsia="Times New Roman" w:hAnsi="Calibri" w:cstheme="majorBidi"/>
          <w:color w:val="002244"/>
          <w:szCs w:val="32"/>
          <w:lang w:eastAsia="fr-BE"/>
        </w:rPr>
        <w:t>Signature du titulaire de la fonction</w:t>
      </w:r>
    </w:p>
    <w:p w14:paraId="632A8CC8" w14:textId="77777777" w:rsidR="00AE217D" w:rsidRPr="001C1056" w:rsidRDefault="00AE217D">
      <w:pPr>
        <w:rPr>
          <w:b/>
          <w:i/>
          <w:sz w:val="24"/>
          <w:lang w:eastAsia="fr-BE"/>
        </w:rPr>
      </w:pPr>
      <w:r w:rsidRPr="001C1056">
        <w:rPr>
          <w:b/>
          <w:i/>
          <w:sz w:val="24"/>
          <w:lang w:eastAsia="fr-BE"/>
        </w:rPr>
        <w:t xml:space="preserve">Vous confirmez à la FSMA que </w:t>
      </w:r>
    </w:p>
    <w:p w14:paraId="485BC4DF" w14:textId="06E96AF4" w:rsidR="00AE217D" w:rsidRDefault="005A4704" w:rsidP="001C1056">
      <w:pPr>
        <w:spacing w:before="120"/>
        <w:ind w:left="142"/>
        <w:jc w:val="both"/>
        <w:rPr>
          <w:lang w:eastAsia="fr-BE"/>
        </w:rPr>
      </w:pPr>
      <w:sdt>
        <w:sdtPr>
          <w:rPr>
            <w:rFonts w:ascii="Calibri" w:eastAsia="Gotham Rounded Book" w:hAnsi="Calibri" w:cs="Times New Roman"/>
          </w:rPr>
          <w:id w:val="-9259675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1056" w:rsidRPr="001C1056">
            <w:rPr>
              <w:rFonts w:ascii="Segoe UI Symbol" w:eastAsia="Gotham Rounded Book" w:hAnsi="Segoe UI Symbol" w:cs="Segoe UI Symbol"/>
            </w:rPr>
            <w:t>☐</w:t>
          </w:r>
        </w:sdtContent>
      </w:sdt>
      <w:r w:rsidR="001C1056">
        <w:rPr>
          <w:rFonts w:ascii="Calibri" w:eastAsia="Gotham Rounded Book" w:hAnsi="Calibri" w:cs="Times New Roman"/>
        </w:rPr>
        <w:tab/>
      </w:r>
      <w:r w:rsidR="001C1056">
        <w:rPr>
          <w:lang w:eastAsia="fr-BE"/>
        </w:rPr>
        <w:t>l</w:t>
      </w:r>
      <w:r w:rsidR="00AE217D">
        <w:rPr>
          <w:lang w:eastAsia="fr-BE"/>
        </w:rPr>
        <w:t>es informations fournies dans le présent questionnaire sont correctes et complètes</w:t>
      </w:r>
      <w:r w:rsidR="00DC1E50">
        <w:rPr>
          <w:lang w:eastAsia="fr-BE"/>
        </w:rPr>
        <w:t>.</w:t>
      </w:r>
    </w:p>
    <w:p w14:paraId="1A916E93" w14:textId="77777777" w:rsidR="00DC1E50" w:rsidRDefault="00DC1E50">
      <w:pPr>
        <w:rPr>
          <w:lang w:eastAsia="fr-BE"/>
        </w:rPr>
      </w:pPr>
    </w:p>
    <w:tbl>
      <w:tblPr>
        <w:tblStyle w:val="TableGrid32"/>
        <w:tblW w:w="9067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4A0" w:firstRow="1" w:lastRow="0" w:firstColumn="1" w:lastColumn="0" w:noHBand="0" w:noVBand="1"/>
      </w:tblPr>
      <w:tblGrid>
        <w:gridCol w:w="1850"/>
        <w:gridCol w:w="7217"/>
      </w:tblGrid>
      <w:tr w:rsidR="00AE217D" w:rsidRPr="00AE217D" w14:paraId="1BEDC366" w14:textId="77777777" w:rsidTr="000D01B5">
        <w:trPr>
          <w:trHeight w:val="510"/>
        </w:trPr>
        <w:tc>
          <w:tcPr>
            <w:tcW w:w="1850" w:type="dxa"/>
          </w:tcPr>
          <w:p w14:paraId="48A0648F" w14:textId="7707941E" w:rsidR="00AE217D" w:rsidRPr="00AE217D" w:rsidRDefault="00AE217D" w:rsidP="00AE217D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  <w:b/>
                <w:lang w:val="nl-BE" w:eastAsia="fr-BE"/>
              </w:rPr>
            </w:pPr>
            <w:r>
              <w:rPr>
                <w:rFonts w:ascii="Calibri" w:eastAsia="Gotham Rounded Book" w:hAnsi="Calibri" w:cs="Times New Roman"/>
                <w:b/>
                <w:lang w:val="nl-BE" w:eastAsia="fr-BE"/>
              </w:rPr>
              <w:t>Date</w:t>
            </w:r>
          </w:p>
        </w:tc>
        <w:tc>
          <w:tcPr>
            <w:tcW w:w="7217" w:type="dxa"/>
          </w:tcPr>
          <w:p w14:paraId="4C3EAFDE" w14:textId="017B8EEF" w:rsidR="00AE217D" w:rsidRPr="00AE217D" w:rsidRDefault="005A4704" w:rsidP="00AE217D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  <w:lang w:val="fr-BE" w:eastAsia="fr-BE"/>
              </w:rPr>
            </w:pPr>
            <w:sdt>
              <w:sdtPr>
                <w:rPr>
                  <w:color w:val="7B7B7B" w:themeColor="accent3" w:themeShade="BF"/>
                  <w:lang w:eastAsia="fr-BE"/>
                </w:rPr>
                <w:id w:val="1349830784"/>
                <w:placeholder>
                  <w:docPart w:val="416BBC5CEC1644F78B8E5463930C1CD6"/>
                </w:placeholder>
                <w:date>
                  <w:dateFormat w:val="dd-MM-yyyy"/>
                  <w:lid w:val="fr-BE"/>
                  <w:storeMappedDataAs w:val="dateTime"/>
                  <w:calendar w:val="gregorian"/>
                </w:date>
              </w:sdtPr>
              <w:sdtEndPr/>
              <w:sdtContent>
                <w:r w:rsidR="00066F71" w:rsidRPr="001C1056">
                  <w:rPr>
                    <w:color w:val="7B7B7B" w:themeColor="accent3" w:themeShade="BF"/>
                    <w:lang w:val="fr-BE" w:eastAsia="fr-BE"/>
                  </w:rPr>
                  <w:t>Cliquez pour choisir une date</w:t>
                </w:r>
              </w:sdtContent>
            </w:sdt>
            <w:r w:rsidR="00066F71" w:rsidRPr="00AE217D" w:rsidDel="00AE217D">
              <w:rPr>
                <w:b/>
                <w:lang w:val="fr-BE" w:eastAsia="fr-BE"/>
              </w:rPr>
              <w:t xml:space="preserve"> </w:t>
            </w:r>
          </w:p>
        </w:tc>
      </w:tr>
      <w:tr w:rsidR="00AE217D" w:rsidRPr="00AE217D" w14:paraId="4EC13B81" w14:textId="77777777" w:rsidTr="000D01B5">
        <w:trPr>
          <w:trHeight w:val="510"/>
        </w:trPr>
        <w:tc>
          <w:tcPr>
            <w:tcW w:w="1850" w:type="dxa"/>
          </w:tcPr>
          <w:p w14:paraId="0B6DDB2D" w14:textId="23CE9F7E" w:rsidR="00AE217D" w:rsidRPr="00AE217D" w:rsidRDefault="00AE217D" w:rsidP="00AE217D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  <w:b/>
                <w:lang w:val="nl-BE" w:eastAsia="fr-BE"/>
              </w:rPr>
            </w:pPr>
            <w:r>
              <w:rPr>
                <w:rFonts w:ascii="Calibri" w:eastAsia="Gotham Rounded Book" w:hAnsi="Calibri" w:cs="Times New Roman"/>
                <w:b/>
                <w:lang w:val="nl-BE" w:eastAsia="fr-BE"/>
              </w:rPr>
              <w:t>Nom</w:t>
            </w:r>
          </w:p>
        </w:tc>
        <w:tc>
          <w:tcPr>
            <w:tcW w:w="7217" w:type="dxa"/>
          </w:tcPr>
          <w:p w14:paraId="107E0CE4" w14:textId="77777777" w:rsidR="00AE217D" w:rsidRPr="00AE217D" w:rsidRDefault="00AE217D" w:rsidP="00AE217D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  <w:lang w:val="nl-BE" w:eastAsia="fr-BE"/>
              </w:rPr>
            </w:pPr>
          </w:p>
        </w:tc>
      </w:tr>
      <w:tr w:rsidR="00AE217D" w:rsidRPr="00AE217D" w14:paraId="408F525E" w14:textId="77777777" w:rsidTr="000D01B5">
        <w:trPr>
          <w:trHeight w:val="813"/>
        </w:trPr>
        <w:tc>
          <w:tcPr>
            <w:tcW w:w="1850" w:type="dxa"/>
          </w:tcPr>
          <w:p w14:paraId="661491F0" w14:textId="03C2DBDB" w:rsidR="00AE217D" w:rsidRPr="00AE217D" w:rsidRDefault="00AE217D" w:rsidP="00AE217D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  <w:b/>
                <w:lang w:val="nl-BE" w:eastAsia="fr-BE"/>
              </w:rPr>
            </w:pPr>
            <w:r>
              <w:rPr>
                <w:rFonts w:ascii="Calibri" w:eastAsia="Gotham Rounded Book" w:hAnsi="Calibri" w:cs="Times New Roman"/>
                <w:b/>
                <w:lang w:val="nl-BE" w:eastAsia="fr-BE"/>
              </w:rPr>
              <w:t>Signature</w:t>
            </w:r>
          </w:p>
        </w:tc>
        <w:tc>
          <w:tcPr>
            <w:tcW w:w="7217" w:type="dxa"/>
          </w:tcPr>
          <w:p w14:paraId="3E2F885E" w14:textId="77777777" w:rsidR="00AE217D" w:rsidRPr="00AE217D" w:rsidRDefault="00AE217D" w:rsidP="00AE217D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  <w:lang w:val="nl-BE" w:eastAsia="fr-BE"/>
              </w:rPr>
            </w:pPr>
          </w:p>
        </w:tc>
      </w:tr>
    </w:tbl>
    <w:p w14:paraId="410DEB2C" w14:textId="77777777" w:rsidR="00DC1E50" w:rsidRPr="00AE217D" w:rsidRDefault="00DC1E50">
      <w:pPr>
        <w:rPr>
          <w:b/>
          <w:i/>
          <w:lang w:eastAsia="fr-BE"/>
        </w:rPr>
      </w:pPr>
    </w:p>
    <w:p w14:paraId="57718EE3" w14:textId="77777777" w:rsidR="00214CB4" w:rsidRPr="00214CB4" w:rsidRDefault="00214CB4" w:rsidP="00D32B10">
      <w:pPr>
        <w:rPr>
          <w:lang w:eastAsia="fr-BE"/>
        </w:rPr>
      </w:pPr>
    </w:p>
    <w:p w14:paraId="4DDDF0F3" w14:textId="6D4D44E3" w:rsidR="00C24CB3" w:rsidRPr="001450E4" w:rsidRDefault="00D32B10" w:rsidP="001450E4">
      <w:pPr>
        <w:pStyle w:val="Heading1"/>
        <w:numPr>
          <w:ilvl w:val="0"/>
          <w:numId w:val="33"/>
        </w:numPr>
        <w:spacing w:after="240" w:line="259" w:lineRule="auto"/>
        <w:ind w:left="426" w:hanging="426"/>
        <w:jc w:val="left"/>
        <w:rPr>
          <w:rFonts w:ascii="Calibri" w:eastAsia="Times New Roman" w:hAnsi="Calibri" w:cstheme="majorBidi"/>
          <w:color w:val="002244"/>
          <w:szCs w:val="32"/>
          <w:lang w:val="nl-BE" w:eastAsia="fr-BE"/>
        </w:rPr>
      </w:pPr>
      <w:r w:rsidRPr="001450E4">
        <w:rPr>
          <w:rFonts w:ascii="Calibri" w:eastAsia="Times New Roman" w:hAnsi="Calibri" w:cstheme="majorBidi"/>
          <w:color w:val="002244"/>
          <w:szCs w:val="32"/>
          <w:lang w:val="nl-BE" w:eastAsia="fr-BE"/>
        </w:rPr>
        <w:t>S</w:t>
      </w:r>
      <w:r w:rsidR="0055610B" w:rsidRPr="001450E4">
        <w:rPr>
          <w:rFonts w:ascii="Calibri" w:eastAsia="Times New Roman" w:hAnsi="Calibri" w:cstheme="majorBidi"/>
          <w:color w:val="002244"/>
          <w:szCs w:val="32"/>
          <w:lang w:val="nl-BE" w:eastAsia="fr-BE"/>
        </w:rPr>
        <w:t>ignature</w:t>
      </w:r>
      <w:r w:rsidRPr="001450E4">
        <w:rPr>
          <w:rFonts w:ascii="Calibri" w:eastAsia="Times New Roman" w:hAnsi="Calibri" w:cstheme="majorBidi"/>
          <w:color w:val="002244"/>
          <w:szCs w:val="32"/>
          <w:lang w:val="nl-BE" w:eastAsia="fr-BE"/>
        </w:rPr>
        <w:t xml:space="preserve"> de l’IRP</w:t>
      </w:r>
    </w:p>
    <w:p w14:paraId="74D4C152" w14:textId="4BEFF999" w:rsidR="00511BAB" w:rsidRPr="00511BAB" w:rsidRDefault="00511BAB" w:rsidP="00D32B10">
      <w:pPr>
        <w:spacing w:after="0"/>
        <w:jc w:val="both"/>
        <w:rPr>
          <w:b/>
          <w:i/>
          <w:sz w:val="24"/>
          <w:szCs w:val="24"/>
        </w:rPr>
      </w:pPr>
      <w:r w:rsidRPr="00511BAB">
        <w:rPr>
          <w:b/>
          <w:i/>
          <w:sz w:val="24"/>
          <w:szCs w:val="24"/>
        </w:rPr>
        <w:t>Vous confirmez à la FSMA que</w:t>
      </w:r>
    </w:p>
    <w:p w14:paraId="00B5708B" w14:textId="77777777" w:rsidR="00511BAB" w:rsidRDefault="00511BAB" w:rsidP="00FB0757">
      <w:pPr>
        <w:spacing w:after="0"/>
        <w:ind w:left="567" w:hanging="425"/>
        <w:jc w:val="both"/>
        <w:rPr>
          <w:b/>
          <w:i/>
          <w:sz w:val="24"/>
          <w:szCs w:val="24"/>
        </w:rPr>
      </w:pPr>
    </w:p>
    <w:p w14:paraId="347D0618" w14:textId="339B3487" w:rsidR="00FB0757" w:rsidRDefault="005A4704" w:rsidP="00FB0757">
      <w:pPr>
        <w:spacing w:after="0"/>
        <w:ind w:left="567" w:hanging="425"/>
        <w:jc w:val="both"/>
      </w:pPr>
      <w:sdt>
        <w:sdtPr>
          <w:rPr>
            <w:rFonts w:ascii="MS Gothic" w:eastAsia="MS Gothic" w:hAnsi="MS Gothic" w:hint="eastAsia"/>
          </w:rPr>
          <w:id w:val="957373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210F">
            <w:rPr>
              <w:rFonts w:ascii="MS Gothic" w:eastAsia="MS Gothic" w:hAnsi="MS Gothic" w:hint="eastAsia"/>
            </w:rPr>
            <w:t>☐</w:t>
          </w:r>
        </w:sdtContent>
      </w:sdt>
      <w:r w:rsidR="00FB0757" w:rsidRPr="00511BAB">
        <w:rPr>
          <w:rFonts w:ascii="MS Gothic" w:eastAsia="MS Gothic" w:hAnsi="MS Gothic"/>
        </w:rPr>
        <w:tab/>
      </w:r>
      <w:r w:rsidR="00511BAB" w:rsidRPr="00A07189">
        <w:rPr>
          <w:rFonts w:eastAsia="MS Gothic" w:cs="Calibri"/>
        </w:rPr>
        <w:t xml:space="preserve">les </w:t>
      </w:r>
      <w:r w:rsidR="00D32B10">
        <w:rPr>
          <w:rFonts w:eastAsia="MS Gothic" w:cs="Calibri"/>
        </w:rPr>
        <w:t>informations fournies dans le</w:t>
      </w:r>
      <w:r w:rsidR="00511BAB">
        <w:rPr>
          <w:rFonts w:eastAsia="MS Gothic" w:cs="Calibri"/>
        </w:rPr>
        <w:t xml:space="preserve"> présent questionnaire </w:t>
      </w:r>
      <w:r w:rsidR="00511BAB" w:rsidRPr="00A07189">
        <w:rPr>
          <w:rFonts w:eastAsia="MS Gothic" w:cs="Calibri"/>
        </w:rPr>
        <w:t>sont correctes et complètes</w:t>
      </w:r>
      <w:r w:rsidR="00FB0757" w:rsidRPr="00511BAB">
        <w:t>;</w:t>
      </w:r>
    </w:p>
    <w:p w14:paraId="643ADB35" w14:textId="75A72674" w:rsidR="00D32B10" w:rsidRDefault="00D32B10" w:rsidP="00FB0757">
      <w:pPr>
        <w:spacing w:after="0"/>
        <w:ind w:left="567" w:hanging="425"/>
        <w:jc w:val="both"/>
      </w:pPr>
    </w:p>
    <w:p w14:paraId="287B367D" w14:textId="179EF4D6" w:rsidR="00D32B10" w:rsidRPr="00511BAB" w:rsidRDefault="005A4704" w:rsidP="00FB0757">
      <w:pPr>
        <w:spacing w:after="0"/>
        <w:ind w:left="567" w:hanging="425"/>
        <w:jc w:val="both"/>
      </w:pPr>
      <w:sdt>
        <w:sdtPr>
          <w:id w:val="-12652950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2B10">
            <w:rPr>
              <w:rFonts w:ascii="MS Gothic" w:eastAsia="MS Gothic" w:hAnsi="MS Gothic" w:hint="eastAsia"/>
            </w:rPr>
            <w:t>☐</w:t>
          </w:r>
        </w:sdtContent>
      </w:sdt>
      <w:r w:rsidR="00D32B10">
        <w:tab/>
      </w:r>
      <w:r w:rsidR="00D32B10" w:rsidRPr="00A62241">
        <w:t xml:space="preserve">l’IRP a vérifié avec la diligence voulue que les </w:t>
      </w:r>
      <w:r w:rsidR="00D32B10">
        <w:t>informations</w:t>
      </w:r>
      <w:r w:rsidR="00D32B10" w:rsidRPr="00A62241">
        <w:t xml:space="preserve"> fournies </w:t>
      </w:r>
      <w:r w:rsidR="00D32B10">
        <w:t>par le titulaire de fonction</w:t>
      </w:r>
      <w:r w:rsidR="001C1056">
        <w:t xml:space="preserve"> dans le présent questionnaire</w:t>
      </w:r>
      <w:r w:rsidR="00D32B10">
        <w:t xml:space="preserve"> </w:t>
      </w:r>
      <w:r w:rsidR="00D32B10" w:rsidRPr="00A62241">
        <w:t>étaient correctes et complètes</w:t>
      </w:r>
      <w:r w:rsidR="00D32B10">
        <w:t xml:space="preserve"> ; </w:t>
      </w:r>
    </w:p>
    <w:p w14:paraId="3B5FA760" w14:textId="77777777" w:rsidR="00FB0757" w:rsidRPr="00511BAB" w:rsidRDefault="00FB0757" w:rsidP="00FB0757">
      <w:pPr>
        <w:spacing w:after="0"/>
        <w:ind w:left="567" w:hanging="425"/>
        <w:jc w:val="both"/>
      </w:pPr>
    </w:p>
    <w:p w14:paraId="5FA4F3DA" w14:textId="08071C7C" w:rsidR="00FB0757" w:rsidRPr="00511BAB" w:rsidRDefault="005A4704" w:rsidP="00FB0757">
      <w:pPr>
        <w:spacing w:after="0"/>
        <w:ind w:left="567" w:hanging="425"/>
        <w:jc w:val="both"/>
      </w:pPr>
      <w:sdt>
        <w:sdtPr>
          <w:rPr>
            <w:rFonts w:ascii="MS Gothic" w:eastAsia="MS Gothic" w:hAnsi="MS Gothic" w:hint="eastAsia"/>
          </w:rPr>
          <w:id w:val="17638740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210F">
            <w:rPr>
              <w:rFonts w:ascii="MS Gothic" w:eastAsia="MS Gothic" w:hAnsi="MS Gothic" w:hint="eastAsia"/>
            </w:rPr>
            <w:t>☐</w:t>
          </w:r>
        </w:sdtContent>
      </w:sdt>
      <w:r w:rsidR="00FB0757" w:rsidRPr="00511BAB">
        <w:t xml:space="preserve"> </w:t>
      </w:r>
      <w:r w:rsidR="00FB0757" w:rsidRPr="00511BAB">
        <w:tab/>
      </w:r>
      <w:r w:rsidR="00511BAB" w:rsidRPr="00A07189">
        <w:t>l’IRP</w:t>
      </w:r>
      <w:r w:rsidR="00D32B10">
        <w:t xml:space="preserve"> </w:t>
      </w:r>
      <w:r w:rsidR="00D32B10" w:rsidRPr="00A02FE8">
        <w:t xml:space="preserve">estime, se basant sur une évaluation soigneuse et raisonnable, que le </w:t>
      </w:r>
      <w:r w:rsidR="00D32B10">
        <w:t>titulaire de fonction</w:t>
      </w:r>
      <w:r w:rsidR="00D32B10" w:rsidRPr="00A02FE8">
        <w:t xml:space="preserve"> dispose </w:t>
      </w:r>
      <w:r w:rsidR="00D32B10">
        <w:t xml:space="preserve">toujours </w:t>
      </w:r>
      <w:r w:rsidR="00D32B10" w:rsidRPr="00A02FE8">
        <w:t>de l’expertise adéquate et de l’honorabilité professionnelle.</w:t>
      </w:r>
    </w:p>
    <w:p w14:paraId="3B5865E1" w14:textId="77777777" w:rsidR="00FB0757" w:rsidRPr="00511BAB" w:rsidRDefault="00FB0757" w:rsidP="00FB0757">
      <w:pPr>
        <w:spacing w:before="120" w:after="0"/>
        <w:ind w:left="567" w:hanging="425"/>
        <w:jc w:val="both"/>
      </w:pPr>
    </w:p>
    <w:p w14:paraId="5AAB51C3" w14:textId="77777777" w:rsidR="00FB0757" w:rsidRPr="00511BAB" w:rsidRDefault="00FB0757" w:rsidP="00FB0757"/>
    <w:tbl>
      <w:tblPr>
        <w:tblStyle w:val="TableGrid"/>
        <w:tblW w:w="8684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4A0" w:firstRow="1" w:lastRow="0" w:firstColumn="1" w:lastColumn="0" w:noHBand="0" w:noVBand="1"/>
      </w:tblPr>
      <w:tblGrid>
        <w:gridCol w:w="1696"/>
        <w:gridCol w:w="6988"/>
      </w:tblGrid>
      <w:tr w:rsidR="006613E7" w:rsidRPr="00364F5D" w14:paraId="62D24639" w14:textId="77777777" w:rsidTr="001C1056">
        <w:trPr>
          <w:trHeight w:val="510"/>
        </w:trPr>
        <w:tc>
          <w:tcPr>
            <w:tcW w:w="1696" w:type="dxa"/>
          </w:tcPr>
          <w:p w14:paraId="759B547F" w14:textId="77777777" w:rsidR="006613E7" w:rsidRPr="00BD2160" w:rsidRDefault="006613E7" w:rsidP="00A1125E">
            <w:pPr>
              <w:jc w:val="both"/>
              <w:rPr>
                <w:b/>
                <w:lang w:val="nl-BE" w:eastAsia="fr-BE"/>
              </w:rPr>
            </w:pPr>
            <w:r w:rsidRPr="00BD2160">
              <w:rPr>
                <w:b/>
                <w:lang w:val="nl-BE" w:eastAsia="fr-BE"/>
              </w:rPr>
              <w:t>Date</w:t>
            </w:r>
          </w:p>
        </w:tc>
        <w:tc>
          <w:tcPr>
            <w:tcW w:w="6988" w:type="dxa"/>
          </w:tcPr>
          <w:p w14:paraId="63057123" w14:textId="51B4FA44" w:rsidR="006613E7" w:rsidRPr="00D32B10" w:rsidRDefault="005A4704" w:rsidP="00A1125E">
            <w:pPr>
              <w:jc w:val="both"/>
              <w:rPr>
                <w:lang w:eastAsia="fr-BE"/>
              </w:rPr>
            </w:pPr>
            <w:sdt>
              <w:sdtPr>
                <w:rPr>
                  <w:color w:val="7B7B7B" w:themeColor="accent3" w:themeShade="BF"/>
                  <w:lang w:eastAsia="fr-BE"/>
                </w:rPr>
                <w:id w:val="-538278296"/>
                <w:placeholder>
                  <w:docPart w:val="335AA61A383E4EF699A747482E43EC4B"/>
                </w:placeholder>
                <w:date>
                  <w:dateFormat w:val="dd-MM-yyyy"/>
                  <w:lid w:val="fr-BE"/>
                  <w:storeMappedDataAs w:val="dateTime"/>
                  <w:calendar w:val="gregorian"/>
                </w:date>
              </w:sdtPr>
              <w:sdtEndPr/>
              <w:sdtContent>
                <w:r w:rsidR="00D32B10" w:rsidRPr="001C1056">
                  <w:rPr>
                    <w:color w:val="7B7B7B" w:themeColor="accent3" w:themeShade="BF"/>
                    <w:lang w:eastAsia="fr-BE"/>
                  </w:rPr>
                  <w:t>Cliquez pour choisir une date</w:t>
                </w:r>
              </w:sdtContent>
            </w:sdt>
            <w:r w:rsidR="00D32B10" w:rsidRPr="00AE217D" w:rsidDel="00AE217D">
              <w:rPr>
                <w:b/>
                <w:lang w:eastAsia="fr-BE"/>
              </w:rPr>
              <w:t xml:space="preserve"> </w:t>
            </w:r>
          </w:p>
        </w:tc>
      </w:tr>
      <w:tr w:rsidR="006613E7" w:rsidRPr="00364F5D" w14:paraId="2BA17FC8" w14:textId="77777777" w:rsidTr="001C1056">
        <w:trPr>
          <w:trHeight w:val="510"/>
        </w:trPr>
        <w:tc>
          <w:tcPr>
            <w:tcW w:w="1696" w:type="dxa"/>
          </w:tcPr>
          <w:p w14:paraId="37DCD1DF" w14:textId="77777777" w:rsidR="006613E7" w:rsidRPr="00BD2160" w:rsidRDefault="006613E7" w:rsidP="00A1125E">
            <w:pPr>
              <w:jc w:val="both"/>
              <w:rPr>
                <w:b/>
                <w:lang w:val="nl-BE" w:eastAsia="fr-BE"/>
              </w:rPr>
            </w:pPr>
            <w:r w:rsidRPr="00BD2160">
              <w:rPr>
                <w:b/>
                <w:lang w:val="nl-BE" w:eastAsia="fr-BE"/>
              </w:rPr>
              <w:t>Nom</w:t>
            </w:r>
          </w:p>
        </w:tc>
        <w:tc>
          <w:tcPr>
            <w:tcW w:w="6988" w:type="dxa"/>
          </w:tcPr>
          <w:p w14:paraId="2D6C37B2" w14:textId="77777777" w:rsidR="006613E7" w:rsidRPr="00364F5D" w:rsidRDefault="006613E7" w:rsidP="00A1125E">
            <w:pPr>
              <w:jc w:val="both"/>
              <w:rPr>
                <w:lang w:val="nl-BE" w:eastAsia="fr-BE"/>
              </w:rPr>
            </w:pPr>
          </w:p>
        </w:tc>
      </w:tr>
      <w:tr w:rsidR="006613E7" w:rsidRPr="00364F5D" w14:paraId="5AF9569B" w14:textId="77777777" w:rsidTr="001C1056">
        <w:trPr>
          <w:trHeight w:val="510"/>
        </w:trPr>
        <w:tc>
          <w:tcPr>
            <w:tcW w:w="1696" w:type="dxa"/>
          </w:tcPr>
          <w:p w14:paraId="6DAFE682" w14:textId="77777777" w:rsidR="006613E7" w:rsidRPr="00BD2160" w:rsidRDefault="006613E7" w:rsidP="00A1125E">
            <w:pPr>
              <w:jc w:val="both"/>
              <w:rPr>
                <w:b/>
                <w:lang w:val="nl-BE" w:eastAsia="fr-BE"/>
              </w:rPr>
            </w:pPr>
            <w:r w:rsidRPr="00BD2160">
              <w:rPr>
                <w:b/>
                <w:lang w:val="nl-BE" w:eastAsia="fr-BE"/>
              </w:rPr>
              <w:t>Qualité</w:t>
            </w:r>
          </w:p>
        </w:tc>
        <w:tc>
          <w:tcPr>
            <w:tcW w:w="6988" w:type="dxa"/>
          </w:tcPr>
          <w:p w14:paraId="102AF4AD" w14:textId="77777777" w:rsidR="006613E7" w:rsidRPr="00364F5D" w:rsidRDefault="006613E7" w:rsidP="00A1125E">
            <w:pPr>
              <w:jc w:val="both"/>
              <w:rPr>
                <w:lang w:val="nl-BE" w:eastAsia="fr-BE"/>
              </w:rPr>
            </w:pPr>
          </w:p>
        </w:tc>
      </w:tr>
      <w:tr w:rsidR="006613E7" w:rsidRPr="00364F5D" w14:paraId="3391DAB3" w14:textId="77777777" w:rsidTr="001C1056">
        <w:trPr>
          <w:trHeight w:val="813"/>
        </w:trPr>
        <w:tc>
          <w:tcPr>
            <w:tcW w:w="1696" w:type="dxa"/>
          </w:tcPr>
          <w:p w14:paraId="2A7C5645" w14:textId="77777777" w:rsidR="006613E7" w:rsidRPr="00BD2160" w:rsidRDefault="006613E7" w:rsidP="00A1125E">
            <w:pPr>
              <w:jc w:val="both"/>
              <w:rPr>
                <w:b/>
                <w:lang w:val="nl-BE" w:eastAsia="fr-BE"/>
              </w:rPr>
            </w:pPr>
            <w:r w:rsidRPr="00BD2160">
              <w:rPr>
                <w:b/>
                <w:lang w:val="nl-BE" w:eastAsia="fr-BE"/>
              </w:rPr>
              <w:t>Signature</w:t>
            </w:r>
          </w:p>
        </w:tc>
        <w:tc>
          <w:tcPr>
            <w:tcW w:w="6988" w:type="dxa"/>
          </w:tcPr>
          <w:p w14:paraId="7F06665C" w14:textId="77777777" w:rsidR="006613E7" w:rsidRPr="00364F5D" w:rsidRDefault="006613E7" w:rsidP="00A1125E">
            <w:pPr>
              <w:jc w:val="both"/>
              <w:rPr>
                <w:lang w:val="nl-BE" w:eastAsia="fr-BE"/>
              </w:rPr>
            </w:pPr>
          </w:p>
        </w:tc>
      </w:tr>
    </w:tbl>
    <w:p w14:paraId="1F98CA12" w14:textId="77777777" w:rsidR="00FB0757" w:rsidRPr="00790BF6" w:rsidRDefault="00FB0757" w:rsidP="00750338">
      <w:pPr>
        <w:ind w:left="705" w:hanging="705"/>
        <w:jc w:val="both"/>
        <w:rPr>
          <w:rFonts w:ascii="Calibri" w:hAnsi="Calibri"/>
          <w:lang w:val="nl-BE" w:eastAsia="fr-BE"/>
        </w:rPr>
      </w:pPr>
    </w:p>
    <w:sectPr w:rsidR="00FB0757" w:rsidRPr="00790BF6" w:rsidSect="006A3351">
      <w:headerReference w:type="default" r:id="rId19"/>
      <w:footerReference w:type="default" r:id="rId20"/>
      <w:footerReference w:type="first" r:id="rId2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5FB7A" w14:textId="77777777" w:rsidR="00A950F7" w:rsidRDefault="00A950F7" w:rsidP="00CD5B9F">
      <w:pPr>
        <w:spacing w:after="0" w:line="240" w:lineRule="auto"/>
      </w:pPr>
      <w:r>
        <w:separator/>
      </w:r>
    </w:p>
  </w:endnote>
  <w:endnote w:type="continuationSeparator" w:id="0">
    <w:p w14:paraId="0BFFDFF3" w14:textId="77777777" w:rsidR="00A950F7" w:rsidRDefault="00A950F7" w:rsidP="00CD5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12F4C" w14:textId="52185306" w:rsidR="00B70E88" w:rsidRPr="00F44CF0" w:rsidRDefault="00B70E88" w:rsidP="00F44CF0">
    <w:pPr>
      <w:tabs>
        <w:tab w:val="left" w:pos="5126"/>
      </w:tabs>
      <w:spacing w:after="0" w:line="240" w:lineRule="auto"/>
      <w:rPr>
        <w:rFonts w:ascii="Gotham Rounded Book" w:eastAsia="Calibri" w:hAnsi="Gotham Rounded Book" w:cs="Times New Roman"/>
        <w:b/>
        <w:color w:val="002244"/>
        <w:sz w:val="16"/>
        <w:szCs w:val="16"/>
      </w:rPr>
    </w:pPr>
    <w:r w:rsidRPr="00F44CF0">
      <w:rPr>
        <w:rFonts w:ascii="Gotham Rounded Book" w:eastAsia="Calibri" w:hAnsi="Gotham Rounded Book" w:cs="Times New Roman"/>
        <w:b/>
        <w:color w:val="BBCC00"/>
        <w:sz w:val="16"/>
        <w:szCs w:val="16"/>
      </w:rPr>
      <w:t>/</w:t>
    </w:r>
    <w:r w:rsidRPr="00F44CF0">
      <w:rPr>
        <w:rFonts w:ascii="Gotham Rounded Book" w:eastAsia="Calibri" w:hAnsi="Gotham Rounded Book" w:cs="Times New Roman"/>
        <w:sz w:val="16"/>
        <w:szCs w:val="16"/>
      </w:rPr>
      <w:t xml:space="preserve"> </w:t>
    </w:r>
    <w:r w:rsidRPr="00F44CF0">
      <w:rPr>
        <w:rFonts w:ascii="Gotham Rounded Book" w:eastAsia="Calibri" w:hAnsi="Gotham Rounded Book" w:cs="Times New Roman"/>
        <w:color w:val="002244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3AF57" w14:textId="1D020F73" w:rsidR="00B70E88" w:rsidRPr="00F44CF0" w:rsidRDefault="00B70E88" w:rsidP="00F44CF0">
    <w:pPr>
      <w:pStyle w:val="Footer"/>
      <w:tabs>
        <w:tab w:val="clear" w:pos="453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Pr="00AF7885">
      <w:rPr>
        <w:rFonts w:ascii="Gotham Rounded Book" w:hAnsi="Gotham Rounded Book"/>
        <w:sz w:val="14"/>
        <w:szCs w:val="14"/>
      </w:rPr>
      <w:t xml:space="preserve">      T </w:t>
    </w:r>
    <w:bookmarkStart w:id="4" w:name="bkmPhoneService"/>
    <w:bookmarkEnd w:id="4"/>
    <w:r>
      <w:rPr>
        <w:rFonts w:ascii="Gotham Rounded Book" w:hAnsi="Gotham Rounded Book"/>
        <w:sz w:val="14"/>
        <w:szCs w:val="14"/>
      </w:rPr>
      <w:t>+32 2 220 55</w:t>
    </w:r>
    <w:r w:rsidR="00DC1E50">
      <w:rPr>
        <w:rFonts w:ascii="Gotham Rounded Book" w:hAnsi="Gotham Rounded Book"/>
        <w:sz w:val="14"/>
        <w:szCs w:val="14"/>
      </w:rPr>
      <w:t xml:space="preserve"> </w:t>
    </w:r>
    <w:r>
      <w:rPr>
        <w:rFonts w:ascii="Gotham Rounded Book" w:hAnsi="Gotham Rounded Book"/>
        <w:sz w:val="14"/>
        <w:szCs w:val="14"/>
      </w:rPr>
      <w:t xml:space="preserve">50 </w:t>
    </w:r>
    <w:r w:rsidRPr="00AF7885">
      <w:rPr>
        <w:rFonts w:ascii="Gotham Rounded Book" w:hAnsi="Gotham Rounded Book"/>
        <w:sz w:val="14"/>
        <w:szCs w:val="14"/>
      </w:rPr>
      <w:t xml:space="preserve">     </w:t>
    </w:r>
    <w:r w:rsidRPr="00AF7885">
      <w:rPr>
        <w:rFonts w:ascii="Gotham Rounded Book" w:hAnsi="Gotham Rounded Book"/>
        <w:sz w:val="14"/>
        <w:szCs w:val="14"/>
      </w:rPr>
      <w:tab/>
    </w:r>
    <w:r w:rsidRPr="006A3351">
      <w:rPr>
        <w:rFonts w:ascii="Gotham Rounded Book" w:hAnsi="Gotham Rounded Book"/>
        <w:b/>
        <w:color w:val="BBCC00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A5CE7" w14:textId="77777777" w:rsidR="00A950F7" w:rsidRDefault="00A950F7" w:rsidP="00CD5B9F">
      <w:pPr>
        <w:spacing w:after="0" w:line="240" w:lineRule="auto"/>
      </w:pPr>
      <w:r>
        <w:separator/>
      </w:r>
    </w:p>
  </w:footnote>
  <w:footnote w:type="continuationSeparator" w:id="0">
    <w:p w14:paraId="03615E50" w14:textId="77777777" w:rsidR="00A950F7" w:rsidRDefault="00A950F7" w:rsidP="00CD5B9F">
      <w:pPr>
        <w:spacing w:after="0" w:line="240" w:lineRule="auto"/>
      </w:pPr>
      <w:r>
        <w:continuationSeparator/>
      </w:r>
    </w:p>
  </w:footnote>
  <w:footnote w:id="1">
    <w:p w14:paraId="163653A3" w14:textId="77777777" w:rsidR="00C447A2" w:rsidRPr="006E144E" w:rsidRDefault="00C447A2" w:rsidP="00C447A2">
      <w:pPr>
        <w:pStyle w:val="FootnoteText"/>
        <w:tabs>
          <w:tab w:val="left" w:pos="284"/>
        </w:tabs>
        <w:ind w:left="284" w:hanging="284"/>
        <w:jc w:val="both"/>
      </w:pPr>
      <w:r w:rsidRPr="0013527F">
        <w:rPr>
          <w:rStyle w:val="FootnoteReference"/>
        </w:rPr>
        <w:footnoteRef/>
      </w:r>
      <w:r w:rsidRPr="006E144E">
        <w:t xml:space="preserve"> </w:t>
      </w:r>
      <w:r w:rsidRPr="006E144E">
        <w:tab/>
      </w:r>
      <w:r>
        <w:t>S</w:t>
      </w:r>
      <w:r w:rsidRPr="006E144E">
        <w:t xml:space="preserve">i la personne concernée a déjà rempli, </w:t>
      </w:r>
      <w:r w:rsidRPr="00915967">
        <w:t>dans sa version applicable depuis le 17 juillet 2019</w:t>
      </w:r>
      <w:r w:rsidRPr="006E144E">
        <w:t xml:space="preserve">, un questionnaire concernant une nomination initiale à une autre fonction </w:t>
      </w:r>
      <w:r w:rsidRPr="006E144E">
        <w:rPr>
          <w:i/>
        </w:rPr>
        <w:t>au sein de l’IRP en question</w:t>
      </w:r>
      <w:r>
        <w:t>, il</w:t>
      </w:r>
      <w:r w:rsidRPr="006E144E">
        <w:t xml:space="preserve"> </w:t>
      </w:r>
      <w:r>
        <w:t>n’est pas nécessaire de</w:t>
      </w:r>
      <w:r w:rsidRPr="006E144E">
        <w:t xml:space="preserve"> compléter à nouveau le questionnaire concernant une nomination initiale</w:t>
      </w:r>
      <w:r>
        <w:t xml:space="preserve"> : le présent questionnaire de notification de modification peut être utilisé. </w:t>
      </w:r>
    </w:p>
  </w:footnote>
  <w:footnote w:id="2">
    <w:p w14:paraId="59A3C89B" w14:textId="64603AEE" w:rsidR="00B70E88" w:rsidRPr="00214CB4" w:rsidRDefault="00B70E88" w:rsidP="00DC1E50">
      <w:pPr>
        <w:pStyle w:val="FootnoteText"/>
        <w:ind w:left="284" w:hanging="284"/>
        <w:jc w:val="both"/>
      </w:pPr>
      <w:r w:rsidRPr="0072108B">
        <w:rPr>
          <w:rStyle w:val="FootnoteReference"/>
          <w:lang w:val="nl-BE"/>
        </w:rPr>
        <w:footnoteRef/>
      </w:r>
      <w:r>
        <w:t xml:space="preserve"> </w:t>
      </w:r>
      <w:r>
        <w:tab/>
      </w:r>
      <w:r w:rsidRPr="00214CB4">
        <w:t>Les personnes ne possédant pas de numéro de registre national belge mentionneront leur date de naissance.</w:t>
      </w:r>
    </w:p>
  </w:footnote>
  <w:footnote w:id="3">
    <w:p w14:paraId="0AADDC96" w14:textId="36E03C1F" w:rsidR="00B70E88" w:rsidRPr="009C51AC" w:rsidRDefault="00B70E88" w:rsidP="00DC1E50">
      <w:pPr>
        <w:pStyle w:val="FootnoteText"/>
        <w:ind w:left="284" w:hanging="284"/>
        <w:jc w:val="both"/>
      </w:pPr>
      <w:r>
        <w:rPr>
          <w:rStyle w:val="FootnoteReference"/>
        </w:rPr>
        <w:footnoteRef/>
      </w:r>
      <w:r>
        <w:tab/>
        <w:t>Les personnes morales étrangères indiqueront un</w:t>
      </w:r>
      <w:r w:rsidRPr="009C51AC">
        <w:t xml:space="preserve"> numéro d’entreprise national équivalent.</w:t>
      </w:r>
    </w:p>
  </w:footnote>
  <w:footnote w:id="4">
    <w:p w14:paraId="08D64AFB" w14:textId="77777777" w:rsidR="00B70E88" w:rsidRPr="009C51AC" w:rsidRDefault="00B70E88" w:rsidP="00DC1E50">
      <w:pPr>
        <w:pStyle w:val="FootnoteText"/>
        <w:ind w:left="284" w:hanging="284"/>
        <w:jc w:val="both"/>
      </w:pPr>
      <w:r>
        <w:rPr>
          <w:rStyle w:val="FootnoteReference"/>
        </w:rPr>
        <w:footnoteRef/>
      </w:r>
      <w:r>
        <w:tab/>
        <w:t>Les personnes morales étrangères indiqueront un</w:t>
      </w:r>
      <w:r w:rsidRPr="009C51AC">
        <w:t xml:space="preserve"> numéro d’entreprise national équivalent.</w:t>
      </w:r>
    </w:p>
  </w:footnote>
  <w:footnote w:id="5">
    <w:p w14:paraId="449C78E9" w14:textId="1ED6EA15" w:rsidR="001320BB" w:rsidRPr="00A06B76" w:rsidRDefault="001320BB" w:rsidP="00DC1E50">
      <w:pPr>
        <w:pStyle w:val="FootnoteText"/>
        <w:tabs>
          <w:tab w:val="left" w:pos="284"/>
        </w:tabs>
        <w:ind w:left="284" w:hanging="284"/>
        <w:jc w:val="both"/>
      </w:pPr>
      <w:r>
        <w:rPr>
          <w:rStyle w:val="FootnoteReference"/>
        </w:rPr>
        <w:footnoteRef/>
      </w:r>
      <w:r w:rsidR="00A06B76">
        <w:tab/>
      </w:r>
      <w:r w:rsidRPr="00A06B76">
        <w:t xml:space="preserve">Est ici visé tout changement de structure à la suite duquel le patrimoine de la société est transmis “à titre universel”.   Tel est le cas lors : </w:t>
      </w:r>
    </w:p>
    <w:p w14:paraId="41D76BFE" w14:textId="77777777" w:rsidR="001320BB" w:rsidRPr="00A06B76" w:rsidRDefault="001320BB" w:rsidP="00DC1E50">
      <w:pPr>
        <w:pStyle w:val="FootnoteText"/>
        <w:numPr>
          <w:ilvl w:val="0"/>
          <w:numId w:val="35"/>
        </w:numPr>
        <w:tabs>
          <w:tab w:val="left" w:pos="284"/>
        </w:tabs>
        <w:jc w:val="both"/>
      </w:pPr>
      <w:r w:rsidRPr="00A06B76">
        <w:t>d’une fusion (art. 12:2-12:3 du CSA) ;</w:t>
      </w:r>
    </w:p>
    <w:p w14:paraId="0056D7F4" w14:textId="77777777" w:rsidR="001320BB" w:rsidRPr="00A06B76" w:rsidRDefault="001320BB" w:rsidP="00DC1E50">
      <w:pPr>
        <w:pStyle w:val="FootnoteText"/>
        <w:numPr>
          <w:ilvl w:val="0"/>
          <w:numId w:val="35"/>
        </w:numPr>
        <w:tabs>
          <w:tab w:val="left" w:pos="284"/>
        </w:tabs>
        <w:jc w:val="both"/>
      </w:pPr>
      <w:r w:rsidRPr="00A06B76">
        <w:t>d’une scission (art. 12:4-12:5 du CSA) ;</w:t>
      </w:r>
    </w:p>
    <w:p w14:paraId="1EA7559A" w14:textId="77777777" w:rsidR="001320BB" w:rsidRPr="00A06B76" w:rsidRDefault="001320BB" w:rsidP="00DC1E50">
      <w:pPr>
        <w:pStyle w:val="FootnoteText"/>
        <w:numPr>
          <w:ilvl w:val="0"/>
          <w:numId w:val="35"/>
        </w:numPr>
        <w:tabs>
          <w:tab w:val="left" w:pos="284"/>
        </w:tabs>
        <w:jc w:val="both"/>
      </w:pPr>
      <w:r w:rsidRPr="00A06B76">
        <w:t>d’une scission mixte (art. 12:6 du CSA) ;</w:t>
      </w:r>
    </w:p>
    <w:p w14:paraId="148BC400" w14:textId="77777777" w:rsidR="001320BB" w:rsidRPr="00A06B76" w:rsidRDefault="001320BB" w:rsidP="00DC1E50">
      <w:pPr>
        <w:pStyle w:val="FootnoteText"/>
        <w:numPr>
          <w:ilvl w:val="0"/>
          <w:numId w:val="35"/>
        </w:numPr>
        <w:tabs>
          <w:tab w:val="left" w:pos="284"/>
        </w:tabs>
        <w:jc w:val="both"/>
      </w:pPr>
      <w:r w:rsidRPr="00A06B76">
        <w:t xml:space="preserve">d’une opération assimilée à une fusion ou à une scission (respectivement art. 12:7 et 12:8 du CSA) ; </w:t>
      </w:r>
    </w:p>
    <w:p w14:paraId="50EAE7B3" w14:textId="77777777" w:rsidR="001320BB" w:rsidRPr="00A06B76" w:rsidRDefault="001320BB" w:rsidP="00DC1E50">
      <w:pPr>
        <w:pStyle w:val="FootnoteText"/>
        <w:numPr>
          <w:ilvl w:val="0"/>
          <w:numId w:val="35"/>
        </w:numPr>
        <w:tabs>
          <w:tab w:val="left" w:pos="284"/>
        </w:tabs>
        <w:jc w:val="both"/>
      </w:pPr>
      <w:r w:rsidRPr="00A06B76">
        <w:t xml:space="preserve">d’un apport/transfert d’universalité (art. 12:9 du CSA) ; et </w:t>
      </w:r>
    </w:p>
    <w:p w14:paraId="5EC7A49A" w14:textId="77777777" w:rsidR="001320BB" w:rsidRPr="00A06B76" w:rsidRDefault="001320BB" w:rsidP="00DC1E50">
      <w:pPr>
        <w:pStyle w:val="FootnoteText"/>
        <w:numPr>
          <w:ilvl w:val="0"/>
          <w:numId w:val="35"/>
        </w:numPr>
        <w:tabs>
          <w:tab w:val="left" w:pos="284"/>
        </w:tabs>
        <w:jc w:val="both"/>
      </w:pPr>
      <w:r w:rsidRPr="00A06B76">
        <w:t xml:space="preserve">d’un apport/transfert d’une branche d’activités (art. 12:10 du CSA), </w:t>
      </w:r>
    </w:p>
    <w:p w14:paraId="5ED6B187" w14:textId="2C029B56" w:rsidR="001320BB" w:rsidRDefault="001320BB" w:rsidP="00DC1E50">
      <w:pPr>
        <w:pStyle w:val="FootnoteText"/>
        <w:ind w:left="142"/>
        <w:jc w:val="both"/>
      </w:pPr>
      <w:r w:rsidRPr="00A06B76">
        <w:t>pour autant que ces opérations se déroulent conformément aux conditions et procédures énoncées dans le Code des sociétés et des associations («</w:t>
      </w:r>
      <w:r w:rsidRPr="00A06B76">
        <w:rPr>
          <w:b/>
        </w:rPr>
        <w:t> CSA </w:t>
      </w:r>
      <w:r w:rsidRPr="00A06B76">
        <w:t>»).</w:t>
      </w:r>
    </w:p>
  </w:footnote>
  <w:footnote w:id="6">
    <w:p w14:paraId="3A0B74F5" w14:textId="17F62FA3" w:rsidR="001320BB" w:rsidRDefault="001320BB" w:rsidP="00DC1E50">
      <w:pPr>
        <w:pStyle w:val="FootnoteText"/>
        <w:ind w:left="142" w:hanging="142"/>
        <w:jc w:val="both"/>
      </w:pPr>
      <w:r>
        <w:rPr>
          <w:rStyle w:val="FootnoteReference"/>
        </w:rPr>
        <w:footnoteRef/>
      </w:r>
      <w:r>
        <w:t xml:space="preserve"> </w:t>
      </w:r>
      <w:r w:rsidR="00401B27">
        <w:tab/>
      </w:r>
      <w:r w:rsidRPr="00A06B76">
        <w:t xml:space="preserve">En revanche, si la personne morale titulaire de la fonction subit un changement structurel avec </w:t>
      </w:r>
      <w:r w:rsidRPr="00A06B76">
        <w:rPr>
          <w:i/>
        </w:rPr>
        <w:t>discontinuité</w:t>
      </w:r>
      <w:r w:rsidRPr="00A06B76">
        <w:t xml:space="preserve"> des relations patrimoniales, il convient – comme </w:t>
      </w:r>
      <w:r w:rsidR="00401B27" w:rsidRPr="00A06B76">
        <w:t>ind</w:t>
      </w:r>
      <w:r w:rsidRPr="00A06B76">
        <w:t xml:space="preserve">iqué dans le </w:t>
      </w:r>
      <w:hyperlink r:id="rId1" w:history="1">
        <w:r w:rsidRPr="005A4704">
          <w:rPr>
            <w:rStyle w:val="Hyperlink"/>
            <w:rFonts w:asciiTheme="minorHAnsi" w:hAnsiTheme="minorHAnsi"/>
          </w:rPr>
          <w:t>Guide pratique</w:t>
        </w:r>
      </w:hyperlink>
      <w:r w:rsidR="00401B27" w:rsidRPr="00A06B76">
        <w:t xml:space="preserve"> – de soumettre un nouveau questionnaire de nomination initiale.</w:t>
      </w:r>
      <w:r w:rsidR="00401B27">
        <w:t xml:space="preserve"> 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CB48C" w14:textId="590BAF49" w:rsidR="00B70E88" w:rsidRPr="00A60EE1" w:rsidRDefault="00B70E88" w:rsidP="006A3351">
    <w:pPr>
      <w:pStyle w:val="Header"/>
      <w:tabs>
        <w:tab w:val="clear" w:pos="453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5A4704">
      <w:rPr>
        <w:b/>
        <w:noProof/>
        <w:sz w:val="14"/>
        <w:szCs w:val="14"/>
      </w:rPr>
      <w:t>7</w:t>
    </w:r>
    <w:r w:rsidRPr="00930E51">
      <w:rPr>
        <w:b/>
        <w:sz w:val="14"/>
        <w:szCs w:val="14"/>
      </w:rPr>
      <w:fldChar w:fldCharType="end"/>
    </w:r>
    <w:r>
      <w:rPr>
        <w:b/>
        <w:sz w:val="14"/>
        <w:szCs w:val="14"/>
      </w:rPr>
      <w:t>/</w:t>
    </w:r>
    <w:r>
      <w:rPr>
        <w:b/>
        <w:noProof/>
        <w:sz w:val="14"/>
        <w:szCs w:val="14"/>
      </w:rPr>
      <w:fldChar w:fldCharType="begin"/>
    </w:r>
    <w:r>
      <w:rPr>
        <w:b/>
        <w:noProof/>
        <w:sz w:val="14"/>
        <w:szCs w:val="14"/>
      </w:rPr>
      <w:instrText xml:space="preserve"> NUMPAGES   \* MERGEFORMAT </w:instrText>
    </w:r>
    <w:r>
      <w:rPr>
        <w:b/>
        <w:noProof/>
        <w:sz w:val="14"/>
        <w:szCs w:val="14"/>
      </w:rPr>
      <w:fldChar w:fldCharType="separate"/>
    </w:r>
    <w:r w:rsidR="005A4704">
      <w:rPr>
        <w:b/>
        <w:noProof/>
        <w:sz w:val="14"/>
        <w:szCs w:val="14"/>
      </w:rPr>
      <w:t>7</w:t>
    </w:r>
    <w:r>
      <w:rPr>
        <w:b/>
        <w:noProof/>
        <w:sz w:val="14"/>
        <w:szCs w:val="14"/>
      </w:rPr>
      <w:fldChar w:fldCharType="end"/>
    </w:r>
    <w:r>
      <w:rPr>
        <w:sz w:val="14"/>
        <w:szCs w:val="14"/>
      </w:rPr>
      <w:t xml:space="preserve"> </w:t>
    </w:r>
    <w:r w:rsidRPr="006A3351">
      <w:rPr>
        <w:b/>
        <w:color w:val="BBCC00"/>
        <w:sz w:val="14"/>
        <w:szCs w:val="14"/>
      </w:rPr>
      <w:t>/</w:t>
    </w:r>
    <w:bookmarkStart w:id="2" w:name="bkmOurReference2"/>
    <w:bookmarkEnd w:id="2"/>
    <w:r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5A4704" w:rsidRPr="005A4704">
          <w:rPr>
            <w:sz w:val="14"/>
            <w:szCs w:val="14"/>
            <w:lang w:val="af-ZA"/>
          </w:rPr>
          <w:t>FSMA_2024_06-07</w:t>
        </w:r>
      </w:sdtContent>
    </w:sdt>
    <w:r w:rsidRPr="005A4704">
      <w:rPr>
        <w:sz w:val="14"/>
        <w:szCs w:val="14"/>
        <w:lang w:val="af-ZA"/>
      </w:rPr>
      <w:t xml:space="preserve"> du </w:t>
    </w:r>
    <w:sdt>
      <w:sdtPr>
        <w:rPr>
          <w:sz w:val="14"/>
          <w:szCs w:val="14"/>
        </w:rPr>
        <w:id w:val="20869485"/>
        <w:date w:fullDate="2024-03-22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5A4704" w:rsidRPr="005A4704">
          <w:rPr>
            <w:sz w:val="14"/>
            <w:szCs w:val="14"/>
          </w:rPr>
          <w:t>22</w:t>
        </w:r>
        <w:r w:rsidR="00DC1E50" w:rsidRPr="005A4704">
          <w:rPr>
            <w:sz w:val="14"/>
            <w:szCs w:val="14"/>
          </w:rPr>
          <w:t>/</w:t>
        </w:r>
        <w:r w:rsidR="005A4704" w:rsidRPr="005A4704">
          <w:rPr>
            <w:sz w:val="14"/>
            <w:szCs w:val="14"/>
          </w:rPr>
          <w:t>03</w:t>
        </w:r>
        <w:r w:rsidR="00DC1E50" w:rsidRPr="005A4704">
          <w:rPr>
            <w:sz w:val="14"/>
            <w:szCs w:val="14"/>
          </w:rPr>
          <w:t>/202</w:t>
        </w:r>
        <w:r w:rsidR="005F3E07" w:rsidRPr="005A4704">
          <w:rPr>
            <w:sz w:val="14"/>
            <w:szCs w:val="14"/>
          </w:rPr>
          <w:t>4</w:t>
        </w:r>
      </w:sdtContent>
    </w:sdt>
    <w:r>
      <w:rPr>
        <w:sz w:val="14"/>
        <w:szCs w:val="14"/>
      </w:rPr>
      <w:tab/>
    </w:r>
    <w:bookmarkStart w:id="3" w:name="bkmTitle2"/>
    <w:bookmarkEnd w:id="3"/>
  </w:p>
  <w:p w14:paraId="1C2D5BDC" w14:textId="77777777" w:rsidR="00B70E88" w:rsidRDefault="00B70E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6FA4"/>
    <w:multiLevelType w:val="hybridMultilevel"/>
    <w:tmpl w:val="E81050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10689"/>
    <w:multiLevelType w:val="hybridMultilevel"/>
    <w:tmpl w:val="EB14FE7A"/>
    <w:lvl w:ilvl="0" w:tplc="A62EA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B5AEA"/>
    <w:multiLevelType w:val="multilevel"/>
    <w:tmpl w:val="AF46A5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83D6E9A"/>
    <w:multiLevelType w:val="hybridMultilevel"/>
    <w:tmpl w:val="E81050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C56D0"/>
    <w:multiLevelType w:val="hybridMultilevel"/>
    <w:tmpl w:val="421A6AC4"/>
    <w:lvl w:ilvl="0" w:tplc="A62EA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B1526"/>
    <w:multiLevelType w:val="hybridMultilevel"/>
    <w:tmpl w:val="3BD60224"/>
    <w:lvl w:ilvl="0" w:tplc="2528CDE4">
      <w:start w:val="4"/>
      <w:numFmt w:val="bullet"/>
      <w:lvlText w:val="-"/>
      <w:lvlJc w:val="left"/>
      <w:pPr>
        <w:ind w:left="720" w:hanging="360"/>
      </w:pPr>
      <w:rPr>
        <w:rFonts w:ascii="Calibri" w:eastAsia="Gotham Rounded Book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F1AF2"/>
    <w:multiLevelType w:val="hybridMultilevel"/>
    <w:tmpl w:val="E7203356"/>
    <w:lvl w:ilvl="0" w:tplc="A62EA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22CDE"/>
    <w:multiLevelType w:val="hybridMultilevel"/>
    <w:tmpl w:val="F816197A"/>
    <w:lvl w:ilvl="0" w:tplc="56D211A2">
      <w:start w:val="4"/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6033EA2"/>
    <w:multiLevelType w:val="multilevel"/>
    <w:tmpl w:val="311C7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9" w15:restartNumberingAfterBreak="0">
    <w:nsid w:val="3FF25C09"/>
    <w:multiLevelType w:val="hybridMultilevel"/>
    <w:tmpl w:val="E81050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E73A6"/>
    <w:multiLevelType w:val="multilevel"/>
    <w:tmpl w:val="06B483B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1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4" w:hanging="1800"/>
      </w:pPr>
      <w:rPr>
        <w:rFonts w:hint="default"/>
      </w:rPr>
    </w:lvl>
  </w:abstractNum>
  <w:abstractNum w:abstractNumId="11" w15:restartNumberingAfterBreak="0">
    <w:nsid w:val="42D93158"/>
    <w:multiLevelType w:val="multilevel"/>
    <w:tmpl w:val="37BE0752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  <w:b/>
        <w:color w:val="auto"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Calibri" w:eastAsia="Times New Roman" w:hAnsi="Calibri" w:cs="Times New Roman" w:hint="default"/>
        <w:i w:val="0"/>
        <w:color w:val="333333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ascii="Calibri" w:eastAsia="Times New Roman" w:hAnsi="Calibri" w:cs="Times New Roman" w:hint="default"/>
        <w:color w:val="333333"/>
      </w:rPr>
    </w:lvl>
    <w:lvl w:ilvl="3">
      <w:start w:val="1"/>
      <w:numFmt w:val="decimal"/>
      <w:pStyle w:val="Heading4"/>
      <w:isLgl/>
      <w:lvlText w:val="%1.%2.%3.%4."/>
      <w:lvlJc w:val="left"/>
      <w:pPr>
        <w:ind w:left="1440" w:hanging="1080"/>
      </w:pPr>
      <w:rPr>
        <w:rFonts w:ascii="Calibri" w:eastAsia="Times New Roman" w:hAnsi="Calibri" w:cs="Times New Roman" w:hint="default"/>
        <w:color w:val="333333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Calibri" w:eastAsia="Times New Roman" w:hAnsi="Calibri" w:cs="Times New Roman" w:hint="default"/>
        <w:color w:val="333333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Calibri" w:eastAsia="Times New Roman" w:hAnsi="Calibri" w:cs="Times New Roman" w:hint="default"/>
        <w:color w:val="333333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Calibri" w:eastAsia="Times New Roman" w:hAnsi="Calibri" w:cs="Times New Roman" w:hint="default"/>
        <w:color w:val="333333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Calibri" w:eastAsia="Times New Roman" w:hAnsi="Calibri" w:cs="Times New Roman" w:hint="default"/>
        <w:color w:val="333333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Calibri" w:eastAsia="Times New Roman" w:hAnsi="Calibri" w:cs="Times New Roman" w:hint="default"/>
        <w:color w:val="333333"/>
      </w:rPr>
    </w:lvl>
  </w:abstractNum>
  <w:abstractNum w:abstractNumId="12" w15:restartNumberingAfterBreak="0">
    <w:nsid w:val="48E06C2B"/>
    <w:multiLevelType w:val="hybridMultilevel"/>
    <w:tmpl w:val="6C3EF66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83C11"/>
    <w:multiLevelType w:val="hybridMultilevel"/>
    <w:tmpl w:val="CCD0E3F0"/>
    <w:lvl w:ilvl="0" w:tplc="08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0F070F"/>
    <w:multiLevelType w:val="hybridMultilevel"/>
    <w:tmpl w:val="EDFA1562"/>
    <w:lvl w:ilvl="0" w:tplc="E0802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05A57"/>
    <w:multiLevelType w:val="hybridMultilevel"/>
    <w:tmpl w:val="E81050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4D5E01"/>
    <w:multiLevelType w:val="hybridMultilevel"/>
    <w:tmpl w:val="2E3E6C8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50D3C"/>
    <w:multiLevelType w:val="hybridMultilevel"/>
    <w:tmpl w:val="FFF28C5E"/>
    <w:lvl w:ilvl="0" w:tplc="87BA755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lang w:val="fr-B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21236"/>
    <w:multiLevelType w:val="hybridMultilevel"/>
    <w:tmpl w:val="A9FEF9D8"/>
    <w:lvl w:ilvl="0" w:tplc="A62EA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61407"/>
    <w:multiLevelType w:val="hybridMultilevel"/>
    <w:tmpl w:val="E81050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F047A"/>
    <w:multiLevelType w:val="hybridMultilevel"/>
    <w:tmpl w:val="DB863FD4"/>
    <w:lvl w:ilvl="0" w:tplc="E54C33F8">
      <w:numFmt w:val="bullet"/>
      <w:lvlText w:val="-"/>
      <w:lvlJc w:val="left"/>
      <w:pPr>
        <w:ind w:left="1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1" w15:restartNumberingAfterBreak="0">
    <w:nsid w:val="647C446C"/>
    <w:multiLevelType w:val="hybridMultilevel"/>
    <w:tmpl w:val="2898DE1E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34889"/>
    <w:multiLevelType w:val="hybridMultilevel"/>
    <w:tmpl w:val="197C16A8"/>
    <w:lvl w:ilvl="0" w:tplc="EA520E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17B19"/>
    <w:multiLevelType w:val="hybridMultilevel"/>
    <w:tmpl w:val="74C0672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8041FE"/>
    <w:multiLevelType w:val="hybridMultilevel"/>
    <w:tmpl w:val="D2FEF03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34722"/>
    <w:multiLevelType w:val="hybridMultilevel"/>
    <w:tmpl w:val="60169B1E"/>
    <w:lvl w:ilvl="0" w:tplc="A62EA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F25EC"/>
    <w:multiLevelType w:val="hybridMultilevel"/>
    <w:tmpl w:val="A9D6F7C4"/>
    <w:lvl w:ilvl="0" w:tplc="BD6421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9"/>
  </w:num>
  <w:num w:numId="5">
    <w:abstractNumId w:val="0"/>
  </w:num>
  <w:num w:numId="6">
    <w:abstractNumId w:val="7"/>
  </w:num>
  <w:num w:numId="7">
    <w:abstractNumId w:val="21"/>
  </w:num>
  <w:num w:numId="8">
    <w:abstractNumId w:val="19"/>
  </w:num>
  <w:num w:numId="9">
    <w:abstractNumId w:val="15"/>
  </w:num>
  <w:num w:numId="10">
    <w:abstractNumId w:val="3"/>
  </w:num>
  <w:num w:numId="11">
    <w:abstractNumId w:val="6"/>
  </w:num>
  <w:num w:numId="12">
    <w:abstractNumId w:val="16"/>
  </w:num>
  <w:num w:numId="13">
    <w:abstractNumId w:val="23"/>
  </w:num>
  <w:num w:numId="14">
    <w:abstractNumId w:val="13"/>
  </w:num>
  <w:num w:numId="15">
    <w:abstractNumId w:val="17"/>
  </w:num>
  <w:num w:numId="16">
    <w:abstractNumId w:val="20"/>
  </w:num>
  <w:num w:numId="17">
    <w:abstractNumId w:val="4"/>
  </w:num>
  <w:num w:numId="18">
    <w:abstractNumId w:val="2"/>
  </w:num>
  <w:num w:numId="19">
    <w:abstractNumId w:val="22"/>
  </w:num>
  <w:num w:numId="20">
    <w:abstractNumId w:val="25"/>
  </w:num>
  <w:num w:numId="21">
    <w:abstractNumId w:val="24"/>
  </w:num>
  <w:num w:numId="22">
    <w:abstractNumId w:val="18"/>
  </w:num>
  <w:num w:numId="23">
    <w:abstractNumId w:val="1"/>
  </w:num>
  <w:num w:numId="24">
    <w:abstractNumId w:val="10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  <w:lvlOverride w:ilvl="0">
      <w:startOverride w:val="1"/>
    </w:lvlOverride>
  </w:num>
  <w:num w:numId="31">
    <w:abstractNumId w:val="11"/>
  </w:num>
  <w:num w:numId="32">
    <w:abstractNumId w:val="11"/>
  </w:num>
  <w:num w:numId="33">
    <w:abstractNumId w:val="8"/>
  </w:num>
  <w:num w:numId="34">
    <w:abstractNumId w:val="11"/>
    <w:lvlOverride w:ilvl="0">
      <w:startOverride w:val="3"/>
    </w:lvlOverride>
    <w:lvlOverride w:ilvl="1">
      <w:startOverride w:val="2"/>
    </w:lvlOverride>
  </w:num>
  <w:num w:numId="35">
    <w:abstractNumId w:val="26"/>
  </w:num>
  <w:num w:numId="36">
    <w:abstractNumId w:val="5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oNotTrackFormatting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59"/>
    <w:rsid w:val="00000F2D"/>
    <w:rsid w:val="00001C5E"/>
    <w:rsid w:val="000027A7"/>
    <w:rsid w:val="000036A7"/>
    <w:rsid w:val="00003E9F"/>
    <w:rsid w:val="00005158"/>
    <w:rsid w:val="00006817"/>
    <w:rsid w:val="00022597"/>
    <w:rsid w:val="0002372E"/>
    <w:rsid w:val="00023DC0"/>
    <w:rsid w:val="00024811"/>
    <w:rsid w:val="0002518A"/>
    <w:rsid w:val="00025D03"/>
    <w:rsid w:val="00026CDA"/>
    <w:rsid w:val="000355CD"/>
    <w:rsid w:val="00035D10"/>
    <w:rsid w:val="000376C2"/>
    <w:rsid w:val="00037C51"/>
    <w:rsid w:val="00042BD3"/>
    <w:rsid w:val="0005062C"/>
    <w:rsid w:val="00052A13"/>
    <w:rsid w:val="00052EA2"/>
    <w:rsid w:val="00053862"/>
    <w:rsid w:val="00056A55"/>
    <w:rsid w:val="0005761C"/>
    <w:rsid w:val="00060021"/>
    <w:rsid w:val="000615A6"/>
    <w:rsid w:val="00065DF9"/>
    <w:rsid w:val="00066C57"/>
    <w:rsid w:val="00066F71"/>
    <w:rsid w:val="00074BAC"/>
    <w:rsid w:val="00074CB6"/>
    <w:rsid w:val="00076541"/>
    <w:rsid w:val="000828E3"/>
    <w:rsid w:val="0008695C"/>
    <w:rsid w:val="00090261"/>
    <w:rsid w:val="000912FA"/>
    <w:rsid w:val="00091755"/>
    <w:rsid w:val="0009267A"/>
    <w:rsid w:val="00092FC6"/>
    <w:rsid w:val="000938DF"/>
    <w:rsid w:val="00096728"/>
    <w:rsid w:val="0009789F"/>
    <w:rsid w:val="000A3387"/>
    <w:rsid w:val="000A7AB2"/>
    <w:rsid w:val="000B07D7"/>
    <w:rsid w:val="000B17B4"/>
    <w:rsid w:val="000B224B"/>
    <w:rsid w:val="000B5F2D"/>
    <w:rsid w:val="000C1429"/>
    <w:rsid w:val="000C14EB"/>
    <w:rsid w:val="000C1527"/>
    <w:rsid w:val="000C27EF"/>
    <w:rsid w:val="000C2F61"/>
    <w:rsid w:val="000D287C"/>
    <w:rsid w:val="000D41CB"/>
    <w:rsid w:val="000D452C"/>
    <w:rsid w:val="000D4A7A"/>
    <w:rsid w:val="000D5C08"/>
    <w:rsid w:val="000E03D0"/>
    <w:rsid w:val="000E2598"/>
    <w:rsid w:val="000E2F69"/>
    <w:rsid w:val="000E3C56"/>
    <w:rsid w:val="000E4952"/>
    <w:rsid w:val="000E75AF"/>
    <w:rsid w:val="000E7CA4"/>
    <w:rsid w:val="000F3B59"/>
    <w:rsid w:val="000F487A"/>
    <w:rsid w:val="000F5FCE"/>
    <w:rsid w:val="000F7B3B"/>
    <w:rsid w:val="00101B6C"/>
    <w:rsid w:val="00104DAC"/>
    <w:rsid w:val="0010629E"/>
    <w:rsid w:val="001128F9"/>
    <w:rsid w:val="00113A37"/>
    <w:rsid w:val="0011749D"/>
    <w:rsid w:val="00117B9F"/>
    <w:rsid w:val="00122489"/>
    <w:rsid w:val="001229BF"/>
    <w:rsid w:val="00123553"/>
    <w:rsid w:val="00126814"/>
    <w:rsid w:val="001320BB"/>
    <w:rsid w:val="00134F58"/>
    <w:rsid w:val="00137FD6"/>
    <w:rsid w:val="00143C9A"/>
    <w:rsid w:val="001450E4"/>
    <w:rsid w:val="00145237"/>
    <w:rsid w:val="00145FFD"/>
    <w:rsid w:val="0014771D"/>
    <w:rsid w:val="00151B87"/>
    <w:rsid w:val="00151DE3"/>
    <w:rsid w:val="00154402"/>
    <w:rsid w:val="001574D8"/>
    <w:rsid w:val="001626D9"/>
    <w:rsid w:val="00167987"/>
    <w:rsid w:val="00167A3B"/>
    <w:rsid w:val="00167F14"/>
    <w:rsid w:val="0018164B"/>
    <w:rsid w:val="00182BD3"/>
    <w:rsid w:val="00184F73"/>
    <w:rsid w:val="00185AB7"/>
    <w:rsid w:val="00187473"/>
    <w:rsid w:val="00187877"/>
    <w:rsid w:val="001908E6"/>
    <w:rsid w:val="00190C10"/>
    <w:rsid w:val="0019252F"/>
    <w:rsid w:val="00193B99"/>
    <w:rsid w:val="00193FA4"/>
    <w:rsid w:val="001949CA"/>
    <w:rsid w:val="001960B4"/>
    <w:rsid w:val="001A18A9"/>
    <w:rsid w:val="001A5483"/>
    <w:rsid w:val="001A60D2"/>
    <w:rsid w:val="001A648E"/>
    <w:rsid w:val="001A7F8B"/>
    <w:rsid w:val="001B3BD6"/>
    <w:rsid w:val="001C0D1F"/>
    <w:rsid w:val="001C1056"/>
    <w:rsid w:val="001C297D"/>
    <w:rsid w:val="001D0427"/>
    <w:rsid w:val="001D340A"/>
    <w:rsid w:val="001D4122"/>
    <w:rsid w:val="001D45F4"/>
    <w:rsid w:val="001D7152"/>
    <w:rsid w:val="001F0814"/>
    <w:rsid w:val="001F4423"/>
    <w:rsid w:val="0020050D"/>
    <w:rsid w:val="00201D49"/>
    <w:rsid w:val="00201FDD"/>
    <w:rsid w:val="00205ED7"/>
    <w:rsid w:val="002117F5"/>
    <w:rsid w:val="00214CB4"/>
    <w:rsid w:val="00216DDA"/>
    <w:rsid w:val="00216DF4"/>
    <w:rsid w:val="00216EA0"/>
    <w:rsid w:val="00221A8F"/>
    <w:rsid w:val="00222FDE"/>
    <w:rsid w:val="002234A0"/>
    <w:rsid w:val="00223AA0"/>
    <w:rsid w:val="00227160"/>
    <w:rsid w:val="002302A9"/>
    <w:rsid w:val="002315E5"/>
    <w:rsid w:val="00233A96"/>
    <w:rsid w:val="00233E84"/>
    <w:rsid w:val="00241E1E"/>
    <w:rsid w:val="00243CAE"/>
    <w:rsid w:val="00246410"/>
    <w:rsid w:val="00246B95"/>
    <w:rsid w:val="002503A3"/>
    <w:rsid w:val="00251151"/>
    <w:rsid w:val="00251C35"/>
    <w:rsid w:val="00251D86"/>
    <w:rsid w:val="00260AFF"/>
    <w:rsid w:val="00261245"/>
    <w:rsid w:val="00263F1E"/>
    <w:rsid w:val="00264C59"/>
    <w:rsid w:val="00271883"/>
    <w:rsid w:val="00271C5A"/>
    <w:rsid w:val="00272AD5"/>
    <w:rsid w:val="00272EF8"/>
    <w:rsid w:val="002741C6"/>
    <w:rsid w:val="0027506D"/>
    <w:rsid w:val="002775F4"/>
    <w:rsid w:val="0028753D"/>
    <w:rsid w:val="00290131"/>
    <w:rsid w:val="002920C5"/>
    <w:rsid w:val="00297770"/>
    <w:rsid w:val="00297845"/>
    <w:rsid w:val="002A01F1"/>
    <w:rsid w:val="002A38FE"/>
    <w:rsid w:val="002A6BFC"/>
    <w:rsid w:val="002A72AA"/>
    <w:rsid w:val="002B114F"/>
    <w:rsid w:val="002B1859"/>
    <w:rsid w:val="002B30E4"/>
    <w:rsid w:val="002B4939"/>
    <w:rsid w:val="002B5C7D"/>
    <w:rsid w:val="002B7FC9"/>
    <w:rsid w:val="002C1916"/>
    <w:rsid w:val="002C35EC"/>
    <w:rsid w:val="002C6124"/>
    <w:rsid w:val="002C64F4"/>
    <w:rsid w:val="002C7247"/>
    <w:rsid w:val="002D05FA"/>
    <w:rsid w:val="002D0953"/>
    <w:rsid w:val="002D26F8"/>
    <w:rsid w:val="002D70FB"/>
    <w:rsid w:val="002D79E3"/>
    <w:rsid w:val="002E182E"/>
    <w:rsid w:val="002E1AB2"/>
    <w:rsid w:val="002F015C"/>
    <w:rsid w:val="002F6932"/>
    <w:rsid w:val="00300342"/>
    <w:rsid w:val="00304C30"/>
    <w:rsid w:val="0031080C"/>
    <w:rsid w:val="00314273"/>
    <w:rsid w:val="00316BEA"/>
    <w:rsid w:val="0031706E"/>
    <w:rsid w:val="00322337"/>
    <w:rsid w:val="003230F7"/>
    <w:rsid w:val="00332B40"/>
    <w:rsid w:val="003333A9"/>
    <w:rsid w:val="00333EE4"/>
    <w:rsid w:val="00336D32"/>
    <w:rsid w:val="00341494"/>
    <w:rsid w:val="00347772"/>
    <w:rsid w:val="003570A3"/>
    <w:rsid w:val="0036156C"/>
    <w:rsid w:val="00367FFE"/>
    <w:rsid w:val="003701E8"/>
    <w:rsid w:val="00387589"/>
    <w:rsid w:val="00392039"/>
    <w:rsid w:val="00393103"/>
    <w:rsid w:val="003953A0"/>
    <w:rsid w:val="00396602"/>
    <w:rsid w:val="00397AB3"/>
    <w:rsid w:val="003A1143"/>
    <w:rsid w:val="003A2F36"/>
    <w:rsid w:val="003A7E96"/>
    <w:rsid w:val="003B124B"/>
    <w:rsid w:val="003B2EA1"/>
    <w:rsid w:val="003B3C72"/>
    <w:rsid w:val="003B5240"/>
    <w:rsid w:val="003B5AB1"/>
    <w:rsid w:val="003B5C02"/>
    <w:rsid w:val="003B719C"/>
    <w:rsid w:val="003C02BE"/>
    <w:rsid w:val="003C1992"/>
    <w:rsid w:val="003C293F"/>
    <w:rsid w:val="003C3DA8"/>
    <w:rsid w:val="003D057E"/>
    <w:rsid w:val="003D07CD"/>
    <w:rsid w:val="003D3B87"/>
    <w:rsid w:val="003D54CC"/>
    <w:rsid w:val="003D606C"/>
    <w:rsid w:val="003D6660"/>
    <w:rsid w:val="003D7F22"/>
    <w:rsid w:val="003E2AA8"/>
    <w:rsid w:val="003F25C5"/>
    <w:rsid w:val="003F3A70"/>
    <w:rsid w:val="004002B5"/>
    <w:rsid w:val="00401B27"/>
    <w:rsid w:val="00405BD9"/>
    <w:rsid w:val="0041161B"/>
    <w:rsid w:val="00414F05"/>
    <w:rsid w:val="0041590B"/>
    <w:rsid w:val="00417D0F"/>
    <w:rsid w:val="00426868"/>
    <w:rsid w:val="00427239"/>
    <w:rsid w:val="00431DD0"/>
    <w:rsid w:val="00433EFA"/>
    <w:rsid w:val="00445021"/>
    <w:rsid w:val="004459FB"/>
    <w:rsid w:val="00445E0E"/>
    <w:rsid w:val="00447DD5"/>
    <w:rsid w:val="00451A79"/>
    <w:rsid w:val="00453C6B"/>
    <w:rsid w:val="00454372"/>
    <w:rsid w:val="00454BC3"/>
    <w:rsid w:val="004550B9"/>
    <w:rsid w:val="004552FF"/>
    <w:rsid w:val="00455B1D"/>
    <w:rsid w:val="004575BE"/>
    <w:rsid w:val="00473162"/>
    <w:rsid w:val="0048108D"/>
    <w:rsid w:val="004810DD"/>
    <w:rsid w:val="004864F5"/>
    <w:rsid w:val="0049040C"/>
    <w:rsid w:val="00491365"/>
    <w:rsid w:val="00496E28"/>
    <w:rsid w:val="004A321C"/>
    <w:rsid w:val="004B0CA8"/>
    <w:rsid w:val="004B38D2"/>
    <w:rsid w:val="004B3EED"/>
    <w:rsid w:val="004B5D5E"/>
    <w:rsid w:val="004B7918"/>
    <w:rsid w:val="004C2155"/>
    <w:rsid w:val="004C5A4E"/>
    <w:rsid w:val="004D2D39"/>
    <w:rsid w:val="004D30C6"/>
    <w:rsid w:val="004D4343"/>
    <w:rsid w:val="004D44BB"/>
    <w:rsid w:val="004D62B8"/>
    <w:rsid w:val="004D79EA"/>
    <w:rsid w:val="004E683B"/>
    <w:rsid w:val="004F3F13"/>
    <w:rsid w:val="004F7FBB"/>
    <w:rsid w:val="00502AD6"/>
    <w:rsid w:val="00504F77"/>
    <w:rsid w:val="00511BAB"/>
    <w:rsid w:val="00511CC8"/>
    <w:rsid w:val="00512ABC"/>
    <w:rsid w:val="00515C2D"/>
    <w:rsid w:val="00517921"/>
    <w:rsid w:val="00520720"/>
    <w:rsid w:val="005217E4"/>
    <w:rsid w:val="0052364F"/>
    <w:rsid w:val="00531690"/>
    <w:rsid w:val="005329EE"/>
    <w:rsid w:val="00533096"/>
    <w:rsid w:val="00533FB6"/>
    <w:rsid w:val="00533FE7"/>
    <w:rsid w:val="0053434E"/>
    <w:rsid w:val="00535A0E"/>
    <w:rsid w:val="00540569"/>
    <w:rsid w:val="0054073F"/>
    <w:rsid w:val="005414E7"/>
    <w:rsid w:val="00544CEF"/>
    <w:rsid w:val="0054525E"/>
    <w:rsid w:val="0055610B"/>
    <w:rsid w:val="005570C2"/>
    <w:rsid w:val="00560263"/>
    <w:rsid w:val="0056736A"/>
    <w:rsid w:val="0057356B"/>
    <w:rsid w:val="00573DF4"/>
    <w:rsid w:val="00573F59"/>
    <w:rsid w:val="00574099"/>
    <w:rsid w:val="005764EE"/>
    <w:rsid w:val="005767CE"/>
    <w:rsid w:val="00580ED3"/>
    <w:rsid w:val="005810CB"/>
    <w:rsid w:val="005905CE"/>
    <w:rsid w:val="00591643"/>
    <w:rsid w:val="00597C00"/>
    <w:rsid w:val="005A1D3B"/>
    <w:rsid w:val="005A3BF3"/>
    <w:rsid w:val="005A4704"/>
    <w:rsid w:val="005A5F59"/>
    <w:rsid w:val="005B1063"/>
    <w:rsid w:val="005B4C8C"/>
    <w:rsid w:val="005B5A33"/>
    <w:rsid w:val="005C3B51"/>
    <w:rsid w:val="005C5909"/>
    <w:rsid w:val="005C6769"/>
    <w:rsid w:val="005C7F16"/>
    <w:rsid w:val="005D3005"/>
    <w:rsid w:val="005D47EA"/>
    <w:rsid w:val="005D72FF"/>
    <w:rsid w:val="005E0F65"/>
    <w:rsid w:val="005E19D9"/>
    <w:rsid w:val="005E334D"/>
    <w:rsid w:val="005E6A6C"/>
    <w:rsid w:val="005E6FFC"/>
    <w:rsid w:val="005F3DA6"/>
    <w:rsid w:val="005F3E07"/>
    <w:rsid w:val="005F6A73"/>
    <w:rsid w:val="00601D6A"/>
    <w:rsid w:val="006021F2"/>
    <w:rsid w:val="006062EE"/>
    <w:rsid w:val="00614AD0"/>
    <w:rsid w:val="0061555D"/>
    <w:rsid w:val="00615E3C"/>
    <w:rsid w:val="00616AC6"/>
    <w:rsid w:val="00621868"/>
    <w:rsid w:val="00621F68"/>
    <w:rsid w:val="00624033"/>
    <w:rsid w:val="00624C95"/>
    <w:rsid w:val="006313C5"/>
    <w:rsid w:val="006372E3"/>
    <w:rsid w:val="006421D7"/>
    <w:rsid w:val="0064496E"/>
    <w:rsid w:val="006507F6"/>
    <w:rsid w:val="00651CDE"/>
    <w:rsid w:val="006521DD"/>
    <w:rsid w:val="006529EF"/>
    <w:rsid w:val="006574C0"/>
    <w:rsid w:val="0066018C"/>
    <w:rsid w:val="006613E7"/>
    <w:rsid w:val="00666034"/>
    <w:rsid w:val="00667111"/>
    <w:rsid w:val="00667DE1"/>
    <w:rsid w:val="00672682"/>
    <w:rsid w:val="00673D90"/>
    <w:rsid w:val="006810AD"/>
    <w:rsid w:val="0068718A"/>
    <w:rsid w:val="006901C9"/>
    <w:rsid w:val="00691C76"/>
    <w:rsid w:val="006921FF"/>
    <w:rsid w:val="00697490"/>
    <w:rsid w:val="006A3351"/>
    <w:rsid w:val="006A50D8"/>
    <w:rsid w:val="006A5E02"/>
    <w:rsid w:val="006A6CDE"/>
    <w:rsid w:val="006B0E1A"/>
    <w:rsid w:val="006B2CD0"/>
    <w:rsid w:val="006B392F"/>
    <w:rsid w:val="006B44BF"/>
    <w:rsid w:val="006B5367"/>
    <w:rsid w:val="006B57D6"/>
    <w:rsid w:val="006B65D5"/>
    <w:rsid w:val="006C4602"/>
    <w:rsid w:val="006E144E"/>
    <w:rsid w:val="006E22DA"/>
    <w:rsid w:val="006E341F"/>
    <w:rsid w:val="006E7B2C"/>
    <w:rsid w:val="006E7BE6"/>
    <w:rsid w:val="006F4188"/>
    <w:rsid w:val="006F651A"/>
    <w:rsid w:val="007004DD"/>
    <w:rsid w:val="00700F5C"/>
    <w:rsid w:val="00701596"/>
    <w:rsid w:val="00710EC2"/>
    <w:rsid w:val="00717F79"/>
    <w:rsid w:val="0072595E"/>
    <w:rsid w:val="0072645F"/>
    <w:rsid w:val="0073240D"/>
    <w:rsid w:val="00732E66"/>
    <w:rsid w:val="00733B9D"/>
    <w:rsid w:val="007345CE"/>
    <w:rsid w:val="00736BCF"/>
    <w:rsid w:val="00742E2D"/>
    <w:rsid w:val="00744F5E"/>
    <w:rsid w:val="0074628A"/>
    <w:rsid w:val="00747100"/>
    <w:rsid w:val="00750338"/>
    <w:rsid w:val="0075080C"/>
    <w:rsid w:val="00750D08"/>
    <w:rsid w:val="0075307E"/>
    <w:rsid w:val="00753882"/>
    <w:rsid w:val="00754F49"/>
    <w:rsid w:val="0075714F"/>
    <w:rsid w:val="007610DC"/>
    <w:rsid w:val="0076199F"/>
    <w:rsid w:val="00764719"/>
    <w:rsid w:val="00764FCB"/>
    <w:rsid w:val="00766896"/>
    <w:rsid w:val="00766CEB"/>
    <w:rsid w:val="00766F4D"/>
    <w:rsid w:val="00774D17"/>
    <w:rsid w:val="00782C8B"/>
    <w:rsid w:val="00783CB7"/>
    <w:rsid w:val="00785D68"/>
    <w:rsid w:val="00786EAE"/>
    <w:rsid w:val="00790BF6"/>
    <w:rsid w:val="00793F9A"/>
    <w:rsid w:val="00796423"/>
    <w:rsid w:val="00796A3B"/>
    <w:rsid w:val="00797352"/>
    <w:rsid w:val="007A058C"/>
    <w:rsid w:val="007A08A5"/>
    <w:rsid w:val="007A153A"/>
    <w:rsid w:val="007A24E2"/>
    <w:rsid w:val="007A4DC3"/>
    <w:rsid w:val="007A71E8"/>
    <w:rsid w:val="007B2CB8"/>
    <w:rsid w:val="007B396A"/>
    <w:rsid w:val="007B563E"/>
    <w:rsid w:val="007B6E2B"/>
    <w:rsid w:val="007C256E"/>
    <w:rsid w:val="007C3A58"/>
    <w:rsid w:val="007C65EC"/>
    <w:rsid w:val="007C6F88"/>
    <w:rsid w:val="007D075C"/>
    <w:rsid w:val="007D6938"/>
    <w:rsid w:val="007E3B04"/>
    <w:rsid w:val="007F5967"/>
    <w:rsid w:val="007F5BFA"/>
    <w:rsid w:val="008028F1"/>
    <w:rsid w:val="008031DC"/>
    <w:rsid w:val="00804A6F"/>
    <w:rsid w:val="00814014"/>
    <w:rsid w:val="0081488D"/>
    <w:rsid w:val="00815C76"/>
    <w:rsid w:val="00816499"/>
    <w:rsid w:val="008235BD"/>
    <w:rsid w:val="00827862"/>
    <w:rsid w:val="0083127D"/>
    <w:rsid w:val="0083796B"/>
    <w:rsid w:val="008419BE"/>
    <w:rsid w:val="00844ABA"/>
    <w:rsid w:val="00844ACE"/>
    <w:rsid w:val="008510B7"/>
    <w:rsid w:val="0085264B"/>
    <w:rsid w:val="008554FE"/>
    <w:rsid w:val="00857728"/>
    <w:rsid w:val="008603FE"/>
    <w:rsid w:val="00871104"/>
    <w:rsid w:val="0087212E"/>
    <w:rsid w:val="008751F9"/>
    <w:rsid w:val="00875601"/>
    <w:rsid w:val="00876129"/>
    <w:rsid w:val="00876956"/>
    <w:rsid w:val="0088125D"/>
    <w:rsid w:val="008827A8"/>
    <w:rsid w:val="008846F3"/>
    <w:rsid w:val="00886D75"/>
    <w:rsid w:val="008874F8"/>
    <w:rsid w:val="00890C51"/>
    <w:rsid w:val="008917C9"/>
    <w:rsid w:val="00892504"/>
    <w:rsid w:val="00892DC0"/>
    <w:rsid w:val="00896D8E"/>
    <w:rsid w:val="0089756F"/>
    <w:rsid w:val="008A04D1"/>
    <w:rsid w:val="008A1A46"/>
    <w:rsid w:val="008A1EA0"/>
    <w:rsid w:val="008A38CD"/>
    <w:rsid w:val="008A5C20"/>
    <w:rsid w:val="008A67B6"/>
    <w:rsid w:val="008B25F9"/>
    <w:rsid w:val="008B3ED7"/>
    <w:rsid w:val="008B6A96"/>
    <w:rsid w:val="008B77F7"/>
    <w:rsid w:val="008C2E50"/>
    <w:rsid w:val="008C2F6A"/>
    <w:rsid w:val="008C556C"/>
    <w:rsid w:val="008D149C"/>
    <w:rsid w:val="008D2CCF"/>
    <w:rsid w:val="008D4557"/>
    <w:rsid w:val="008D4CB4"/>
    <w:rsid w:val="008D709B"/>
    <w:rsid w:val="008D7A71"/>
    <w:rsid w:val="008E2C1F"/>
    <w:rsid w:val="008E3584"/>
    <w:rsid w:val="008F237A"/>
    <w:rsid w:val="008F2511"/>
    <w:rsid w:val="008F529F"/>
    <w:rsid w:val="008F7E5D"/>
    <w:rsid w:val="00904310"/>
    <w:rsid w:val="00907D6A"/>
    <w:rsid w:val="00910476"/>
    <w:rsid w:val="00911821"/>
    <w:rsid w:val="00911DA0"/>
    <w:rsid w:val="009127AB"/>
    <w:rsid w:val="00912AA5"/>
    <w:rsid w:val="009132DA"/>
    <w:rsid w:val="00913B97"/>
    <w:rsid w:val="00913C01"/>
    <w:rsid w:val="00915967"/>
    <w:rsid w:val="00921738"/>
    <w:rsid w:val="00923895"/>
    <w:rsid w:val="009238E3"/>
    <w:rsid w:val="00926601"/>
    <w:rsid w:val="00933DA6"/>
    <w:rsid w:val="009347E5"/>
    <w:rsid w:val="00937391"/>
    <w:rsid w:val="00941BB5"/>
    <w:rsid w:val="00945FDD"/>
    <w:rsid w:val="00946EE9"/>
    <w:rsid w:val="0095074D"/>
    <w:rsid w:val="00951337"/>
    <w:rsid w:val="009528DF"/>
    <w:rsid w:val="00954575"/>
    <w:rsid w:val="0096021A"/>
    <w:rsid w:val="00961A82"/>
    <w:rsid w:val="009628E2"/>
    <w:rsid w:val="00963814"/>
    <w:rsid w:val="009655AA"/>
    <w:rsid w:val="009728DF"/>
    <w:rsid w:val="00980E92"/>
    <w:rsid w:val="009810D1"/>
    <w:rsid w:val="00981E25"/>
    <w:rsid w:val="00990679"/>
    <w:rsid w:val="00990E30"/>
    <w:rsid w:val="00990FB6"/>
    <w:rsid w:val="00992481"/>
    <w:rsid w:val="009A13A3"/>
    <w:rsid w:val="009A143C"/>
    <w:rsid w:val="009A69AF"/>
    <w:rsid w:val="009B7D44"/>
    <w:rsid w:val="009C175B"/>
    <w:rsid w:val="009C339B"/>
    <w:rsid w:val="009C570F"/>
    <w:rsid w:val="009C6BB9"/>
    <w:rsid w:val="009C75A4"/>
    <w:rsid w:val="009C79DB"/>
    <w:rsid w:val="009D0DC3"/>
    <w:rsid w:val="009D63BB"/>
    <w:rsid w:val="009D6C1B"/>
    <w:rsid w:val="009D7F6E"/>
    <w:rsid w:val="009E1BA3"/>
    <w:rsid w:val="009E3F34"/>
    <w:rsid w:val="009E72C5"/>
    <w:rsid w:val="009F0159"/>
    <w:rsid w:val="009F3A7B"/>
    <w:rsid w:val="009F5707"/>
    <w:rsid w:val="009F5B26"/>
    <w:rsid w:val="009F5EA5"/>
    <w:rsid w:val="009F6A1A"/>
    <w:rsid w:val="00A00E26"/>
    <w:rsid w:val="00A013AB"/>
    <w:rsid w:val="00A050DE"/>
    <w:rsid w:val="00A06B76"/>
    <w:rsid w:val="00A06F98"/>
    <w:rsid w:val="00A10B1C"/>
    <w:rsid w:val="00A10D82"/>
    <w:rsid w:val="00A1125E"/>
    <w:rsid w:val="00A1509C"/>
    <w:rsid w:val="00A15B9E"/>
    <w:rsid w:val="00A220DB"/>
    <w:rsid w:val="00A3210F"/>
    <w:rsid w:val="00A32EB6"/>
    <w:rsid w:val="00A410E6"/>
    <w:rsid w:val="00A419F6"/>
    <w:rsid w:val="00A41A4B"/>
    <w:rsid w:val="00A432DD"/>
    <w:rsid w:val="00A53115"/>
    <w:rsid w:val="00A535EA"/>
    <w:rsid w:val="00A536B7"/>
    <w:rsid w:val="00A57357"/>
    <w:rsid w:val="00A63E3A"/>
    <w:rsid w:val="00A64F26"/>
    <w:rsid w:val="00A6684B"/>
    <w:rsid w:val="00A66DA9"/>
    <w:rsid w:val="00A6712F"/>
    <w:rsid w:val="00A75D25"/>
    <w:rsid w:val="00A83E98"/>
    <w:rsid w:val="00A84D2A"/>
    <w:rsid w:val="00A86395"/>
    <w:rsid w:val="00A868F8"/>
    <w:rsid w:val="00A90936"/>
    <w:rsid w:val="00A934E1"/>
    <w:rsid w:val="00A94835"/>
    <w:rsid w:val="00A94ACE"/>
    <w:rsid w:val="00A950F7"/>
    <w:rsid w:val="00A95565"/>
    <w:rsid w:val="00A95B3B"/>
    <w:rsid w:val="00AA04E5"/>
    <w:rsid w:val="00AA1AB6"/>
    <w:rsid w:val="00AA2485"/>
    <w:rsid w:val="00AB1143"/>
    <w:rsid w:val="00AB2CA5"/>
    <w:rsid w:val="00AB34E5"/>
    <w:rsid w:val="00AB4250"/>
    <w:rsid w:val="00AC1A76"/>
    <w:rsid w:val="00AC3A25"/>
    <w:rsid w:val="00AC3F9B"/>
    <w:rsid w:val="00AC4F4D"/>
    <w:rsid w:val="00AC75EB"/>
    <w:rsid w:val="00AD415F"/>
    <w:rsid w:val="00AD41A1"/>
    <w:rsid w:val="00AD7FB7"/>
    <w:rsid w:val="00AE0F19"/>
    <w:rsid w:val="00AE128A"/>
    <w:rsid w:val="00AE217D"/>
    <w:rsid w:val="00AE4AE7"/>
    <w:rsid w:val="00AE51A6"/>
    <w:rsid w:val="00AE64A7"/>
    <w:rsid w:val="00AE6CF1"/>
    <w:rsid w:val="00AF5C41"/>
    <w:rsid w:val="00AF6EA8"/>
    <w:rsid w:val="00AF7030"/>
    <w:rsid w:val="00AF7128"/>
    <w:rsid w:val="00B02D69"/>
    <w:rsid w:val="00B0341A"/>
    <w:rsid w:val="00B05CDD"/>
    <w:rsid w:val="00B06A44"/>
    <w:rsid w:val="00B06F69"/>
    <w:rsid w:val="00B10C09"/>
    <w:rsid w:val="00B166CA"/>
    <w:rsid w:val="00B22932"/>
    <w:rsid w:val="00B22E38"/>
    <w:rsid w:val="00B23A0C"/>
    <w:rsid w:val="00B36BF3"/>
    <w:rsid w:val="00B36F2D"/>
    <w:rsid w:val="00B40046"/>
    <w:rsid w:val="00B4302D"/>
    <w:rsid w:val="00B43A63"/>
    <w:rsid w:val="00B45B58"/>
    <w:rsid w:val="00B47BC9"/>
    <w:rsid w:val="00B532F9"/>
    <w:rsid w:val="00B53759"/>
    <w:rsid w:val="00B54459"/>
    <w:rsid w:val="00B57ED2"/>
    <w:rsid w:val="00B628D8"/>
    <w:rsid w:val="00B704D3"/>
    <w:rsid w:val="00B70E88"/>
    <w:rsid w:val="00B73EF3"/>
    <w:rsid w:val="00B7708D"/>
    <w:rsid w:val="00B811BA"/>
    <w:rsid w:val="00B8527E"/>
    <w:rsid w:val="00B86A3A"/>
    <w:rsid w:val="00B86CD5"/>
    <w:rsid w:val="00B90808"/>
    <w:rsid w:val="00B95272"/>
    <w:rsid w:val="00B95DEB"/>
    <w:rsid w:val="00BA463A"/>
    <w:rsid w:val="00BA667B"/>
    <w:rsid w:val="00BA79E2"/>
    <w:rsid w:val="00BB0E47"/>
    <w:rsid w:val="00BB20B4"/>
    <w:rsid w:val="00BB28D9"/>
    <w:rsid w:val="00BB3AA7"/>
    <w:rsid w:val="00BB5E50"/>
    <w:rsid w:val="00BC1BD0"/>
    <w:rsid w:val="00BC29D6"/>
    <w:rsid w:val="00BC4107"/>
    <w:rsid w:val="00BC5FEC"/>
    <w:rsid w:val="00BD09B3"/>
    <w:rsid w:val="00BD2160"/>
    <w:rsid w:val="00BD4DF8"/>
    <w:rsid w:val="00BD7F4C"/>
    <w:rsid w:val="00BE078F"/>
    <w:rsid w:val="00BE1105"/>
    <w:rsid w:val="00BE50D1"/>
    <w:rsid w:val="00BE6083"/>
    <w:rsid w:val="00BE6361"/>
    <w:rsid w:val="00BF0EEB"/>
    <w:rsid w:val="00BF1A92"/>
    <w:rsid w:val="00BF3422"/>
    <w:rsid w:val="00BF3DCF"/>
    <w:rsid w:val="00BF758F"/>
    <w:rsid w:val="00C03756"/>
    <w:rsid w:val="00C0601F"/>
    <w:rsid w:val="00C079EE"/>
    <w:rsid w:val="00C11A2F"/>
    <w:rsid w:val="00C1368C"/>
    <w:rsid w:val="00C14704"/>
    <w:rsid w:val="00C165C1"/>
    <w:rsid w:val="00C24616"/>
    <w:rsid w:val="00C24CB3"/>
    <w:rsid w:val="00C302FA"/>
    <w:rsid w:val="00C32A6F"/>
    <w:rsid w:val="00C35471"/>
    <w:rsid w:val="00C35E22"/>
    <w:rsid w:val="00C41A13"/>
    <w:rsid w:val="00C447A2"/>
    <w:rsid w:val="00C470BD"/>
    <w:rsid w:val="00C52E23"/>
    <w:rsid w:val="00C55FFB"/>
    <w:rsid w:val="00C606F8"/>
    <w:rsid w:val="00C62BE5"/>
    <w:rsid w:val="00C650BE"/>
    <w:rsid w:val="00C665D8"/>
    <w:rsid w:val="00C66D56"/>
    <w:rsid w:val="00C73495"/>
    <w:rsid w:val="00C81C6B"/>
    <w:rsid w:val="00C828EF"/>
    <w:rsid w:val="00C84451"/>
    <w:rsid w:val="00C85E51"/>
    <w:rsid w:val="00C8655E"/>
    <w:rsid w:val="00C95C90"/>
    <w:rsid w:val="00CA19A7"/>
    <w:rsid w:val="00CA1A02"/>
    <w:rsid w:val="00CA28E9"/>
    <w:rsid w:val="00CA2D53"/>
    <w:rsid w:val="00CA42F3"/>
    <w:rsid w:val="00CB049F"/>
    <w:rsid w:val="00CB3F3A"/>
    <w:rsid w:val="00CB4AB0"/>
    <w:rsid w:val="00CB4C3C"/>
    <w:rsid w:val="00CB7444"/>
    <w:rsid w:val="00CC26F8"/>
    <w:rsid w:val="00CC4D4E"/>
    <w:rsid w:val="00CC5CCB"/>
    <w:rsid w:val="00CD4042"/>
    <w:rsid w:val="00CD5B9F"/>
    <w:rsid w:val="00CE58B8"/>
    <w:rsid w:val="00CF0053"/>
    <w:rsid w:val="00CF0466"/>
    <w:rsid w:val="00CF0F5C"/>
    <w:rsid w:val="00CF4B0D"/>
    <w:rsid w:val="00CF742E"/>
    <w:rsid w:val="00D03A89"/>
    <w:rsid w:val="00D101FE"/>
    <w:rsid w:val="00D13CCD"/>
    <w:rsid w:val="00D23B02"/>
    <w:rsid w:val="00D26AF3"/>
    <w:rsid w:val="00D32B10"/>
    <w:rsid w:val="00D32E3B"/>
    <w:rsid w:val="00D368A8"/>
    <w:rsid w:val="00D408E8"/>
    <w:rsid w:val="00D43DA0"/>
    <w:rsid w:val="00D45F10"/>
    <w:rsid w:val="00D47378"/>
    <w:rsid w:val="00D50C58"/>
    <w:rsid w:val="00D514B7"/>
    <w:rsid w:val="00D55F91"/>
    <w:rsid w:val="00D566A3"/>
    <w:rsid w:val="00D625ED"/>
    <w:rsid w:val="00D677E6"/>
    <w:rsid w:val="00D7102F"/>
    <w:rsid w:val="00D76852"/>
    <w:rsid w:val="00D8063F"/>
    <w:rsid w:val="00D82D16"/>
    <w:rsid w:val="00D9060A"/>
    <w:rsid w:val="00D90ECD"/>
    <w:rsid w:val="00D918FD"/>
    <w:rsid w:val="00DA20A5"/>
    <w:rsid w:val="00DA5640"/>
    <w:rsid w:val="00DA60AB"/>
    <w:rsid w:val="00DB155B"/>
    <w:rsid w:val="00DB191A"/>
    <w:rsid w:val="00DB36E2"/>
    <w:rsid w:val="00DB5CCB"/>
    <w:rsid w:val="00DB7D8B"/>
    <w:rsid w:val="00DC1E50"/>
    <w:rsid w:val="00DC5D8F"/>
    <w:rsid w:val="00DC6DA1"/>
    <w:rsid w:val="00DD33E0"/>
    <w:rsid w:val="00DD7AD4"/>
    <w:rsid w:val="00DE26C4"/>
    <w:rsid w:val="00DE57FF"/>
    <w:rsid w:val="00DE7F1D"/>
    <w:rsid w:val="00DF2D37"/>
    <w:rsid w:val="00DF2EDC"/>
    <w:rsid w:val="00DF3A47"/>
    <w:rsid w:val="00DF6BBF"/>
    <w:rsid w:val="00DF73E0"/>
    <w:rsid w:val="00E00A01"/>
    <w:rsid w:val="00E109E9"/>
    <w:rsid w:val="00E1137A"/>
    <w:rsid w:val="00E11D7D"/>
    <w:rsid w:val="00E17CF6"/>
    <w:rsid w:val="00E212C4"/>
    <w:rsid w:val="00E21522"/>
    <w:rsid w:val="00E22A1C"/>
    <w:rsid w:val="00E24132"/>
    <w:rsid w:val="00E245C2"/>
    <w:rsid w:val="00E24AC6"/>
    <w:rsid w:val="00E269E5"/>
    <w:rsid w:val="00E31663"/>
    <w:rsid w:val="00E36E2C"/>
    <w:rsid w:val="00E42882"/>
    <w:rsid w:val="00E443E8"/>
    <w:rsid w:val="00E50E0E"/>
    <w:rsid w:val="00E51573"/>
    <w:rsid w:val="00E53882"/>
    <w:rsid w:val="00E557C5"/>
    <w:rsid w:val="00E55EC7"/>
    <w:rsid w:val="00E57B79"/>
    <w:rsid w:val="00E6573A"/>
    <w:rsid w:val="00E65B8A"/>
    <w:rsid w:val="00E73A41"/>
    <w:rsid w:val="00E743C2"/>
    <w:rsid w:val="00E7607E"/>
    <w:rsid w:val="00E7771D"/>
    <w:rsid w:val="00E80093"/>
    <w:rsid w:val="00E84B7F"/>
    <w:rsid w:val="00E86448"/>
    <w:rsid w:val="00EA0BEC"/>
    <w:rsid w:val="00EA3AD2"/>
    <w:rsid w:val="00EA48A9"/>
    <w:rsid w:val="00EA566B"/>
    <w:rsid w:val="00EA7A3B"/>
    <w:rsid w:val="00EB33B3"/>
    <w:rsid w:val="00EC1ACE"/>
    <w:rsid w:val="00EC7F9A"/>
    <w:rsid w:val="00ED2926"/>
    <w:rsid w:val="00ED57CD"/>
    <w:rsid w:val="00ED6053"/>
    <w:rsid w:val="00ED711B"/>
    <w:rsid w:val="00EE2A61"/>
    <w:rsid w:val="00EE376B"/>
    <w:rsid w:val="00EF4BD6"/>
    <w:rsid w:val="00EF5D6D"/>
    <w:rsid w:val="00EF62C2"/>
    <w:rsid w:val="00F01B0D"/>
    <w:rsid w:val="00F02837"/>
    <w:rsid w:val="00F105DA"/>
    <w:rsid w:val="00F10713"/>
    <w:rsid w:val="00F1190B"/>
    <w:rsid w:val="00F135A2"/>
    <w:rsid w:val="00F225E5"/>
    <w:rsid w:val="00F24DCE"/>
    <w:rsid w:val="00F30BCD"/>
    <w:rsid w:val="00F321FC"/>
    <w:rsid w:val="00F44CF0"/>
    <w:rsid w:val="00F45E27"/>
    <w:rsid w:val="00F50EAE"/>
    <w:rsid w:val="00F50F53"/>
    <w:rsid w:val="00F511C1"/>
    <w:rsid w:val="00F514FA"/>
    <w:rsid w:val="00F52554"/>
    <w:rsid w:val="00F56593"/>
    <w:rsid w:val="00F63975"/>
    <w:rsid w:val="00F6502F"/>
    <w:rsid w:val="00F67470"/>
    <w:rsid w:val="00F71962"/>
    <w:rsid w:val="00F73A0B"/>
    <w:rsid w:val="00F8155B"/>
    <w:rsid w:val="00F84351"/>
    <w:rsid w:val="00F869AE"/>
    <w:rsid w:val="00F86D60"/>
    <w:rsid w:val="00F90ED8"/>
    <w:rsid w:val="00F91A34"/>
    <w:rsid w:val="00F96A2D"/>
    <w:rsid w:val="00FA1918"/>
    <w:rsid w:val="00FB0757"/>
    <w:rsid w:val="00FB1505"/>
    <w:rsid w:val="00FB2536"/>
    <w:rsid w:val="00FB3B2C"/>
    <w:rsid w:val="00FB683D"/>
    <w:rsid w:val="00FB7CD0"/>
    <w:rsid w:val="00FC1CDE"/>
    <w:rsid w:val="00FC318B"/>
    <w:rsid w:val="00FC3F8F"/>
    <w:rsid w:val="00FC4276"/>
    <w:rsid w:val="00FC561A"/>
    <w:rsid w:val="00FD1025"/>
    <w:rsid w:val="00FD362E"/>
    <w:rsid w:val="00FD533F"/>
    <w:rsid w:val="00FD7183"/>
    <w:rsid w:val="00FE159C"/>
    <w:rsid w:val="00FE298B"/>
    <w:rsid w:val="00FE43E9"/>
    <w:rsid w:val="00FE465E"/>
    <w:rsid w:val="00FE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7E55"/>
  <w15:chartTrackingRefBased/>
  <w15:docId w15:val="{820432A0-B4E2-4154-806F-1CA08A06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A58"/>
  </w:style>
  <w:style w:type="paragraph" w:styleId="Heading1">
    <w:name w:val="heading 1"/>
    <w:basedOn w:val="Normal"/>
    <w:next w:val="Normal"/>
    <w:link w:val="Heading1Char"/>
    <w:uiPriority w:val="9"/>
    <w:qFormat/>
    <w:rsid w:val="008C2E50"/>
    <w:pPr>
      <w:keepNext/>
      <w:keepLines/>
      <w:spacing w:before="240" w:after="360" w:line="240" w:lineRule="auto"/>
      <w:jc w:val="both"/>
      <w:outlineLvl w:val="0"/>
    </w:pPr>
    <w:rPr>
      <w:rFonts w:eastAsiaTheme="majorEastAsia" w:cstheme="minorHAnsi"/>
      <w:b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E50"/>
    <w:pPr>
      <w:keepNext/>
      <w:keepLines/>
      <w:spacing w:before="240" w:after="240" w:line="276" w:lineRule="auto"/>
      <w:jc w:val="both"/>
      <w:outlineLvl w:val="1"/>
    </w:pPr>
    <w:rPr>
      <w:b/>
      <w:sz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C2E50"/>
    <w:pPr>
      <w:keepNext/>
      <w:keepLines/>
      <w:numPr>
        <w:ilvl w:val="2"/>
        <w:numId w:val="3"/>
      </w:numPr>
      <w:spacing w:before="240" w:after="240" w:line="276" w:lineRule="auto"/>
      <w:outlineLvl w:val="2"/>
    </w:pPr>
    <w:rPr>
      <w:rFonts w:ascii="Calibri" w:eastAsia="MS Gothic" w:hAnsi="Calibri" w:cs="Times New Roman"/>
      <w:b/>
      <w:color w:val="001021"/>
      <w:sz w:val="24"/>
      <w:szCs w:val="24"/>
      <w:lang w:eastAsia="fr-BE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76199F"/>
    <w:pPr>
      <w:keepNext/>
      <w:keepLines/>
      <w:numPr>
        <w:ilvl w:val="3"/>
        <w:numId w:val="3"/>
      </w:numPr>
      <w:spacing w:before="120" w:after="120" w:line="276" w:lineRule="auto"/>
      <w:ind w:left="1134" w:hanging="1134"/>
      <w:outlineLvl w:val="3"/>
    </w:pPr>
    <w:rPr>
      <w:rFonts w:ascii="Calibri" w:eastAsia="MS Gothic" w:hAnsi="Calibri" w:cs="Times New Roman"/>
      <w:b/>
      <w:iCs/>
      <w:color w:val="0019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234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34A0"/>
    <w:pPr>
      <w:spacing w:after="200" w:line="240" w:lineRule="auto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34A0"/>
    <w:rPr>
      <w:rFonts w:ascii="Calibri" w:hAnsi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A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CD5B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D5B9F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CD5B9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C2E50"/>
    <w:rPr>
      <w:rFonts w:eastAsiaTheme="majorEastAsia" w:cstheme="minorHAnsi"/>
      <w:b/>
      <w:sz w:val="26"/>
      <w:szCs w:val="26"/>
    </w:rPr>
  </w:style>
  <w:style w:type="table" w:customStyle="1" w:styleId="PlainTable11">
    <w:name w:val="Plain Table 11"/>
    <w:basedOn w:val="TableNormal"/>
    <w:next w:val="PlainTable1"/>
    <w:uiPriority w:val="41"/>
    <w:rsid w:val="0015440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1544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54402"/>
    <w:rPr>
      <w:rFonts w:ascii="Calibri" w:hAnsi="Calibri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4402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74099"/>
    <w:pPr>
      <w:ind w:left="720"/>
      <w:contextualSpacing/>
    </w:pPr>
  </w:style>
  <w:style w:type="table" w:styleId="TableGrid">
    <w:name w:val="Table Grid"/>
    <w:basedOn w:val="TableNormal"/>
    <w:uiPriority w:val="39"/>
    <w:rsid w:val="00574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A7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D6A"/>
    <w:pPr>
      <w:spacing w:after="160"/>
    </w:pPr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D6A"/>
    <w:rPr>
      <w:rFonts w:ascii="Calibri" w:hAnsi="Calibri"/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15C2D"/>
  </w:style>
  <w:style w:type="character" w:customStyle="1" w:styleId="Heading2Char">
    <w:name w:val="Heading 2 Char"/>
    <w:basedOn w:val="DefaultParagraphFont"/>
    <w:link w:val="Heading2"/>
    <w:uiPriority w:val="9"/>
    <w:rsid w:val="008C2E50"/>
    <w:rPr>
      <w:b/>
      <w:sz w:val="26"/>
    </w:rPr>
  </w:style>
  <w:style w:type="table" w:customStyle="1" w:styleId="PlainTable111">
    <w:name w:val="Plain Table 111"/>
    <w:basedOn w:val="TableNormal"/>
    <w:next w:val="PlainTable1"/>
    <w:uiPriority w:val="41"/>
    <w:rsid w:val="001B3BD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C2E50"/>
    <w:rPr>
      <w:rFonts w:ascii="Calibri" w:eastAsia="MS Gothic" w:hAnsi="Calibri" w:cs="Times New Roman"/>
      <w:b/>
      <w:color w:val="001021"/>
      <w:sz w:val="24"/>
      <w:szCs w:val="24"/>
      <w:lang w:eastAsia="fr-BE"/>
    </w:rPr>
  </w:style>
  <w:style w:type="table" w:customStyle="1" w:styleId="PlainTable112">
    <w:name w:val="Plain Table 112"/>
    <w:basedOn w:val="TableNormal"/>
    <w:next w:val="PlainTable1"/>
    <w:uiPriority w:val="41"/>
    <w:rsid w:val="001B3BD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6199F"/>
    <w:rPr>
      <w:rFonts w:ascii="Calibri" w:eastAsia="MS Gothic" w:hAnsi="Calibri" w:cs="Times New Roman"/>
      <w:b/>
      <w:iCs/>
      <w:color w:val="001932"/>
    </w:rPr>
  </w:style>
  <w:style w:type="table" w:customStyle="1" w:styleId="PlainTable113">
    <w:name w:val="Plain Table 113"/>
    <w:basedOn w:val="TableNormal"/>
    <w:next w:val="PlainTable1"/>
    <w:uiPriority w:val="41"/>
    <w:rsid w:val="001B3BD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4">
    <w:name w:val="Plain Table 114"/>
    <w:basedOn w:val="TableNormal"/>
    <w:next w:val="PlainTable1"/>
    <w:uiPriority w:val="41"/>
    <w:rsid w:val="001B3BD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5">
    <w:name w:val="Plain Table 115"/>
    <w:basedOn w:val="TableNormal"/>
    <w:next w:val="PlainTable1"/>
    <w:uiPriority w:val="41"/>
    <w:rsid w:val="009F5B2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6">
    <w:name w:val="Plain Table 116"/>
    <w:basedOn w:val="TableNormal"/>
    <w:next w:val="PlainTable1"/>
    <w:uiPriority w:val="41"/>
    <w:rsid w:val="009F5B2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Revision">
    <w:name w:val="Revision"/>
    <w:hidden/>
    <w:uiPriority w:val="99"/>
    <w:semiHidden/>
    <w:rsid w:val="00A6712F"/>
    <w:pPr>
      <w:spacing w:after="0" w:line="240" w:lineRule="auto"/>
    </w:pPr>
  </w:style>
  <w:style w:type="table" w:customStyle="1" w:styleId="PlainTable1151">
    <w:name w:val="Plain Table 1151"/>
    <w:basedOn w:val="TableNormal"/>
    <w:next w:val="PlainTable1"/>
    <w:uiPriority w:val="41"/>
    <w:rsid w:val="008235B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7">
    <w:name w:val="Plain Table 117"/>
    <w:basedOn w:val="TableNormal"/>
    <w:next w:val="PlainTable1"/>
    <w:uiPriority w:val="41"/>
    <w:rsid w:val="009F5EA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Grid1">
    <w:name w:val="Table Grid1"/>
    <w:basedOn w:val="TableNormal"/>
    <w:next w:val="TableGrid"/>
    <w:uiPriority w:val="59"/>
    <w:rsid w:val="005D4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D4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C2E50"/>
    <w:pPr>
      <w:spacing w:before="240" w:after="360" w:line="240" w:lineRule="auto"/>
      <w:ind w:left="425" w:hanging="425"/>
    </w:pPr>
    <w:rPr>
      <w:b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123553"/>
    <w:rPr>
      <w:b/>
      <w:sz w:val="26"/>
    </w:rPr>
  </w:style>
  <w:style w:type="character" w:styleId="PlaceholderText">
    <w:name w:val="Placeholder Text"/>
    <w:basedOn w:val="DefaultParagraphFont"/>
    <w:uiPriority w:val="99"/>
    <w:semiHidden/>
    <w:rsid w:val="001235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A3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351"/>
  </w:style>
  <w:style w:type="paragraph" w:styleId="Footer">
    <w:name w:val="footer"/>
    <w:basedOn w:val="Normal"/>
    <w:link w:val="FooterChar"/>
    <w:uiPriority w:val="99"/>
    <w:unhideWhenUsed/>
    <w:rsid w:val="006A3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351"/>
  </w:style>
  <w:style w:type="table" w:customStyle="1" w:styleId="TableGrid4">
    <w:name w:val="Table Grid4"/>
    <w:basedOn w:val="TableNormal"/>
    <w:next w:val="TableGrid"/>
    <w:uiPriority w:val="59"/>
    <w:rsid w:val="009E7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875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132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39"/>
    <w:rsid w:val="00AE217D"/>
    <w:pPr>
      <w:spacing w:after="0" w:line="240" w:lineRule="auto"/>
    </w:pPr>
    <w:rPr>
      <w:lang w:val="nl-NL"/>
    </w:rPr>
    <w:tblPr>
      <w:tblBorders>
        <w:top w:val="single" w:sz="4" w:space="0" w:color="002244"/>
        <w:left w:val="single" w:sz="4" w:space="0" w:color="002244"/>
        <w:bottom w:val="single" w:sz="4" w:space="0" w:color="002244"/>
        <w:right w:val="single" w:sz="4" w:space="0" w:color="002244"/>
        <w:insideH w:val="single" w:sz="4" w:space="0" w:color="002244"/>
        <w:insideV w:val="single" w:sz="4" w:space="0" w:color="002244"/>
      </w:tblBorders>
    </w:tblPr>
  </w:style>
  <w:style w:type="table" w:customStyle="1" w:styleId="TableGrid32">
    <w:name w:val="Table Grid32"/>
    <w:basedOn w:val="TableNormal"/>
    <w:next w:val="TableGrid"/>
    <w:uiPriority w:val="39"/>
    <w:rsid w:val="00AE217D"/>
    <w:pPr>
      <w:spacing w:after="0" w:line="240" w:lineRule="auto"/>
    </w:pPr>
    <w:rPr>
      <w:lang w:val="nl-NL"/>
    </w:rPr>
    <w:tblPr>
      <w:tblBorders>
        <w:top w:val="single" w:sz="4" w:space="0" w:color="002244"/>
        <w:left w:val="single" w:sz="4" w:space="0" w:color="002244"/>
        <w:bottom w:val="single" w:sz="4" w:space="0" w:color="002244"/>
        <w:right w:val="single" w:sz="4" w:space="0" w:color="002244"/>
        <w:insideH w:val="single" w:sz="4" w:space="0" w:color="002244"/>
        <w:insideV w:val="single" w:sz="4" w:space="0" w:color="002244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fsma.be/sites/default/files/media/files/2024-04/fsma_2024_06-04_fr.doc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fsma.be/sites/default/files/media/files/2024-04/fsma_2024_06-03_fr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sma.be/sites/default/files/media/files/2023-04/fsma_politiquevieprivee_honorabilite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fsma.be/sites/default/files/media/files/2023-04/fsma_politiquevieprivee_honorabilite.pdf" TargetMode="Externa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07/relationships/hdphoto" Target="media/hdphoto1.wdp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sma.be/sites/default/files/media/files/2024-04/fsma_2024_06_fr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2E02EB6F4A41EE88FD5651270EA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9670D-4645-4221-BB1F-2AE6FE8CDF1B}"/>
      </w:docPartPr>
      <w:docPartBody>
        <w:p w:rsidR="0024731A" w:rsidRDefault="00414CCC" w:rsidP="00414CCC">
          <w:pPr>
            <w:pStyle w:val="A32E02EB6F4A41EE88FD5651270EAC43"/>
          </w:pPr>
          <w:r w:rsidRPr="00253252">
            <w:rPr>
              <w:rStyle w:val="PlaceholderText"/>
            </w:rPr>
            <w:t>[Circ. Category FR]</w:t>
          </w:r>
        </w:p>
      </w:docPartBody>
    </w:docPart>
    <w:docPart>
      <w:docPartPr>
        <w:name w:val="DE84D2FC9BB5406E8882AF623775D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4EE07-52A0-47F8-953C-8D8E3AF8E768}"/>
      </w:docPartPr>
      <w:docPartBody>
        <w:p w:rsidR="0024731A" w:rsidRDefault="00414CCC" w:rsidP="00414CCC">
          <w:pPr>
            <w:pStyle w:val="DE84D2FC9BB5406E8882AF623775DA79"/>
          </w:pPr>
          <w:r w:rsidRPr="0084017D">
            <w:rPr>
              <w:rStyle w:val="PlaceholderText"/>
              <w:rFonts w:ascii="Arial" w:hAnsi="Arial" w:cs="Arial"/>
              <w:szCs w:val="20"/>
              <w:lang w:val="en-US"/>
            </w:rPr>
            <w:t>Click here to enter the reference.</w:t>
          </w:r>
        </w:p>
      </w:docPartBody>
    </w:docPart>
    <w:docPart>
      <w:docPartPr>
        <w:name w:val="7099AA42DFC04CA48143166843FE1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F4D44-9866-45FA-A0D4-A605F44E5C29}"/>
      </w:docPartPr>
      <w:docPartBody>
        <w:p w:rsidR="0024731A" w:rsidRDefault="00414CCC" w:rsidP="00414CCC">
          <w:pPr>
            <w:pStyle w:val="7099AA42DFC04CA48143166843FE1988"/>
          </w:pPr>
          <w:r w:rsidRPr="00253252">
            <w:rPr>
              <w:rStyle w:val="PlaceholderText"/>
            </w:rPr>
            <w:t>[Circ. Title]</w:t>
          </w:r>
        </w:p>
      </w:docPartBody>
    </w:docPart>
    <w:docPart>
      <w:docPartPr>
        <w:name w:val="658D3C66324A473A8010ED5CB3CCD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1AE55-AEEA-41A9-9737-836C7A759EF7}"/>
      </w:docPartPr>
      <w:docPartBody>
        <w:p w:rsidR="0024731A" w:rsidRDefault="00414CCC" w:rsidP="00414CCC">
          <w:pPr>
            <w:pStyle w:val="658D3C66324A473A8010ED5CB3CCDE37"/>
          </w:pPr>
          <w:r w:rsidRPr="008719CB">
            <w:rPr>
              <w:rStyle w:val="PlaceholderText"/>
              <w:szCs w:val="20"/>
            </w:rPr>
            <w:t>Click here to enter the application field.</w:t>
          </w:r>
        </w:p>
      </w:docPartBody>
    </w:docPart>
    <w:docPart>
      <w:docPartPr>
        <w:name w:val="5D55DA0AD0CA4927AAA11F0A3270B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E3719-82D8-49BC-B234-1DC33E0C5F1E}"/>
      </w:docPartPr>
      <w:docPartBody>
        <w:p w:rsidR="00D23DC9" w:rsidRDefault="0025204B" w:rsidP="0025204B">
          <w:pPr>
            <w:pStyle w:val="5D55DA0AD0CA4927AAA11F0A3270B18B"/>
          </w:pPr>
          <w:r w:rsidRPr="006559FE">
            <w:rPr>
              <w:rStyle w:val="PlaceholderText"/>
            </w:rPr>
            <w:t>Click or tap to enter a date.</w:t>
          </w:r>
        </w:p>
      </w:docPartBody>
    </w:docPart>
    <w:docPart>
      <w:docPartPr>
        <w:name w:val="416BBC5CEC1644F78B8E5463930C1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B3421-EC74-466E-B037-E2F3E911D0C5}"/>
      </w:docPartPr>
      <w:docPartBody>
        <w:p w:rsidR="00D23DC9" w:rsidRDefault="0025204B" w:rsidP="0025204B">
          <w:pPr>
            <w:pStyle w:val="416BBC5CEC1644F78B8E5463930C1CD6"/>
          </w:pPr>
          <w:r w:rsidRPr="006559FE">
            <w:rPr>
              <w:rStyle w:val="PlaceholderText"/>
            </w:rPr>
            <w:t>Click or tap to enter a date.</w:t>
          </w:r>
        </w:p>
      </w:docPartBody>
    </w:docPart>
    <w:docPart>
      <w:docPartPr>
        <w:name w:val="335AA61A383E4EF699A747482E43E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BF140-80A7-406A-B3B7-33B1E63CB8B7}"/>
      </w:docPartPr>
      <w:docPartBody>
        <w:p w:rsidR="00D23DC9" w:rsidRDefault="0025204B" w:rsidP="0025204B">
          <w:pPr>
            <w:pStyle w:val="335AA61A383E4EF699A747482E43EC4B"/>
          </w:pPr>
          <w:r w:rsidRPr="006559F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CCC"/>
    <w:rsid w:val="00131C5D"/>
    <w:rsid w:val="0024731A"/>
    <w:rsid w:val="0025204B"/>
    <w:rsid w:val="00390107"/>
    <w:rsid w:val="00414CCC"/>
    <w:rsid w:val="00876F12"/>
    <w:rsid w:val="009F6DFC"/>
    <w:rsid w:val="00D23DC9"/>
    <w:rsid w:val="00D2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04B"/>
    <w:rPr>
      <w:color w:val="808080"/>
    </w:rPr>
  </w:style>
  <w:style w:type="paragraph" w:customStyle="1" w:styleId="A32E02EB6F4A41EE88FD5651270EAC43">
    <w:name w:val="A32E02EB6F4A41EE88FD5651270EAC43"/>
    <w:rsid w:val="00414CCC"/>
  </w:style>
  <w:style w:type="paragraph" w:customStyle="1" w:styleId="1CB5D6EB8CA24D5CB03714154D64DB28">
    <w:name w:val="1CB5D6EB8CA24D5CB03714154D64DB28"/>
    <w:rsid w:val="00414CCC"/>
  </w:style>
  <w:style w:type="paragraph" w:customStyle="1" w:styleId="0F8183CFBB394C4B8A61D6EE4803EF7F">
    <w:name w:val="0F8183CFBB394C4B8A61D6EE4803EF7F"/>
    <w:rsid w:val="00414CCC"/>
  </w:style>
  <w:style w:type="paragraph" w:customStyle="1" w:styleId="6B698162661B46D98BA4FB82096FC468">
    <w:name w:val="6B698162661B46D98BA4FB82096FC468"/>
    <w:rsid w:val="00414CCC"/>
  </w:style>
  <w:style w:type="paragraph" w:customStyle="1" w:styleId="E1300D01979F4B16B76CDE517E1024B4">
    <w:name w:val="E1300D01979F4B16B76CDE517E1024B4"/>
    <w:rsid w:val="00414CCC"/>
  </w:style>
  <w:style w:type="paragraph" w:customStyle="1" w:styleId="DE84D2FC9BB5406E8882AF623775DA79">
    <w:name w:val="DE84D2FC9BB5406E8882AF623775DA79"/>
    <w:rsid w:val="00414CCC"/>
  </w:style>
  <w:style w:type="paragraph" w:customStyle="1" w:styleId="D90107FB1F5D4917A9F407B80C97839D">
    <w:name w:val="D90107FB1F5D4917A9F407B80C97839D"/>
    <w:rsid w:val="00414CCC"/>
  </w:style>
  <w:style w:type="paragraph" w:customStyle="1" w:styleId="7099AA42DFC04CA48143166843FE1988">
    <w:name w:val="7099AA42DFC04CA48143166843FE1988"/>
    <w:rsid w:val="00414CCC"/>
  </w:style>
  <w:style w:type="paragraph" w:customStyle="1" w:styleId="658D3C66324A473A8010ED5CB3CCDE37">
    <w:name w:val="658D3C66324A473A8010ED5CB3CCDE37"/>
    <w:rsid w:val="00414CCC"/>
  </w:style>
  <w:style w:type="paragraph" w:customStyle="1" w:styleId="5D55DA0AD0CA4927AAA11F0A3270B18B">
    <w:name w:val="5D55DA0AD0CA4927AAA11F0A3270B18B"/>
    <w:rsid w:val="0025204B"/>
  </w:style>
  <w:style w:type="paragraph" w:customStyle="1" w:styleId="E9A4BB9E1E5D449DBAC2B416C0A43D0F">
    <w:name w:val="E9A4BB9E1E5D449DBAC2B416C0A43D0F"/>
    <w:rsid w:val="0025204B"/>
  </w:style>
  <w:style w:type="paragraph" w:customStyle="1" w:styleId="416BBC5CEC1644F78B8E5463930C1CD6">
    <w:name w:val="416BBC5CEC1644F78B8E5463930C1CD6"/>
    <w:rsid w:val="0025204B"/>
  </w:style>
  <w:style w:type="paragraph" w:customStyle="1" w:styleId="335AA61A383E4EF699A747482E43EC4B">
    <w:name w:val="335AA61A383E4EF699A747482E43EC4B"/>
    <w:rsid w:val="0025204B"/>
  </w:style>
  <w:style w:type="paragraph" w:customStyle="1" w:styleId="27E470D02EB24E75937AD4F392A45292">
    <w:name w:val="27E470D02EB24E75937AD4F392A45292"/>
    <w:rsid w:val="002520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8FB3099835C12C4B90C7823CA6307F2F" ma:contentTypeVersion="67" ma:contentTypeDescription="" ma:contentTypeScope="" ma:versionID="0b3ebbc5d80d5fc0ce27e5ed162c0220">
  <xsd:schema xmlns:xsd="http://www.w3.org/2001/XMLSchema" xmlns:xs="http://www.w3.org/2001/XMLSchema" xmlns:p="http://schemas.microsoft.com/office/2006/metadata/properties" xmlns:ns2="dfad3685-e60e-4c25-8ac7-d89339ef3ae3" xmlns:ns3="0c2b4d14-0ef6-41a4-8ebc-a5694610298b" targetNamespace="http://schemas.microsoft.com/office/2006/metadata/properties" ma:root="true" ma:fieldsID="da1858aec1374703b529d22538abf30f" ns2:_="" ns3:_="">
    <xsd:import namespace="dfad3685-e60e-4c25-8ac7-d89339ef3ae3"/>
    <xsd:import namespace="0c2b4d14-0ef6-41a4-8ebc-a5694610298b"/>
    <xsd:element name="properties">
      <xsd:complexType>
        <xsd:sequence>
          <xsd:element name="documentManagement">
            <xsd:complexType>
              <xsd:all>
                <xsd:element ref="ns3:FSMASentOut" minOccurs="0"/>
                <xsd:element ref="ns3:From1" minOccurs="0"/>
                <xsd:element ref="ns3:To" minOccurs="0"/>
                <xsd:element ref="ns3:Sent" minOccurs="0"/>
                <xsd:element ref="ns3:Received" minOccurs="0"/>
                <xsd:element ref="ns3:d4d7685898f64ebf825d396ede792b3d" minOccurs="0"/>
                <xsd:element ref="ns3:oa3056e339a14be691a9be424721cd8a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l9eb92ffb50b4212a5ada7cfca32df2c" minOccurs="0"/>
                <xsd:element ref="ns2:TaxCatchAll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d3685-e60e-4c25-8ac7-d89339ef3ae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cf4d0dc-c6fb-4ca8-8f24-90a5ab1e2e0d}" ma:internalName="TaxCatchAll" ma:readOnly="false" ma:showField="CatchAllData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4" nillable="true" ma:displayName="Taxonomy Catch All Column1" ma:hidden="true" ma:list="{5cf4d0dc-c6fb-4ca8-8f24-90a5ab1e2e0d}" ma:internalName="TaxCatchAllLabel" ma:readOnly="false" ma:showField="CatchAllDataLabel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SMASentOut" ma:index="7" nillable="true" ma:displayName="Sent Out" ma:default="0" ma:internalName="FSMASentOut" ma:readOnly="false">
      <xsd:simpleType>
        <xsd:restriction base="dms:Boolean"/>
      </xsd:simpleType>
    </xsd:element>
    <xsd:element name="From1" ma:index="10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11" nillable="true" ma:displayName="To" ma:internalName="To" ma:readOnly="false">
      <xsd:simpleType>
        <xsd:restriction base="dms:Note">
          <xsd:maxLength value="255"/>
        </xsd:restriction>
      </xsd:simpleType>
    </xsd:element>
    <xsd:element name="Sent" ma:index="12" nillable="true" ma:displayName="Sent" ma:format="DateTime" ma:internalName="Sent" ma:readOnly="false">
      <xsd:simpleType>
        <xsd:restriction base="dms:DateTime"/>
      </xsd:simpleType>
    </xsd:element>
    <xsd:element name="Received" ma:index="13" nillable="true" ma:displayName="Received" ma:format="DateTime" ma:internalName="Received" ma:readOnly="false">
      <xsd:simpleType>
        <xsd:restriction base="dms:DateTime"/>
      </xsd:simpleType>
    </xsd:element>
    <xsd:element name="d4d7685898f64ebf825d396ede792b3d" ma:index="17" ma:taxonomy="true" ma:internalName="d4d7685898f64ebf825d396ede792b3d" ma:taxonomyFieldName="FSMADocumentType" ma:displayName="Document Type" ma:readOnly="false" ma:default="-1;#General Document|1d5c8fab-002a-404b-9e6d-89dbfed88329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1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89f2576e-4508-43b6-b988-701fff5a03a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19" ma:taxonomy="true" ma:internalName="n93a05827a234bd5bd56144e4ae5a4c5" ma:taxonomyFieldName="FSMADataClassification" ma:displayName="Data Classification" ma:readOnly="false" ma:default="-1;#04. Strictly confidential|63af44f7-57a7-45e6-a5e0-d9591d90e5b6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0" nillable="true" ma:taxonomy="true" ma:internalName="jee5cc54f26a4aa9aa5d3d5d5c0abf22" ma:taxonomyFieldName="FSMASource" ma:displayName="Source" ma:readOnly="false" ma:default="-1;#Internal|23c20ec1-764d-4515-b6a1-0dcbb7e0aa1a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1" ma:taxonomy="true" ma:internalName="iea30b3d116c4abd829bda67fead4fa8" ma:taxonomyFieldName="FSMADocStatus" ma:displayName="Document Status" ma:readOnly="false" ma:default="-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22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Label xmlns="dfad3685-e60e-4c25-8ac7-d89339ef3ae3"/>
    <l9eb92ffb50b4212a5ada7cfca32df2c xmlns="0c2b4d14-0ef6-41a4-8ebc-a5694610298b">
      <Terms xmlns="http://schemas.microsoft.com/office/infopath/2007/PartnerControls"/>
    </l9eb92ffb50b4212a5ada7cfca32df2c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FSMASentOut xmlns="0c2b4d14-0ef6-41a4-8ebc-a5694610298b">false</FSMASentOut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04. Strictly confidential</TermName>
          <TermId xmlns="http://schemas.microsoft.com/office/infopath/2007/PartnerControls">63af44f7-57a7-45e6-a5e0-d9591d90e5b6</TermId>
        </TermInfo>
      </Terms>
    </n93a05827a234bd5bd56144e4ae5a4c5>
    <TaxCatchAll xmlns="dfad3685-e60e-4c25-8ac7-d89339ef3ae3">
      <Value>19</Value>
      <Value>340</Value>
      <Value>28</Value>
      <Value>21</Value>
    </TaxCatchAll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jee5cc54f26a4aa9aa5d3d5d5c0abf22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23c20ec1-764d-4515-b6a1-0dcbb7e0aa1a</TermId>
        </TermInfo>
      </Terms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Received xmlns="0c2b4d14-0ef6-41a4-8ebc-a5694610298b" xsi:nil="true"/>
    <_dlc_DocId xmlns="dfad3685-e60e-4c25-8ac7-d89339ef3ae3">A54AE690-7961-46B9-AE4E-EAF8D661E39B@f729a754-1686-49f9-913f-4dd20bda6679</_dlc_DocId>
    <_dlc_DocIdUrl xmlns="dfad3685-e60e-4c25-8ac7-d89339ef3ae3">
      <Url>https://1place.fsmanet.be/oa/A54AE690-7961-46B9-AE4E-EAF8D661E39B/_layouts/15/DocIdRedir.aspx?ID=A54AE690-7961-46B9-AE4E-EAF8D661E39B%40f729a754-1686-49f9-913f-4dd20bda6679</Url>
      <Description>A54AE690-7961-46B9-AE4E-EAF8D661E39B@f729a754-1686-49f9-913f-4dd20bda6679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83941-EBF9-4733-8C22-4E0B21CE83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d3685-e60e-4c25-8ac7-d89339ef3ae3"/>
    <ds:schemaRef ds:uri="0c2b4d14-0ef6-41a4-8ebc-a56946102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220AA7-680D-48C0-8ABF-C5A8A4C838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C16037-9075-4525-928E-03F35EB753D7}">
  <ds:schemaRefs>
    <ds:schemaRef ds:uri="http://www.w3.org/XML/1998/namespace"/>
    <ds:schemaRef ds:uri="http://schemas.microsoft.com/office/2006/documentManagement/types"/>
    <ds:schemaRef ds:uri="0c2b4d14-0ef6-41a4-8ebc-a5694610298b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dfad3685-e60e-4c25-8ac7-d89339ef3ae3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EECD501-A25F-4B8E-8622-0D3B397657E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9046BF5-D40E-4FB9-B159-690368306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1213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FSMA_2024_06-07</dc:subject>
  <dc:creator>Martin, Magali</dc:creator>
  <cp:keywords>Institutions de retraite professionnelle</cp:keywords>
  <dc:description/>
  <cp:lastModifiedBy>Binon, Heidi</cp:lastModifiedBy>
  <cp:revision>10</cp:revision>
  <dcterms:created xsi:type="dcterms:W3CDTF">2023-11-11T20:28:00Z</dcterms:created>
  <dcterms:modified xsi:type="dcterms:W3CDTF">2024-04-02T12:43:00Z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0x01010038AF301C369E4E51943E35DDEAC9FE1C01008FB3099835C12C4B90C7823CA6307F2F</vt:lpwstr>
  </property>
  <property fmtid="{D5CDD505-2E9C-101B-9397-08002B2CF9AE}" pid="3" name="FSMALanguage">
    <vt:lpwstr/>
  </property>
  <property fmtid="{D5CDD505-2E9C-101B-9397-08002B2CF9AE}" pid="4" name="FSMADocumentStatus">
    <vt:lpwstr/>
  </property>
  <property fmtid="{D5CDD505-2E9C-101B-9397-08002B2CF9AE}" pid="5" name="FSMAKeywords">
    <vt:lpwstr/>
  </property>
  <property fmtid="{D5CDD505-2E9C-101B-9397-08002B2CF9AE}" pid="6" name="Importance">
    <vt:lpwstr/>
  </property>
  <property fmtid="{D5CDD505-2E9C-101B-9397-08002B2CF9AE}" pid="7" name="TaxCatchAll">
    <vt:lpwstr/>
  </property>
  <property fmtid="{D5CDD505-2E9C-101B-9397-08002B2CF9AE}" pid="8" name="Dossier">
    <vt:lpwstr/>
  </property>
  <property fmtid="{D5CDD505-2E9C-101B-9397-08002B2CF9AE}" pid="9" name="DossierFr">
    <vt:lpwstr/>
  </property>
  <property fmtid="{D5CDD505-2E9C-101B-9397-08002B2CF9AE}" pid="10" name="DossierOfficialNameFr">
    <vt:lpwstr/>
  </property>
  <property fmtid="{D5CDD505-2E9C-101B-9397-08002B2CF9AE}" pid="11" name="DossierOfficialName">
    <vt:lpwstr/>
  </property>
  <property fmtid="{D5CDD505-2E9C-101B-9397-08002B2CF9AE}" pid="12" name="DossierNl">
    <vt:lpwstr/>
  </property>
  <property fmtid="{D5CDD505-2E9C-101B-9397-08002B2CF9AE}" pid="13" name="DossierOfficialNameNl">
    <vt:lpwstr/>
  </property>
  <property fmtid="{D5CDD505-2E9C-101B-9397-08002B2CF9AE}" pid="14" name="_AdHocReviewCycleID">
    <vt:i4>-1997883523</vt:i4>
  </property>
  <property fmtid="{D5CDD505-2E9C-101B-9397-08002B2CF9AE}" pid="15" name="_NewReviewCycle">
    <vt:lpwstr/>
  </property>
  <property fmtid="{D5CDD505-2E9C-101B-9397-08002B2CF9AE}" pid="16" name="_EmailSubject">
    <vt:lpwstr>Update F&amp;P IBP's - FR versie</vt:lpwstr>
  </property>
  <property fmtid="{D5CDD505-2E9C-101B-9397-08002B2CF9AE}" pid="17" name="_AuthorEmail">
    <vt:lpwstr>Laurence.Fosset@fsma.be</vt:lpwstr>
  </property>
  <property fmtid="{D5CDD505-2E9C-101B-9397-08002B2CF9AE}" pid="18" name="_AuthorEmailDisplayName">
    <vt:lpwstr>Fosset, Laurence</vt:lpwstr>
  </property>
  <property fmtid="{D5CDD505-2E9C-101B-9397-08002B2CF9AE}" pid="19" name="_PreviousAdHocReviewCycleID">
    <vt:i4>1605251914</vt:i4>
  </property>
  <property fmtid="{D5CDD505-2E9C-101B-9397-08002B2CF9AE}" pid="20" name="GrammarlyDocumentId">
    <vt:lpwstr>856857688edd979ab5e7ebaea28d350a517fd8649c1e93ee1f59cdd0b21fbca1</vt:lpwstr>
  </property>
  <property fmtid="{D5CDD505-2E9C-101B-9397-08002B2CF9AE}" pid="21" name="_ReviewingToolsShownOnce">
    <vt:lpwstr/>
  </property>
  <property fmtid="{D5CDD505-2E9C-101B-9397-08002B2CF9AE}" pid="22" name="FSMATopic">
    <vt:lpwstr/>
  </property>
  <property fmtid="{D5CDD505-2E9C-101B-9397-08002B2CF9AE}" pid="23" name="FSMADocStatus">
    <vt:lpwstr>21;#Active|3cd4d267-7354-4b79-bfd9-170c3b790a12</vt:lpwstr>
  </property>
  <property fmtid="{D5CDD505-2E9C-101B-9397-08002B2CF9AE}" pid="24" name="FSMADocumentType">
    <vt:lpwstr>19;#General Document|1d5c8fab-002a-404b-9e6d-89dbfed88329</vt:lpwstr>
  </property>
  <property fmtid="{D5CDD505-2E9C-101B-9397-08002B2CF9AE}" pid="25" name="FSMADataClassification">
    <vt:lpwstr>28;#04. Strictly confidential|63af44f7-57a7-45e6-a5e0-d9591d90e5b6</vt:lpwstr>
  </property>
  <property fmtid="{D5CDD505-2E9C-101B-9397-08002B2CF9AE}" pid="26" name="FSMASource">
    <vt:lpwstr>340;#Internal|23c20ec1-764d-4515-b6a1-0dcbb7e0aa1a</vt:lpwstr>
  </property>
  <property fmtid="{D5CDD505-2E9C-101B-9397-08002B2CF9AE}" pid="27" name="_dlc_DocIdItemGuid">
    <vt:lpwstr>f729a754-1686-49f9-913f-4dd20bda6679</vt:lpwstr>
  </property>
</Properties>
</file>