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64372" w14:textId="77777777" w:rsidR="00977F7D" w:rsidRPr="00977F7D" w:rsidRDefault="00977F7D" w:rsidP="00977F7D">
      <w:pPr>
        <w:shd w:val="clear" w:color="auto" w:fill="FFFFFF"/>
        <w:spacing w:after="340" w:line="336" w:lineRule="atLeast"/>
        <w:outlineLvl w:val="0"/>
        <w:rPr>
          <w:rFonts w:ascii="Verdana" w:eastAsia="Times New Roman" w:hAnsi="Verdana" w:cs="Times New Roman"/>
          <w:b/>
          <w:bCs/>
          <w:color w:val="3C3C3C"/>
          <w:spacing w:val="15"/>
          <w:kern w:val="36"/>
          <w:sz w:val="48"/>
          <w:szCs w:val="48"/>
        </w:rPr>
      </w:pPr>
      <w:r w:rsidRPr="00977F7D">
        <w:rPr>
          <w:rFonts w:ascii="Verdana" w:eastAsia="Times New Roman" w:hAnsi="Verdana" w:cs="Times New Roman"/>
          <w:b/>
          <w:bCs/>
          <w:color w:val="3C3C3C"/>
          <w:spacing w:val="15"/>
          <w:kern w:val="36"/>
          <w:sz w:val="48"/>
          <w:szCs w:val="48"/>
        </w:rPr>
        <w:t>Useful Information: Asking Questions</w:t>
      </w:r>
    </w:p>
    <w:p w14:paraId="63A62043" w14:textId="77777777" w:rsidR="00977F7D" w:rsidRPr="00977F7D" w:rsidRDefault="00977F7D" w:rsidP="00977F7D">
      <w:pPr>
        <w:shd w:val="clear" w:color="auto" w:fill="FFFFFF"/>
        <w:spacing w:after="340" w:line="240" w:lineRule="auto"/>
        <w:rPr>
          <w:rFonts w:ascii="Source Sans Pro" w:eastAsia="Times New Roman" w:hAnsi="Source Sans Pro" w:cs="Times New Roman"/>
          <w:color w:val="3C3C3C"/>
          <w:sz w:val="24"/>
          <w:szCs w:val="24"/>
        </w:rPr>
      </w:pPr>
      <w:r w:rsidRPr="00977F7D">
        <w:rPr>
          <w:rFonts w:ascii="Source Sans Pro" w:eastAsia="Times New Roman" w:hAnsi="Source Sans Pro" w:cs="Times New Roman"/>
          <w:color w:val="3C3C3C"/>
          <w:sz w:val="24"/>
          <w:szCs w:val="24"/>
        </w:rPr>
        <w:t>If you want to impress the interviewer during the interview, ask a few relevant questions about the position and the project. By asking well-prepared questions during the job interview you demonstrate your interest, initiative and strategic understanding of the position and the company.</w:t>
      </w:r>
    </w:p>
    <w:p w14:paraId="77309EDA" w14:textId="77777777" w:rsidR="00977F7D" w:rsidRPr="00977F7D" w:rsidRDefault="00977F7D" w:rsidP="00977F7D">
      <w:pPr>
        <w:shd w:val="clear" w:color="auto" w:fill="FFFFFF"/>
        <w:spacing w:before="300" w:after="340" w:line="240" w:lineRule="auto"/>
        <w:rPr>
          <w:rFonts w:ascii="Source Sans Pro" w:eastAsia="Times New Roman" w:hAnsi="Source Sans Pro" w:cs="Times New Roman"/>
          <w:color w:val="3C3C3C"/>
          <w:sz w:val="24"/>
          <w:szCs w:val="24"/>
        </w:rPr>
      </w:pPr>
      <w:r w:rsidRPr="00977F7D">
        <w:rPr>
          <w:rFonts w:ascii="Source Sans Pro" w:eastAsia="Times New Roman" w:hAnsi="Source Sans Pro" w:cs="Times New Roman"/>
          <w:color w:val="3C3C3C"/>
          <w:sz w:val="24"/>
          <w:szCs w:val="24"/>
        </w:rPr>
        <w:t>So, it’s a good idea to prepare a few questions for yourself before the interview. Please study </w:t>
      </w:r>
      <w:r w:rsidRPr="00977F7D">
        <w:rPr>
          <w:rFonts w:ascii="Source Sans Pro" w:eastAsia="Times New Roman" w:hAnsi="Source Sans Pro" w:cs="Times New Roman"/>
          <w:b/>
          <w:bCs/>
          <w:color w:val="3C3C3C"/>
          <w:sz w:val="24"/>
          <w:szCs w:val="24"/>
        </w:rPr>
        <w:t>the tips below for asking job interview questions</w:t>
      </w:r>
      <w:r w:rsidRPr="00977F7D">
        <w:rPr>
          <w:rFonts w:ascii="Source Sans Pro" w:eastAsia="Times New Roman" w:hAnsi="Source Sans Pro" w:cs="Times New Roman"/>
          <w:color w:val="3C3C3C"/>
          <w:sz w:val="24"/>
          <w:szCs w:val="24"/>
        </w:rPr>
        <w:t>:</w:t>
      </w:r>
    </w:p>
    <w:p w14:paraId="1F4AFC58" w14:textId="77777777" w:rsidR="00977F7D" w:rsidRPr="00977F7D" w:rsidRDefault="00977F7D" w:rsidP="00977F7D">
      <w:pPr>
        <w:numPr>
          <w:ilvl w:val="1"/>
          <w:numId w:val="1"/>
        </w:numPr>
        <w:shd w:val="clear" w:color="auto" w:fill="FFFFFF"/>
        <w:spacing w:before="100" w:beforeAutospacing="1" w:after="170" w:line="336" w:lineRule="atLeast"/>
        <w:ind w:left="0"/>
        <w:rPr>
          <w:rFonts w:ascii="Source Sans Pro" w:eastAsia="Times New Roman" w:hAnsi="Source Sans Pro" w:cs="Times New Roman"/>
          <w:color w:val="3C3C3C"/>
          <w:sz w:val="24"/>
          <w:szCs w:val="24"/>
        </w:rPr>
      </w:pPr>
      <w:r w:rsidRPr="00977F7D">
        <w:rPr>
          <w:rFonts w:ascii="Source Sans Pro" w:eastAsia="Times New Roman" w:hAnsi="Source Sans Pro" w:cs="Times New Roman"/>
          <w:color w:val="3C3C3C"/>
          <w:sz w:val="24"/>
          <w:szCs w:val="24"/>
        </w:rPr>
        <w:t>Always prepare questions to ask. Having no questions sends the message that you haven’t given the interview enough thought or that you are not experienced enough.</w:t>
      </w:r>
    </w:p>
    <w:p w14:paraId="1ABF8C38" w14:textId="77777777" w:rsidR="00977F7D" w:rsidRPr="00977F7D" w:rsidRDefault="00977F7D" w:rsidP="00977F7D">
      <w:pPr>
        <w:numPr>
          <w:ilvl w:val="1"/>
          <w:numId w:val="1"/>
        </w:numPr>
        <w:shd w:val="clear" w:color="auto" w:fill="FFFFFF"/>
        <w:spacing w:before="100" w:beforeAutospacing="1" w:after="170" w:line="336" w:lineRule="atLeast"/>
        <w:ind w:left="0"/>
        <w:rPr>
          <w:rFonts w:ascii="Source Sans Pro" w:eastAsia="Times New Roman" w:hAnsi="Source Sans Pro" w:cs="Times New Roman"/>
          <w:color w:val="3C3C3C"/>
          <w:sz w:val="24"/>
          <w:szCs w:val="24"/>
        </w:rPr>
      </w:pPr>
      <w:r w:rsidRPr="00977F7D">
        <w:rPr>
          <w:rFonts w:ascii="Source Sans Pro" w:eastAsia="Times New Roman" w:hAnsi="Source Sans Pro" w:cs="Times New Roman"/>
          <w:color w:val="3C3C3C"/>
          <w:sz w:val="24"/>
          <w:szCs w:val="24"/>
        </w:rPr>
        <w:t>Some of your questions may be answered during the interview, before you are offered the opportunity to ask them. In that case, you could ask for additional clarification, e.g. </w:t>
      </w:r>
      <w:r w:rsidRPr="00977F7D">
        <w:rPr>
          <w:rFonts w:ascii="Source Sans Pro" w:eastAsia="Times New Roman" w:hAnsi="Source Sans Pro" w:cs="Times New Roman"/>
          <w:i/>
          <w:iCs/>
          <w:color w:val="3C3C3C"/>
          <w:sz w:val="24"/>
          <w:szCs w:val="24"/>
        </w:rPr>
        <w:t>Sorry, do you mean</w:t>
      </w:r>
      <w:proofErr w:type="gramStart"/>
      <w:r w:rsidRPr="00977F7D">
        <w:rPr>
          <w:rFonts w:ascii="Source Sans Pro" w:eastAsia="Times New Roman" w:hAnsi="Source Sans Pro" w:cs="Times New Roman"/>
          <w:i/>
          <w:iCs/>
          <w:color w:val="3C3C3C"/>
          <w:sz w:val="24"/>
          <w:szCs w:val="24"/>
        </w:rPr>
        <w:t>…?,</w:t>
      </w:r>
      <w:proofErr w:type="gramEnd"/>
      <w:r w:rsidRPr="00977F7D">
        <w:rPr>
          <w:rFonts w:ascii="Source Sans Pro" w:eastAsia="Times New Roman" w:hAnsi="Source Sans Pro" w:cs="Times New Roman"/>
          <w:i/>
          <w:iCs/>
          <w:color w:val="3C3C3C"/>
          <w:sz w:val="24"/>
          <w:szCs w:val="24"/>
        </w:rPr>
        <w:t xml:space="preserve"> Do you want me to…?, Are you saying that…?</w:t>
      </w:r>
    </w:p>
    <w:p w14:paraId="4173086D" w14:textId="77777777" w:rsidR="00977F7D" w:rsidRPr="00977F7D" w:rsidRDefault="00977F7D" w:rsidP="00977F7D">
      <w:pPr>
        <w:numPr>
          <w:ilvl w:val="1"/>
          <w:numId w:val="1"/>
        </w:numPr>
        <w:shd w:val="clear" w:color="auto" w:fill="FFFFFF"/>
        <w:spacing w:before="100" w:beforeAutospacing="1" w:after="170" w:line="336" w:lineRule="atLeast"/>
        <w:ind w:left="0"/>
        <w:rPr>
          <w:rFonts w:ascii="Source Sans Pro" w:eastAsia="Times New Roman" w:hAnsi="Source Sans Pro" w:cs="Times New Roman"/>
          <w:color w:val="3C3C3C"/>
          <w:sz w:val="24"/>
          <w:szCs w:val="24"/>
        </w:rPr>
      </w:pPr>
      <w:r w:rsidRPr="00977F7D">
        <w:rPr>
          <w:rFonts w:ascii="Source Sans Pro" w:eastAsia="Times New Roman" w:hAnsi="Source Sans Pro" w:cs="Times New Roman"/>
          <w:color w:val="3C3C3C"/>
          <w:sz w:val="24"/>
          <w:szCs w:val="24"/>
        </w:rPr>
        <w:t>Only ask the questions that are relevant to the job, department, management and organization.</w:t>
      </w:r>
    </w:p>
    <w:p w14:paraId="75170D65" w14:textId="77777777" w:rsidR="00977F7D" w:rsidRPr="00977F7D" w:rsidRDefault="00977F7D" w:rsidP="00977F7D">
      <w:pPr>
        <w:numPr>
          <w:ilvl w:val="1"/>
          <w:numId w:val="1"/>
        </w:numPr>
        <w:shd w:val="clear" w:color="auto" w:fill="FFFFFF"/>
        <w:spacing w:before="100" w:beforeAutospacing="1" w:after="170" w:line="336" w:lineRule="atLeast"/>
        <w:ind w:left="0"/>
        <w:rPr>
          <w:rFonts w:ascii="Source Sans Pro" w:eastAsia="Times New Roman" w:hAnsi="Source Sans Pro" w:cs="Times New Roman"/>
          <w:color w:val="3C3C3C"/>
          <w:sz w:val="24"/>
          <w:szCs w:val="24"/>
        </w:rPr>
      </w:pPr>
      <w:r w:rsidRPr="00977F7D">
        <w:rPr>
          <w:rFonts w:ascii="Source Sans Pro" w:eastAsia="Times New Roman" w:hAnsi="Source Sans Pro" w:cs="Times New Roman"/>
          <w:color w:val="3C3C3C"/>
          <w:sz w:val="24"/>
          <w:szCs w:val="24"/>
        </w:rPr>
        <w:t>Do not ask questions that are clearly answered on the customer's website and/or in any literature provided by the customer to you in advance. This would simply reveal that you did not prepare for the interview, and that you are wasting the customer's time by asking these questions.</w:t>
      </w:r>
    </w:p>
    <w:p w14:paraId="1069C6B1" w14:textId="77777777" w:rsidR="00977F7D" w:rsidRPr="00977F7D" w:rsidRDefault="00977F7D" w:rsidP="00977F7D">
      <w:pPr>
        <w:numPr>
          <w:ilvl w:val="1"/>
          <w:numId w:val="1"/>
        </w:numPr>
        <w:shd w:val="clear" w:color="auto" w:fill="FFFFFF"/>
        <w:spacing w:before="100" w:beforeAutospacing="1" w:after="170" w:line="336" w:lineRule="atLeast"/>
        <w:ind w:left="0"/>
        <w:rPr>
          <w:rFonts w:ascii="Source Sans Pro" w:eastAsia="Times New Roman" w:hAnsi="Source Sans Pro" w:cs="Times New Roman"/>
          <w:color w:val="3C3C3C"/>
          <w:sz w:val="24"/>
          <w:szCs w:val="24"/>
        </w:rPr>
      </w:pPr>
      <w:r w:rsidRPr="00977F7D">
        <w:rPr>
          <w:rFonts w:ascii="Source Sans Pro" w:eastAsia="Times New Roman" w:hAnsi="Source Sans Pro" w:cs="Times New Roman"/>
          <w:color w:val="3C3C3C"/>
          <w:sz w:val="24"/>
          <w:szCs w:val="24"/>
        </w:rPr>
        <w:t>Avoid interrupting the interviewer. Make sure you ask your questions or make your comments at appropriate times during the interview.</w:t>
      </w:r>
    </w:p>
    <w:p w14:paraId="44F83676" w14:textId="77777777" w:rsidR="00977F7D" w:rsidRPr="00977F7D" w:rsidRDefault="00977F7D" w:rsidP="00977F7D">
      <w:pPr>
        <w:numPr>
          <w:ilvl w:val="1"/>
          <w:numId w:val="1"/>
        </w:numPr>
        <w:shd w:val="clear" w:color="auto" w:fill="FFFFFF"/>
        <w:spacing w:before="100" w:beforeAutospacing="1" w:after="170" w:line="336" w:lineRule="atLeast"/>
        <w:ind w:left="0"/>
        <w:rPr>
          <w:rFonts w:ascii="Source Sans Pro" w:eastAsia="Times New Roman" w:hAnsi="Source Sans Pro" w:cs="Times New Roman"/>
          <w:color w:val="3C3C3C"/>
          <w:sz w:val="24"/>
          <w:szCs w:val="24"/>
        </w:rPr>
      </w:pPr>
      <w:r w:rsidRPr="00977F7D">
        <w:rPr>
          <w:rFonts w:ascii="Source Sans Pro" w:eastAsia="Times New Roman" w:hAnsi="Source Sans Pro" w:cs="Times New Roman"/>
          <w:color w:val="3C3C3C"/>
          <w:sz w:val="24"/>
          <w:szCs w:val="24"/>
        </w:rPr>
        <w:t>Ask open-ended questions. Closed questions that require just a ‘yes’ or ‘no’ response contribute little to the interview and provide you with minimal information.</w:t>
      </w:r>
    </w:p>
    <w:p w14:paraId="014E359F" w14:textId="77777777" w:rsidR="00977F7D" w:rsidRPr="00977F7D" w:rsidRDefault="00977F7D" w:rsidP="00977F7D">
      <w:pPr>
        <w:numPr>
          <w:ilvl w:val="1"/>
          <w:numId w:val="1"/>
        </w:numPr>
        <w:shd w:val="clear" w:color="auto" w:fill="FFFFFF"/>
        <w:spacing w:before="100" w:beforeAutospacing="1" w:after="170" w:line="336" w:lineRule="atLeast"/>
        <w:ind w:left="0"/>
        <w:rPr>
          <w:rFonts w:ascii="Source Sans Pro" w:eastAsia="Times New Roman" w:hAnsi="Source Sans Pro" w:cs="Times New Roman"/>
          <w:color w:val="3C3C3C"/>
          <w:sz w:val="24"/>
          <w:szCs w:val="24"/>
        </w:rPr>
      </w:pPr>
      <w:r w:rsidRPr="00977F7D">
        <w:rPr>
          <w:rFonts w:ascii="Source Sans Pro" w:eastAsia="Times New Roman" w:hAnsi="Source Sans Pro" w:cs="Times New Roman"/>
          <w:color w:val="3C3C3C"/>
          <w:sz w:val="24"/>
          <w:szCs w:val="24"/>
        </w:rPr>
        <w:t>Avoid any </w:t>
      </w:r>
      <w:r w:rsidRPr="00977F7D">
        <w:rPr>
          <w:rFonts w:ascii="Source Sans Pro" w:eastAsia="Times New Roman" w:hAnsi="Source Sans Pro" w:cs="Times New Roman"/>
          <w:i/>
          <w:iCs/>
          <w:color w:val="3C3C3C"/>
          <w:sz w:val="24"/>
          <w:szCs w:val="24"/>
        </w:rPr>
        <w:t>Why</w:t>
      </w:r>
      <w:r w:rsidRPr="00977F7D">
        <w:rPr>
          <w:rFonts w:ascii="Source Sans Pro" w:eastAsia="Times New Roman" w:hAnsi="Source Sans Pro" w:cs="Times New Roman"/>
          <w:color w:val="3C3C3C"/>
          <w:sz w:val="24"/>
          <w:szCs w:val="24"/>
        </w:rPr>
        <w:t>-questions because you are likely to receive quite predictable </w:t>
      </w:r>
      <w:r w:rsidRPr="00977F7D">
        <w:rPr>
          <w:rFonts w:ascii="Source Sans Pro" w:eastAsia="Times New Roman" w:hAnsi="Source Sans Pro" w:cs="Times New Roman"/>
          <w:i/>
          <w:iCs/>
          <w:color w:val="3C3C3C"/>
          <w:sz w:val="24"/>
          <w:szCs w:val="24"/>
        </w:rPr>
        <w:t>because</w:t>
      </w:r>
      <w:r w:rsidRPr="00977F7D">
        <w:rPr>
          <w:rFonts w:ascii="Source Sans Pro" w:eastAsia="Times New Roman" w:hAnsi="Source Sans Pro" w:cs="Times New Roman"/>
          <w:color w:val="3C3C3C"/>
          <w:sz w:val="24"/>
          <w:szCs w:val="24"/>
        </w:rPr>
        <w:t>-answers to such questions. Instead, use such structures as </w:t>
      </w:r>
      <w:r w:rsidRPr="00977F7D">
        <w:rPr>
          <w:rFonts w:ascii="Source Sans Pro" w:eastAsia="Times New Roman" w:hAnsi="Source Sans Pro" w:cs="Times New Roman"/>
          <w:i/>
          <w:iCs/>
          <w:color w:val="3C3C3C"/>
          <w:sz w:val="24"/>
          <w:szCs w:val="24"/>
        </w:rPr>
        <w:t>What are the benefits of</w:t>
      </w:r>
      <w:r w:rsidRPr="00977F7D">
        <w:rPr>
          <w:rFonts w:ascii="Source Sans Pro" w:eastAsia="Times New Roman" w:hAnsi="Source Sans Pro" w:cs="Times New Roman"/>
          <w:color w:val="3C3C3C"/>
          <w:sz w:val="24"/>
          <w:szCs w:val="24"/>
        </w:rPr>
        <w:t>, </w:t>
      </w:r>
      <w:r w:rsidRPr="00977F7D">
        <w:rPr>
          <w:rFonts w:ascii="Source Sans Pro" w:eastAsia="Times New Roman" w:hAnsi="Source Sans Pro" w:cs="Times New Roman"/>
          <w:i/>
          <w:iCs/>
          <w:color w:val="3C3C3C"/>
          <w:sz w:val="24"/>
          <w:szCs w:val="24"/>
        </w:rPr>
        <w:t>what are the advantages of</w:t>
      </w:r>
      <w:r w:rsidRPr="00977F7D">
        <w:rPr>
          <w:rFonts w:ascii="Source Sans Pro" w:eastAsia="Times New Roman" w:hAnsi="Source Sans Pro" w:cs="Times New Roman"/>
          <w:color w:val="3C3C3C"/>
          <w:sz w:val="24"/>
          <w:szCs w:val="24"/>
        </w:rPr>
        <w:t>, </w:t>
      </w:r>
      <w:r w:rsidRPr="00977F7D">
        <w:rPr>
          <w:rFonts w:ascii="Source Sans Pro" w:eastAsia="Times New Roman" w:hAnsi="Source Sans Pro" w:cs="Times New Roman"/>
          <w:i/>
          <w:iCs/>
          <w:color w:val="3C3C3C"/>
          <w:sz w:val="24"/>
          <w:szCs w:val="24"/>
        </w:rPr>
        <w:t>what is the reason for</w:t>
      </w:r>
      <w:r w:rsidRPr="00977F7D">
        <w:rPr>
          <w:rFonts w:ascii="Source Sans Pro" w:eastAsia="Times New Roman" w:hAnsi="Source Sans Pro" w:cs="Times New Roman"/>
          <w:color w:val="3C3C3C"/>
          <w:sz w:val="24"/>
          <w:szCs w:val="24"/>
        </w:rPr>
        <w:t>, and so on.</w:t>
      </w:r>
      <w:r w:rsidRPr="00977F7D">
        <w:rPr>
          <w:rFonts w:ascii="Source Sans Pro" w:eastAsia="Times New Roman" w:hAnsi="Source Sans Pro" w:cs="Times New Roman"/>
          <w:color w:val="3C3C3C"/>
          <w:sz w:val="24"/>
          <w:szCs w:val="24"/>
        </w:rPr>
        <w:br/>
        <w:t>e.g. </w:t>
      </w:r>
      <w:r w:rsidRPr="00977F7D">
        <w:rPr>
          <w:rFonts w:ascii="Source Sans Pro" w:eastAsia="Times New Roman" w:hAnsi="Source Sans Pro" w:cs="Times New Roman"/>
          <w:i/>
          <w:iCs/>
          <w:color w:val="3C3C3C"/>
          <w:sz w:val="24"/>
          <w:szCs w:val="24"/>
        </w:rPr>
        <w:t xml:space="preserve">What are the benefits/advantages of using this </w:t>
      </w:r>
      <w:proofErr w:type="gramStart"/>
      <w:r w:rsidRPr="00977F7D">
        <w:rPr>
          <w:rFonts w:ascii="Source Sans Pro" w:eastAsia="Times New Roman" w:hAnsi="Source Sans Pro" w:cs="Times New Roman"/>
          <w:i/>
          <w:iCs/>
          <w:color w:val="3C3C3C"/>
          <w:sz w:val="24"/>
          <w:szCs w:val="24"/>
        </w:rPr>
        <w:t>framework?;</w:t>
      </w:r>
      <w:proofErr w:type="gramEnd"/>
      <w:r w:rsidRPr="00977F7D">
        <w:rPr>
          <w:rFonts w:ascii="Source Sans Pro" w:eastAsia="Times New Roman" w:hAnsi="Source Sans Pro" w:cs="Times New Roman"/>
          <w:i/>
          <w:iCs/>
          <w:color w:val="3C3C3C"/>
          <w:sz w:val="24"/>
          <w:szCs w:val="24"/>
        </w:rPr>
        <w:t xml:space="preserve"> What was the reason for choosing this framework?</w:t>
      </w:r>
    </w:p>
    <w:p w14:paraId="1A878F16" w14:textId="30A72BCA" w:rsidR="00586B9C" w:rsidRDefault="00586B9C">
      <w:r>
        <w:br w:type="page"/>
      </w:r>
    </w:p>
    <w:p w14:paraId="35C0F64C" w14:textId="77777777" w:rsidR="00586B9C" w:rsidRDefault="00586B9C" w:rsidP="00586B9C">
      <w:pPr>
        <w:pStyle w:val="Heading2"/>
        <w:shd w:val="clear" w:color="auto" w:fill="FFFFFF"/>
        <w:spacing w:before="0" w:after="225"/>
        <w:rPr>
          <w:rFonts w:ascii="Oswald" w:hAnsi="Oswald"/>
          <w:color w:val="1A9CB0"/>
          <w:spacing w:val="15"/>
          <w:sz w:val="30"/>
          <w:szCs w:val="30"/>
        </w:rPr>
      </w:pPr>
      <w:r>
        <w:rPr>
          <w:rFonts w:ascii="Oswald" w:hAnsi="Oswald"/>
          <w:color w:val="1A9CB0"/>
          <w:spacing w:val="15"/>
          <w:sz w:val="30"/>
          <w:szCs w:val="30"/>
        </w:rPr>
        <w:lastRenderedPageBreak/>
        <w:t xml:space="preserve">Open-Ended, or </w:t>
      </w:r>
      <w:proofErr w:type="spellStart"/>
      <w:r>
        <w:rPr>
          <w:rFonts w:ascii="Oswald" w:hAnsi="Oswald"/>
          <w:color w:val="1A9CB0"/>
          <w:spacing w:val="15"/>
          <w:sz w:val="30"/>
          <w:szCs w:val="30"/>
        </w:rPr>
        <w:t>Wh</w:t>
      </w:r>
      <w:proofErr w:type="spellEnd"/>
      <w:r>
        <w:rPr>
          <w:rFonts w:ascii="Oswald" w:hAnsi="Oswald"/>
          <w:color w:val="1A9CB0"/>
          <w:spacing w:val="15"/>
          <w:sz w:val="30"/>
          <w:szCs w:val="30"/>
        </w:rPr>
        <w:t>-Questions</w:t>
      </w:r>
    </w:p>
    <w:p w14:paraId="46B58254" w14:textId="77777777" w:rsidR="00586B9C" w:rsidRDefault="00586B9C" w:rsidP="00586B9C">
      <w:pPr>
        <w:numPr>
          <w:ilvl w:val="1"/>
          <w:numId w:val="2"/>
        </w:numPr>
        <w:shd w:val="clear" w:color="auto" w:fill="FFFFFF"/>
        <w:spacing w:before="100" w:beforeAutospacing="1" w:after="170" w:line="336" w:lineRule="atLeast"/>
        <w:ind w:left="0"/>
        <w:rPr>
          <w:rFonts w:ascii="Source Sans Pro" w:hAnsi="Source Sans Pro"/>
          <w:color w:val="3C3C3C"/>
          <w:sz w:val="24"/>
          <w:szCs w:val="24"/>
        </w:rPr>
      </w:pPr>
      <w:r>
        <w:rPr>
          <w:rFonts w:ascii="Source Sans Pro" w:hAnsi="Source Sans Pro"/>
          <w:color w:val="3C3C3C"/>
        </w:rPr>
        <w:t xml:space="preserve">Open-ended questions are also called </w:t>
      </w:r>
      <w:proofErr w:type="spellStart"/>
      <w:r>
        <w:rPr>
          <w:rFonts w:ascii="Source Sans Pro" w:hAnsi="Source Sans Pro"/>
          <w:color w:val="3C3C3C"/>
        </w:rPr>
        <w:t>Wh</w:t>
      </w:r>
      <w:proofErr w:type="spellEnd"/>
      <w:r>
        <w:rPr>
          <w:rFonts w:ascii="Source Sans Pro" w:hAnsi="Source Sans Pro"/>
          <w:color w:val="3C3C3C"/>
        </w:rPr>
        <w:t>- questions. They begin with a question word:</w:t>
      </w:r>
      <w:r>
        <w:rPr>
          <w:rStyle w:val="Strong"/>
          <w:rFonts w:ascii="Source Sans Pro" w:hAnsi="Source Sans Pro"/>
          <w:color w:val="7F993A"/>
        </w:rPr>
        <w:t> who, what, where, when, whose, which, how</w:t>
      </w:r>
      <w:r>
        <w:rPr>
          <w:rFonts w:ascii="Source Sans Pro" w:hAnsi="Source Sans Pro"/>
          <w:color w:val="3C3C3C"/>
        </w:rPr>
        <w:t>, etc.</w:t>
      </w:r>
    </w:p>
    <w:p w14:paraId="3C55AFD3" w14:textId="77777777" w:rsidR="00586B9C" w:rsidRDefault="00586B9C" w:rsidP="00586B9C">
      <w:pPr>
        <w:pStyle w:val="NormalWeb"/>
        <w:shd w:val="clear" w:color="auto" w:fill="FFFFFF"/>
        <w:spacing w:before="300" w:beforeAutospacing="0" w:after="340" w:afterAutospacing="0"/>
        <w:rPr>
          <w:rFonts w:ascii="Source Sans Pro" w:hAnsi="Source Sans Pro"/>
          <w:color w:val="3C3C3C"/>
        </w:rPr>
      </w:pPr>
      <w:r>
        <w:rPr>
          <w:rStyle w:val="Strong"/>
          <w:rFonts w:ascii="Source Sans Pro" w:hAnsi="Source Sans Pro"/>
          <w:color w:val="3C3C3C"/>
        </w:rPr>
        <w:t>Example:</w:t>
      </w:r>
      <w:r>
        <w:rPr>
          <w:rFonts w:ascii="Source Sans Pro" w:hAnsi="Source Sans Pro"/>
          <w:color w:val="3C3C3C"/>
        </w:rPr>
        <w:br/>
      </w:r>
      <w:r>
        <w:rPr>
          <w:rStyle w:val="Strong"/>
          <w:rFonts w:ascii="Source Sans Pro" w:hAnsi="Source Sans Pro"/>
          <w:color w:val="7F993A"/>
        </w:rPr>
        <w:t>What</w:t>
      </w:r>
      <w:r>
        <w:rPr>
          <w:rFonts w:ascii="Source Sans Pro" w:hAnsi="Source Sans Pro"/>
          <w:color w:val="3C3C3C"/>
        </w:rPr>
        <w:t> is the business value of the project?</w:t>
      </w:r>
      <w:r>
        <w:rPr>
          <w:rFonts w:ascii="Source Sans Pro" w:hAnsi="Source Sans Pro"/>
          <w:color w:val="3C3C3C"/>
        </w:rPr>
        <w:br/>
      </w:r>
      <w:r>
        <w:rPr>
          <w:rStyle w:val="Strong"/>
          <w:rFonts w:ascii="Source Sans Pro" w:hAnsi="Source Sans Pro"/>
          <w:color w:val="7F993A"/>
        </w:rPr>
        <w:t>Where</w:t>
      </w:r>
      <w:r>
        <w:rPr>
          <w:rFonts w:ascii="Source Sans Pro" w:hAnsi="Source Sans Pro"/>
          <w:color w:val="3C3C3C"/>
        </w:rPr>
        <w:t> is the company based?</w:t>
      </w:r>
      <w:r>
        <w:rPr>
          <w:rFonts w:ascii="Source Sans Pro" w:hAnsi="Source Sans Pro"/>
          <w:color w:val="3C3C3C"/>
        </w:rPr>
        <w:br/>
      </w:r>
      <w:r>
        <w:rPr>
          <w:rStyle w:val="Strong"/>
          <w:rFonts w:ascii="Source Sans Pro" w:hAnsi="Source Sans Pro"/>
          <w:color w:val="7F993A"/>
        </w:rPr>
        <w:t>What</w:t>
      </w:r>
      <w:r>
        <w:rPr>
          <w:rFonts w:ascii="Source Sans Pro" w:hAnsi="Source Sans Pro"/>
          <w:color w:val="3C3C3C"/>
        </w:rPr>
        <w:t> does a typical support request look like?</w:t>
      </w:r>
    </w:p>
    <w:p w14:paraId="3E470D4A" w14:textId="77777777" w:rsidR="00586B9C" w:rsidRDefault="00586B9C" w:rsidP="00586B9C">
      <w:pPr>
        <w:numPr>
          <w:ilvl w:val="1"/>
          <w:numId w:val="3"/>
        </w:numPr>
        <w:shd w:val="clear" w:color="auto" w:fill="FFFFFF"/>
        <w:spacing w:before="100" w:beforeAutospacing="1" w:after="170" w:line="336" w:lineRule="atLeast"/>
        <w:ind w:left="0"/>
        <w:rPr>
          <w:rFonts w:ascii="Source Sans Pro" w:hAnsi="Source Sans Pro"/>
          <w:color w:val="3C3C3C"/>
        </w:rPr>
      </w:pPr>
      <w:r>
        <w:rPr>
          <w:rFonts w:ascii="Source Sans Pro" w:hAnsi="Source Sans Pro"/>
          <w:color w:val="3C3C3C"/>
        </w:rPr>
        <w:t>How to build questions in English</w:t>
      </w:r>
    </w:p>
    <w:p w14:paraId="46D5AF57" w14:textId="77777777" w:rsidR="00586B9C" w:rsidRDefault="00586B9C" w:rsidP="00586B9C">
      <w:pPr>
        <w:pStyle w:val="NormalWeb"/>
        <w:shd w:val="clear" w:color="auto" w:fill="FFFFFF"/>
        <w:spacing w:before="300" w:beforeAutospacing="0" w:after="340" w:afterAutospacing="0"/>
        <w:rPr>
          <w:rFonts w:ascii="Source Sans Pro" w:hAnsi="Source Sans Pro"/>
          <w:color w:val="3C3C3C"/>
        </w:rPr>
      </w:pPr>
      <w:r>
        <w:rPr>
          <w:rFonts w:ascii="Source Sans Pro" w:hAnsi="Source Sans Pro"/>
          <w:color w:val="3C3C3C"/>
        </w:rPr>
        <w:t>All you need to do is to remember this simple and common English phrase: </w:t>
      </w:r>
      <w:r>
        <w:rPr>
          <w:rFonts w:ascii="Source Sans Pro" w:hAnsi="Source Sans Pro"/>
          <w:color w:val="3C3C3C"/>
        </w:rPr>
        <w:br/>
      </w:r>
      <w:r>
        <w:rPr>
          <w:rStyle w:val="Strong"/>
          <w:rFonts w:ascii="Source Sans Pro" w:hAnsi="Source Sans Pro"/>
          <w:color w:val="7F993A"/>
        </w:rPr>
        <w:t>How</w:t>
      </w:r>
      <w:r>
        <w:rPr>
          <w:rStyle w:val="Strong"/>
          <w:rFonts w:ascii="Source Sans Pro" w:hAnsi="Source Sans Pro"/>
          <w:color w:val="58B7C5"/>
        </w:rPr>
        <w:t> do</w:t>
      </w:r>
      <w:r>
        <w:rPr>
          <w:rStyle w:val="Strong"/>
          <w:rFonts w:ascii="Source Sans Pro" w:hAnsi="Source Sans Pro"/>
          <w:color w:val="851D34"/>
        </w:rPr>
        <w:t> you</w:t>
      </w:r>
      <w:r>
        <w:rPr>
          <w:rFonts w:ascii="Source Sans Pro" w:hAnsi="Source Sans Pro"/>
          <w:color w:val="3C3C3C"/>
        </w:rPr>
        <w:t> </w:t>
      </w:r>
      <w:r>
        <w:rPr>
          <w:rStyle w:val="Strong"/>
          <w:rFonts w:ascii="Source Sans Pro" w:hAnsi="Source Sans Pro"/>
          <w:color w:val="58B7C5"/>
        </w:rPr>
        <w:t>do</w:t>
      </w:r>
      <w:r>
        <w:rPr>
          <w:rStyle w:val="Strong"/>
          <w:rFonts w:ascii="Source Sans Pro" w:hAnsi="Source Sans Pro"/>
          <w:color w:val="3C3C3C"/>
        </w:rPr>
        <w:t>?</w:t>
      </w:r>
    </w:p>
    <w:p w14:paraId="0EB4862F" w14:textId="77777777" w:rsidR="00586B9C" w:rsidRDefault="00586B9C" w:rsidP="00586B9C">
      <w:pPr>
        <w:pStyle w:val="NormalWeb"/>
        <w:shd w:val="clear" w:color="auto" w:fill="FFFFFF"/>
        <w:spacing w:before="300" w:beforeAutospacing="0" w:after="340" w:afterAutospacing="0"/>
        <w:rPr>
          <w:rFonts w:ascii="Source Sans Pro" w:hAnsi="Source Sans Pro"/>
          <w:color w:val="3C3C3C"/>
        </w:rPr>
      </w:pPr>
      <w:r>
        <w:rPr>
          <w:rFonts w:ascii="Source Sans Pro" w:hAnsi="Source Sans Pro"/>
          <w:color w:val="3C3C3C"/>
        </w:rPr>
        <w:t>The structure of </w:t>
      </w:r>
      <w:r>
        <w:rPr>
          <w:rFonts w:ascii="inherit" w:hAnsi="inherit"/>
          <w:color w:val="3C3C3C"/>
          <w:u w:val="single"/>
        </w:rPr>
        <w:t>almost every simple question</w:t>
      </w:r>
      <w:r>
        <w:rPr>
          <w:rFonts w:ascii="Source Sans Pro" w:hAnsi="Source Sans Pro"/>
          <w:color w:val="3C3C3C"/>
        </w:rPr>
        <w:t> in English is based on the same model:</w:t>
      </w:r>
    </w:p>
    <w:tbl>
      <w:tblPr>
        <w:tblW w:w="0" w:type="auto"/>
        <w:tblInd w:w="82" w:type="dxa"/>
        <w:shd w:val="clear" w:color="auto" w:fill="FFFFFF"/>
        <w:tblCellMar>
          <w:top w:w="15" w:type="dxa"/>
          <w:left w:w="15" w:type="dxa"/>
          <w:bottom w:w="15" w:type="dxa"/>
          <w:right w:w="15" w:type="dxa"/>
        </w:tblCellMar>
        <w:tblLook w:val="04A0" w:firstRow="1" w:lastRow="0" w:firstColumn="1" w:lastColumn="0" w:noHBand="0" w:noVBand="1"/>
      </w:tblPr>
      <w:tblGrid>
        <w:gridCol w:w="1851"/>
        <w:gridCol w:w="2176"/>
        <w:gridCol w:w="1655"/>
        <w:gridCol w:w="1399"/>
        <w:gridCol w:w="2794"/>
      </w:tblGrid>
      <w:tr w:rsidR="00586B9C" w14:paraId="13EED9D1" w14:textId="77777777" w:rsidTr="00586B9C">
        <w:trPr>
          <w:cantSplit/>
        </w:trPr>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3E8C69EE" w14:textId="77777777" w:rsidR="00586B9C" w:rsidRDefault="00586B9C">
            <w:pPr>
              <w:spacing w:before="300" w:after="300" w:line="336" w:lineRule="atLeast"/>
              <w:jc w:val="center"/>
              <w:rPr>
                <w:rFonts w:ascii="Verdana" w:hAnsi="Verdana"/>
                <w:b/>
                <w:bCs/>
                <w:color w:val="7F993A"/>
                <w:sz w:val="21"/>
                <w:szCs w:val="21"/>
              </w:rPr>
            </w:pPr>
            <w:r>
              <w:rPr>
                <w:rFonts w:ascii="Verdana" w:hAnsi="Verdana"/>
                <w:b/>
                <w:bCs/>
                <w:color w:val="7F993A"/>
                <w:sz w:val="21"/>
                <w:szCs w:val="21"/>
              </w:rPr>
              <w:t>Question word</w:t>
            </w:r>
            <w:r>
              <w:rPr>
                <w:rFonts w:ascii="Verdana" w:hAnsi="Verdana"/>
                <w:b/>
                <w:bCs/>
                <w:color w:val="7F993A"/>
                <w:sz w:val="21"/>
                <w:szCs w:val="21"/>
              </w:rPr>
              <w:br/>
            </w:r>
            <w:r>
              <w:rPr>
                <w:rStyle w:val="Emphasis"/>
                <w:rFonts w:ascii="Verdana" w:hAnsi="Verdana"/>
                <w:b/>
                <w:bCs/>
                <w:color w:val="7F993A"/>
                <w:sz w:val="21"/>
                <w:szCs w:val="21"/>
              </w:rPr>
              <w:t>How</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2BC8936C" w14:textId="77777777" w:rsidR="00586B9C" w:rsidRDefault="00586B9C">
            <w:pPr>
              <w:spacing w:before="300" w:after="300" w:line="336" w:lineRule="atLeast"/>
              <w:jc w:val="center"/>
              <w:rPr>
                <w:rFonts w:ascii="Verdana" w:hAnsi="Verdana"/>
                <w:b/>
                <w:bCs/>
                <w:color w:val="58B7C5"/>
                <w:sz w:val="21"/>
                <w:szCs w:val="21"/>
              </w:rPr>
            </w:pPr>
            <w:r>
              <w:rPr>
                <w:rFonts w:ascii="Verdana" w:hAnsi="Verdana"/>
                <w:b/>
                <w:bCs/>
                <w:color w:val="58B7C5"/>
                <w:sz w:val="21"/>
                <w:szCs w:val="21"/>
              </w:rPr>
              <w:t>Auxiliary or modal</w:t>
            </w:r>
            <w:r>
              <w:rPr>
                <w:rFonts w:ascii="Verdana" w:hAnsi="Verdana"/>
                <w:b/>
                <w:bCs/>
                <w:color w:val="58B7C5"/>
                <w:sz w:val="21"/>
                <w:szCs w:val="21"/>
              </w:rPr>
              <w:br/>
            </w:r>
            <w:r>
              <w:rPr>
                <w:rStyle w:val="Emphasis"/>
                <w:rFonts w:ascii="Verdana" w:hAnsi="Verdana"/>
                <w:b/>
                <w:bCs/>
                <w:color w:val="58B7C5"/>
                <w:sz w:val="21"/>
                <w:szCs w:val="21"/>
              </w:rPr>
              <w:t>do</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48CC6668" w14:textId="77777777" w:rsidR="00586B9C" w:rsidRDefault="00586B9C">
            <w:pPr>
              <w:spacing w:before="300" w:after="300" w:line="336" w:lineRule="atLeast"/>
              <w:jc w:val="center"/>
              <w:rPr>
                <w:rFonts w:ascii="Verdana" w:hAnsi="Verdana"/>
                <w:b/>
                <w:bCs/>
                <w:color w:val="851D34"/>
                <w:sz w:val="21"/>
                <w:szCs w:val="21"/>
              </w:rPr>
            </w:pPr>
            <w:r>
              <w:rPr>
                <w:rFonts w:ascii="Verdana" w:hAnsi="Verdana"/>
                <w:b/>
                <w:bCs/>
                <w:color w:val="851D34"/>
                <w:sz w:val="21"/>
                <w:szCs w:val="21"/>
              </w:rPr>
              <w:t>Subject</w:t>
            </w:r>
            <w:r>
              <w:rPr>
                <w:rFonts w:ascii="Verdana" w:hAnsi="Verdana"/>
                <w:b/>
                <w:bCs/>
                <w:color w:val="851D34"/>
                <w:sz w:val="21"/>
                <w:szCs w:val="21"/>
              </w:rPr>
              <w:br/>
            </w:r>
            <w:r>
              <w:rPr>
                <w:rStyle w:val="Emphasis"/>
                <w:rFonts w:ascii="Verdana" w:hAnsi="Verdana"/>
                <w:b/>
                <w:bCs/>
                <w:color w:val="851D34"/>
                <w:sz w:val="21"/>
                <w:szCs w:val="21"/>
              </w:rPr>
              <w:t>you</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64818B41" w14:textId="77777777" w:rsidR="00586B9C" w:rsidRDefault="00586B9C">
            <w:pPr>
              <w:spacing w:before="300" w:after="300" w:line="336" w:lineRule="atLeast"/>
              <w:jc w:val="center"/>
              <w:rPr>
                <w:rFonts w:ascii="Verdana" w:hAnsi="Verdana"/>
                <w:b/>
                <w:bCs/>
                <w:color w:val="58B7C5"/>
                <w:sz w:val="21"/>
                <w:szCs w:val="21"/>
              </w:rPr>
            </w:pPr>
            <w:r>
              <w:rPr>
                <w:rFonts w:ascii="Verdana" w:hAnsi="Verdana"/>
                <w:b/>
                <w:bCs/>
                <w:color w:val="58B7C5"/>
                <w:sz w:val="21"/>
                <w:szCs w:val="21"/>
              </w:rPr>
              <w:t>Main verb</w:t>
            </w:r>
            <w:r>
              <w:rPr>
                <w:rFonts w:ascii="Verdana" w:hAnsi="Verdana"/>
                <w:b/>
                <w:bCs/>
                <w:color w:val="58B7C5"/>
                <w:sz w:val="21"/>
                <w:szCs w:val="21"/>
              </w:rPr>
              <w:br/>
            </w:r>
            <w:r>
              <w:rPr>
                <w:rStyle w:val="Emphasis"/>
                <w:rFonts w:ascii="Verdana" w:hAnsi="Verdana"/>
                <w:b/>
                <w:bCs/>
                <w:color w:val="58B7C5"/>
                <w:sz w:val="21"/>
                <w:szCs w:val="21"/>
              </w:rPr>
              <w:t>do</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58C836E5" w14:textId="2E14BA0E" w:rsidR="00586B9C" w:rsidRDefault="00586B9C" w:rsidP="00586B9C">
            <w:pPr>
              <w:spacing w:before="300" w:after="300" w:line="336" w:lineRule="atLeast"/>
              <w:rPr>
                <w:rFonts w:ascii="Verdana" w:hAnsi="Verdana"/>
                <w:b/>
                <w:bCs/>
                <w:color w:val="222222"/>
                <w:sz w:val="21"/>
                <w:szCs w:val="21"/>
              </w:rPr>
            </w:pPr>
            <w:r>
              <w:rPr>
                <w:rFonts w:ascii="Verdana" w:hAnsi="Verdana"/>
                <w:b/>
                <w:bCs/>
                <w:color w:val="222222"/>
                <w:sz w:val="21"/>
                <w:szCs w:val="21"/>
              </w:rPr>
              <w:t>the rest of the question?</w:t>
            </w:r>
          </w:p>
        </w:tc>
      </w:tr>
      <w:tr w:rsidR="00586B9C" w14:paraId="24CB4CA1" w14:textId="77777777" w:rsidTr="00586B9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D26EC9C" w14:textId="77777777" w:rsidR="00586B9C" w:rsidRDefault="00586B9C">
            <w:pPr>
              <w:spacing w:before="300" w:after="300" w:line="336" w:lineRule="atLeast"/>
              <w:rPr>
                <w:rFonts w:ascii="Verdana" w:hAnsi="Verdana"/>
                <w:color w:val="7F993A"/>
                <w:sz w:val="21"/>
                <w:szCs w:val="21"/>
              </w:rPr>
            </w:pPr>
            <w:r>
              <w:rPr>
                <w:rFonts w:ascii="Verdana" w:hAnsi="Verdana"/>
                <w:color w:val="7F993A"/>
                <w:sz w:val="21"/>
                <w:szCs w:val="21"/>
              </w:rPr>
              <w:t>What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94FF3A9" w14:textId="77777777" w:rsidR="00586B9C" w:rsidRDefault="00586B9C">
            <w:pPr>
              <w:spacing w:before="300" w:after="300" w:line="336" w:lineRule="atLeast"/>
              <w:rPr>
                <w:rFonts w:ascii="Verdana" w:hAnsi="Verdana"/>
                <w:color w:val="58B7C5"/>
                <w:sz w:val="21"/>
                <w:szCs w:val="21"/>
              </w:rPr>
            </w:pPr>
            <w:r>
              <w:rPr>
                <w:rFonts w:ascii="Verdana" w:hAnsi="Verdana"/>
                <w:color w:val="58B7C5"/>
                <w:sz w:val="21"/>
                <w:szCs w:val="21"/>
              </w:rPr>
              <w:t>was</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B43962D" w14:textId="77777777" w:rsidR="00586B9C" w:rsidRDefault="00586B9C">
            <w:pPr>
              <w:spacing w:before="300" w:after="300" w:line="336" w:lineRule="atLeast"/>
              <w:rPr>
                <w:rFonts w:ascii="Verdana" w:hAnsi="Verdana"/>
                <w:color w:val="851D34"/>
                <w:sz w:val="21"/>
                <w:szCs w:val="21"/>
              </w:rPr>
            </w:pPr>
            <w:r>
              <w:rPr>
                <w:rFonts w:ascii="Verdana" w:hAnsi="Verdana"/>
                <w:color w:val="851D34"/>
                <w:sz w:val="21"/>
                <w:szCs w:val="21"/>
              </w:rPr>
              <w:t>the root cause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AE518E3" w14:textId="77777777" w:rsidR="00586B9C" w:rsidRDefault="00586B9C">
            <w:pPr>
              <w:spacing w:before="300" w:after="300" w:line="336" w:lineRule="atLeast"/>
              <w:rPr>
                <w:rFonts w:ascii="Verdana" w:hAnsi="Verdana"/>
                <w:color w:val="851D34"/>
                <w:sz w:val="21"/>
                <w:szCs w:val="21"/>
              </w:rPr>
            </w:pP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1F87C74" w14:textId="77777777" w:rsidR="00586B9C" w:rsidRDefault="00586B9C">
            <w:pPr>
              <w:spacing w:before="300" w:after="300" w:line="336" w:lineRule="atLeast"/>
              <w:rPr>
                <w:rFonts w:ascii="Verdana" w:hAnsi="Verdana"/>
                <w:color w:val="222222"/>
                <w:sz w:val="21"/>
                <w:szCs w:val="21"/>
              </w:rPr>
            </w:pPr>
            <w:r>
              <w:rPr>
                <w:rFonts w:ascii="Verdana" w:hAnsi="Verdana"/>
                <w:color w:val="222222"/>
                <w:sz w:val="21"/>
                <w:szCs w:val="21"/>
              </w:rPr>
              <w:t>of the issue?</w:t>
            </w:r>
          </w:p>
        </w:tc>
      </w:tr>
      <w:tr w:rsidR="00586B9C" w14:paraId="26968956" w14:textId="77777777" w:rsidTr="00586B9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64771D7" w14:textId="77777777" w:rsidR="00586B9C" w:rsidRDefault="00586B9C">
            <w:pPr>
              <w:spacing w:before="300" w:after="300" w:line="336" w:lineRule="atLeast"/>
              <w:rPr>
                <w:rFonts w:ascii="Verdana" w:hAnsi="Verdana"/>
                <w:color w:val="7F993A"/>
                <w:sz w:val="21"/>
                <w:szCs w:val="21"/>
              </w:rPr>
            </w:pPr>
            <w:r>
              <w:rPr>
                <w:rFonts w:ascii="Verdana" w:hAnsi="Verdana"/>
                <w:color w:val="7F993A"/>
                <w:sz w:val="21"/>
                <w:szCs w:val="21"/>
              </w:rPr>
              <w:t>What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DE7052C" w14:textId="77777777" w:rsidR="00586B9C" w:rsidRDefault="00586B9C">
            <w:pPr>
              <w:spacing w:before="300" w:after="300" w:line="336" w:lineRule="atLeast"/>
              <w:rPr>
                <w:rFonts w:ascii="Verdana" w:hAnsi="Verdana"/>
                <w:color w:val="58B7C5"/>
                <w:sz w:val="21"/>
                <w:szCs w:val="21"/>
              </w:rPr>
            </w:pPr>
            <w:r>
              <w:rPr>
                <w:rFonts w:ascii="Verdana" w:hAnsi="Verdana"/>
                <w:color w:val="58B7C5"/>
                <w:sz w:val="21"/>
                <w:szCs w:val="21"/>
              </w:rPr>
              <w:t>have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2BE2813" w14:textId="77777777" w:rsidR="00586B9C" w:rsidRDefault="00586B9C">
            <w:pPr>
              <w:spacing w:before="300" w:after="300" w:line="336" w:lineRule="atLeast"/>
              <w:rPr>
                <w:rFonts w:ascii="Verdana" w:hAnsi="Verdana"/>
                <w:color w:val="851D34"/>
                <w:sz w:val="21"/>
                <w:szCs w:val="21"/>
              </w:rPr>
            </w:pPr>
            <w:r>
              <w:rPr>
                <w:rFonts w:ascii="Verdana" w:hAnsi="Verdana"/>
                <w:color w:val="851D34"/>
                <w:sz w:val="21"/>
                <w:szCs w:val="21"/>
              </w:rPr>
              <w:t>you</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414387F" w14:textId="77777777" w:rsidR="00586B9C" w:rsidRDefault="00586B9C">
            <w:pPr>
              <w:spacing w:before="300" w:after="300" w:line="336" w:lineRule="atLeast"/>
              <w:rPr>
                <w:rFonts w:ascii="Verdana" w:hAnsi="Verdana"/>
                <w:color w:val="58B7C5"/>
                <w:sz w:val="21"/>
                <w:szCs w:val="21"/>
              </w:rPr>
            </w:pPr>
            <w:r>
              <w:rPr>
                <w:rFonts w:ascii="Verdana" w:hAnsi="Verdana"/>
                <w:color w:val="58B7C5"/>
                <w:sz w:val="21"/>
                <w:szCs w:val="21"/>
              </w:rPr>
              <w:t>decided?</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6C82093" w14:textId="77777777" w:rsidR="00586B9C" w:rsidRDefault="00586B9C">
            <w:pPr>
              <w:spacing w:before="300" w:after="300" w:line="336" w:lineRule="atLeast"/>
              <w:rPr>
                <w:rFonts w:ascii="Verdana" w:hAnsi="Verdana"/>
                <w:color w:val="58B7C5"/>
                <w:sz w:val="21"/>
                <w:szCs w:val="21"/>
              </w:rPr>
            </w:pPr>
          </w:p>
        </w:tc>
      </w:tr>
      <w:tr w:rsidR="00586B9C" w14:paraId="36CB682F" w14:textId="77777777" w:rsidTr="00586B9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81F6B3A" w14:textId="77777777" w:rsidR="00586B9C" w:rsidRDefault="00586B9C">
            <w:pPr>
              <w:spacing w:before="300" w:after="300" w:line="336" w:lineRule="atLeast"/>
              <w:rPr>
                <w:rFonts w:ascii="Verdana" w:hAnsi="Verdana"/>
                <w:color w:val="7F993A"/>
                <w:sz w:val="21"/>
                <w:szCs w:val="21"/>
              </w:rPr>
            </w:pPr>
            <w:r>
              <w:rPr>
                <w:rFonts w:ascii="Verdana" w:hAnsi="Verdana"/>
                <w:color w:val="7F993A"/>
                <w:sz w:val="21"/>
                <w:szCs w:val="21"/>
              </w:rPr>
              <w:t>Where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86178BE" w14:textId="77777777" w:rsidR="00586B9C" w:rsidRDefault="00586B9C">
            <w:pPr>
              <w:spacing w:before="300" w:after="300" w:line="336" w:lineRule="atLeast"/>
              <w:rPr>
                <w:rFonts w:ascii="Verdana" w:hAnsi="Verdana"/>
                <w:color w:val="58B7C5"/>
                <w:sz w:val="21"/>
                <w:szCs w:val="21"/>
              </w:rPr>
            </w:pPr>
            <w:r>
              <w:rPr>
                <w:rFonts w:ascii="Verdana" w:hAnsi="Verdana"/>
                <w:color w:val="58B7C5"/>
                <w:sz w:val="21"/>
                <w:szCs w:val="21"/>
              </w:rPr>
              <w:t>can</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E6207C8" w14:textId="77777777" w:rsidR="00586B9C" w:rsidRDefault="00586B9C">
            <w:pPr>
              <w:spacing w:before="300" w:after="300" w:line="336" w:lineRule="atLeast"/>
              <w:rPr>
                <w:rFonts w:ascii="Verdana" w:hAnsi="Verdana"/>
                <w:color w:val="851D34"/>
                <w:sz w:val="21"/>
                <w:szCs w:val="21"/>
              </w:rPr>
            </w:pPr>
            <w:r>
              <w:rPr>
                <w:rFonts w:ascii="Verdana" w:hAnsi="Verdana"/>
                <w:color w:val="851D34"/>
                <w:sz w:val="21"/>
                <w:szCs w:val="21"/>
              </w:rPr>
              <w:t>I</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1D1800A" w14:textId="77777777" w:rsidR="00586B9C" w:rsidRDefault="00586B9C">
            <w:pPr>
              <w:spacing w:before="300" w:after="300" w:line="336" w:lineRule="atLeast"/>
              <w:rPr>
                <w:rFonts w:ascii="Verdana" w:hAnsi="Verdana"/>
                <w:color w:val="58B7C5"/>
                <w:sz w:val="21"/>
                <w:szCs w:val="21"/>
              </w:rPr>
            </w:pPr>
            <w:r>
              <w:rPr>
                <w:rFonts w:ascii="Verdana" w:hAnsi="Verdana"/>
                <w:color w:val="58B7C5"/>
                <w:sz w:val="21"/>
                <w:szCs w:val="21"/>
              </w:rPr>
              <w:t>get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D29C731" w14:textId="77777777" w:rsidR="00586B9C" w:rsidRDefault="00586B9C">
            <w:pPr>
              <w:spacing w:before="300" w:after="300" w:line="336" w:lineRule="atLeast"/>
              <w:rPr>
                <w:rFonts w:ascii="Verdana" w:hAnsi="Verdana"/>
                <w:color w:val="222222"/>
                <w:sz w:val="21"/>
                <w:szCs w:val="21"/>
              </w:rPr>
            </w:pPr>
            <w:r>
              <w:rPr>
                <w:rFonts w:ascii="Verdana" w:hAnsi="Verdana"/>
                <w:color w:val="222222"/>
                <w:sz w:val="21"/>
                <w:szCs w:val="21"/>
              </w:rPr>
              <w:t>the information?</w:t>
            </w:r>
          </w:p>
        </w:tc>
      </w:tr>
    </w:tbl>
    <w:p w14:paraId="1847BEC0" w14:textId="77777777" w:rsidR="002966F7" w:rsidRDefault="002966F7">
      <w:bookmarkStart w:id="0" w:name="_GoBack"/>
      <w:bookmarkEnd w:id="0"/>
    </w:p>
    <w:sectPr w:rsidR="002966F7">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Oswald">
    <w:panose1 w:val="02000303000000000000"/>
    <w:charset w:val="00"/>
    <w:family w:val="auto"/>
    <w:pitch w:val="variable"/>
    <w:sig w:usb0="A000006F" w:usb1="4000004B" w:usb2="00000000" w:usb3="00000000" w:csb0="000000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6BCB"/>
    <w:multiLevelType w:val="multilevel"/>
    <w:tmpl w:val="54104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560D6"/>
    <w:multiLevelType w:val="multilevel"/>
    <w:tmpl w:val="937EE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B329F4"/>
    <w:multiLevelType w:val="multilevel"/>
    <w:tmpl w:val="4FB40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78"/>
    <w:rsid w:val="002966F7"/>
    <w:rsid w:val="00586B9C"/>
    <w:rsid w:val="00886E78"/>
    <w:rsid w:val="0097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360F"/>
  <w15:chartTrackingRefBased/>
  <w15:docId w15:val="{0C9F8AB9-657A-493F-A9D0-62A5AF8C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7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6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F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7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F7D"/>
    <w:rPr>
      <w:b/>
      <w:bCs/>
    </w:rPr>
  </w:style>
  <w:style w:type="character" w:styleId="Emphasis">
    <w:name w:val="Emphasis"/>
    <w:basedOn w:val="DefaultParagraphFont"/>
    <w:uiPriority w:val="20"/>
    <w:qFormat/>
    <w:rsid w:val="00977F7D"/>
    <w:rPr>
      <w:i/>
      <w:iCs/>
    </w:rPr>
  </w:style>
  <w:style w:type="character" w:customStyle="1" w:styleId="Heading2Char">
    <w:name w:val="Heading 2 Char"/>
    <w:basedOn w:val="DefaultParagraphFont"/>
    <w:link w:val="Heading2"/>
    <w:uiPriority w:val="9"/>
    <w:semiHidden/>
    <w:rsid w:val="00586B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635063">
      <w:bodyDiv w:val="1"/>
      <w:marLeft w:val="0"/>
      <w:marRight w:val="0"/>
      <w:marTop w:val="0"/>
      <w:marBottom w:val="0"/>
      <w:divBdr>
        <w:top w:val="none" w:sz="0" w:space="0" w:color="auto"/>
        <w:left w:val="none" w:sz="0" w:space="0" w:color="auto"/>
        <w:bottom w:val="none" w:sz="0" w:space="0" w:color="auto"/>
        <w:right w:val="none" w:sz="0" w:space="0" w:color="auto"/>
      </w:divBdr>
    </w:div>
    <w:div w:id="165872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Fedir Shyshkov</dc:creator>
  <cp:keywords/>
  <dc:description/>
  <cp:lastModifiedBy>Fedir Shyshkov</cp:lastModifiedBy>
  <cp:revision>3</cp:revision>
  <dcterms:created xsi:type="dcterms:W3CDTF">2019-08-19T08:19:00Z</dcterms:created>
  <dcterms:modified xsi:type="dcterms:W3CDTF">2019-08-19T08:22:00Z</dcterms:modified>
</cp:coreProperties>
</file>