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FAFE6" w14:textId="77777777" w:rsidR="00E75E61" w:rsidRPr="00E75E61" w:rsidRDefault="00E75E61" w:rsidP="00E75E61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E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РЕЦЕНЗІЯ</w:t>
      </w:r>
    </w:p>
    <w:p w14:paraId="0A3BF82E" w14:textId="77777777" w:rsidR="00E75E61" w:rsidRPr="00E75E61" w:rsidRDefault="00E75E61" w:rsidP="00E75E61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на дипломний проєкт</w:t>
      </w:r>
    </w:p>
    <w:p w14:paraId="39ACA639" w14:textId="77777777" w:rsidR="00E75E61" w:rsidRPr="00E75E61" w:rsidRDefault="00E75E61" w:rsidP="00E75E61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на здобуття ступеня бакалавра,</w:t>
      </w:r>
    </w:p>
    <w:p w14:paraId="2F71A450" w14:textId="6F4210A6" w:rsidR="00E75E61" w:rsidRPr="00E75E61" w:rsidRDefault="00E75E61" w:rsidP="00E75E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виконаний на тему: </w:t>
      </w:r>
      <w:r w:rsidRPr="00E75E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«</w:t>
      </w:r>
      <w:proofErr w:type="spellStart"/>
      <w:r w:rsidR="0043045D" w:rsidRPr="004304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 w:eastAsia="en-GB"/>
          <w14:ligatures w14:val="none"/>
        </w:rPr>
        <w:t>Вебзастосунок</w:t>
      </w:r>
      <w:proofErr w:type="spellEnd"/>
      <w:r w:rsidR="0043045D" w:rsidRPr="004304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 w:eastAsia="en-GB"/>
          <w14:ligatures w14:val="none"/>
        </w:rPr>
        <w:t xml:space="preserve"> для агрегації та інтелектуального аналізу новинного контенту</w:t>
      </w:r>
      <w:r w:rsidRPr="00E75E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»</w:t>
      </w:r>
    </w:p>
    <w:p w14:paraId="35B94F1B" w14:textId="0097EF9B" w:rsidR="00E75E61" w:rsidRPr="0043045D" w:rsidRDefault="00E75E61" w:rsidP="00E75E61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студентом (-кою) </w:t>
      </w:r>
      <w:r w:rsidR="0043045D" w:rsidRPr="0043045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uk-UA" w:eastAsia="en-GB"/>
          <w14:ligatures w14:val="none"/>
        </w:rPr>
        <w:t>Тихоновим Федором Сергійовичем</w:t>
      </w:r>
    </w:p>
    <w:p w14:paraId="211C8192" w14:textId="77777777" w:rsidR="00E75E61" w:rsidRPr="00E75E61" w:rsidRDefault="00E75E61" w:rsidP="00E75E6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A391CF" w14:textId="0D8DBFAF" w:rsidR="00E75E61" w:rsidRPr="0043045D" w:rsidRDefault="00E75E61" w:rsidP="00E75E61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uk-UA"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Поданий на рецензування дипломний проєкт містить </w:t>
      </w:r>
      <w:r w:rsidR="0043045D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71</w:t>
      </w:r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аркуш тексту, </w:t>
      </w:r>
      <w:r w:rsidR="0043045D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34</w:t>
      </w:r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ілюстраці</w:t>
      </w:r>
      <w:r w:rsidR="0043045D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ї</w:t>
      </w:r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, </w:t>
      </w:r>
      <w:r w:rsidR="0043045D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40</w:t>
      </w:r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таблиц</w:t>
      </w:r>
      <w:r w:rsidR="0043045D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ь.</w:t>
      </w:r>
    </w:p>
    <w:p w14:paraId="6C5FDB26" w14:textId="77777777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Робота повністю відповідає затвердженій темі та є надзвичайно актуальною в умовах інформаційної війни та боротьби з дезінформацією в українському медіапросторі.</w:t>
      </w:r>
    </w:p>
    <w:p w14:paraId="346740DC" w14:textId="2500F27B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Дипломн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проєкт</w:t>
      </w:r>
      <w:proofErr w:type="spellEnd"/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складається з п'яти розділів, кожен з яких детально висвітлює різні аспекти розробки та впровадження інноваційного вебзастосунку для агрегації та інтелектуального аналізу новинного контенту. В першому розділі студент провів ґрунтовний аналіз предметної області та існуючих рішень, що дозволило виявити критичні проблеми поширення дезінформації та потреби у створенні автоматизованих систем контролю якості новинного контенту. Особливо варто відзначити детальний порівняльний аналіз з існуючими рішеннями (Google News, Ground News, NewsGuard), який чітко демонструє інноваційність запропонованого підходу. Аналіз бізнес-процесів та постановка задачі з використанням BPMN-діаграм свідчать про системний підхід до розв'язання проблеми.</w:t>
      </w:r>
    </w:p>
    <w:p w14:paraId="782FFBBB" w14:textId="77777777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Розроблення вимог до програмного забезпечення охоплює як функціональні, так і нефункціональні вимоги на високому професійному рівні. Студент розробив 13 детальних сценаріїв використання з UML Use-Case діаграмами, що демонструють його глибоке розуміння користувацьких потреб та технічних вимог. Застосування матриці трасування вимог та економічний аналіз з використанням моделі COCOMO свідчать про комплексний підхід до проєктування системи.</w:t>
      </w:r>
    </w:p>
    <w:p w14:paraId="63D91D88" w14:textId="77777777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Конструювання та розроблення програмного забезпечення описує обґрунтування вибору сучасної гібридної архітектури з використанням найновіших технологій: великих мовних моделей GPT-4.1-mini, векторних баз даних Milvus, та семантичного аналізу з VoyageAI. Застосування діаграм моделі C4 для візуалізації архітектури на трьох рівнях (контекст, контейнери, компоненти) демонструє професійний підхід до документування системи. Всі етапи розробки були виконані студентом самостійно з використанням передових технологій штучного інтелекту, що свідчить про його винятково високий рівень технічної підготовки та здатність працювати з інноваційними рішеннями.</w:t>
      </w:r>
    </w:p>
    <w:p w14:paraId="1B4EDA20" w14:textId="77777777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В розділі, присвяченому аналізу якості та тестування програмного забезпечення, Федір провів комплексний аналіз якості системи з </w:t>
      </w: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lastRenderedPageBreak/>
        <w:t>використанням метрик продуктивності платформи Render.com та детальний опис 14 тест-кейсів. Контрольний приклад з повним циклом взаємодії користувача демонструє його здатність до критичного мислення та ретельної перевірки функціональності системи.</w:t>
      </w:r>
    </w:p>
    <w:p w14:paraId="3B12D0CC" w14:textId="77777777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Розділ, що описує розгортання та супровід програмного забезпечення, містить докладний опис процесів розгортання на хмарній платформі з використанням Docker-контейнеризації та автоматизованого CI/CD. Студент розробив повну документацію для впровадження та супроводу системи, включаючи конфігураційні файли та інструкції користувача.</w:t>
      </w:r>
    </w:p>
    <w:p w14:paraId="5BE0ED69" w14:textId="77777777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Переваги даної роботи включають винятково високу актуальність теми в умовах інформаційної війни, використання найсучасніших технологій штучного інтелекту для розв'язання суспільно важливої проблеми, та інноваційний підхід до автоматизованого аналізу якості новинного контенту. Особливо слід відзначити інтеграцію з українськими факт-чекінговими організаціями VoxUkraine та StopFake, що робить систему унікальною для українського медіапростору. Високий рівень самостійності студента у виконанні всіх етапів проєкту, використання передових алгоритмів семантичного аналізу та векторного пошуку, а також створення системи щотижневої аналітики дезінформаційних трендів свідчать про глибоке розуміння як технічних, так і соціальних аспектів проблеми.</w:t>
      </w:r>
    </w:p>
    <w:p w14:paraId="5F00C409" w14:textId="77777777" w:rsidR="0043045D" w:rsidRPr="0043045D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Система має практичну цінність для українського суспільства та може бути використана для підвищення медіаграмотності громадян, що особливо важливо в умовах гібридної війни. Застосування сучасних технологій машинного навчання та обробки природної мови робить цю роботу передовою в галузі автоматизованої верифікації інформації.</w:t>
      </w:r>
    </w:p>
    <w:p w14:paraId="6CCE4A98" w14:textId="635DBDF3" w:rsidR="00E75E61" w:rsidRPr="00E75E61" w:rsidRDefault="0043045D" w:rsidP="0043045D">
      <w:pPr>
        <w:ind w:firstLine="709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Цей проєкт демонструє винятково високий рівень технічної підготовки студента та його здатність до інноваційного мислення у розв'язанні актуальних суспільних проблем.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 w:rsidR="00E75E61"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В цілому дипломний проєкт відповідає вимогам університету до дипломних проєктів. Вважаю, що дипломний проєкт заслуговує оцінки «</w:t>
      </w:r>
      <w:r w:rsidR="00E75E61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відмінно</w:t>
      </w:r>
      <w:r w:rsidR="00E75E61"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», а його автор - студент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Тихонов Федір Сергійович</w:t>
      </w:r>
      <w:r w:rsidR="00E75E61"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заслуговує присудження ступеня бакалавра зі спеціальності «121 Інженерія програмного забезпечення» та кваліфікації бакалавр з інженерії програмного забезпечення.</w:t>
      </w:r>
    </w:p>
    <w:p w14:paraId="4110AB4B" w14:textId="77777777" w:rsidR="00E75E61" w:rsidRPr="00E75E61" w:rsidRDefault="00E75E61" w:rsidP="00E75E61">
      <w:pPr>
        <w:ind w:firstLine="709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378842AD" w14:textId="77777777" w:rsidR="00E75E61" w:rsidRPr="00E75E61" w:rsidRDefault="00E75E61" w:rsidP="00E75E6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Рецензент</w:t>
      </w:r>
    </w:p>
    <w:p w14:paraId="5EE71D0F" w14:textId="0A1D40ED" w:rsidR="00DE26EB" w:rsidRPr="0043045D" w:rsidRDefault="0043045D" w:rsidP="00E75E61">
      <w:pPr>
        <w:spacing w:before="240" w:after="240"/>
        <w:rPr>
          <w:rFonts w:ascii="Times New Roman" w:eastAsia="Times New Roman" w:hAnsi="Times New Roman" w:cs="Times New Roman"/>
          <w:color w:val="000000" w:themeColor="text1"/>
          <w:kern w:val="0"/>
          <w:lang w:val="uk-UA" w:eastAsia="en-GB"/>
          <w14:ligatures w14:val="none"/>
        </w:rPr>
      </w:pPr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 xml:space="preserve">проф. каф. ІСТ </w:t>
      </w:r>
      <w:proofErr w:type="spellStart"/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д.т.н</w:t>
      </w:r>
      <w:proofErr w:type="spellEnd"/>
      <w:r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., проф.</w:t>
      </w:r>
      <w:r w:rsidR="00E75E61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ab/>
        <w:t>_________</w:t>
      </w:r>
      <w:r w:rsidR="00E75E61" w:rsidRPr="0043045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uk-UA" w:eastAsia="en-GB"/>
          <w14:ligatures w14:val="none"/>
        </w:rPr>
        <w:t>Ярослав КОРНАГА</w:t>
      </w:r>
    </w:p>
    <w:sectPr w:rsidR="00DE26EB" w:rsidRPr="0043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61"/>
    <w:rsid w:val="0029140A"/>
    <w:rsid w:val="002B6B31"/>
    <w:rsid w:val="0043045D"/>
    <w:rsid w:val="006D0563"/>
    <w:rsid w:val="007A026C"/>
    <w:rsid w:val="007B742D"/>
    <w:rsid w:val="008B2801"/>
    <w:rsid w:val="0094714B"/>
    <w:rsid w:val="009E7305"/>
    <w:rsid w:val="00D950C5"/>
    <w:rsid w:val="00DD3459"/>
    <w:rsid w:val="00DE26EB"/>
    <w:rsid w:val="00E75E61"/>
    <w:rsid w:val="00F7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37AEE"/>
  <w15:chartTrackingRefBased/>
  <w15:docId w15:val="{676BB46C-AE1F-D942-9B50-8611EBA7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E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E7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Fedir Tykhonov</cp:lastModifiedBy>
  <cp:revision>4</cp:revision>
  <dcterms:created xsi:type="dcterms:W3CDTF">2024-06-11T09:43:00Z</dcterms:created>
  <dcterms:modified xsi:type="dcterms:W3CDTF">2025-06-10T20:03:00Z</dcterms:modified>
  <cp:category/>
</cp:coreProperties>
</file>