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Initial commit – это в main</w:t>
      </w:r>
    </w:p>
    <w:p w14:paraId="02000000">
      <w:pPr>
        <w:pStyle w:val="Style_1"/>
      </w:pPr>
      <w:r>
        <w:t>26.1.0 – это в ветке 26.1.0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2026-01-16T09:55:26Z</dcterms:created>
  <dcterms:modified xsi:type="dcterms:W3CDTF">2026-01-16T09:55:26Z</dcterms:modified>
</cp:coreProperties>
</file>