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spacing w:lineRule="auto" w:line="240"/>
        <w:contextualSpacing w:val="0"/>
        <w:jc w:val="center"/>
      </w:pPr>
      <w:r w:rsidRPr="00000000" w:rsidR="00000000" w:rsidDel="00000000">
        <w:rPr>
          <w:rFonts w:cs="Arial" w:hAnsi="Arial" w:eastAsia="Arial" w:ascii="Arial"/>
          <w:b w:val="1"/>
          <w:sz w:val="28"/>
          <w:rtl w:val="0"/>
        </w:rPr>
        <w:t xml:space="preserve">Weekly Report for Week Ending 3/5/2015</w:t>
      </w:r>
    </w:p>
    <w:p w:rsidP="00000000" w:rsidRPr="00000000" w:rsidR="00000000" w:rsidDel="00000000" w:rsidRDefault="00000000">
      <w:pPr>
        <w:pStyle w:val="Title"/>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pStyle w:val="Title"/>
        <w:keepNext w:val="1"/>
        <w:keepLines w:val="1"/>
        <w:spacing w:lineRule="auto" w:line="240"/>
        <w:contextualSpacing w:val="0"/>
        <w:jc w:val="center"/>
      </w:pPr>
      <w:r w:rsidRPr="00000000" w:rsidR="00000000" w:rsidDel="00000000">
        <w:rPr>
          <w:rFonts w:cs="Arial" w:hAnsi="Arial" w:eastAsia="Arial" w:ascii="Arial"/>
          <w:b w:val="1"/>
          <w:sz w:val="28"/>
          <w:rtl w:val="0"/>
        </w:rPr>
        <w:t xml:space="preserve">NICTA (National Information Communications Technology Australia)</w:t>
      </w:r>
    </w:p>
    <w:p w:rsidP="00000000" w:rsidRPr="00000000" w:rsidR="00000000" w:rsidDel="00000000" w:rsidRDefault="00000000">
      <w:pPr>
        <w:spacing w:lineRule="auto" w:line="240"/>
        <w:contextualSpacing w:val="0"/>
        <w:jc w:val="center"/>
      </w:pPr>
      <w:r w:rsidRPr="00000000" w:rsidR="00000000" w:rsidDel="00000000">
        <w:rPr>
          <w:rtl w:val="0"/>
        </w:rPr>
        <w:t xml:space="preserve">Ted Friedman</w:t>
      </w:r>
    </w:p>
    <w:p w:rsidP="00000000" w:rsidRPr="00000000" w:rsidR="00000000" w:rsidDel="00000000" w:rsidRDefault="00000000">
      <w:pPr>
        <w:spacing w:lineRule="auto" w:line="240"/>
        <w:contextualSpacing w:val="0"/>
        <w:jc w:val="center"/>
      </w:pPr>
      <w:r w:rsidRPr="00000000" w:rsidR="00000000" w:rsidDel="00000000">
        <w:rPr>
          <w:rtl w:val="0"/>
        </w:rPr>
        <w:t xml:space="preserve">Eric Krenz</w:t>
      </w:r>
    </w:p>
    <w:p w:rsidP="00000000" w:rsidRPr="00000000" w:rsidR="00000000" w:rsidDel="00000000" w:rsidRDefault="00000000">
      <w:pPr>
        <w:spacing w:lineRule="auto" w:line="240"/>
        <w:contextualSpacing w:val="0"/>
        <w:jc w:val="center"/>
      </w:pPr>
      <w:r w:rsidRPr="00000000" w:rsidR="00000000" w:rsidDel="00000000">
        <w:rPr>
          <w:rtl w:val="0"/>
        </w:rPr>
        <w:t xml:space="preserve">Sean Luthjohn</w:t>
      </w:r>
    </w:p>
    <w:p w:rsidP="00000000" w:rsidRPr="00000000" w:rsidR="00000000" w:rsidDel="00000000" w:rsidRDefault="00000000">
      <w:pPr>
        <w:spacing w:lineRule="auto" w:line="240"/>
        <w:contextualSpacing w:val="0"/>
        <w:jc w:val="center"/>
      </w:pPr>
      <w:r w:rsidRPr="00000000" w:rsidR="00000000" w:rsidDel="00000000">
        <w:rPr>
          <w:rtl w:val="0"/>
        </w:rPr>
        <w:t xml:space="preserve">Jordan Steffan</w:t>
      </w:r>
    </w:p>
    <w:p w:rsidP="00000000" w:rsidRPr="00000000" w:rsidR="00000000" w:rsidDel="00000000" w:rsidRDefault="00000000">
      <w:pPr>
        <w:pStyle w:val="Heading1"/>
        <w:keepNext w:val="1"/>
        <w:keepLines w:val="1"/>
        <w:spacing w:lineRule="auto" w:after="60" w:line="240" w:before="240"/>
        <w:contextualSpacing w:val="0"/>
      </w:pPr>
      <w:r w:rsidRPr="00000000" w:rsidR="00000000" w:rsidDel="00000000">
        <w:rPr>
          <w:rFonts w:cs="Arial" w:hAnsi="Arial" w:eastAsia="Arial" w:ascii="Arial"/>
          <w:b w:val="1"/>
          <w:sz w:val="28"/>
          <w:rtl w:val="0"/>
        </w:rPr>
        <w:t xml:space="preserve">Status Summary</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This week we continued our process of learning how to use QGIS and analyzing the code on our server to understand the parsing process. We began learning how to use geoserver, so that we can get the visualizations to display. Also this week we managed to get some visualizations working, using geoserver.</w:t>
      </w:r>
    </w:p>
    <w:p w:rsidP="00000000" w:rsidRPr="00000000" w:rsidR="00000000" w:rsidDel="00000000" w:rsidRDefault="00000000">
      <w:pPr>
        <w:pStyle w:val="Heading2"/>
        <w:keepNext w:val="1"/>
        <w:keepLines w:val="1"/>
        <w:spacing w:lineRule="auto" w:after="60" w:line="240" w:before="240"/>
        <w:contextualSpacing w:val="0"/>
      </w:pPr>
      <w:r w:rsidRPr="00000000" w:rsidR="00000000" w:rsidDel="00000000">
        <w:rPr>
          <w:rFonts w:cs="Arial" w:hAnsi="Arial" w:eastAsia="Arial" w:ascii="Arial"/>
          <w:sz w:val="28"/>
          <w:rtl w:val="0"/>
        </w:rPr>
        <w:t xml:space="preserve">Top Highlights </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Getting Geoserver to display our layers we added in QGIS</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Getting QGIS to display data in a meaningful way</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QGIS data formatting tool and Post-GIS</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We can now continue learning how to format our data</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Meeting with engineer to answer some questions about more technical aspects</w:t>
      </w:r>
    </w:p>
    <w:p w:rsidP="00000000" w:rsidRPr="00000000" w:rsidR="00000000" w:rsidDel="00000000" w:rsidRDefault="00000000">
      <w:pPr>
        <w:pStyle w:val="Heading2"/>
        <w:keepNext w:val="1"/>
        <w:keepLines w:val="1"/>
        <w:spacing w:lineRule="auto" w:after="60" w:line="240" w:before="240"/>
        <w:contextualSpacing w:val="0"/>
      </w:pPr>
      <w:r w:rsidRPr="00000000" w:rsidR="00000000" w:rsidDel="00000000">
        <w:rPr>
          <w:rFonts w:cs="Arial" w:hAnsi="Arial" w:eastAsia="Arial" w:ascii="Arial"/>
          <w:sz w:val="28"/>
          <w:rtl w:val="0"/>
        </w:rPr>
        <w:t xml:space="preserve">Top Lowlights </w:t>
      </w: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40" w:before="0"/>
        <w:ind w:left="720" w:right="0" w:hanging="359"/>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Still unable to keep overlays on data when adding to National Map</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Data could be added to map the only problem is that the overlays don’t stay</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Unable to get our data and layers from geoserver to work in National Map.</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National Map would error out when adding data to it</w:t>
      </w:r>
    </w:p>
    <w:p w:rsidP="00000000" w:rsidRPr="00000000" w:rsidR="00000000" w:rsidDel="00000000" w:rsidRDefault="00000000">
      <w:pPr>
        <w:pStyle w:val="Heading1"/>
        <w:keepNext w:val="1"/>
        <w:keepLines w:val="1"/>
        <w:spacing w:lineRule="auto" w:after="60" w:line="240" w:before="240"/>
        <w:contextualSpacing w:val="0"/>
      </w:pPr>
      <w:r w:rsidRPr="00000000" w:rsidR="00000000" w:rsidDel="00000000">
        <w:rPr>
          <w:rFonts w:cs="Arial" w:hAnsi="Arial" w:eastAsia="Arial" w:ascii="Arial"/>
          <w:b w:val="1"/>
          <w:sz w:val="28"/>
          <w:rtl w:val="0"/>
        </w:rPr>
        <w:t xml:space="preserve">Accomplishments vs. Plan</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Getting private Github set up</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Dr. Avazpour </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Complete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Meet with mentor</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Team</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Complete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Continue working on Documentation</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Project Spec Document</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Owner: Team</w:t>
      </w:r>
    </w:p>
    <w:p w:rsidP="00000000" w:rsidRPr="00000000" w:rsidR="00000000" w:rsidDel="00000000" w:rsidRDefault="00000000">
      <w:pPr>
        <w:numPr>
          <w:ilvl w:val="2"/>
          <w:numId w:val="1"/>
        </w:numPr>
        <w:spacing w:lineRule="auto" w:line="240"/>
        <w:ind w:left="2160" w:hanging="359"/>
        <w:contextualSpacing w:val="1"/>
        <w:rPr>
          <w:b w:val="1"/>
        </w:rPr>
      </w:pPr>
      <w:r w:rsidRPr="00000000" w:rsidR="00000000" w:rsidDel="00000000">
        <w:rPr>
          <w:b w:val="1"/>
          <w:rtl w:val="0"/>
        </w:rPr>
        <w:t xml:space="preserve">Up to date</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Project Plan</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Owner: Team</w:t>
      </w:r>
    </w:p>
    <w:p w:rsidP="00000000" w:rsidRPr="00000000" w:rsidR="00000000" w:rsidDel="00000000" w:rsidRDefault="00000000">
      <w:pPr>
        <w:numPr>
          <w:ilvl w:val="2"/>
          <w:numId w:val="1"/>
        </w:numPr>
        <w:spacing w:lineRule="auto" w:line="240"/>
        <w:ind w:left="2160" w:hanging="359"/>
        <w:contextualSpacing w:val="1"/>
        <w:rPr>
          <w:b w:val="1"/>
        </w:rPr>
      </w:pPr>
      <w:r w:rsidRPr="00000000" w:rsidR="00000000" w:rsidDel="00000000">
        <w:rPr>
          <w:b w:val="1"/>
          <w:rtl w:val="0"/>
        </w:rPr>
        <w:t xml:space="preserve">Up to date</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Meeting Minutes</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Owner: Team</w:t>
      </w:r>
    </w:p>
    <w:p w:rsidP="00000000" w:rsidRPr="00000000" w:rsidR="00000000" w:rsidDel="00000000" w:rsidRDefault="00000000">
      <w:pPr>
        <w:numPr>
          <w:ilvl w:val="2"/>
          <w:numId w:val="1"/>
        </w:numPr>
        <w:spacing w:lineRule="auto" w:line="240"/>
        <w:ind w:left="2160" w:hanging="359"/>
        <w:contextualSpacing w:val="1"/>
        <w:rPr>
          <w:b w:val="1"/>
        </w:rPr>
      </w:pPr>
      <w:r w:rsidRPr="00000000" w:rsidR="00000000" w:rsidDel="00000000">
        <w:rPr>
          <w:b w:val="1"/>
          <w:rtl w:val="0"/>
        </w:rPr>
        <w:t xml:space="preserve">Up to date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Setting up web server for our development branch of National Map</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Eric → Nate Olson</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Complete</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Continue learning QGIS</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Owners: Eric, Sean</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In progress</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Creating unique datasets for upload to National Map</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Owner: Sean</w:t>
      </w:r>
    </w:p>
    <w:p w:rsidP="00000000" w:rsidRPr="00000000" w:rsidR="00000000" w:rsidDel="00000000" w:rsidRDefault="00000000">
      <w:pPr>
        <w:numPr>
          <w:ilvl w:val="2"/>
          <w:numId w:val="1"/>
        </w:numPr>
        <w:spacing w:lineRule="auto" w:line="240"/>
        <w:ind w:left="2160" w:hanging="359"/>
        <w:contextualSpacing w:val="1"/>
        <w:rPr>
          <w:b w:val="1"/>
        </w:rPr>
      </w:pPr>
      <w:r w:rsidRPr="00000000" w:rsidR="00000000" w:rsidDel="00000000">
        <w:rPr>
          <w:b w:val="1"/>
          <w:rtl w:val="0"/>
        </w:rPr>
        <w:t xml:space="preserve">In Progress</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Analysis of existing data from National Map</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Owner: Eric</w:t>
      </w:r>
    </w:p>
    <w:p w:rsidP="00000000" w:rsidRPr="00000000" w:rsidR="00000000" w:rsidDel="00000000" w:rsidRDefault="00000000">
      <w:pPr>
        <w:numPr>
          <w:ilvl w:val="2"/>
          <w:numId w:val="1"/>
        </w:numPr>
        <w:spacing w:lineRule="auto" w:line="240"/>
        <w:ind w:left="2160" w:hanging="359"/>
        <w:contextualSpacing w:val="1"/>
        <w:rPr>
          <w:b w:val="1"/>
        </w:rPr>
      </w:pPr>
      <w:r w:rsidRPr="00000000" w:rsidR="00000000" w:rsidDel="00000000">
        <w:rPr>
          <w:b w:val="1"/>
          <w:rtl w:val="0"/>
        </w:rPr>
        <w:t xml:space="preserve">In Progress</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Plan - Continue exploring and documenting National Map code</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Owners: Ted, Jordan</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In Progress</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Plan - Learn Geoserver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Owners: Eric, Sean</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In progress</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Keeping data with the layers </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Plan - Learn PostGIS</w:t>
        <w:tab/>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Owners: Eric, Sean</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In Progress</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an infrastructure issue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Update Project Plan for more specific requirements</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Team</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Complete</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Watch Video on how to add overlays to data</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Team</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Complete, but not as useful as had hoped</w:t>
      </w:r>
      <w:r w:rsidRPr="00000000" w:rsidR="00000000" w:rsidDel="00000000">
        <w:rPr>
          <w:rtl w:val="0"/>
        </w:rPr>
      </w:r>
    </w:p>
    <w:p w:rsidP="00000000" w:rsidRPr="00000000" w:rsidR="00000000" w:rsidDel="00000000" w:rsidRDefault="00000000">
      <w:pPr>
        <w:pStyle w:val="Heading1"/>
        <w:keepNext w:val="1"/>
        <w:keepLines w:val="1"/>
        <w:spacing w:lineRule="auto" w:after="60" w:line="240" w:before="240"/>
        <w:contextualSpacing w:val="0"/>
      </w:pPr>
      <w:r w:rsidRPr="00000000" w:rsidR="00000000" w:rsidDel="00000000">
        <w:rPr>
          <w:rFonts w:cs="Arial" w:hAnsi="Arial" w:eastAsia="Arial" w:ascii="Arial"/>
          <w:b w:val="1"/>
          <w:sz w:val="28"/>
          <w:rtl w:val="0"/>
        </w:rPr>
        <w:t xml:space="preserve">Goals for Next Week</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Update Project Spec Document Section 6</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 Team</w:t>
      </w:r>
    </w:p>
    <w:p w:rsidP="00000000" w:rsidRPr="00000000" w:rsidR="00000000" w:rsidDel="00000000" w:rsidRDefault="00000000">
      <w:pPr>
        <w:numPr>
          <w:ilvl w:val="1"/>
          <w:numId w:val="1"/>
        </w:numPr>
        <w:spacing w:lineRule="auto" w:line="240"/>
        <w:ind w:left="1440" w:hanging="359"/>
        <w:contextualSpacing w:val="1"/>
        <w:rPr>
          <w:b w:val="1"/>
        </w:rPr>
      </w:pPr>
      <w:r w:rsidRPr="00000000" w:rsidR="00000000" w:rsidDel="00000000">
        <w:rPr>
          <w:b w:val="1"/>
          <w:rtl w:val="0"/>
        </w:rPr>
        <w:t xml:space="preserve">Unsure if needed</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Continue exploring National Map code</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Owners:  Jordan, Ted</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Goal: Determine how National Map handles JSON/GeoJSON</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Goal: Determine what parts of the National Map source code our modules will need to interface with</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Goal: Document which parts of Ausglobe.js come from which files</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Learn QGIS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Owners: Sean, Eric</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Goal: Learn how the tool works and possibly get some data formatted</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after="60" w:line="240" w:before="240"/>
        <w:contextualSpacing w:val="0"/>
      </w:pPr>
      <w:r w:rsidRPr="00000000" w:rsidR="00000000" w:rsidDel="00000000">
        <w:rPr>
          <w:rFonts w:cs="Arial" w:hAnsi="Arial" w:eastAsia="Arial" w:ascii="Arial"/>
          <w:sz w:val="28"/>
          <w:rtl w:val="0"/>
        </w:rPr>
        <w:t xml:space="preserve">Risks</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bl>
      <w:tblPr>
        <w:tblStyle w:val="Table1"/>
        <w:bidiVisual w:val="0"/>
        <w:tblW w:w="12955.0" w:type="dxa"/>
        <w:jc w:val="left"/>
        <w:tblLayout w:type="fixed"/>
        <w:tblLook w:val="0000"/>
      </w:tblPr>
      <w:tblGrid>
        <w:gridCol w:w="580"/>
        <w:gridCol w:w="1095"/>
        <w:gridCol w:w="1560"/>
        <w:gridCol w:w="880"/>
        <w:gridCol w:w="1280"/>
        <w:gridCol w:w="1860"/>
        <w:gridCol w:w="2080"/>
        <w:gridCol w:w="3620"/>
        <w:tblGridChange w:id="0">
          <w:tblGrid>
            <w:gridCol w:w="580"/>
            <w:gridCol w:w="1095"/>
            <w:gridCol w:w="1560"/>
            <w:gridCol w:w="880"/>
            <w:gridCol w:w="1280"/>
            <w:gridCol w:w="1860"/>
            <w:gridCol w:w="2080"/>
            <w:gridCol w:w="3620"/>
          </w:tblGrid>
        </w:tblGridChange>
      </w:tblGrid>
      <w:tr>
        <w:trPr>
          <w:trHeight w:val="460" w:hRule="atLeast"/>
        </w:trPr>
        <w:tc>
          <w:tcPr>
            <w:tcBorders>
              <w:top w:color="000000" w:space="0" w:val="single" w:sz="12"/>
              <w:left w:color="000000" w:space="0" w:val="single" w:sz="12"/>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ID#</w:t>
            </w:r>
          </w:p>
        </w:tc>
        <w:tc>
          <w:tcPr>
            <w:tcBorders>
              <w:top w:color="000000" w:space="0" w:val="single" w:sz="12"/>
              <w:left w:color="000000" w:space="0" w:val="single" w:sz="12"/>
              <w:bottom w:color="000000" w:space="0" w:val="single" w:sz="6"/>
              <w:right w:color="000000" w:space="0" w:val="single" w:sz="12"/>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Status</w:t>
            </w:r>
          </w:p>
        </w:tc>
        <w:tc>
          <w:tcPr>
            <w:tcBorders>
              <w:top w:color="000000" w:space="0" w:val="single" w:sz="12"/>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Risk</w:t>
            </w:r>
            <w:r w:rsidRPr="00000000" w:rsidR="00000000" w:rsidDel="00000000">
              <w:rPr>
                <w:rtl w:val="0"/>
              </w:rPr>
            </w:r>
          </w:p>
        </w:tc>
        <w:tc>
          <w:tcPr>
            <w:tcBorders>
              <w:top w:color="000000" w:space="0" w:val="single" w:sz="12"/>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Owner</w:t>
            </w:r>
          </w:p>
        </w:tc>
        <w:tc>
          <w:tcPr>
            <w:tcBorders>
              <w:top w:color="000000" w:space="0" w:val="single" w:sz="12"/>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Probability/ Priority</w:t>
            </w:r>
          </w:p>
        </w:tc>
        <w:tc>
          <w:tcPr>
            <w:tcBorders>
              <w:top w:color="000000" w:space="0" w:val="single" w:sz="12"/>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Impact</w:t>
            </w:r>
            <w:r w:rsidRPr="00000000" w:rsidR="00000000" w:rsidDel="00000000">
              <w:rPr>
                <w:rtl w:val="0"/>
              </w:rPr>
            </w:r>
          </w:p>
        </w:tc>
        <w:tc>
          <w:tcPr>
            <w:tcBorders>
              <w:top w:color="000000" w:space="0" w:val="single" w:sz="12"/>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Trigger</w:t>
            </w:r>
          </w:p>
        </w:tc>
        <w:tc>
          <w:tcPr>
            <w:tcBorders>
              <w:top w:color="000000" w:space="0" w:val="single" w:sz="12"/>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Recommendation / Resolution</w:t>
            </w:r>
            <w:r w:rsidRPr="00000000" w:rsidR="00000000" w:rsidDel="00000000">
              <w:rPr>
                <w:rtl w:val="0"/>
              </w:rPr>
            </w:r>
          </w:p>
        </w:tc>
      </w:tr>
      <w:tr>
        <w:trPr>
          <w:trHeight w:val="30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R001</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Available,but not moved to it</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Will need to move to an encrypted github later.</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100% / Medium</w:t>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Might recreate the setup process later in the project and cause a bottleneck. </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rtl w:val="0"/>
              </w:rPr>
              <w:t xml:space="preserve">Need decision in </w:t>
            </w:r>
          </w:p>
          <w:p w:rsidP="00000000" w:rsidRPr="00000000" w:rsidR="00000000" w:rsidDel="00000000" w:rsidRDefault="00000000">
            <w:pPr>
              <w:spacing w:lineRule="auto" w:line="240"/>
              <w:contextualSpacing w:val="0"/>
              <w:jc w:val="center"/>
            </w:pPr>
            <w:r w:rsidRPr="00000000" w:rsidR="00000000" w:rsidDel="00000000">
              <w:rPr>
                <w:rtl w:val="0"/>
              </w:rPr>
              <w:t xml:space="preserve">2 weeks</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contextualSpacing w:val="0"/>
              <w:jc w:val="center"/>
            </w:pPr>
            <w:r w:rsidRPr="00000000" w:rsidR="00000000" w:rsidDel="00000000">
              <w:rPr>
                <w:rtl w:val="0"/>
              </w:rPr>
              <w:t xml:space="preserve">Iman told us he will work on getting this set up for us this week. We are sending him Github usernames. </w:t>
            </w:r>
          </w:p>
        </w:tc>
      </w:tr>
      <w:tr>
        <w:trPr>
          <w:trHeight w:val="30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R002</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In Process</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Constant National Map updates may break our project.</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10%/Low</w:t>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Our project may need to be adjusted to input the data into the map in new ways.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rtl w:val="0"/>
              </w:rPr>
              <w:t xml:space="preserve">Continuous throughout the semester.</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contextualSpacing w:val="0"/>
              <w:jc w:val="center"/>
            </w:pPr>
            <w:r w:rsidRPr="00000000" w:rsidR="00000000" w:rsidDel="00000000">
              <w:rPr>
                <w:rtl w:val="0"/>
              </w:rPr>
              <w:t xml:space="preserve">We are forking a copy of the national map that we can update as we test. It seems the formats should be set well enough so this has less chance of occurring.</w:t>
            </w:r>
          </w:p>
        </w:tc>
      </w:tr>
      <w:tr>
        <w:trPr>
          <w:trHeight w:val="32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R003</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In Process</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jc w:val="center"/>
            </w:pPr>
            <w:r w:rsidRPr="00000000" w:rsidR="00000000" w:rsidDel="00000000">
              <w:rPr>
                <w:rtl w:val="0"/>
              </w:rPr>
              <w:t xml:space="preserve">We may not ever understand the code enough to process the data correctly</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30%/Medium</w:t>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jc w:val="center"/>
            </w:pPr>
            <w:r w:rsidRPr="00000000" w:rsidR="00000000" w:rsidDel="00000000">
              <w:rPr>
                <w:rtl w:val="0"/>
              </w:rPr>
              <w:t xml:space="preserve">Possibly not meeting deliverables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51" w:firstLine="0"/>
              <w:contextualSpacing w:val="0"/>
              <w:jc w:val="center"/>
            </w:pPr>
            <w:r w:rsidRPr="00000000" w:rsidR="00000000" w:rsidDel="00000000">
              <w:rPr>
                <w:rtl w:val="0"/>
              </w:rPr>
              <w:t xml:space="preserve">Continuous</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ind w:left="51" w:firstLine="0"/>
              <w:contextualSpacing w:val="0"/>
              <w:jc w:val="center"/>
            </w:pPr>
            <w:r w:rsidRPr="00000000" w:rsidR="00000000" w:rsidDel="00000000">
              <w:rPr>
                <w:rtl w:val="0"/>
              </w:rPr>
              <w:t xml:space="preserve">We may need to spend overtime understanding the application </w:t>
            </w:r>
          </w:p>
        </w:tc>
      </w:tr>
      <w:tr>
        <w:trPr>
          <w:trHeight w:val="32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jc w:val="center"/>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51" w:firstLine="0"/>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ind w:left="51" w:firstLine="0"/>
              <w:contextualSpacing w:val="0"/>
              <w:jc w:val="center"/>
            </w:pPr>
            <w:r w:rsidRPr="00000000" w:rsidR="00000000" w:rsidDel="00000000">
              <w:rPr>
                <w:rtl w:val="0"/>
              </w:rPr>
            </w:r>
          </w:p>
        </w:tc>
      </w:tr>
    </w:tbl>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pStyle w:val="Heading2"/>
        <w:spacing w:lineRule="auto" w:after="60" w:line="240" w:before="240"/>
        <w:contextualSpacing w:val="0"/>
      </w:pPr>
      <w:bookmarkStart w:id="0" w:colFirst="0" w:name="h.jhbrgda1u2g" w:colLast="0"/>
      <w:bookmarkEnd w:id="0"/>
      <w:r w:rsidRPr="00000000" w:rsidR="00000000" w:rsidDel="00000000">
        <w:rPr>
          <w:rFonts w:cs="Arial" w:hAnsi="Arial" w:eastAsia="Arial" w:ascii="Arial"/>
          <w:sz w:val="28"/>
          <w:rtl w:val="0"/>
        </w:rPr>
        <w:t xml:space="preserve">Issues</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bl>
      <w:tblPr>
        <w:tblStyle w:val="Table2"/>
        <w:bidiVisual w:val="0"/>
        <w:tblW w:w="12980.0" w:type="dxa"/>
        <w:jc w:val="left"/>
        <w:tblLayout w:type="fixed"/>
        <w:tblLook w:val="0000"/>
      </w:tblPr>
      <w:tblGrid>
        <w:gridCol w:w="580"/>
        <w:gridCol w:w="570"/>
        <w:gridCol w:w="1035"/>
        <w:gridCol w:w="2115"/>
        <w:gridCol w:w="720"/>
        <w:gridCol w:w="1080"/>
        <w:gridCol w:w="3240"/>
        <w:gridCol w:w="3640"/>
        <w:tblGridChange w:id="0">
          <w:tblGrid>
            <w:gridCol w:w="580"/>
            <w:gridCol w:w="570"/>
            <w:gridCol w:w="1035"/>
            <w:gridCol w:w="2115"/>
            <w:gridCol w:w="720"/>
            <w:gridCol w:w="1080"/>
            <w:gridCol w:w="3240"/>
            <w:gridCol w:w="3640"/>
          </w:tblGrid>
        </w:tblGridChange>
      </w:tblGrid>
      <w:tr>
        <w:trPr>
          <w:trHeight w:val="460" w:hRule="atLeast"/>
        </w:trPr>
        <w:tc>
          <w:tcPr>
            <w:tcBorders>
              <w:top w:color="000000" w:space="0" w:val="single" w:sz="12"/>
              <w:left w:color="000000" w:space="0" w:val="single" w:sz="12"/>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ID#</w:t>
            </w:r>
          </w:p>
        </w:tc>
        <w:tc>
          <w:tcPr>
            <w:tcBorders>
              <w:top w:color="000000" w:space="0" w:val="single" w:sz="12"/>
              <w:left w:color="000000" w:space="0" w:val="single" w:sz="12"/>
              <w:bottom w:color="000000" w:space="0" w:val="single" w:sz="6"/>
              <w:right w:color="000000" w:space="0" w:val="single" w:sz="12"/>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RID#</w:t>
            </w:r>
          </w:p>
        </w:tc>
        <w:tc>
          <w:tcPr>
            <w:tcBorders>
              <w:top w:color="000000" w:space="0" w:val="single" w:sz="12"/>
              <w:left w:color="000000" w:space="0" w:val="single" w:sz="12"/>
              <w:bottom w:color="000000" w:space="0" w:val="single" w:sz="6"/>
              <w:right w:color="000000" w:space="0" w:val="single" w:sz="12"/>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Status</w:t>
            </w:r>
          </w:p>
        </w:tc>
        <w:tc>
          <w:tcPr>
            <w:tcBorders>
              <w:top w:color="000000" w:space="0" w:val="single" w:sz="12"/>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Issue</w:t>
            </w:r>
            <w:r w:rsidRPr="00000000" w:rsidR="00000000" w:rsidDel="00000000">
              <w:rPr>
                <w:rtl w:val="0"/>
              </w:rPr>
            </w:r>
          </w:p>
        </w:tc>
        <w:tc>
          <w:tcPr>
            <w:tcBorders>
              <w:top w:color="000000" w:space="0" w:val="single" w:sz="12"/>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Owner</w:t>
            </w:r>
          </w:p>
        </w:tc>
        <w:tc>
          <w:tcPr>
            <w:tcBorders>
              <w:top w:color="000000" w:space="0" w:val="single" w:sz="12"/>
              <w:left w:color="000000" w:space="0" w:val="single" w:sz="6"/>
              <w:bottom w:color="000000" w:space="0" w:val="single" w:sz="6"/>
              <w:right w:color="000000" w:space="0" w:val="single" w:sz="6"/>
            </w:tcBorders>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Due Date</w:t>
            </w:r>
          </w:p>
        </w:tc>
        <w:tc>
          <w:tcPr>
            <w:tcBorders>
              <w:top w:color="000000" w:space="0" w:val="single" w:sz="12"/>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Impact</w:t>
            </w:r>
            <w:r w:rsidRPr="00000000" w:rsidR="00000000" w:rsidDel="00000000">
              <w:rPr>
                <w:rtl w:val="0"/>
              </w:rPr>
            </w:r>
          </w:p>
        </w:tc>
        <w:tc>
          <w:tcPr>
            <w:tcBorders>
              <w:top w:color="000000" w:space="0" w:val="single" w:sz="12"/>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contextualSpacing w:val="0"/>
              <w:jc w:val="center"/>
            </w:pPr>
            <w:r w:rsidRPr="00000000" w:rsidR="00000000" w:rsidDel="00000000">
              <w:rPr>
                <w:b w:val="1"/>
                <w:u w:val="single"/>
                <w:rtl w:val="0"/>
              </w:rPr>
              <w:t xml:space="preserve">Recommendation / Resolution</w:t>
            </w:r>
            <w:r w:rsidRPr="00000000" w:rsidR="00000000" w:rsidDel="00000000">
              <w:rPr>
                <w:rtl w:val="0"/>
              </w:rPr>
            </w:r>
          </w:p>
        </w:tc>
      </w:tr>
      <w:tr>
        <w:trPr>
          <w:trHeight w:val="30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I001</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contextualSpacing w:val="0"/>
            </w:pPr>
            <w:r w:rsidRPr="00000000" w:rsidR="00000000" w:rsidDel="00000000">
              <w:rPr>
                <w:rtl w:val="0"/>
              </w:rPr>
              <w:t xml:space="preserve">Complete</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contextualSpacing w:val="0"/>
            </w:pPr>
            <w:r w:rsidRPr="00000000" w:rsidR="00000000" w:rsidDel="00000000">
              <w:rPr>
                <w:rtl w:val="0"/>
              </w:rPr>
              <w:t xml:space="preserve">Meeting schedules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1/31/2015</w:t>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contextualSpacing w:val="0"/>
            </w:pPr>
            <w:r w:rsidRPr="00000000" w:rsidR="00000000" w:rsidDel="00000000">
              <w:rPr>
                <w:rtl w:val="0"/>
              </w:rPr>
              <w:t xml:space="preserve">May each have to adjust our schedules slightly to accommodate our project. </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contextualSpacing w:val="0"/>
              <w:jc w:val="center"/>
            </w:pPr>
            <w:r w:rsidRPr="00000000" w:rsidR="00000000" w:rsidDel="00000000">
              <w:rPr>
                <w:rtl w:val="0"/>
              </w:rPr>
              <w:t xml:space="preserve">Created Google calendar where we can all share our schedules</w:t>
            </w:r>
          </w:p>
        </w:tc>
      </w:tr>
      <w:tr>
        <w:trPr>
          <w:trHeight w:val="32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I002</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contextualSpacing w:val="0"/>
            </w:pPr>
            <w:r w:rsidRPr="00000000" w:rsidR="00000000" w:rsidDel="00000000">
              <w:rPr>
                <w:rtl w:val="0"/>
              </w:rPr>
              <w:t xml:space="preserve">In Progress</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Ability to download already formatted datasets from National Map</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Slows our progress down as we are not able to analyze what they have done.</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ind w:left="51" w:firstLine="0"/>
              <w:contextualSpacing w:val="0"/>
            </w:pPr>
            <w:r w:rsidRPr="00000000" w:rsidR="00000000" w:rsidDel="00000000">
              <w:rPr>
                <w:rtl w:val="0"/>
              </w:rPr>
              <w:t xml:space="preserve">Project mentor will get back to us and we will be hearing from an engineer on the map</w:t>
            </w:r>
          </w:p>
        </w:tc>
      </w:tr>
      <w:tr>
        <w:trPr>
          <w:trHeight w:val="32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I003</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In</w:t>
            </w:r>
          </w:p>
          <w:p w:rsidP="00000000" w:rsidRPr="00000000" w:rsidR="00000000" w:rsidDel="00000000" w:rsidRDefault="00000000">
            <w:pPr>
              <w:spacing w:lineRule="auto" w:line="240"/>
              <w:ind w:left="78" w:firstLine="0"/>
              <w:contextualSpacing w:val="0"/>
            </w:pPr>
            <w:r w:rsidRPr="00000000" w:rsidR="00000000" w:rsidDel="00000000">
              <w:rPr>
                <w:rtl w:val="0"/>
              </w:rPr>
              <w:t xml:space="preserve">Progress</w:t>
            </w:r>
          </w:p>
          <w:p w:rsidP="00000000" w:rsidRPr="00000000" w:rsidR="00000000" w:rsidDel="00000000" w:rsidRDefault="00000000">
            <w:pPr>
              <w:spacing w:lineRule="auto" w:line="240"/>
              <w:ind w:left="0" w:firstLine="0"/>
              <w:contextualSpacing w:val="0"/>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Learning QGIS data formatting tool</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Team</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Will slow us down a-bit until we learn how to use the tool</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ind w:left="51" w:firstLine="0"/>
              <w:contextualSpacing w:val="0"/>
            </w:pPr>
            <w:r w:rsidRPr="00000000" w:rsidR="00000000" w:rsidDel="00000000">
              <w:rPr>
                <w:rtl w:val="0"/>
              </w:rPr>
              <w:t xml:space="preserve">Will start learning how to use the tool this week</w:t>
            </w:r>
          </w:p>
        </w:tc>
      </w:tr>
      <w:tr>
        <w:trPr>
          <w:trHeight w:val="320" w:hRule="atLeast"/>
        </w:trPr>
        <w:tc>
          <w:tcPr>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I004</w:t>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r>
          </w:p>
        </w:tc>
        <w:tc>
          <w:tcPr>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In Progress</w:t>
            </w:r>
          </w:p>
        </w:tc>
        <w:tc>
          <w:tcPr>
            <w:tcBorders>
              <w:top w:color="000000" w:space="0" w:val="single" w:sz="6"/>
              <w:left w:color="000000" w:space="0" w:val="single" w:sz="12"/>
              <w:bottom w:color="000000" w:space="0" w:val="single" w:sz="6"/>
              <w:right w:color="000000" w:space="0" w:val="single" w:sz="6"/>
            </w:tcBorders>
            <w:shd w:fill="ffffff"/>
          </w:tcPr>
          <w:p w:rsidP="00000000" w:rsidRPr="00000000" w:rsidR="00000000" w:rsidDel="00000000" w:rsidRDefault="00000000">
            <w:pPr>
              <w:spacing w:lineRule="auto" w:line="240"/>
              <w:ind w:left="78" w:firstLine="0"/>
              <w:contextualSpacing w:val="0"/>
            </w:pPr>
            <w:r w:rsidRPr="00000000" w:rsidR="00000000" w:rsidDel="00000000">
              <w:rPr>
                <w:rtl w:val="0"/>
              </w:rPr>
              <w:t xml:space="preserve">Learning Postgres</w:t>
            </w:r>
          </w:p>
          <w:p w:rsidP="00000000" w:rsidRPr="00000000" w:rsidR="00000000" w:rsidDel="00000000" w:rsidRDefault="00000000">
            <w:pPr>
              <w:spacing w:lineRule="auto" w:line="240"/>
              <w:ind w:left="78" w:firstLine="0"/>
              <w:contextualSpacing w:val="0"/>
            </w:pPr>
            <w:r w:rsidRPr="00000000" w:rsidR="00000000" w:rsidDel="00000000">
              <w:rPr>
                <w:rtl w:val="0"/>
              </w:rPr>
              <w:t xml:space="preserve">and Post-GIS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Sean </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and Eric</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line="240"/>
              <w:ind w:left="109" w:firstLine="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line="240"/>
              <w:ind w:left="109" w:firstLine="0"/>
              <w:contextualSpacing w:val="0"/>
            </w:pPr>
            <w:r w:rsidRPr="00000000" w:rsidR="00000000" w:rsidDel="00000000">
              <w:rPr>
                <w:rtl w:val="0"/>
              </w:rPr>
              <w:t xml:space="preserve">Will slow us down slightly depending on the rate at which we learn this.</w:t>
            </w:r>
          </w:p>
        </w:tc>
        <w:tc>
          <w:tcPr>
            <w:tcBorders>
              <w:top w:color="000000" w:space="0" w:val="single" w:sz="6"/>
              <w:left w:color="000000" w:space="0" w:val="single" w:sz="6"/>
              <w:bottom w:color="000000" w:space="0" w:val="single" w:sz="6"/>
              <w:right w:color="000000" w:space="0" w:val="single" w:sz="12"/>
            </w:tcBorders>
            <w:shd w:fill="ffffff"/>
          </w:tcPr>
          <w:p w:rsidP="00000000" w:rsidRPr="00000000" w:rsidR="00000000" w:rsidDel="00000000" w:rsidRDefault="00000000">
            <w:pPr>
              <w:spacing w:lineRule="auto" w:line="240"/>
              <w:ind w:left="51" w:firstLine="0"/>
              <w:contextualSpacing w:val="0"/>
            </w:pPr>
            <w:r w:rsidRPr="00000000" w:rsidR="00000000" w:rsidDel="00000000">
              <w:rPr>
                <w:rtl w:val="0"/>
              </w:rPr>
              <w:t xml:space="preserve">Learning process begins this week</w:t>
            </w:r>
          </w:p>
        </w:tc>
      </w:tr>
    </w:tbl>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bl>
      <w:tblPr>
        <w:tblStyle w:val="Table3"/>
        <w:bidiVisual w:val="0"/>
        <w:tblW w:w="129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0"/>
        <w:gridCol w:w="660"/>
        <w:gridCol w:w="600"/>
        <w:gridCol w:w="820"/>
        <w:gridCol w:w="820"/>
        <w:gridCol w:w="820"/>
        <w:gridCol w:w="740"/>
        <w:gridCol w:w="820"/>
        <w:gridCol w:w="820"/>
        <w:gridCol w:w="820"/>
        <w:gridCol w:w="740"/>
        <w:gridCol w:w="820"/>
        <w:gridCol w:w="820"/>
        <w:gridCol w:w="820"/>
        <w:gridCol w:w="740"/>
        <w:tblGridChange w:id="0">
          <w:tblGrid>
            <w:gridCol w:w="2060"/>
            <w:gridCol w:w="660"/>
            <w:gridCol w:w="600"/>
            <w:gridCol w:w="820"/>
            <w:gridCol w:w="820"/>
            <w:gridCol w:w="820"/>
            <w:gridCol w:w="740"/>
            <w:gridCol w:w="820"/>
            <w:gridCol w:w="820"/>
            <w:gridCol w:w="820"/>
            <w:gridCol w:w="740"/>
            <w:gridCol w:w="820"/>
            <w:gridCol w:w="820"/>
            <w:gridCol w:w="820"/>
            <w:gridCol w:w="740"/>
          </w:tblGrid>
        </w:tblGridChange>
      </w:tblGrid>
      <w:tr>
        <w:trPr>
          <w:trHeight w:val="300" w:hRule="atLeast"/>
        </w:trPr>
        <w:tc>
          <w:tcPr/>
          <w:p w:rsidP="00000000" w:rsidRPr="00000000" w:rsidR="00000000" w:rsidDel="00000000" w:rsidRDefault="00000000">
            <w:pPr>
              <w:spacing w:lineRule="auto" w:line="240"/>
              <w:contextualSpacing w:val="0"/>
            </w:pPr>
            <w:r w:rsidRPr="00000000" w:rsidR="00000000" w:rsidDel="00000000">
              <w:rPr>
                <w:b w:val="1"/>
                <w:rtl w:val="0"/>
              </w:rPr>
              <w:t xml:space="preserve">Project Success Indicator</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1/31/14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2/7/14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2/14/2014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2/21/2014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2/28/2014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3/7/2014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3/14/2014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3/21/2014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3/28/2014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4/4/2014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4/11/2014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4/18/2014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4/25/2014</w:t>
            </w:r>
          </w:p>
        </w:tc>
        <w:tc>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5/2/2014</w:t>
            </w:r>
          </w:p>
        </w:tc>
      </w:tr>
      <w:tr>
        <w:trPr>
          <w:trHeight w:val="30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Planned milestone events are being met</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30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Budget is under control</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Quality control results are within specifications</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Change control process indicates minimal requests for change</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Project resources are being supplied per schedule and skill levels are adequate</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Project team appears to be cohesive and reasonably happy</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Users seem satisfied with progress of the work</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Top management remains visibly supportive of the project goals</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Third-party vendors are delivering quality items on schedule</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c>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Risk events are under control and nothing unusual is appearing</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Project training program is progressing according to plan</w:t>
            </w:r>
          </w:p>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r>
        <w:trPr>
          <w:trHeight w:val="540" w:hRule="atLeast"/>
        </w:trPr>
        <w:tc>
          <w:tcPr/>
          <w:p w:rsidP="00000000" w:rsidRPr="00000000" w:rsidR="00000000" w:rsidDel="00000000" w:rsidRDefault="00000000">
            <w:pPr>
              <w:spacing w:lineRule="auto" w:line="240"/>
              <w:contextualSpacing w:val="0"/>
            </w:pPr>
            <w:r w:rsidRPr="00000000" w:rsidR="00000000" w:rsidDel="00000000">
              <w:rPr>
                <w:rtl w:val="0"/>
              </w:rPr>
              <w:t xml:space="preserve">Relationships with support groups appear to have no identifiable issues</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p>
        </w:tc>
        <w:tc>
          <w:tcPr/>
          <w:p w:rsidP="00000000" w:rsidRPr="00000000" w:rsidR="00000000" w:rsidDel="00000000" w:rsidRDefault="00000000">
            <w:pPr>
              <w:spacing w:lineRule="auto" w:line="240"/>
              <w:contextualSpacing w:val="0"/>
            </w:pPr>
            <w:r w:rsidRPr="00000000" w:rsidR="00000000" w:rsidDel="00000000">
              <w:rPr>
                <w:b w:val="1"/>
                <w:rtl w:val="0"/>
              </w:rPr>
              <w:t xml:space="preserve">OK</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spacing w:lineRule="auto"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