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color w:val="auto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0"/>
      <w:r>
        <w:rPr>
          <w:b/>
          <w:bCs/>
          <w:color w:val="auto"/>
          <w:sz w:val="32"/>
          <w:szCs w:val="32"/>
        </w:rPr>
        <w:t xml:space="preserve">Детский технопарк </w:t>
      </w:r>
      <w:bookmarkEnd w:id="8"/>
      <w:r>
        <w:rPr>
          <w:b/>
          <w:bCs/>
          <w:color w:val="auto"/>
          <w:sz w:val="32"/>
          <w:szCs w:val="32"/>
        </w:rPr>
        <w:t>«Альтаир»</w:t>
      </w:r>
    </w:p>
    <w:p>
      <w:pPr>
        <w:pStyle w:val="Normal"/>
        <w:ind w:hanging="0"/>
        <w:jc w:val="center"/>
        <w:rPr>
          <w:color w:val="auto"/>
        </w:rPr>
      </w:pPr>
      <w:bookmarkStart w:id="9" w:name="_Toc87212694"/>
      <w:bookmarkStart w:id="10" w:name="_Toc96458441"/>
      <w:r>
        <w:rPr>
          <w:b/>
          <w:bCs/>
          <w:color w:val="auto"/>
          <w:sz w:val="32"/>
          <w:szCs w:val="32"/>
        </w:rPr>
        <w:t>(РТУ МИРЭА</w:t>
      </w:r>
      <w:bookmarkEnd w:id="9"/>
      <w:r>
        <w:rPr>
          <w:b/>
          <w:bCs/>
          <w:color w:val="auto"/>
          <w:sz w:val="32"/>
          <w:szCs w:val="32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10"/>
    </w:p>
    <w:p>
      <w:pPr>
        <w:pStyle w:val="Normal"/>
        <w:ind w:hanging="0"/>
        <w:rPr>
          <w:color w:val="auto"/>
        </w:rPr>
      </w:pPr>
      <w:r>
        <w:rPr>
          <w:color w:val="auto"/>
        </w:rPr>
      </w:r>
    </w:p>
    <w:p>
      <w:pPr>
        <w:pStyle w:val="Normal"/>
        <w:ind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54" w:before="0" w:after="137"/>
        <w:ind w:left="5" w:hanging="0"/>
        <w:jc w:val="left"/>
        <w:rPr>
          <w:color w:val="auto"/>
        </w:rPr>
      </w:pPr>
      <w:r>
        <w:rPr>
          <w:color w:val="auto"/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left"/>
        <w:rPr>
          <w:color w:val="auto"/>
        </w:rPr>
      </w:pPr>
      <w:r>
        <w:rPr>
          <w:color w:val="auto"/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54" w:before="0" w:after="137"/>
        <w:ind w:left="5" w:hanging="0"/>
        <w:jc w:val="left"/>
        <w:rPr>
          <w:color w:val="auto"/>
        </w:rPr>
      </w:pPr>
      <w:r>
        <w:rPr>
          <w:color w:val="auto"/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center"/>
        <w:rPr>
          <w:color w:val="auto"/>
        </w:rPr>
      </w:pPr>
      <w:r>
        <w:rPr>
          <w:color w:val="auto"/>
          <w:sz w:val="22"/>
        </w:rPr>
        <w:t xml:space="preserve"> </w:t>
      </w:r>
      <w:r>
        <w:rPr>
          <w:b/>
          <w:bCs/>
          <w:color w:val="auto"/>
          <w:sz w:val="32"/>
          <w:szCs w:val="24"/>
        </w:rPr>
        <w:t>«ОСНОВЫ ПРОМЫШЛЕННОГО ПРОГРАММИРОВАНИЯ»</w:t>
      </w:r>
    </w:p>
    <w:p>
      <w:pPr>
        <w:pStyle w:val="Normal"/>
        <w:spacing w:lineRule="auto" w:line="254" w:before="0" w:after="137"/>
        <w:ind w:left="5" w:hanging="0"/>
        <w:jc w:val="center"/>
        <w:rPr>
          <w:b/>
          <w:b/>
          <w:bCs/>
          <w:color w:val="auto"/>
          <w:sz w:val="32"/>
          <w:szCs w:val="24"/>
        </w:rPr>
      </w:pPr>
      <w:r>
        <w:rPr>
          <w:b/>
          <w:bCs/>
          <w:color w:val="auto"/>
          <w:sz w:val="32"/>
          <w:szCs w:val="24"/>
        </w:rPr>
      </w:r>
    </w:p>
    <w:p>
      <w:pPr>
        <w:pStyle w:val="Normal"/>
        <w:ind w:hanging="0"/>
        <w:jc w:val="center"/>
        <w:rPr>
          <w:color w:val="auto"/>
        </w:rPr>
      </w:pPr>
      <w:r>
        <w:rPr>
          <w:b/>
          <w:bCs/>
          <w:color w:val="auto"/>
          <w:sz w:val="32"/>
          <w:szCs w:val="32"/>
        </w:rPr>
        <w:t>ПОЯСНИТЕЛЬНАЯ ЗАПИСКА</w:t>
      </w:r>
    </w:p>
    <w:p>
      <w:pPr>
        <w:pStyle w:val="Normal"/>
        <w:ind w:hanging="0"/>
        <w:jc w:val="center"/>
        <w:rPr>
          <w:color w:val="auto"/>
        </w:rPr>
      </w:pPr>
      <w:r>
        <w:rPr>
          <w:b/>
          <w:bCs/>
          <w:color w:val="auto"/>
          <w:sz w:val="32"/>
          <w:szCs w:val="32"/>
        </w:rPr>
        <w:t>«</w:t>
      </w:r>
      <w:r>
        <w:rPr>
          <w:b/>
          <w:bCs/>
          <w:color w:val="auto"/>
          <w:sz w:val="32"/>
          <w:szCs w:val="32"/>
        </w:rPr>
        <w:t>Социальная сеть «Post Pigeon»</w:t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color w:val="auto"/>
          <w:sz w:val="44"/>
        </w:rPr>
      </w:pPr>
      <w:r>
        <w:rPr>
          <w:b/>
          <w:color w:val="auto"/>
          <w:sz w:val="44"/>
        </w:rPr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color w:val="auto"/>
          <w:sz w:val="44"/>
        </w:rPr>
      </w:pPr>
      <w:r>
        <w:rPr>
          <w:b/>
          <w:color w:val="auto"/>
          <w:sz w:val="44"/>
        </w:rPr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color w:val="auto"/>
          <w:sz w:val="44"/>
        </w:rPr>
      </w:pPr>
      <w:r>
        <w:rPr>
          <w:b/>
          <w:color w:val="auto"/>
          <w:sz w:val="44"/>
        </w:rPr>
      </w:r>
    </w:p>
    <w:p>
      <w:pPr>
        <w:pStyle w:val="Normal"/>
        <w:spacing w:lineRule="auto" w:line="254" w:before="0" w:after="160"/>
        <w:ind w:hanging="0"/>
        <w:jc w:val="right"/>
        <w:rPr>
          <w:color w:val="auto"/>
        </w:rPr>
      </w:pPr>
      <w:r>
        <w:rPr>
          <w:color w:val="auto"/>
          <w:lang w:val="en-US"/>
        </w:rPr>
        <w:t>Федоров Сергей Иванович</w:t>
      </w:r>
    </w:p>
    <w:p>
      <w:pPr>
        <w:pStyle w:val="Normal"/>
        <w:spacing w:lineRule="auto" w:line="254"/>
        <w:ind w:right="2" w:hanging="0"/>
        <w:jc w:val="right"/>
        <w:rPr>
          <w:color w:val="auto"/>
        </w:rPr>
      </w:pPr>
      <w:r>
        <w:rPr>
          <w:color w:val="auto"/>
        </w:rPr>
        <w:t>---------------------------------------</w:t>
      </w:r>
    </w:p>
    <w:p>
      <w:pPr>
        <w:pStyle w:val="Normal"/>
        <w:spacing w:lineRule="auto" w:line="254"/>
        <w:ind w:right="2" w:hanging="0"/>
        <w:jc w:val="right"/>
        <w:rPr>
          <w:color w:val="auto"/>
        </w:rPr>
      </w:pPr>
      <w:r>
        <w:rPr>
          <w:color w:val="auto"/>
        </w:rPr>
        <w:t>Ученик группы 4</w:t>
      </w:r>
    </w:p>
    <w:p>
      <w:pPr>
        <w:pStyle w:val="Normal"/>
        <w:spacing w:lineRule="auto" w:line="254"/>
        <w:ind w:right="2" w:hanging="0"/>
        <w:jc w:val="right"/>
        <w:rPr>
          <w:color w:val="auto"/>
        </w:rPr>
      </w:pPr>
      <w:r>
        <w:rPr>
          <w:color w:val="auto"/>
        </w:rPr>
        <w:t>---------------------------------------</w:t>
      </w:r>
    </w:p>
    <w:p>
      <w:pPr>
        <w:pStyle w:val="Normal"/>
        <w:spacing w:lineRule="auto" w:line="254"/>
        <w:ind w:right="2" w:hanging="0"/>
        <w:jc w:val="right"/>
        <w:rPr>
          <w:color w:val="auto"/>
        </w:rPr>
      </w:pPr>
      <w:r>
        <w:rPr>
          <w:color w:val="auto"/>
        </w:rPr>
        <w:t>Руководитель: Борисов Артём Игоревич</w:t>
      </w:r>
    </w:p>
    <w:p>
      <w:pPr>
        <w:pStyle w:val="Normal"/>
        <w:spacing w:lineRule="auto" w:line="254"/>
        <w:ind w:right="2" w:hanging="0"/>
        <w:jc w:val="right"/>
        <w:rPr>
          <w:color w:val="auto"/>
        </w:rPr>
      </w:pPr>
      <w:r>
        <w:rPr>
          <w:color w:val="auto"/>
        </w:rPr>
        <w:t>---------------------------------------</w:t>
      </w:r>
    </w:p>
    <w:p>
      <w:pPr>
        <w:pStyle w:val="Normal"/>
        <w:spacing w:lineRule="auto" w:line="254"/>
        <w:ind w:left="10" w:right="2" w:hanging="0"/>
        <w:jc w:val="right"/>
        <w:rPr>
          <w:color w:val="auto"/>
        </w:rPr>
      </w:pPr>
      <w:r>
        <w:rPr>
          <w:color w:val="auto"/>
        </w:rPr>
        <w:t xml:space="preserve">Преподаватель Детского технопарка "Альтаир" </w:t>
      </w:r>
      <w:r>
        <w:rPr>
          <w:color w:val="000000"/>
          <w:szCs w:val="20"/>
          <w:shd w:fill="FFFFFF" w:val="clear"/>
        </w:rPr>
        <w:t>РТУ МИРЭА</w:t>
      </w:r>
    </w:p>
    <w:p>
      <w:pPr>
        <w:pStyle w:val="Normal"/>
        <w:spacing w:lineRule="auto" w:line="254"/>
        <w:ind w:left="10" w:right="2" w:hanging="10"/>
        <w:jc w:val="right"/>
        <w:rPr>
          <w:color w:val="auto"/>
          <w:szCs w:val="20"/>
          <w:shd w:fill="FFFFFF" w:val="clear"/>
        </w:rPr>
      </w:pPr>
      <w:r>
        <w:rPr>
          <w:color w:val="000000"/>
          <w:szCs w:val="20"/>
          <w:shd w:fill="FFFFFF" w:val="clear"/>
        </w:rPr>
      </w:r>
    </w:p>
    <w:p>
      <w:pPr>
        <w:pStyle w:val="Normal"/>
        <w:spacing w:lineRule="auto" w:line="254"/>
        <w:ind w:right="2" w:firstLine="709"/>
        <w:rPr>
          <w:color w:val="auto"/>
          <w:szCs w:val="20"/>
          <w:shd w:fill="FFFFFF" w:val="clear"/>
        </w:rPr>
      </w:pPr>
      <w:r>
        <w:rPr>
          <w:color w:val="000000"/>
          <w:szCs w:val="20"/>
          <w:shd w:fill="FFFFFF" w:val="clear"/>
        </w:rPr>
      </w:r>
    </w:p>
    <w:p>
      <w:pPr>
        <w:pStyle w:val="Normal"/>
        <w:spacing w:lineRule="auto" w:line="254"/>
        <w:ind w:left="10" w:right="2" w:hanging="10"/>
        <w:jc w:val="right"/>
        <w:rPr>
          <w:color w:val="auto"/>
          <w:szCs w:val="20"/>
          <w:shd w:fill="FFFFFF" w:val="clear"/>
        </w:rPr>
      </w:pPr>
      <w:r>
        <w:rPr>
          <w:color w:val="000000"/>
          <w:szCs w:val="20"/>
          <w:shd w:fill="FFFFFF" w:val="clear"/>
        </w:rPr>
      </w:r>
    </w:p>
    <w:p>
      <w:pPr>
        <w:pStyle w:val="Normal"/>
        <w:spacing w:lineRule="auto" w:line="254"/>
        <w:ind w:left="10" w:right="2" w:hanging="10"/>
        <w:jc w:val="right"/>
        <w:rPr>
          <w:color w:val="auto"/>
          <w:szCs w:val="20"/>
          <w:shd w:fill="FFFFFF" w:val="clear"/>
        </w:rPr>
      </w:pPr>
      <w:r>
        <w:rPr>
          <w:color w:val="000000"/>
          <w:szCs w:val="20"/>
          <w:shd w:fill="FFFFFF" w:val="clear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254"/>
        <w:ind w:right="2" w:hanging="0"/>
        <w:jc w:val="center"/>
        <w:rPr>
          <w:color w:val="auto"/>
        </w:rPr>
      </w:pPr>
      <w:r>
        <w:rPr>
          <w:b/>
          <w:color w:val="auto"/>
        </w:rPr>
        <w:t>Москва, 2023</w:t>
      </w:r>
    </w:p>
    <w:p>
      <w:pPr>
        <w:pStyle w:val="Heading1"/>
        <w:rPr>
          <w:color w:val="auto"/>
        </w:rPr>
      </w:pPr>
      <w:r>
        <w:rPr>
          <w:color w:val="auto"/>
        </w:rPr>
        <w:t>Название проекта</w:t>
      </w:r>
    </w:p>
    <w:p>
      <w:pPr>
        <w:pStyle w:val="Normal"/>
        <w:rPr>
          <w:color w:val="auto"/>
        </w:rPr>
      </w:pPr>
      <w:r>
        <w:rPr>
          <w:color w:val="auto"/>
          <w:lang w:val="en-US"/>
        </w:rPr>
        <w:t>Социальная сеть «Post Pigeon».</w:t>
      </w:r>
    </w:p>
    <w:p>
      <w:pPr>
        <w:pStyle w:val="Heading1"/>
        <w:rPr>
          <w:color w:val="auto"/>
        </w:rPr>
      </w:pPr>
      <w:r>
        <w:rPr>
          <w:color w:val="auto"/>
        </w:rPr>
        <w:t>Авторы проекта</w:t>
      </w:r>
    </w:p>
    <w:p>
      <w:pPr>
        <w:pStyle w:val="Normal"/>
        <w:rPr>
          <w:color w:val="auto"/>
        </w:rPr>
      </w:pPr>
      <w:r>
        <w:rPr>
          <w:color w:val="auto"/>
          <w:lang w:val="en-US"/>
        </w:rPr>
        <w:t>Федоров Сергей Иванович - ученик 4 группы</w:t>
      </w:r>
      <w:r>
        <w:rPr>
          <w:color w:val="auto"/>
        </w:rPr>
        <w:t>.</w:t>
      </w:r>
    </w:p>
    <w:p>
      <w:pPr>
        <w:pStyle w:val="Heading1"/>
        <w:rPr>
          <w:color w:val="auto"/>
        </w:rPr>
      </w:pPr>
      <w:r>
        <w:rPr>
          <w:color w:val="auto"/>
        </w:rPr>
        <w:t>Описание идеи</w:t>
      </w:r>
    </w:p>
    <w:p>
      <w:pPr>
        <w:pStyle w:val="Normal"/>
        <w:rPr>
          <w:color w:val="auto"/>
        </w:rPr>
      </w:pPr>
      <w:r>
        <w:rPr>
          <w:color w:val="auto"/>
          <w:lang w:val="en-US"/>
        </w:rPr>
        <w:t>Целью проекта «Социальная сеть «Post Pigeon» является создание инновационной платформы для обмена сообщениями. Проект направлен на предоставление пользователям уникального и увлекательного способа общения, а также на привлечение широкой аудитории, заинтересованной в новаторских решениях в сфере социальных сетей.</w:t>
      </w:r>
    </w:p>
    <w:p>
      <w:pPr>
        <w:pStyle w:val="Normal"/>
        <w:rPr>
          <w:color w:val="auto"/>
        </w:rPr>
      </w:pPr>
      <w:r>
        <w:rPr>
          <w:color w:val="auto"/>
          <w:lang w:val="en-US"/>
        </w:rPr>
        <w:t>Проект выполняет ряд функций, среди которых регистрация и авторизация пользователя, показ страницы с изменяемыми данными профиля, предоставление пользователю возможности вести свой блог, читать чужие блоги, новости, писать личным сообщением другим пользователям.</w:t>
      </w:r>
    </w:p>
    <w:p>
      <w:pPr>
        <w:pStyle w:val="Heading1"/>
        <w:rPr>
          <w:color w:val="auto"/>
        </w:rPr>
      </w:pPr>
      <w:r>
        <w:rPr>
          <w:color w:val="auto"/>
        </w:rPr>
        <w:t>Описание реализации</w:t>
      </w:r>
    </w:p>
    <w:p>
      <w:pPr>
        <w:pStyle w:val="Normal"/>
        <w:rPr>
          <w:color w:val="auto"/>
        </w:rPr>
      </w:pPr>
      <w:r>
        <w:rPr>
          <w:color w:val="auto"/>
        </w:rPr>
        <w:t>Проект реализован в виде генератора статических html-страниц на основе фреймворка flask. Страницы генерируются из файлов шаблонов путем подстановки информации из базы данных. В качестве СУБД использовано sqlite3.</w:t>
      </w:r>
    </w:p>
    <w:p>
      <w:pPr>
        <w:pStyle w:val="Normal"/>
        <w:rPr>
          <w:color w:val="auto"/>
        </w:rPr>
      </w:pPr>
      <w:r>
        <w:rPr>
          <w:color w:val="auto"/>
        </w:rPr>
        <w:t>К</w:t>
      </w:r>
      <w:r>
        <w:rPr>
          <w:color w:val="auto"/>
        </w:rPr>
        <w:t>аждая страница обслуживается отдельным питоновским модулем, реализованным в виде одного .py файла. Для каждой сущности бизнес-логики приложения в программном коде определен соответствующий класс, абстрагирующий функциональность подобных объектов.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Структура папки проекта: 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color w:val="auto"/>
        </w:rPr>
        <w:t>data — файлы с классами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color w:val="auto"/>
        </w:rPr>
        <w:t>db — база данных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color w:val="auto"/>
        </w:rPr>
        <w:t>forms — модули страниц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color w:val="auto"/>
        </w:rPr>
        <w:t>static — загруженные пользователями файлы</w:t>
      </w:r>
    </w:p>
    <w:p>
      <w:pPr>
        <w:pStyle w:val="Normal"/>
        <w:numPr>
          <w:ilvl w:val="0"/>
          <w:numId w:val="1"/>
        </w:numPr>
        <w:rPr>
          <w:color w:val="auto"/>
        </w:rPr>
      </w:pPr>
      <w:r>
        <w:rPr>
          <w:color w:val="auto"/>
        </w:rPr>
        <w:t>templates — шаблоны страниц</w:t>
      </w:r>
    </w:p>
    <w:p>
      <w:pPr>
        <w:pStyle w:val="Heading1"/>
        <w:rPr>
          <w:color w:val="auto"/>
        </w:rPr>
      </w:pPr>
      <w:r>
        <w:rPr>
          <w:color w:val="auto"/>
        </w:rPr>
        <w:t>Описание технологий</w:t>
      </w:r>
    </w:p>
    <w:p>
      <w:pPr>
        <w:pStyle w:val="Normal"/>
        <w:rPr>
          <w:color w:val="auto"/>
        </w:rPr>
      </w:pPr>
      <w:r>
        <w:rPr>
          <w:color w:val="auto"/>
        </w:rPr>
        <w:t>Использованы flask, sqlalchemy и средства стандартной библиотеки языка Python.</w:t>
      </w:r>
    </w:p>
    <w:p>
      <w:pPr>
        <w:pStyle w:val="Normal"/>
        <w:rPr>
          <w:color w:val="auto"/>
        </w:rPr>
      </w:pPr>
      <w:r>
        <w:rPr>
          <w:color w:val="auto"/>
        </w:rPr>
        <w:t>Запуск осуществляется путём выполнения команды наподобие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python3 server.py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Это приводит к поднятию на порту 8080 http-сервера, на который можно далее перенаправлять запросы сквозь любой слой изоляции (nginx, docker и т.п.) Работа приложения рассчитана на пути к ресурсам вида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имя_сервера/project3/путь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При необходимости можно тривиальным поиском-заменой по всем .py файлам заменить project3 на что-либо иное.</w:t>
      </w:r>
    </w:p>
    <w:p>
      <w:pPr>
        <w:pStyle w:val="Heading1"/>
        <w:rPr>
          <w:color w:val="auto"/>
        </w:rPr>
      </w:pPr>
      <w:r>
        <w:rPr>
          <w:color w:val="auto"/>
        </w:rPr>
        <w:t>Результат работы</w:t>
      </w:r>
    </w:p>
    <w:p>
      <w:pPr>
        <w:pStyle w:val="Normal"/>
        <w:rPr>
          <w:color w:val="auto"/>
        </w:rPr>
      </w:pPr>
      <w:r>
        <w:rPr>
          <w:color w:val="auto"/>
        </w:rPr>
        <w:t>Главный экран (пользователь не аутентифицирован):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3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</w:rPr>
      </w:pPr>
      <w:r>
        <w:rPr>
          <w:color w:val="auto"/>
        </w:rPr>
        <w:t>Экран регистрации: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7200" cy="4907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</w:rPr>
      </w:pPr>
      <w:r>
        <w:rPr>
          <w:color w:val="auto"/>
        </w:rPr>
        <w:t>Экран входа: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3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</w:rPr>
      </w:pPr>
      <w:r>
        <w:rPr>
          <w:color w:val="auto"/>
        </w:rPr>
        <w:t>Главный экран (пользователь аутентифицирован):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6044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288290</wp:posOffset>
            </wp:positionV>
            <wp:extent cx="4122420" cy="65151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t>Профиль пользователя:</w:t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宋体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widowControl w:val="false"/>
      <w:ind w:hanging="0"/>
      <w:outlineLvl w:val="0"/>
    </w:pPr>
    <w:rPr>
      <w:rFonts w:eastAsia="宋体" w:cs="宋体"/>
      <w:b/>
      <w:color w:val="000000"/>
      <w:sz w:val="32"/>
      <w:szCs w:val="32"/>
    </w:rPr>
  </w:style>
  <w:style w:type="character" w:styleId="DefaultParagraphFont" w:default="1">
    <w:name w:val="Default Paragraph Font"/>
    <w:uiPriority w:val="1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宋体" w:cs="宋体"/>
      <w:b/>
      <w:color w:val="000000"/>
      <w:sz w:val="32"/>
      <w:szCs w:val="32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LibreOffice/7.3.5.2$Linux_X86_64 LibreOffice_project/30$Build-2</Application>
  <AppVersion>15.0000</AppVersion>
  <Pages>7</Pages>
  <Words>283</Words>
  <Characters>2134</Characters>
  <CharactersWithSpaces>2379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dc:description/>
  <dc:language>en-US</dc:language>
  <cp:lastModifiedBy/>
  <dcterms:modified xsi:type="dcterms:W3CDTF">2024-04-30T19:44:30Z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4b3244ccdc294d40bce7b4717cd87408</vt:lpwstr>
  </property>
</Properties>
</file>