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95" w:rsidRPr="00FF2F95" w:rsidRDefault="00FF2F95" w:rsidP="00FF2F95">
      <w:pPr>
        <w:pStyle w:val="a5"/>
        <w:rPr>
          <w:rFonts w:ascii="Arial" w:eastAsia="Times New Roman" w:hAnsi="Arial"/>
          <w:sz w:val="18"/>
          <w:szCs w:val="18"/>
          <w:lang w:eastAsia="ru-RU"/>
        </w:rPr>
      </w:pPr>
      <w:r w:rsidRPr="00FF2F95">
        <w:rPr>
          <w:rFonts w:ascii="Roboto" w:eastAsia="Times New Roman" w:hAnsi="Roboto"/>
          <w:sz w:val="48"/>
          <w:szCs w:val="48"/>
          <w:lang w:eastAsia="ru-RU"/>
        </w:rPr>
        <w:t xml:space="preserve">Вопрос 3 </w:t>
      </w:r>
      <w:r w:rsidRPr="00FF2F95">
        <w:rPr>
          <w:rFonts w:ascii="Roboto" w:eastAsia="Times New Roman" w:hAnsi="Roboto"/>
          <w:sz w:val="48"/>
          <w:szCs w:val="48"/>
          <w:lang w:eastAsia="ru-RU"/>
        </w:rPr>
        <w:br/>
      </w:r>
      <w:r w:rsidRPr="00FF2F95">
        <w:rPr>
          <w:rFonts w:ascii="Roboto" w:hAnsi="Roboto"/>
          <w:color w:val="000000"/>
          <w:sz w:val="48"/>
          <w:szCs w:val="48"/>
        </w:rPr>
        <w:t>Многоуровневый подход к организации сетевого взаимодействия. Модель ISO/OSI. Протоколы, интерфейсы</w:t>
      </w:r>
      <w:r w:rsidRPr="00FF2F95">
        <w:rPr>
          <w:rFonts w:ascii="Roboto" w:eastAsia="Times New Roman" w:hAnsi="Roboto"/>
          <w:sz w:val="48"/>
          <w:szCs w:val="48"/>
          <w:lang w:eastAsia="ru-RU"/>
        </w:rPr>
        <w:br/>
      </w:r>
      <w:r>
        <w:rPr>
          <w:rFonts w:eastAsia="Times New Roman"/>
          <w:lang w:eastAsia="ru-RU"/>
        </w:rPr>
        <w:t>(</w:t>
      </w:r>
      <w:r w:rsidRPr="00FF2F95">
        <w:rPr>
          <w:rFonts w:eastAsia="Times New Roman"/>
          <w:lang w:eastAsia="ru-RU"/>
        </w:rPr>
        <w:t>"Общие принципы построения вычислительных сетей"</w:t>
      </w:r>
      <w:r>
        <w:rPr>
          <w:rFonts w:eastAsia="Times New Roman"/>
          <w:lang w:eastAsia="ru-RU"/>
        </w:rPr>
        <w:t>)</w:t>
      </w:r>
    </w:p>
    <w:p w:rsidR="00FF2F95" w:rsidRPr="00FF2F95" w:rsidRDefault="00FF2F95" w:rsidP="00FF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Понятие «открытая система» и проблемы стандартизации</w:t>
      </w:r>
    </w:p>
    <w:p w:rsidR="00FF2F95" w:rsidRPr="00FF2F95" w:rsidRDefault="00CB3C39" w:rsidP="00FF2F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1.3.1.%20%D0%9C%D0%BD%D0%BE%D0%B3%D0%BE%D1%83%D1%80%D0%BE%D0%B2%D0%BD%D0%B5%D0%B2%D1%8B%D0%B9%20%D0%BF%D0%BE%D0%B4%D1%85%D0%BE%D0%B4.%20%D0%9F%D1%80%D0%BE%D1%82%D0%BE%D0%BA%D0%BE%D0%BB.%20%D0%98%D0%BD%D1%82%D0%B5%D1%80%D1%84%D0%B5%D0%B9%D1%81.%20%D0%A1%D1" w:tooltip="1.3.1. Многоуровневый подход. Протокол. Интерфейс. Стек протоколов" w:history="1">
        <w:r w:rsidR="00FF2F95" w:rsidRPr="00FF2F95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1.3.1. Многоуровневый подход. Протокол. Интерфейс. Стек протоколов</w:t>
        </w:r>
      </w:hyperlink>
    </w:p>
    <w:p w:rsidR="00FF2F95" w:rsidRPr="00FF2F95" w:rsidRDefault="00CB3C39" w:rsidP="00FF2F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1.3.2.%20%D0%9C%D0%BE%D0%B4%D0%B5%D0%BB%D1%8C%20OSI" w:tooltip="1.3.2. Модель OSI" w:history="1">
        <w:r w:rsidR="00FF2F95" w:rsidRPr="00FF2F95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1.3.2. Модель OSI</w:t>
        </w:r>
      </w:hyperlink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1.3._Понятие_«открытая_система»_и_пробле"/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Понятие «открытая система» и проблемы стандартизации</w:t>
      </w:r>
      <w:bookmarkEnd w:id="0"/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Универсальный тезис о пользе стандартизации, справедливый для всех отраслей, в компьютерных сетях приобретает особое значение. Суть сети - это соединение разного оборудования, а значит, проблема совместимости является одной из наиболее 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острых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Без принятия всеми производителями общепринятых правил построения оборудования прогресс в деле «строительства» сетей был бы невозможен. Поэтому все развитие компьютерной 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отрасли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конечном счете отражено в стандартах - любая новая технология только тогда приобретает «законный» статус, когда ее содержание закрепляется в соответствующем стандарте.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компьютерных сетях </w:t>
      </w:r>
      <w:r w:rsidRPr="00A140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идеологической основой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стандартизации является </w:t>
      </w: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многоуровневый подход к разработке средств сетевого взаимодействия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Именно на основе этого подхода была разработана стандартная </w:t>
      </w: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семиуровневая модель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 открытых систем, ставшая своего рода универсальным языком сетевых специалистов.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1.3.1._Многоуровневый_подход._Протокол._"/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1.3.1. Многоуровневый подход. Протокол. Интерфейс. Стек протоколов</w:t>
      </w:r>
      <w:bookmarkEnd w:id="1"/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взаимодействия между устройствами в сети является сложной задачей. Как известно, для решения сложных задач используется универсальный прием - декомпозиция, то есть разбиение 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одной сложной задачи на несколько более простых задач-модулей (рис. 1.20). Процедура декомпозиции включает в себя четкое определение функций каждого модуля, решающего отдельную задачу, и интерфейсов между ними. В результате достигается логическое упрощение задачи, а кроме того, появляется возможность модификации отдельных модулей без изменения остальной части системы.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18"/>
          <w:szCs w:val="18"/>
          <w:lang w:eastAsia="ru-RU"/>
        </w:rPr>
      </w:pPr>
      <w:r w:rsidRPr="00FF2F95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639C1BA6" wp14:editId="76DD8ACA">
            <wp:extent cx="2918460" cy="1381125"/>
            <wp:effectExtent l="0" t="0" r="0" b="9525"/>
            <wp:docPr id="3" name="Рисунок 3" descr="http://compnets.narod.ru/h1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mpnets.narod.ru/h1d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1.20.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Пример декомпозиции задачи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декомпозиции часто используют многоуровневый подход. Он заключается в следующем. Все множество модулей разбивают на уровни. Уровни образуют иерархию, то есть имеются вышележащие и нижележащие уровни (рис. 1.21). Множество модулей, составляющих каждый уровень, сформировано таким образом, что для выполнения своих задач они обращаются с запросами только к модулям непосредственно примыкающего нижележащего уровня. С другой стороны, результаты работы всех модулей, принадлежащих некоторому уровню, могут быть переданы только модулям соседнего вышележащего уровня. Такая иерархическая декомпозиция задачи предполагает четкое определение функции каждого уровня и интерфейсов между уровнями. Интерфейс определяет набор функций, которые нижележащий уровень предоставляет 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вышележащему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результате иерархической декомпозиции достигается относительная независимость уровней, а значит, и возможность их легкой замены.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2E499" wp14:editId="0668AF22">
            <wp:extent cx="4338320" cy="1381125"/>
            <wp:effectExtent l="0" t="0" r="5080" b="9525"/>
            <wp:docPr id="4" name="Рисунок 4" descr="http://compnets.narod.ru/h1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mpnets.narod.ru/h1d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1.21.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Многоуровневый подход - создание иерархии задач</w:t>
      </w:r>
    </w:p>
    <w:p w:rsid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Средства сетевого взаимодействия, конечно, тоже могут быть представлены в виде иерархически организованного множества модулей. </w:t>
      </w:r>
    </w:p>
    <w:p w:rsid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</w:t>
      </w:r>
      <w:r w:rsidRPr="00A140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модули нижнего уровня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могут, например, </w:t>
      </w: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решать все вопросы, связанные с надежной передачей электрических сигналов между двумя соседними узлами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Модули более </w:t>
      </w:r>
      <w:r w:rsidRPr="00A140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высокого уровня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организуют транспортировку сообщений в пределах всей сети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пользуясь для этого средствами упомянутого нижележащего уровня. </w:t>
      </w:r>
    </w:p>
    <w:p w:rsid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A140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 верхнем уровне </w:t>
      </w: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работают модули, предоставляющие пользователям доступ к различным службам - файловой, печати и т. п.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Конечно, это только один из множества возможных 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 деления общей задачи организации сетевого взаимодействия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частные подзадачи.</w:t>
      </w:r>
    </w:p>
    <w:p w:rsid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Многоуровневый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 к описанию и реализации функций системы применяется не только в отношении сетевых средств. </w:t>
      </w:r>
    </w:p>
    <w:p w:rsid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модель функционирования используется, например, в локальных файловых системах, когда поступивший запрос на доступ к файлу последовательно обрабатывается несколькими программными уровнями (рис. 1.22). </w:t>
      </w:r>
    </w:p>
    <w:p w:rsidR="00A14010" w:rsidRDefault="00A14010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FF2F95"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 вначале анализируется верхним уровнем, на котором осуществляется последовательный разбор составного символьного имени файла и определение уникального идентификатора файла. </w:t>
      </w:r>
    </w:p>
    <w:p w:rsidR="00A14010" w:rsidRDefault="00A14010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FF2F95"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уровень находит по уникальному имени все основные характеристики файла: адрес, атрибуты доступа и т. п. </w:t>
      </w:r>
    </w:p>
    <w:p w:rsidR="00FF2F95" w:rsidRPr="00FF2F95" w:rsidRDefault="00A14010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FF2F95"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на более низком уровне осуществляется проверка прав доступа к этому файлу, а далее, после расчета координат области файла, содержащей требуемые данные, выполняется физический обмен с внешним устройством с помощью драйвера диска.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134DE4" wp14:editId="74A019EA">
            <wp:extent cx="6252508" cy="4105072"/>
            <wp:effectExtent l="0" t="0" r="0" b="0"/>
            <wp:docPr id="5" name="Рисунок 5" descr="http://compnets.narod.ru/h1d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mpnets.narod.ru/h1d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163" cy="410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1.22.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Многоуровневая модель файловой системы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Многоуровневое представление средств сетевого взаимодействия имеет свою специфику, связанную с тем, что в процессе обмена сообщениями участвуют </w:t>
      </w:r>
      <w:r w:rsidRPr="00A140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две машины,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 в данном случае необходимо организовать согласованную работу двух «иерархий». При передаче сообщений оба участника сетевого обмена должны принять множество соглашений. Например, они должны согласовать уровни и форму электрических сигналов, способ определения длины сообщений, договориться о методах контроля достоверности и т. п. Другими словами, соглашения должны быть приняты для всех уровней, начиная от самого низкого - уровня передачи битов - до самого высокого, реализующего сервис для пользователей сети.</w:t>
      </w:r>
    </w:p>
    <w:p w:rsidR="002305E3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1.23 показана модель взаимодействия двух узлов. С каждой стороны средства взаимодействия представлены четырьмя уровнями. </w:t>
      </w:r>
    </w:p>
    <w:p w:rsidR="00FF2F95" w:rsidRPr="002305E3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Процедура взаимодействия этих двух узлов может быть описана в виде набора правил взаимодействия каждой пары соответствующих уровней обеих участвующих сторон.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называются </w:t>
      </w:r>
      <w:r w:rsidRPr="002305E3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протоколом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0F0A0A" wp14:editId="0500E7FF">
            <wp:extent cx="4134485" cy="2033270"/>
            <wp:effectExtent l="0" t="0" r="0" b="5080"/>
            <wp:docPr id="6" name="Рисунок 6" descr="http://compnets.narod.ru/h1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ompnets.narod.ru/h1d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1.23.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Взаимодействие двух узлов</w:t>
      </w:r>
    </w:p>
    <w:p w:rsidR="002305E3" w:rsidRDefault="00FF2F95" w:rsidP="002305E3">
      <w:pPr>
        <w:tabs>
          <w:tab w:val="left" w:pos="9355"/>
        </w:tabs>
        <w:spacing w:before="150" w:after="100" w:afterAutospacing="1" w:line="240" w:lineRule="auto"/>
        <w:ind w:left="375"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Модули, реализующие протоколы соседних уровней и находящиеся в одном узле, также взаимодействуют друг с другом в соответствии с четко определенными правилами и с помощью стандартизованных форматов сообщений. 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Эти правила принято</w:t>
      </w:r>
      <w:r w:rsid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азывать </w:t>
      </w:r>
      <w:r w:rsidRPr="002305E3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интерфейсом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F2F95" w:rsidRPr="00FF2F95" w:rsidRDefault="00FF2F95" w:rsidP="002305E3">
      <w:pPr>
        <w:spacing w:before="150" w:after="100" w:afterAutospacing="1" w:line="240" w:lineRule="auto"/>
        <w:ind w:left="375" w:right="3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определяет набор сервисов, предоставляемый данным уровнем соседнему уровню. В сущности, протокол и интерфейс выражают одно и то же понятие, но традиционно в сетях за ними закрепили разные области действия: протоколы определяют правила взаимодействия модулей одного уровня в разных узлах, а интерфейсы - модулей соседних уровней в одном узле.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каждого уровня должны отрабатывать, во-первых, свой собственный протокол, а во-вторых, интерфейсы с соседними уровнями.</w:t>
      </w:r>
    </w:p>
    <w:p w:rsidR="00FF2F95" w:rsidRPr="002305E3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Иерархически организованный набор протоколов, достаточный для организации взаимодействия узлов в сети, 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называется </w:t>
      </w:r>
      <w:r w:rsidRPr="002305E3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стеком коммуникационных протоколов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305E3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Коммуникационные протоколы могут быть реализованы как 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аппаратно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 нижних уровней часто реализуются комбинацией программных и аппаратных средств, а протоколы верхних уровней - как правило, чисто программными средствами.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Программный модуль, реализующий некоторый протокол, часто для краткости также называют </w:t>
      </w:r>
      <w:r w:rsidRPr="002305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«протоколом». 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соотношение между протоколом - формально определенной процедурой и протоколом - программным модулем, реализующим эту процедуру, аналогично соотношению между алгоритмом решения некоторой задачи и программой, решающей эту задачу.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Понятно, что один и тот же алгоритм может быть запрограммирован с разной степенью эффективности. Точно так же и протокол может иметь несколько программных реализации. Именно поэтому при сравнении протоколов следует учитывать не только логику их работы, но и качество программных решений. Более того, на эффективность взаимодействия устройств в сети влияет качество всей совокупности протоколов, составляющих стек, в частности, насколько рационально распределены функции между протоколами разных уровней и насколько хорошо определены интерфейсы между ними.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 реализуются не только компьютерами, но и другими сетевыми устройствами - концентраторами, мостами, коммутаторами, маршрутизаторами и т. д. Действительно, в общем случае связь компьютеров в сети осуществляется не напрямую, а через различные коммуникационные устройства. В зависимости от типа устройства в нем должны быть встроенные средства, реализующие тот или иной набор протоколов.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еще раз пояснить понятия «протокол» и «интерфейс», рассмотрим пример, не имеющий отношения к вычислительным сетям, а именно обсудим взаимодействие двух предприятий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В; связанных между собой деловым сотрудничеством. Между предприятиями существуют многочисленные договоренности и соглашения, такие, например, как регулярные поставки продукции одного предприятия другому. В соответствии с этой договоренностью начальник отдела продаж предприятия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регулярно в начале каждого месяца посылает официальное сообщение начальнику отдела закупок предприятия В о том, сколько и какого товара может быть поставлено в этом месяце. В ответ на это сообщение начальник отдела закупок предприятия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посылает в ответ заявку установленного образца на требуемое количество продукции. Возможно, процедура взаимодействия этих начальников включает дополнительные согласования, в любом случае существует установленный порядок взаимодействия, который можно считать «протоколом уровня начальников». Начальники посылают свои сообщения и заявки через своих секретарей. Порядок взаимодействия начальника и секретаря соответствует понятию межуровневого интерфейса «начальник - секретарь». На предприятии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обмен документами между начальником и секретарем идет через специальную папку, а на предприятии В начальник общается с секретарем по факсу. Таким образом, интерфейсы «начальник - секретарь» на этих двух предприятиях отличаются.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 как сообщения переданы секретарям, начальников не волнует, каким образом эти сообщения будут перемещаться дальше - обычной или электронной почтой, факсом или нарочным. Выбор 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способа передачи - это уровень компетенции секретарей, они могут решать этот вопрос, не уведомляя об этом своих начальников, так как их протокол взаимодействия связан только с передачей сообщений, поступающих сверху, и не касается содержания этих сообщений. На рис. 1.24 показано, что в качестве протокола взаимодействия «секретарь-секретарь» используется обмен письмами. При решении других вопросов начальники могут взаимодействовать по другим правилам-протоколам, но это не повлияет на работу секретарей, для которых не важно, какие сообщения отправлять, а важно, чтобы они дошли до адресата. Итак, в данном случае мы имеем дело с двумя уровнями - уровнем начальников и уровнем секретарей, и каждый из них имеет собственный протокол, который может быть изменен независимо от протокола другого уровня. Эта независимость протоколов друг от друга и делает привлекательным многоуровневый подход.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0C442" wp14:editId="7A05C84D">
            <wp:extent cx="4650105" cy="2869565"/>
            <wp:effectExtent l="0" t="0" r="0" b="6985"/>
            <wp:docPr id="7" name="Рисунок 7" descr="http://compnets.narod.ru/h1d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ompnets.narod.ru/h1d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1.24.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Пример многоуровневого взаимодействия предприятий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1.3.2._Модель_OSI"/>
      <w:bookmarkStart w:id="3" w:name="_GoBack"/>
      <w:bookmarkEnd w:id="3"/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1.3.2. Модель OSI</w:t>
      </w:r>
      <w:bookmarkEnd w:id="2"/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того, что протокол является соглашением, принятым двумя взаимодействующими объектами, в данном случае двумя работающими в сети компьютерами, совсем не следует, что он обязательно является стандартным. Но на практике при реализации сетей стремятся использовать стандартные протоколы. Это могут быть фирменные, национальные или международные стандарты.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80-х годов ряд международных организаций по стандартизации - ISO, ITU-T и некоторые другие - разработали модель, которая сыграла значительную роль в развитии сетей. Эта модель 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называется </w:t>
      </w:r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моделью взаимодействия открытых систем (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Open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System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Interconnection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OSI)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моделью OSI. Модель OSI определяет различные уровни взаимодействия систем, дает им стандартные имена и указывает, какие функции должен выполнять каждый уровень. Модель OSI была разработана на основании большого опыта, полученного при создании компьютерных сетей, в основном глобальных, в 70-е годы. Полное описание этой модели занимает более 1000 страниц текста.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 OSI (рис. 1.25) средства взаимодействия делятся на семь уровней: прикладной, представительный, сеансовый, транспортный, сетевой, канальный и физический. Каждый уровень имеет дело с одним определенным аспектом взаимодействия сетевых устройств.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2383E" wp14:editId="63948F8B">
            <wp:extent cx="4834890" cy="5564505"/>
            <wp:effectExtent l="0" t="0" r="3810" b="0"/>
            <wp:docPr id="8" name="Рисунок 8" descr="http://compnets.narod.ru/h1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ompnets.narod.ru/h1d2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1.25.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Модель взаимодействия открытых систем ISO/OSI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OSI описывает только системные средства взаимодействия, реализуемые операционной системой, системными утилитами, системными аппаратными средствами. Модель не включает средства взаимодействия приложений конечных пользователей. Свои собственные протоколы взаимодействия приложения реализуют, обращаясь к системным средствам. Поэтому необходимо различать уровень взаимодействия приложений и прикладной уровень.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также иметь в виду, что приложение может взять на себя функции некоторых верхних уровней модели OSI. Например, некоторые СУБД имеют встроенные средства удаленного доступа к файлам. В этом случае приложение, выполняя доступ к удаленным ресурсам, не использует системную файловую службу; оно обходит верхние уровни модели OSI и обращается напрямую к системным средствам, ответственным за транспортировку сообщений по сети, которые располагаются на нижних уровнях модели OSI.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пусть приложение обращается с запросом к прикладному уровню, например к файловой службе. На основании этого запроса программное обеспечение прикладного уровня формирует сообщение стандартного формата. Обычное сообщение состоит из заголовка и поля данных. Заголовок содержит служебную информацию, которую необходимо передать через сеть прикладному уровню машины-адресата, чтобы сообщить ему, какую работу надо выполнить. В нашем случае заголовок, очевидно, должен содержать информацию о месте нахождения файла и о типе операции, которую необходимо над ним выполнить. Поле данных сообщения может быть пустым или содержать какие-либо данные, например те, которые необходимо записать в удаленный файл. Но для того чтобы доставить эту информацию по назначению, предстоит решить еще много задач, ответственность за которые несут нижележащие уровни.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формирования сообщения прикладной уровень направляет его вниз по стеку представительному уровню. Протокол представительного уровня на основании информации, полученной из заголовка прикладного уровня, выполняет требуемые действия и добавляет к сообщению собственную служебную информацию - заголовок представительного уровня, в котором содержатся указания для протокола представительного уровня машины-адресата. Полученное в результате сообщение передается вниз сеансовому уровню, который в свою очередь добавляет свой заголовок, и т. д. (Некоторые реализации протоколов помещают служебную информацию не только в начале сообщения в виде заголовка, но и в конце, в виде так называемого «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концевика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».) Наконец, сообщение достигает нижнего, физического уровня, который собственно и 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передает его по линиям связи машине-адресату. К этому моменту сообщение «обрастает» заголовками всех уровней (рис. 1.26).</w:t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3AC59" wp14:editId="0607BEE8">
            <wp:extent cx="4815205" cy="1925955"/>
            <wp:effectExtent l="0" t="0" r="4445" b="0"/>
            <wp:docPr id="9" name="Рисунок 9" descr="http://compnets.narod.ru/h1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ompnets.narod.ru/h1d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95" w:rsidRPr="00FF2F95" w:rsidRDefault="00FF2F95" w:rsidP="00FF2F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Рис. 1.26.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Вложенность сообщений различных уровней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сообщение по сети поступает на машину - адресат, оно принимается ее физическим уровнем и последовательно перемещается вверх с уровня на уровень. Каждый уровень анализирует и обрабатывает заголовок своего уровня, выполняя соответствующие данному уровню функции, а затем удаляет этот заголовок и передает сообщение вышележащему уровню.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Наряду с термином </w:t>
      </w:r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сообщение (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message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существуют и другие термины, применяемые сетевыми специалистами для обозначения единиц данных в процедурах обмена. В стандартах ISO для обозначения единиц данных, с которыми имеют дело протоколы разных уровней, используется общее название </w:t>
      </w:r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протокольный блок данных (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Protocol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Data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Unit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PDU)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обозначения блоков данных определенных </w:t>
      </w:r>
      <w:proofErr w:type="gram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уровней-часто</w:t>
      </w:r>
      <w:proofErr w:type="gram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специальные названия: кадр (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frame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пакет (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дейтаграмма (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сегмент (</w:t>
      </w:r>
      <w:proofErr w:type="spellStart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F2F95" w:rsidRPr="00FF2F95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 OSI различаются два основных типа протоколов. В протоколах с </w:t>
      </w:r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установлением соединения (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connection-oriented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обменом данными отправитель и получатель должны сначала установить соединение и, возможно, выбрать некоторые параметры протокола, которые они будут использовать при обмене данными. После завершения диалога они должны разорвать это соединение. Телефон - это пример взаимодействия, основанного на установлении соединения.</w:t>
      </w:r>
    </w:p>
    <w:p w:rsidR="00FF2F95" w:rsidRPr="00A14010" w:rsidRDefault="00FF2F95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группа протоколов - протоколы </w:t>
      </w:r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без предварительного установления соединения (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connectionless</w:t>
      </w:r>
      <w:proofErr w:type="spellEnd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Такие протоколы называются также </w:t>
      </w:r>
      <w:proofErr w:type="spellStart"/>
      <w:r w:rsidRPr="00FF2F9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дейтаграммными</w:t>
      </w:r>
      <w:proofErr w:type="spellEnd"/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протоколами. Отправитель просто передает сообщение, когда оно готово. Опускание письма в почтовый ящик - это пример связи без предварительного установления </w:t>
      </w:r>
      <w:r w:rsidRPr="00FF2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соединения. При взаимодействии компьютеров используются протоколы обоих типов.</w:t>
      </w:r>
    </w:p>
    <w:p w:rsidR="006C1939" w:rsidRPr="006C1939" w:rsidRDefault="00CB3C39" w:rsidP="006C1939">
      <w:pPr>
        <w:pStyle w:val="1"/>
        <w:spacing w:before="0" w:beforeAutospacing="0" w:after="600" w:afterAutospacing="0" w:line="600" w:lineRule="atLeast"/>
        <w:textAlignment w:val="baseline"/>
        <w:rPr>
          <w:rFonts w:ascii="Roboto" w:hAnsi="Roboto"/>
          <w:b w:val="0"/>
          <w:bCs w:val="0"/>
          <w:color w:val="092433"/>
        </w:rPr>
      </w:pPr>
      <w:hyperlink r:id="rId15" w:history="1">
        <w:r w:rsidR="006C1939">
          <w:rPr>
            <w:rStyle w:val="a7"/>
          </w:rPr>
          <w:t>Модель OSI. 7 уровней сетевой модели OSI с примерами (selectel.ru)</w:t>
        </w:r>
      </w:hyperlink>
      <w:r w:rsidR="006C1939" w:rsidRPr="006C1939">
        <w:t xml:space="preserve">  </w:t>
      </w:r>
      <w:r w:rsidR="006C1939" w:rsidRPr="006C1939">
        <w:rPr>
          <w:rFonts w:ascii="Roboto" w:hAnsi="Roboto"/>
          <w:b w:val="0"/>
          <w:bCs w:val="0"/>
          <w:color w:val="092433"/>
        </w:rPr>
        <w:t>Простое пособие по сетевой модели OSI для начинающих</w:t>
      </w:r>
    </w:p>
    <w:p w:rsidR="006C1939" w:rsidRPr="006C1939" w:rsidRDefault="006C1939" w:rsidP="00FF2F95">
      <w:pPr>
        <w:spacing w:before="150" w:after="100" w:afterAutospacing="1" w:line="240" w:lineRule="auto"/>
        <w:ind w:left="37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907" w:rsidRPr="00FF2F95" w:rsidRDefault="00C91907">
      <w:pPr>
        <w:rPr>
          <w:rFonts w:ascii="Times New Roman" w:hAnsi="Times New Roman" w:cs="Times New Roman"/>
          <w:sz w:val="28"/>
          <w:szCs w:val="28"/>
        </w:rPr>
      </w:pPr>
    </w:p>
    <w:sectPr w:rsidR="00C91907" w:rsidRPr="00FF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3F76"/>
    <w:multiLevelType w:val="multilevel"/>
    <w:tmpl w:val="862EF8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95"/>
    <w:rsid w:val="00122AF6"/>
    <w:rsid w:val="002305E3"/>
    <w:rsid w:val="006C1939"/>
    <w:rsid w:val="00A14010"/>
    <w:rsid w:val="00C91907"/>
    <w:rsid w:val="00CB3C39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F95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F2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F2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semiHidden/>
    <w:unhideWhenUsed/>
    <w:rsid w:val="006C193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19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F95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F2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F2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semiHidden/>
    <w:unhideWhenUsed/>
    <w:rsid w:val="006C193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19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compnets.narod.ru/1-6.html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mpnets.narod.ru/1-6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selectel.ru/blog/osi-for-beginners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PRIMA</cp:lastModifiedBy>
  <cp:revision>3</cp:revision>
  <dcterms:created xsi:type="dcterms:W3CDTF">2022-01-25T21:18:00Z</dcterms:created>
  <dcterms:modified xsi:type="dcterms:W3CDTF">2022-01-27T15:44:00Z</dcterms:modified>
</cp:coreProperties>
</file>