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ED" w:rsidRPr="00EB2DE1" w:rsidRDefault="007E3DED" w:rsidP="00FE74CF">
      <w:pPr>
        <w:pStyle w:val="Heading"/>
        <w:rPr>
          <w:b/>
        </w:rPr>
      </w:pPr>
      <w:r>
        <w:rPr>
          <w:b/>
        </w:rPr>
        <w:t>INFO60</w:t>
      </w:r>
      <w:r w:rsidR="00E61B92">
        <w:rPr>
          <w:b/>
        </w:rPr>
        <w:t>28</w:t>
      </w:r>
      <w:r>
        <w:rPr>
          <w:b/>
        </w:rPr>
        <w:t xml:space="preserve"> – Graphics 1 - Mid-term Exam – </w:t>
      </w:r>
      <w:proofErr w:type="gramStart"/>
      <w:r>
        <w:rPr>
          <w:b/>
        </w:rPr>
        <w:t>Fall</w:t>
      </w:r>
      <w:proofErr w:type="gramEnd"/>
      <w:r>
        <w:rPr>
          <w:b/>
        </w:rPr>
        <w:t xml:space="preserve"> 201</w:t>
      </w:r>
      <w:r w:rsidR="003A009D">
        <w:rPr>
          <w:b/>
        </w:rPr>
        <w:t>4</w:t>
      </w:r>
    </w:p>
    <w:p w:rsidR="009A5F8B" w:rsidRDefault="009A5F8B" w:rsidP="00DD4EFE">
      <w:pPr>
        <w:pStyle w:val="BodyText"/>
      </w:pPr>
      <w:r>
        <w:t>December 9</w:t>
      </w:r>
      <w:r w:rsidRPr="009A5F8B">
        <w:rPr>
          <w:vertAlign w:val="superscript"/>
        </w:rPr>
        <w:t>th</w:t>
      </w:r>
      <w:r>
        <w:t>, 2014</w:t>
      </w:r>
    </w:p>
    <w:p w:rsidR="007E3DED" w:rsidRDefault="007E3DED" w:rsidP="00DD4EFE">
      <w:pPr>
        <w:pStyle w:val="BodyText"/>
      </w:pPr>
      <w:r>
        <w:t>Instructor: Michael Feeney</w:t>
      </w:r>
    </w:p>
    <w:p w:rsidR="007E3DED" w:rsidRDefault="007E3DED" w:rsidP="004A5FE1">
      <w:pPr>
        <w:pStyle w:val="Heading2"/>
        <w:numPr>
          <w:ilvl w:val="0"/>
          <w:numId w:val="0"/>
        </w:numPr>
      </w:pPr>
      <w:r>
        <w:t xml:space="preserve">The exam format: </w:t>
      </w:r>
    </w:p>
    <w:p w:rsidR="007E3DED" w:rsidRPr="0008105B" w:rsidRDefault="007E3DED" w:rsidP="00FE74CF">
      <w:pPr>
        <w:numPr>
          <w:ilvl w:val="0"/>
          <w:numId w:val="21"/>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sidR="00E61B92">
        <w:rPr>
          <w:sz w:val="20"/>
          <w:szCs w:val="20"/>
        </w:rPr>
        <w:t>the specific</w:t>
      </w:r>
      <w:r w:rsidRPr="0008105B">
        <w:rPr>
          <w:sz w:val="20"/>
          <w:szCs w:val="20"/>
        </w:rPr>
        <w:t xml:space="preserve"> code</w:t>
      </w:r>
      <w:r w:rsidR="00E61B92">
        <w:rPr>
          <w:sz w:val="20"/>
          <w:szCs w:val="20"/>
        </w:rPr>
        <w:t xml:space="preserve"> to answer these questions, or the output to the screen,</w:t>
      </w:r>
      <w:r w:rsidRPr="0008105B">
        <w:rPr>
          <w:sz w:val="20"/>
          <w:szCs w:val="20"/>
        </w:rPr>
        <w:t xml:space="preserve"> would be very </w:t>
      </w:r>
      <w:r w:rsidR="00E61B92">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7E3DED" w:rsidRPr="0008105B" w:rsidRDefault="005E55BB" w:rsidP="00FE74CF">
      <w:pPr>
        <w:numPr>
          <w:ilvl w:val="1"/>
          <w:numId w:val="21"/>
        </w:numPr>
        <w:tabs>
          <w:tab w:val="clear" w:pos="1440"/>
          <w:tab w:val="num" w:pos="426"/>
          <w:tab w:val="num" w:pos="851"/>
        </w:tabs>
        <w:ind w:left="851" w:hanging="284"/>
        <w:rPr>
          <w:sz w:val="20"/>
          <w:szCs w:val="20"/>
        </w:rPr>
      </w:pPr>
      <w:hyperlink r:id="rId7" w:history="1">
        <w:r w:rsidR="007E3DED" w:rsidRPr="0008105B">
          <w:rPr>
            <w:rStyle w:val="Hyperlink"/>
            <w:sz w:val="20"/>
            <w:szCs w:val="20"/>
          </w:rPr>
          <w:t>http://www.fanshawec.ca/admissions/registrars-office/policies/cheating-policy</w:t>
        </w:r>
      </w:hyperlink>
    </w:p>
    <w:p w:rsidR="007E3DED" w:rsidRPr="0008105B" w:rsidRDefault="005E55BB" w:rsidP="00FE74CF">
      <w:pPr>
        <w:numPr>
          <w:ilvl w:val="1"/>
          <w:numId w:val="21"/>
        </w:numPr>
        <w:tabs>
          <w:tab w:val="clear" w:pos="1440"/>
          <w:tab w:val="num" w:pos="426"/>
          <w:tab w:val="num" w:pos="851"/>
        </w:tabs>
        <w:ind w:left="851" w:hanging="284"/>
        <w:rPr>
          <w:sz w:val="20"/>
          <w:szCs w:val="20"/>
        </w:rPr>
      </w:pPr>
      <w:hyperlink r:id="rId8" w:history="1">
        <w:r w:rsidR="007E3DED" w:rsidRPr="0008105B">
          <w:rPr>
            <w:rStyle w:val="Hyperlink"/>
            <w:sz w:val="20"/>
            <w:szCs w:val="20"/>
          </w:rPr>
          <w:t>http://www.fanshawec.ca/sites/default/files/assets/Ombuds/cheating_flowchart.pdf</w:t>
        </w:r>
      </w:hyperlink>
    </w:p>
    <w:p w:rsidR="007E3DED" w:rsidRPr="0008105B" w:rsidRDefault="007E3DED" w:rsidP="00FE74CF">
      <w:pPr>
        <w:tabs>
          <w:tab w:val="num" w:pos="426"/>
        </w:tabs>
        <w:ind w:left="426" w:hanging="426"/>
        <w:rPr>
          <w:sz w:val="20"/>
          <w:szCs w:val="20"/>
        </w:rPr>
      </w:pPr>
    </w:p>
    <w:p w:rsidR="00B82023"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There are </w:t>
      </w:r>
      <w:r w:rsidR="00B82023">
        <w:rPr>
          <w:sz w:val="20"/>
          <w:szCs w:val="20"/>
        </w:rPr>
        <w:t>four</w:t>
      </w:r>
      <w:r w:rsidRPr="0008105B">
        <w:rPr>
          <w:sz w:val="20"/>
          <w:szCs w:val="20"/>
        </w:rPr>
        <w:t xml:space="preserve"> (</w:t>
      </w:r>
      <w:r w:rsidR="00B82023">
        <w:rPr>
          <w:sz w:val="20"/>
          <w:szCs w:val="20"/>
        </w:rPr>
        <w:t>4</w:t>
      </w:r>
      <w:r w:rsidRPr="0008105B">
        <w:rPr>
          <w:sz w:val="20"/>
          <w:szCs w:val="20"/>
        </w:rPr>
        <w:t xml:space="preserve">) pages with </w:t>
      </w:r>
      <w:r w:rsidR="00B82023">
        <w:rPr>
          <w:sz w:val="20"/>
          <w:szCs w:val="20"/>
        </w:rPr>
        <w:t>ten</w:t>
      </w:r>
      <w:r w:rsidRPr="0008105B">
        <w:rPr>
          <w:sz w:val="20"/>
          <w:szCs w:val="20"/>
        </w:rPr>
        <w:t xml:space="preserve"> (</w:t>
      </w:r>
      <w:r w:rsidR="00B82023">
        <w:rPr>
          <w:sz w:val="20"/>
          <w:szCs w:val="20"/>
        </w:rPr>
        <w:t>10</w:t>
      </w:r>
      <w:r w:rsidRPr="0008105B">
        <w:rPr>
          <w:sz w:val="20"/>
          <w:szCs w:val="20"/>
        </w:rPr>
        <w:t xml:space="preserve">) questions </w:t>
      </w:r>
      <w:r w:rsidR="00B82023">
        <w:rPr>
          <w:sz w:val="20"/>
          <w:szCs w:val="20"/>
        </w:rPr>
        <w:t>(</w:t>
      </w:r>
      <w:r w:rsidR="00B82023" w:rsidRPr="00B82023">
        <w:rPr>
          <w:i/>
          <w:sz w:val="20"/>
          <w:szCs w:val="20"/>
        </w:rPr>
        <w:t>INCLUDING</w:t>
      </w:r>
      <w:r w:rsidR="00B82023">
        <w:rPr>
          <w:sz w:val="20"/>
          <w:szCs w:val="20"/>
        </w:rPr>
        <w:t xml:space="preserve"> bonuses)</w:t>
      </w:r>
    </w:p>
    <w:p w:rsidR="007E3DED" w:rsidRPr="0008105B" w:rsidRDefault="007E3DED" w:rsidP="00FE74CF">
      <w:pPr>
        <w:tabs>
          <w:tab w:val="num" w:pos="426"/>
        </w:tabs>
        <w:rPr>
          <w:sz w:val="20"/>
          <w:szCs w:val="20"/>
        </w:rPr>
      </w:pP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The answers may be one or a combination of the following:</w:t>
      </w:r>
    </w:p>
    <w:p w:rsidR="007E3DED" w:rsidRPr="0008105B" w:rsidRDefault="007E3DED" w:rsidP="00FE74CF">
      <w:pPr>
        <w:pStyle w:val="ListParagraph"/>
        <w:tabs>
          <w:tab w:val="num" w:pos="426"/>
        </w:tabs>
        <w:rPr>
          <w:sz w:val="20"/>
          <w:szCs w:val="20"/>
        </w:rPr>
      </w:pPr>
    </w:p>
    <w:p w:rsidR="007E3DED" w:rsidRPr="0008105B" w:rsidRDefault="007E3DED" w:rsidP="00FE74CF">
      <w:pPr>
        <w:numPr>
          <w:ilvl w:val="1"/>
          <w:numId w:val="21"/>
        </w:numPr>
        <w:tabs>
          <w:tab w:val="num" w:pos="426"/>
        </w:tabs>
        <w:rPr>
          <w:sz w:val="20"/>
          <w:szCs w:val="20"/>
        </w:rPr>
      </w:pPr>
      <w:r w:rsidRPr="0008105B">
        <w:rPr>
          <w:sz w:val="20"/>
          <w:szCs w:val="20"/>
        </w:rPr>
        <w:t>Short answer (in your own words)</w:t>
      </w:r>
    </w:p>
    <w:p w:rsidR="007E3DED" w:rsidRPr="0008105B" w:rsidRDefault="007E3DED" w:rsidP="00FE74CF">
      <w:pPr>
        <w:numPr>
          <w:ilvl w:val="1"/>
          <w:numId w:val="21"/>
        </w:numPr>
        <w:tabs>
          <w:tab w:val="num" w:pos="426"/>
        </w:tabs>
        <w:rPr>
          <w:sz w:val="20"/>
          <w:szCs w:val="20"/>
        </w:rPr>
      </w:pPr>
      <w:r w:rsidRPr="0008105B">
        <w:rPr>
          <w:sz w:val="20"/>
          <w:szCs w:val="20"/>
        </w:rPr>
        <w:t>Snippets of code</w:t>
      </w:r>
    </w:p>
    <w:p w:rsidR="007E3DED" w:rsidRPr="0008105B" w:rsidRDefault="007E3DED" w:rsidP="00FE74CF">
      <w:pPr>
        <w:numPr>
          <w:ilvl w:val="1"/>
          <w:numId w:val="21"/>
        </w:numPr>
        <w:tabs>
          <w:tab w:val="num" w:pos="426"/>
        </w:tabs>
        <w:rPr>
          <w:sz w:val="20"/>
          <w:szCs w:val="20"/>
        </w:rPr>
      </w:pPr>
      <w:r w:rsidRPr="0008105B">
        <w:rPr>
          <w:sz w:val="20"/>
          <w:szCs w:val="20"/>
        </w:rPr>
        <w:t xml:space="preserve">Complete running solutions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Place any written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sidR="00E61B92">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E61B92" w:rsidRDefault="007E3DED" w:rsidP="00E61B92">
      <w:pPr>
        <w:numPr>
          <w:ilvl w:val="0"/>
          <w:numId w:val="21"/>
        </w:numPr>
        <w:tabs>
          <w:tab w:val="num" w:pos="426"/>
        </w:tabs>
        <w:rPr>
          <w:sz w:val="20"/>
          <w:szCs w:val="20"/>
        </w:rPr>
      </w:pPr>
      <w:r w:rsidRPr="0008105B">
        <w:rPr>
          <w:sz w:val="20"/>
          <w:szCs w:val="20"/>
        </w:rPr>
        <w:t xml:space="preserve">You have until </w:t>
      </w:r>
      <w:r w:rsidR="003A009D">
        <w:rPr>
          <w:b/>
          <w:sz w:val="20"/>
          <w:szCs w:val="20"/>
        </w:rPr>
        <w:t>11</w:t>
      </w:r>
      <w:r w:rsidRPr="0008105B">
        <w:rPr>
          <w:b/>
          <w:sz w:val="20"/>
          <w:szCs w:val="20"/>
        </w:rPr>
        <w:t>:</w:t>
      </w:r>
      <w:r w:rsidR="003A009D">
        <w:rPr>
          <w:b/>
          <w:sz w:val="20"/>
          <w:szCs w:val="20"/>
        </w:rPr>
        <w:t>59</w:t>
      </w:r>
      <w:r w:rsidRPr="0008105B">
        <w:rPr>
          <w:b/>
          <w:sz w:val="20"/>
          <w:szCs w:val="20"/>
        </w:rPr>
        <w:t xml:space="preserve"> PM</w:t>
      </w:r>
      <w:r w:rsidRPr="0008105B">
        <w:rPr>
          <w:sz w:val="20"/>
          <w:szCs w:val="20"/>
        </w:rPr>
        <w:t xml:space="preserve"> on </w:t>
      </w:r>
      <w:r w:rsidR="003A009D">
        <w:rPr>
          <w:b/>
          <w:sz w:val="20"/>
          <w:szCs w:val="20"/>
        </w:rPr>
        <w:t>Tuesday</w:t>
      </w:r>
      <w:r w:rsidRPr="0008105B">
        <w:rPr>
          <w:b/>
          <w:sz w:val="20"/>
          <w:szCs w:val="20"/>
        </w:rPr>
        <w:t xml:space="preserve">, </w:t>
      </w:r>
      <w:r w:rsidR="009A5F8B">
        <w:rPr>
          <w:b/>
          <w:sz w:val="20"/>
          <w:szCs w:val="20"/>
        </w:rPr>
        <w:t>December</w:t>
      </w:r>
      <w:r w:rsidRPr="0008105B">
        <w:rPr>
          <w:b/>
          <w:sz w:val="20"/>
          <w:szCs w:val="20"/>
        </w:rPr>
        <w:t xml:space="preserve"> </w:t>
      </w:r>
      <w:r w:rsidR="009A5F8B">
        <w:rPr>
          <w:b/>
          <w:sz w:val="20"/>
          <w:szCs w:val="20"/>
        </w:rPr>
        <w:t>9</w:t>
      </w:r>
      <w:r w:rsidR="009A5F8B" w:rsidRPr="009A5F8B">
        <w:rPr>
          <w:b/>
          <w:sz w:val="20"/>
          <w:szCs w:val="20"/>
          <w:vertAlign w:val="superscript"/>
        </w:rPr>
        <w:t>th</w:t>
      </w:r>
      <w:r w:rsidRPr="0008105B">
        <w:rPr>
          <w:sz w:val="20"/>
          <w:szCs w:val="20"/>
        </w:rPr>
        <w:t xml:space="preserve"> 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w:t>
      </w:r>
      <w:r w:rsidR="00E61B92" w:rsidRPr="0008105B">
        <w:rPr>
          <w:sz w:val="20"/>
          <w:szCs w:val="20"/>
        </w:rPr>
        <w:t>;</w:t>
      </w:r>
      <w:r w:rsidRPr="0008105B">
        <w:rPr>
          <w:sz w:val="20"/>
          <w:szCs w:val="20"/>
        </w:rPr>
        <w:t xml:space="preserve"> if you don’t submit your files </w:t>
      </w:r>
      <w:r w:rsidR="00E61B92">
        <w:rPr>
          <w:sz w:val="20"/>
          <w:szCs w:val="20"/>
        </w:rPr>
        <w:t xml:space="preserve">by </w:t>
      </w:r>
      <w:r w:rsidR="003A009D">
        <w:rPr>
          <w:sz w:val="20"/>
          <w:szCs w:val="20"/>
        </w:rPr>
        <w:t>11</w:t>
      </w:r>
      <w:r w:rsidR="00E61B92">
        <w:rPr>
          <w:sz w:val="20"/>
          <w:szCs w:val="20"/>
        </w:rPr>
        <w:t>:</w:t>
      </w:r>
      <w:r w:rsidR="003A009D">
        <w:rPr>
          <w:sz w:val="20"/>
          <w:szCs w:val="20"/>
        </w:rPr>
        <w:t>59</w:t>
      </w:r>
      <w:r w:rsidR="00E61B92">
        <w:rPr>
          <w:sz w:val="20"/>
          <w:szCs w:val="20"/>
        </w:rPr>
        <w:t xml:space="preserve"> PM</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Pr="0008105B">
        <w:rPr>
          <w:i/>
          <w:sz w:val="20"/>
          <w:szCs w:val="20"/>
          <w:u w:val="single"/>
        </w:rPr>
        <w:t xml:space="preserve">Don’t Be </w:t>
      </w:r>
      <w:proofErr w:type="gramStart"/>
      <w:r w:rsidRPr="0008105B">
        <w:rPr>
          <w:i/>
          <w:sz w:val="20"/>
          <w:szCs w:val="20"/>
          <w:u w:val="single"/>
        </w:rPr>
        <w:t>Late</w:t>
      </w:r>
      <w:proofErr w:type="gramEnd"/>
      <w:r w:rsidRPr="0008105B">
        <w:rPr>
          <w:i/>
          <w:sz w:val="20"/>
          <w:szCs w:val="20"/>
          <w:u w:val="single"/>
        </w:rPr>
        <w:t xml:space="preserve"> submitting.</w:t>
      </w:r>
      <w:r w:rsidRPr="0008105B">
        <w:rPr>
          <w:sz w:val="20"/>
          <w:szCs w:val="20"/>
        </w:rPr>
        <w:t xml:space="preserve"> </w:t>
      </w:r>
    </w:p>
    <w:p w:rsidR="00E61B92" w:rsidRDefault="00E61B92" w:rsidP="00E61B92">
      <w:pPr>
        <w:tabs>
          <w:tab w:val="num" w:pos="426"/>
        </w:tabs>
        <w:jc w:val="center"/>
        <w:rPr>
          <w:sz w:val="20"/>
          <w:szCs w:val="20"/>
        </w:rPr>
      </w:pPr>
    </w:p>
    <w:p w:rsidR="00E61B92" w:rsidRPr="00E61B92" w:rsidRDefault="00E61B92" w:rsidP="00E61B92">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7E3DED" w:rsidRPr="0008105B" w:rsidRDefault="007E3DED" w:rsidP="00FE74CF">
      <w:pPr>
        <w:tabs>
          <w:tab w:val="num" w:pos="426"/>
        </w:tabs>
        <w:rPr>
          <w:sz w:val="20"/>
          <w:szCs w:val="20"/>
        </w:rPr>
      </w:pPr>
    </w:p>
    <w:p w:rsidR="007E3DED" w:rsidRDefault="007E3DED" w:rsidP="00276FA9">
      <w:pPr>
        <w:numPr>
          <w:ilvl w:val="0"/>
          <w:numId w:val="21"/>
        </w:numPr>
        <w:tabs>
          <w:tab w:val="num" w:pos="426"/>
        </w:tabs>
      </w:pPr>
      <w:r w:rsidRPr="0008105B">
        <w:rPr>
          <w:sz w:val="20"/>
          <w:szCs w:val="20"/>
        </w:rPr>
        <w:t>You can reach me through e-mail (</w:t>
      </w:r>
      <w:hyperlink r:id="rId9" w:history="1">
        <w:r w:rsidRPr="0008105B">
          <w:rPr>
            <w:rStyle w:val="Hyperlink"/>
            <w:sz w:val="20"/>
            <w:szCs w:val="20"/>
          </w:rPr>
          <w:t>mfeeney@fanshawec.ca</w:t>
        </w:r>
      </w:hyperlink>
      <w:r w:rsidRPr="0008105B">
        <w:rPr>
          <w:sz w:val="20"/>
          <w:szCs w:val="20"/>
        </w:rPr>
        <w:t xml:space="preserve">) or </w:t>
      </w:r>
      <w:r w:rsidR="00FE65EB">
        <w:rPr>
          <w:sz w:val="20"/>
          <w:szCs w:val="20"/>
        </w:rPr>
        <w:t>by calling the school.</w:t>
      </w:r>
      <w:r w:rsidR="00876C3E">
        <w:rPr>
          <w:sz w:val="20"/>
          <w:szCs w:val="20"/>
        </w:rPr>
        <w:br/>
      </w:r>
    </w:p>
    <w:p w:rsidR="007E3DED" w:rsidRDefault="007E3DED" w:rsidP="00290E8C">
      <w:pPr>
        <w:pStyle w:val="Heading2"/>
        <w:numPr>
          <w:ilvl w:val="0"/>
          <w:numId w:val="0"/>
        </w:numPr>
      </w:pPr>
      <w:r>
        <w:br w:type="page"/>
      </w:r>
      <w:r>
        <w:lastRenderedPageBreak/>
        <w:t xml:space="preserve">Questions: </w:t>
      </w:r>
    </w:p>
    <w:p w:rsidR="007E3DED" w:rsidRDefault="007E3DED"/>
    <w:p w:rsidR="00876C3E" w:rsidRPr="00876C3E" w:rsidRDefault="00876C3E" w:rsidP="00876C3E">
      <w:pPr>
        <w:pBdr>
          <w:top w:val="single" w:sz="4" w:space="1" w:color="auto"/>
          <w:left w:val="single" w:sz="4" w:space="4" w:color="auto"/>
          <w:bottom w:val="single" w:sz="4" w:space="1" w:color="auto"/>
          <w:right w:val="single" w:sz="4" w:space="4" w:color="auto"/>
        </w:pBdr>
        <w:ind w:left="360"/>
        <w:rPr>
          <w:sz w:val="32"/>
        </w:rPr>
      </w:pPr>
    </w:p>
    <w:p w:rsidR="00876C3E" w:rsidRPr="00876C3E" w:rsidRDefault="00876C3E" w:rsidP="00876C3E">
      <w:pPr>
        <w:pBdr>
          <w:top w:val="single" w:sz="4" w:space="1" w:color="auto"/>
          <w:left w:val="single" w:sz="4" w:space="4" w:color="auto"/>
          <w:bottom w:val="single" w:sz="4" w:space="1" w:color="auto"/>
          <w:right w:val="single" w:sz="4" w:space="4" w:color="auto"/>
        </w:pBdr>
        <w:ind w:left="360"/>
        <w:rPr>
          <w:sz w:val="32"/>
        </w:rPr>
      </w:pPr>
      <w:r w:rsidRPr="00876C3E">
        <w:rPr>
          <w:sz w:val="32"/>
        </w:rPr>
        <w:t xml:space="preserve">Unless otherwise stated, assume </w:t>
      </w:r>
      <w:r w:rsidRPr="00876C3E">
        <w:rPr>
          <w:i/>
          <w:sz w:val="32"/>
          <w:u w:val="single"/>
        </w:rPr>
        <w:t>you have to create an application that demonstrates the following.</w:t>
      </w:r>
      <w:r w:rsidRPr="00876C3E">
        <w:rPr>
          <w:sz w:val="32"/>
        </w:rPr>
        <w:t xml:space="preserve"> In other words, assume each question starts with “Create an application that...”</w:t>
      </w:r>
    </w:p>
    <w:p w:rsidR="00876C3E" w:rsidRPr="00876C3E" w:rsidRDefault="00876C3E" w:rsidP="00876C3E">
      <w:pPr>
        <w:pBdr>
          <w:top w:val="single" w:sz="4" w:space="1" w:color="auto"/>
          <w:left w:val="single" w:sz="4" w:space="4" w:color="auto"/>
          <w:bottom w:val="single" w:sz="4" w:space="1" w:color="auto"/>
          <w:right w:val="single" w:sz="4" w:space="4" w:color="auto"/>
        </w:pBdr>
        <w:ind w:left="360"/>
        <w:rPr>
          <w:noProof/>
          <w:sz w:val="32"/>
        </w:rPr>
      </w:pPr>
    </w:p>
    <w:p w:rsidR="00876C3E" w:rsidRDefault="00876C3E" w:rsidP="00876C3E">
      <w:pPr>
        <w:ind w:left="360"/>
        <w:rPr>
          <w:noProof/>
        </w:rPr>
      </w:pPr>
    </w:p>
    <w:p w:rsidR="00731D1C" w:rsidRDefault="003D183D" w:rsidP="003D183D">
      <w:pPr>
        <w:numPr>
          <w:ilvl w:val="0"/>
          <w:numId w:val="32"/>
        </w:numPr>
        <w:rPr>
          <w:noProof/>
        </w:rPr>
      </w:pPr>
      <w:r>
        <w:t>(</w:t>
      </w:r>
      <w:r w:rsidR="00876C3E">
        <w:t>20</w:t>
      </w:r>
      <w:r>
        <w:t xml:space="preserve"> marks) </w:t>
      </w:r>
      <w:r w:rsidR="00731D1C">
        <w:rPr>
          <w:noProof/>
        </w:rPr>
        <w:t xml:space="preserve">Replace the </w:t>
      </w:r>
      <w:r w:rsidR="00876C3E">
        <w:rPr>
          <w:noProof/>
        </w:rPr>
        <w:t xml:space="preserve">“space” </w:t>
      </w:r>
      <w:r w:rsidR="00731D1C">
        <w:rPr>
          <w:noProof/>
        </w:rPr>
        <w:t xml:space="preserve">skybox texture(s) with another </w:t>
      </w:r>
      <w:r w:rsidR="00876C3E">
        <w:rPr>
          <w:noProof/>
        </w:rPr>
        <w:t xml:space="preserve">“daytime” </w:t>
      </w:r>
      <w:r w:rsidR="00731D1C">
        <w:rPr>
          <w:noProof/>
        </w:rPr>
        <w:t xml:space="preserve">skybox. You can *not* use another “space” skybox, nor one that is generated from the “Spacescape” program. </w:t>
      </w:r>
      <w:r w:rsidR="00731D1C">
        <w:rPr>
          <w:noProof/>
        </w:rPr>
        <w:br/>
      </w:r>
      <w:r w:rsidR="00731D1C">
        <w:rPr>
          <w:noProof/>
        </w:rPr>
        <w:br/>
        <w:t xml:space="preserve">What I suggest: </w:t>
      </w:r>
    </w:p>
    <w:p w:rsidR="00731D1C" w:rsidRDefault="00731D1C" w:rsidP="00731D1C">
      <w:pPr>
        <w:numPr>
          <w:ilvl w:val="1"/>
          <w:numId w:val="32"/>
        </w:numPr>
        <w:rPr>
          <w:noProof/>
        </w:rPr>
      </w:pPr>
      <w:r>
        <w:rPr>
          <w:noProof/>
        </w:rPr>
        <w:t>Type “skybox” into Google and use one of the ones it returns, or...</w:t>
      </w:r>
    </w:p>
    <w:p w:rsidR="00731D1C" w:rsidRDefault="00731D1C" w:rsidP="00731D1C">
      <w:pPr>
        <w:numPr>
          <w:ilvl w:val="1"/>
          <w:numId w:val="32"/>
        </w:numPr>
        <w:rPr>
          <w:noProof/>
        </w:rPr>
      </w:pPr>
      <w:r>
        <w:rPr>
          <w:noProof/>
        </w:rPr>
        <w:t>Go outside with your phone and take six pictures (up, down, left, right, front, back) and use those.</w:t>
      </w:r>
    </w:p>
    <w:p w:rsidR="00731D1C" w:rsidRDefault="00731D1C" w:rsidP="00731D1C">
      <w:pPr>
        <w:ind w:left="1080"/>
        <w:rPr>
          <w:noProof/>
        </w:rPr>
      </w:pPr>
    </w:p>
    <w:p w:rsidR="00731D1C" w:rsidRDefault="00731D1C" w:rsidP="00731D1C">
      <w:pPr>
        <w:ind w:left="709"/>
        <w:rPr>
          <w:noProof/>
        </w:rPr>
      </w:pPr>
      <w:r>
        <w:rPr>
          <w:noProof/>
        </w:rPr>
        <w:t>Some notes:</w:t>
      </w:r>
    </w:p>
    <w:p w:rsidR="00731D1C" w:rsidRDefault="00731D1C" w:rsidP="00731D1C">
      <w:pPr>
        <w:numPr>
          <w:ilvl w:val="1"/>
          <w:numId w:val="32"/>
        </w:numPr>
        <w:rPr>
          <w:noProof/>
        </w:rPr>
      </w:pPr>
      <w:r>
        <w:rPr>
          <w:noProof/>
        </w:rPr>
        <w:t>It will likely look “ugly”, expecially if you had to “chop it up” from a skybox you got from Google. Don’t worry about that – your artist will have to stress about it looking good, you will only have to worry about it getting into your game.</w:t>
      </w:r>
    </w:p>
    <w:p w:rsidR="00731D1C" w:rsidRDefault="00731D1C" w:rsidP="00731D1C">
      <w:pPr>
        <w:numPr>
          <w:ilvl w:val="1"/>
          <w:numId w:val="32"/>
        </w:numPr>
        <w:rPr>
          <w:noProof/>
        </w:rPr>
      </w:pPr>
      <w:r>
        <w:rPr>
          <w:noProof/>
        </w:rPr>
        <w:t>Remember: this /isn’t/ a project, so if two (or more) of you have the same skybox, it better be clear that it’s not exactly the same.</w:t>
      </w:r>
    </w:p>
    <w:p w:rsidR="00876C3E" w:rsidRPr="00876C3E" w:rsidRDefault="00731D1C" w:rsidP="00876C3E">
      <w:pPr>
        <w:numPr>
          <w:ilvl w:val="1"/>
          <w:numId w:val="32"/>
        </w:numPr>
        <w:rPr>
          <w:noProof/>
        </w:rPr>
      </w:pPr>
      <w:r w:rsidRPr="00876C3E">
        <w:rPr>
          <w:b/>
          <w:noProof/>
        </w:rPr>
        <w:t xml:space="preserve">Give me the link to the skybox you used. </w:t>
      </w:r>
    </w:p>
    <w:p w:rsidR="00876C3E" w:rsidRPr="00876C3E" w:rsidRDefault="00876C3E" w:rsidP="00876C3E">
      <w:pPr>
        <w:ind w:left="1080"/>
        <w:rPr>
          <w:noProof/>
        </w:rPr>
      </w:pPr>
    </w:p>
    <w:p w:rsidR="00E05116" w:rsidRDefault="00876C3E" w:rsidP="00290E8C">
      <w:pPr>
        <w:numPr>
          <w:ilvl w:val="0"/>
          <w:numId w:val="32"/>
        </w:numPr>
      </w:pPr>
      <w:r w:rsidRPr="00876C3E">
        <w:t>(</w:t>
      </w:r>
      <w:r>
        <w:t>10</w:t>
      </w:r>
      <w:r w:rsidRPr="00876C3E">
        <w:t xml:space="preserve"> mark</w:t>
      </w:r>
      <w:r>
        <w:t xml:space="preserve"> </w:t>
      </w:r>
      <w:r w:rsidRPr="00876C3E">
        <w:rPr>
          <w:b/>
          <w:u w:val="single"/>
        </w:rPr>
        <w:t>bonus</w:t>
      </w:r>
      <w:r w:rsidRPr="00876C3E">
        <w:t xml:space="preserve">) </w:t>
      </w:r>
      <w:r>
        <w:t xml:space="preserve">Incorporate both your new skybox and the “old” space skybox (or get a different “night time” skybox). Demonstrate a smooth transition between the two using user controls (keys, mouse, etc.), or with a timer. </w:t>
      </w:r>
      <w:r w:rsidRPr="00876C3E">
        <w:rPr>
          <w:noProof/>
        </w:rPr>
        <w:br/>
      </w:r>
    </w:p>
    <w:p w:rsidR="003D183D" w:rsidRDefault="003D183D" w:rsidP="003D183D">
      <w:pPr>
        <w:numPr>
          <w:ilvl w:val="0"/>
          <w:numId w:val="32"/>
        </w:numPr>
      </w:pPr>
      <w:r>
        <w:t>(</w:t>
      </w:r>
      <w:r w:rsidR="00290E8C">
        <w:t>2.5</w:t>
      </w:r>
      <w:r w:rsidR="00876C3E">
        <w:t xml:space="preserve"> marks each, “essay/short answer” style</w:t>
      </w:r>
      <w:r w:rsidR="00290E8C">
        <w:t>)</w:t>
      </w:r>
      <w:r w:rsidR="00876C3E">
        <w:t xml:space="preserve"> </w:t>
      </w:r>
      <w:r w:rsidR="00290E8C">
        <w:t>Q</w:t>
      </w:r>
      <w:r w:rsidR="00876C3E">
        <w:t>uestions</w:t>
      </w:r>
      <w:r w:rsidR="00E05116">
        <w:t xml:space="preserve">:  </w:t>
      </w:r>
      <w:r w:rsidR="00876C3E">
        <w:br/>
      </w:r>
    </w:p>
    <w:p w:rsidR="00876C3E" w:rsidRDefault="00876C3E" w:rsidP="00876C3E">
      <w:pPr>
        <w:numPr>
          <w:ilvl w:val="1"/>
          <w:numId w:val="32"/>
        </w:numPr>
      </w:pPr>
      <w:r>
        <w:t>Why did we move the skybox with the camera? What happens if you don’t (i.e. do you “always” have to do this? Why or why not?)?</w:t>
      </w:r>
    </w:p>
    <w:p w:rsidR="00876C3E" w:rsidRDefault="00876C3E" w:rsidP="00876C3E">
      <w:pPr>
        <w:numPr>
          <w:ilvl w:val="1"/>
          <w:numId w:val="32"/>
        </w:numPr>
      </w:pPr>
      <w:r>
        <w:t>In class we used a sphere to represent the skybox. But it’s a “box” (“cube”)!! What’s the “deal” with that? In other words, how can we even get that to work at all – why don’t we /have/ to use a cube when using a skybox?</w:t>
      </w:r>
    </w:p>
    <w:p w:rsidR="00876C3E" w:rsidRDefault="00876C3E" w:rsidP="00876C3E">
      <w:pPr>
        <w:numPr>
          <w:ilvl w:val="1"/>
          <w:numId w:val="32"/>
        </w:numPr>
      </w:pPr>
      <w:r>
        <w:t>If you just use the “regular” sphere (or cube) as a skybox</w:t>
      </w:r>
      <w:r w:rsidR="00290E8C">
        <w:t>, you can see the texture when the object is small, but not when the object is large (i.e. when we’re using it as an actual skybox, far larger than the camera). What’s going on with that and how can you solve the problem (and why – don’t just say “oh, we did this and that”, I want to know /why/ we did “this and that”)?</w:t>
      </w:r>
    </w:p>
    <w:p w:rsidR="00290E8C" w:rsidRDefault="00290E8C" w:rsidP="00876C3E">
      <w:pPr>
        <w:numPr>
          <w:ilvl w:val="1"/>
          <w:numId w:val="32"/>
        </w:numPr>
      </w:pPr>
      <w:r>
        <w:t>In the way we used the skybox, there was a potential issue with the perspective transformation (the one in the “reshape” callback). What was this potential problem and how do we deal with it?</w:t>
      </w:r>
    </w:p>
    <w:p w:rsidR="00C5149C" w:rsidRDefault="005E55BB" w:rsidP="003D183D">
      <w:pPr>
        <w:ind w:left="360"/>
        <w:jc w:val="center"/>
      </w:pPr>
      <w:r>
        <w:rPr>
          <w:noProof/>
        </w:rPr>
        <w:pict>
          <v:oval id="_x0000_s1056" style="position:absolute;left:0;text-align:left;margin-left:90.6pt;margin-top:124.9pt;width:53.75pt;height:53.9pt;z-index:2" filled="f" fillcolor="#c0504d" strokecolor="red" strokeweight="4pt">
            <v:shadow on="t" type="perspective" color="#622423" opacity=".5" offset="1pt" offset2="-1pt"/>
          </v:oval>
        </w:pict>
      </w:r>
      <w:r>
        <w:rPr>
          <w:noProof/>
        </w:rPr>
        <w:pict>
          <v:group id="_x0000_s1053" style="position:absolute;left:0;text-align:left;margin-left:167.4pt;margin-top:212.35pt;width:114.55pt;height:50.7pt;z-index:1" coordorigin="897,7181" coordsize="2291,101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4" type="#_x0000_t13" style="position:absolute;left:897;top:7181;width:2291;height:1014"/>
            <v:shapetype id="_x0000_t202" coordsize="21600,21600" o:spt="202" path="m,l,21600r21600,l21600,xe">
              <v:stroke joinstyle="miter"/>
              <v:path gradientshapeok="t" o:connecttype="rect"/>
            </v:shapetype>
            <v:shape id="_x0000_s1055" type="#_x0000_t202" style="position:absolute;left:1267;top:7577;width:1164;height:303" stroked="f">
              <v:textbox inset="0,0,0,0">
                <w:txbxContent>
                  <w:p w:rsidR="00D20035" w:rsidRPr="00E05116" w:rsidRDefault="00D20035" w:rsidP="00D20035">
                    <w:pPr>
                      <w:jc w:val="center"/>
                      <w:rPr>
                        <w:sz w:val="18"/>
                      </w:rPr>
                    </w:pPr>
                    <w:r>
                      <w:rPr>
                        <w:sz w:val="18"/>
                      </w:rPr>
                      <w:t>Engine</w:t>
                    </w:r>
                  </w:p>
                </w:txbxContent>
              </v:textbox>
            </v:shape>
          </v:group>
        </w:pict>
      </w:r>
      <w:r>
        <w:rPr>
          <w:noProof/>
        </w:rPr>
        <w:pict>
          <v:group id="_x0000_s1039" style="position:absolute;left:0;text-align:left;margin-left:-7.7pt;margin-top:124.9pt;width:114.55pt;height:50.7pt;z-index:3" coordorigin="897,7181" coordsize="2291,1014">
            <v:shape id="_x0000_s1037" type="#_x0000_t13" style="position:absolute;left:897;top:7181;width:2291;height:1014"/>
            <v:shape id="_x0000_s1038" type="#_x0000_t202" style="position:absolute;left:1267;top:7577;width:1164;height:303" stroked="f">
              <v:textbox inset="0,0,0,0">
                <w:txbxContent>
                  <w:p w:rsidR="00E05116" w:rsidRPr="00E05116" w:rsidRDefault="00E05116" w:rsidP="00D20035">
                    <w:pPr>
                      <w:jc w:val="center"/>
                      <w:rPr>
                        <w:sz w:val="18"/>
                      </w:rPr>
                    </w:pPr>
                    <w:r w:rsidRPr="00E05116">
                      <w:rPr>
                        <w:sz w:val="18"/>
                      </w:rPr>
                      <w:t>Landing bay:</w:t>
                    </w:r>
                  </w:p>
                </w:txbxContent>
              </v:textbox>
            </v:shape>
          </v:group>
        </w:pict>
      </w:r>
      <w:r w:rsidR="00E05116">
        <w:br/>
      </w:r>
    </w:p>
    <w:p w:rsidR="00290E8C" w:rsidRDefault="002F01C6" w:rsidP="00C5149C">
      <w:pPr>
        <w:numPr>
          <w:ilvl w:val="0"/>
          <w:numId w:val="32"/>
        </w:numPr>
      </w:pPr>
      <w:r>
        <w:t xml:space="preserve">(20 marks) </w:t>
      </w:r>
      <w:r w:rsidR="00290E8C">
        <w:t xml:space="preserve">Demonstrate “discard” transparency. You *can’t* use the screen door example we used in class. </w:t>
      </w:r>
      <w:r w:rsidR="00290E8C">
        <w:br/>
      </w:r>
    </w:p>
    <w:p w:rsidR="00290E8C" w:rsidRDefault="00290E8C" w:rsidP="00C5149C">
      <w:pPr>
        <w:numPr>
          <w:ilvl w:val="0"/>
          <w:numId w:val="32"/>
        </w:numPr>
      </w:pPr>
      <w:r>
        <w:t xml:space="preserve">(5 marks, “essay/short answer” style) The GLSL “discard” command can be used as an optimization. Explain why. </w:t>
      </w:r>
      <w:r>
        <w:br/>
      </w:r>
    </w:p>
    <w:p w:rsidR="00290E8C" w:rsidRDefault="00E05116" w:rsidP="00C5149C">
      <w:pPr>
        <w:numPr>
          <w:ilvl w:val="0"/>
          <w:numId w:val="32"/>
        </w:numPr>
      </w:pPr>
      <w:r>
        <w:t xml:space="preserve"> </w:t>
      </w:r>
      <w:r w:rsidR="00290E8C">
        <w:t xml:space="preserve">(40 marks) Using a single, “flat” model (like the seafloor or something like that), </w:t>
      </w:r>
      <w:r w:rsidR="00290E8C" w:rsidRPr="00290E8C">
        <w:rPr>
          <w:b/>
          <w:i/>
          <w:u w:val="single"/>
        </w:rPr>
        <w:t>clearly</w:t>
      </w:r>
      <w:r w:rsidR="00290E8C">
        <w:t xml:space="preserve"> show the use of 15 lights in a single </w:t>
      </w:r>
      <w:proofErr w:type="spellStart"/>
      <w:r w:rsidR="00290E8C">
        <w:t>shader</w:t>
      </w:r>
      <w:proofErr w:type="spellEnd"/>
      <w:r w:rsidR="00290E8C">
        <w:t xml:space="preserve"> (we used 10 in class). </w:t>
      </w:r>
    </w:p>
    <w:p w:rsidR="00C5149C" w:rsidRDefault="00290E8C" w:rsidP="00290E8C">
      <w:pPr>
        <w:ind w:left="360"/>
      </w:pPr>
      <w:r>
        <w:t xml:space="preserve"> </w:t>
      </w:r>
    </w:p>
    <w:p w:rsidR="00C5149C" w:rsidRDefault="002F01C6" w:rsidP="00C5149C">
      <w:pPr>
        <w:numPr>
          <w:ilvl w:val="0"/>
          <w:numId w:val="32"/>
        </w:numPr>
      </w:pPr>
      <w:r>
        <w:t>(</w:t>
      </w:r>
      <w:r w:rsidR="00290E8C">
        <w:t>5</w:t>
      </w:r>
      <w:r>
        <w:t xml:space="preserve"> marks</w:t>
      </w:r>
      <w:r w:rsidR="00290E8C">
        <w:t>, “essay/short answer” style</w:t>
      </w:r>
      <w:r>
        <w:t xml:space="preserve">) </w:t>
      </w:r>
      <w:r w:rsidR="00290E8C">
        <w:t>Why can performance suffer as we have more and more lights? And how much does it suffer, a little bit (like 2x the lights == ½ the performance), or a lot (as we add more lights, the performance degrades more “quickly”)? Why is this?</w:t>
      </w:r>
      <w:r w:rsidR="00833DB0">
        <w:br/>
      </w:r>
    </w:p>
    <w:p w:rsidR="00290E8C" w:rsidRDefault="002F01C6" w:rsidP="00C5149C">
      <w:pPr>
        <w:numPr>
          <w:ilvl w:val="0"/>
          <w:numId w:val="32"/>
        </w:numPr>
      </w:pPr>
      <w:r>
        <w:t xml:space="preserve">(20 marks) </w:t>
      </w:r>
      <w:r w:rsidR="00290E8C">
        <w:t>Draw 10 objects of varying (say “random”) levels of transparency, but in a way that you can “see through” them all. Make sure that you have some user controls (or some timed animation) that alters the scene so we can also see them “separately”</w:t>
      </w:r>
      <w:r w:rsidR="008F224B">
        <w:t xml:space="preserve"> (i.e. “side by side”/whatever as opposed to “in front” of each other)</w:t>
      </w:r>
      <w:r w:rsidR="00833DB0">
        <w:t>.</w:t>
      </w:r>
      <w:r w:rsidR="00290E8C">
        <w:br/>
      </w:r>
      <w:r w:rsidR="00290E8C">
        <w:br/>
        <w:t>For example, consider this image</w:t>
      </w:r>
      <w:r w:rsidR="008F224B">
        <w:t>:</w:t>
      </w:r>
      <w:r w:rsidR="00290E8C">
        <w:t xml:space="preserve"> </w:t>
      </w:r>
      <w:r w:rsidR="008F224B">
        <w:br/>
      </w:r>
      <w:r w:rsidR="00290E8C" w:rsidRPr="008F224B">
        <w:rPr>
          <w:sz w:val="16"/>
        </w:rPr>
        <w:t xml:space="preserve">(from: </w:t>
      </w:r>
      <w:r w:rsidR="008F224B" w:rsidRPr="008F224B">
        <w:rPr>
          <w:sz w:val="16"/>
        </w:rPr>
        <w:t>http://www1.pictures.zimbio.com/gi/International+Art+Fair+Contemporary+Objects+qtnXQLmCMygl.jpg)</w:t>
      </w:r>
    </w:p>
    <w:p w:rsidR="00290E8C" w:rsidRDefault="00290E8C" w:rsidP="00290E8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7.75pt;height:223.95pt">
            <v:imagedata r:id="rId10" r:href="rId11"/>
          </v:shape>
        </w:pict>
      </w:r>
    </w:p>
    <w:p w:rsidR="008F224B" w:rsidRDefault="008F224B" w:rsidP="008F224B">
      <w:pPr>
        <w:ind w:left="709"/>
      </w:pPr>
      <w:r>
        <w:t xml:space="preserve">This image shows them “beside” each other (they aren’t blocking each other), but it I looked /from/ the left or right, I would be looking through them all. </w:t>
      </w:r>
    </w:p>
    <w:p w:rsidR="008F224B" w:rsidRDefault="008F224B" w:rsidP="008F224B">
      <w:pPr>
        <w:ind w:left="709"/>
      </w:pPr>
    </w:p>
    <w:p w:rsidR="008F224B" w:rsidRDefault="008F224B" w:rsidP="008F224B">
      <w:pPr>
        <w:numPr>
          <w:ilvl w:val="0"/>
          <w:numId w:val="32"/>
        </w:numPr>
      </w:pPr>
      <w:r>
        <w:t>(5 marks, “essay/short answer” style) What did you do to make the transparency in Question 8 “look good”?</w:t>
      </w:r>
    </w:p>
    <w:p w:rsidR="00C5149C" w:rsidRDefault="00C5149C" w:rsidP="00290E8C"/>
    <w:p w:rsidR="008F224B" w:rsidRDefault="008F224B" w:rsidP="008F224B">
      <w:pPr>
        <w:numPr>
          <w:ilvl w:val="0"/>
          <w:numId w:val="32"/>
        </w:numPr>
      </w:pPr>
      <w:r>
        <w:br w:type="page"/>
      </w:r>
      <w:r w:rsidR="002F01C6">
        <w:lastRenderedPageBreak/>
        <w:t>(</w:t>
      </w:r>
      <w:r>
        <w:t>20</w:t>
      </w:r>
      <w:r w:rsidR="002F01C6">
        <w:t xml:space="preserve"> marks</w:t>
      </w:r>
      <w:r>
        <w:t xml:space="preserve"> </w:t>
      </w:r>
      <w:r w:rsidRPr="008F224B">
        <w:rPr>
          <w:b/>
          <w:u w:val="single"/>
        </w:rPr>
        <w:t>bonus</w:t>
      </w:r>
      <w:r w:rsidR="002F01C6">
        <w:t>)</w:t>
      </w:r>
      <w:r w:rsidR="007E3DED">
        <w:t xml:space="preserve"> </w:t>
      </w:r>
      <w:r>
        <w:t>We’ve been using an “</w:t>
      </w:r>
      <w:proofErr w:type="spellStart"/>
      <w:r>
        <w:t>ubershader</w:t>
      </w:r>
      <w:proofErr w:type="spellEnd"/>
      <w:r>
        <w:t xml:space="preserve">” in class. That is, a single </w:t>
      </w:r>
      <w:proofErr w:type="spellStart"/>
      <w:r>
        <w:t>shader</w:t>
      </w:r>
      <w:proofErr w:type="spellEnd"/>
      <w:r>
        <w:t xml:space="preserve"> that has a switch/if statement and/or a bunch of Boolean/integer variables to allow us to select or turn off/on various aspects of the </w:t>
      </w:r>
      <w:proofErr w:type="spellStart"/>
      <w:r>
        <w:t>shader</w:t>
      </w:r>
      <w:proofErr w:type="spellEnd"/>
      <w:r>
        <w:t xml:space="preserve">. </w:t>
      </w:r>
      <w:r>
        <w:br/>
      </w:r>
      <w:r>
        <w:br/>
        <w:t xml:space="preserve">The </w:t>
      </w:r>
      <w:proofErr w:type="spellStart"/>
      <w:r>
        <w:t>shader</w:t>
      </w:r>
      <w:proofErr w:type="spellEnd"/>
      <w:r>
        <w:t xml:space="preserve"> is selected by the call </w:t>
      </w:r>
      <w:proofErr w:type="spellStart"/>
      <w:proofErr w:type="gramStart"/>
      <w:r>
        <w:t>glUseProgram</w:t>
      </w:r>
      <w:proofErr w:type="spellEnd"/>
      <w:r>
        <w:t>(</w:t>
      </w:r>
      <w:proofErr w:type="gramEnd"/>
      <w:r>
        <w:t xml:space="preserve">), passing the “name” (integer value) of the </w:t>
      </w:r>
      <w:proofErr w:type="spellStart"/>
      <w:r>
        <w:t>shader</w:t>
      </w:r>
      <w:proofErr w:type="spellEnd"/>
      <w:r>
        <w:t xml:space="preserve">. If you’re using my (very scary, “good enough for Rock-n-Roll”) </w:t>
      </w:r>
      <w:proofErr w:type="spellStart"/>
      <w:r>
        <w:t>CGLShaderManger</w:t>
      </w:r>
      <w:proofErr w:type="spellEnd"/>
      <w:r>
        <w:t>, this is encapsulated in the “</w:t>
      </w:r>
      <w:proofErr w:type="spellStart"/>
      <w:r>
        <w:t>UseShaderProgram</w:t>
      </w:r>
      <w:proofErr w:type="spellEnd"/>
      <w:r>
        <w:t xml:space="preserve">” method (it’s not magic, it’s calling </w:t>
      </w:r>
      <w:proofErr w:type="spellStart"/>
      <w:proofErr w:type="gramStart"/>
      <w:r>
        <w:t>glUseProgram</w:t>
      </w:r>
      <w:proofErr w:type="spellEnd"/>
      <w:r>
        <w:t>(</w:t>
      </w:r>
      <w:proofErr w:type="gramEnd"/>
      <w:r>
        <w:t xml:space="preserve">) inside – </w:t>
      </w:r>
      <w:proofErr w:type="spellStart"/>
      <w:r>
        <w:t>shhhh</w:t>
      </w:r>
      <w:proofErr w:type="spellEnd"/>
      <w:r>
        <w:t>, don’t tell anyone!).</w:t>
      </w:r>
      <w:r>
        <w:br/>
      </w:r>
      <w:r>
        <w:br/>
        <w:t>Spit out the (some) of the functionality of the “</w:t>
      </w:r>
      <w:proofErr w:type="spellStart"/>
      <w:r>
        <w:t>ubershader</w:t>
      </w:r>
      <w:proofErr w:type="spellEnd"/>
      <w:r>
        <w:t xml:space="preserve">” into another </w:t>
      </w:r>
      <w:proofErr w:type="spellStart"/>
      <w:r>
        <w:t>shader</w:t>
      </w:r>
      <w:proofErr w:type="spellEnd"/>
      <w:r>
        <w:t>.</w:t>
      </w:r>
      <w:r>
        <w:br/>
      </w:r>
      <w:r>
        <w:br/>
        <w:t xml:space="preserve">In other words, you should have two (2) </w:t>
      </w:r>
      <w:proofErr w:type="spellStart"/>
      <w:r>
        <w:t>shaders</w:t>
      </w:r>
      <w:proofErr w:type="spellEnd"/>
      <w:r>
        <w:t xml:space="preserve">, instead of one. </w:t>
      </w:r>
      <w:r>
        <w:br/>
      </w:r>
      <w:r>
        <w:br/>
        <w:t xml:space="preserve">Some suggestions: </w:t>
      </w:r>
    </w:p>
    <w:p w:rsidR="008F224B" w:rsidRDefault="008F224B" w:rsidP="008F224B">
      <w:pPr>
        <w:pStyle w:val="ListParagraph"/>
      </w:pPr>
    </w:p>
    <w:p w:rsidR="008F224B" w:rsidRDefault="008F224B" w:rsidP="008F224B">
      <w:pPr>
        <w:numPr>
          <w:ilvl w:val="1"/>
          <w:numId w:val="32"/>
        </w:numPr>
      </w:pPr>
      <w:r>
        <w:t xml:space="preserve">I would suggest keeping all the uniforms, vertex layout, etc. exactly the same. </w:t>
      </w:r>
    </w:p>
    <w:p w:rsidR="008F224B" w:rsidRDefault="008F224B" w:rsidP="008F224B">
      <w:pPr>
        <w:numPr>
          <w:ilvl w:val="1"/>
          <w:numId w:val="32"/>
        </w:numPr>
      </w:pPr>
      <w:r>
        <w:t xml:space="preserve">In fact, I would further </w:t>
      </w:r>
      <w:r w:rsidRPr="008F224B">
        <w:t>suggest</w:t>
      </w:r>
      <w:r>
        <w:t xml:space="preserve"> that you </w:t>
      </w:r>
      <w:r w:rsidRPr="008F224B">
        <w:rPr>
          <w:u w:val="single"/>
        </w:rPr>
        <w:t xml:space="preserve">keep the same vertex </w:t>
      </w:r>
      <w:proofErr w:type="spellStart"/>
      <w:r w:rsidRPr="008F224B">
        <w:rPr>
          <w:u w:val="single"/>
        </w:rPr>
        <w:t>shader</w:t>
      </w:r>
      <w:proofErr w:type="spellEnd"/>
      <w:r>
        <w:t xml:space="preserve">, but create two fragment </w:t>
      </w:r>
      <w:proofErr w:type="spellStart"/>
      <w:r>
        <w:t>shaders</w:t>
      </w:r>
      <w:proofErr w:type="spellEnd"/>
      <w:r>
        <w:t xml:space="preserve"> – i.e. </w:t>
      </w:r>
      <w:proofErr w:type="gramStart"/>
      <w:r>
        <w:t>your</w:t>
      </w:r>
      <w:proofErr w:type="gramEnd"/>
      <w:r>
        <w:t xml:space="preserve"> “two” </w:t>
      </w:r>
      <w:proofErr w:type="spellStart"/>
      <w:r>
        <w:t>shader</w:t>
      </w:r>
      <w:proofErr w:type="spellEnd"/>
      <w:r>
        <w:t xml:space="preserve"> programs are using the same vertex </w:t>
      </w:r>
      <w:proofErr w:type="spellStart"/>
      <w:r>
        <w:t>shader</w:t>
      </w:r>
      <w:proofErr w:type="spellEnd"/>
      <w:r>
        <w:t xml:space="preserve"> code.</w:t>
      </w:r>
    </w:p>
    <w:p w:rsidR="008F224B" w:rsidRDefault="008F224B" w:rsidP="008F224B">
      <w:pPr>
        <w:numPr>
          <w:ilvl w:val="1"/>
          <w:numId w:val="32"/>
        </w:numPr>
      </w:pPr>
      <w:r>
        <w:t>Pick something simple, like making the 2</w:t>
      </w:r>
      <w:r w:rsidRPr="008F224B">
        <w:rPr>
          <w:vertAlign w:val="superscript"/>
        </w:rPr>
        <w:t>nd</w:t>
      </w:r>
      <w:r>
        <w:t xml:space="preserve"> </w:t>
      </w:r>
      <w:proofErr w:type="spellStart"/>
      <w:r>
        <w:t>shader</w:t>
      </w:r>
      <w:proofErr w:type="spellEnd"/>
      <w:r>
        <w:t xml:space="preserve"> draw the just debug colour or something</w:t>
      </w:r>
      <w:r>
        <w:br/>
      </w:r>
    </w:p>
    <w:p w:rsidR="007E3DED" w:rsidRDefault="008F224B" w:rsidP="00B82023">
      <w:pPr>
        <w:pStyle w:val="ListParagraph"/>
      </w:pPr>
      <w:r>
        <w:t xml:space="preserve">Create a scene where you clearly demonstrate the use of these two </w:t>
      </w:r>
      <w:proofErr w:type="spellStart"/>
      <w:r>
        <w:t>shaders</w:t>
      </w:r>
      <w:proofErr w:type="spellEnd"/>
      <w:r>
        <w:t xml:space="preserve">. </w:t>
      </w:r>
      <w:r w:rsidR="00B82023">
        <w:t xml:space="preserve">In other words, you should be drawing some objects with one </w:t>
      </w:r>
      <w:proofErr w:type="spellStart"/>
      <w:r w:rsidR="00B82023">
        <w:t>shader</w:t>
      </w:r>
      <w:proofErr w:type="spellEnd"/>
      <w:r w:rsidR="00B82023">
        <w:t xml:space="preserve">, and some (at least one) object(s) with the other </w:t>
      </w:r>
      <w:proofErr w:type="spellStart"/>
      <w:r w:rsidR="00B82023">
        <w:t>shader</w:t>
      </w:r>
      <w:proofErr w:type="spellEnd"/>
      <w:r w:rsidR="00B82023">
        <w:t>.</w:t>
      </w:r>
      <w:r w:rsidR="007E3DED">
        <w:t xml:space="preserve"> </w:t>
      </w:r>
    </w:p>
    <w:p w:rsidR="007E3DED" w:rsidRDefault="007E3DED" w:rsidP="0064339A">
      <w:pPr>
        <w:jc w:val="center"/>
      </w:pPr>
    </w:p>
    <w:p w:rsidR="007E3DED" w:rsidRDefault="007E3DED" w:rsidP="0064339A">
      <w:pPr>
        <w:jc w:val="center"/>
      </w:pPr>
    </w:p>
    <w:p w:rsidR="007E3DED" w:rsidRDefault="007E3DED" w:rsidP="0064339A">
      <w:pPr>
        <w:jc w:val="center"/>
      </w:pPr>
    </w:p>
    <w:p w:rsidR="007E3DED" w:rsidRDefault="007E3DED" w:rsidP="0064339A">
      <w:pPr>
        <w:jc w:val="center"/>
      </w:pPr>
    </w:p>
    <w:p w:rsidR="007E3DED" w:rsidRDefault="007E3DED" w:rsidP="00D86D36">
      <w:pPr>
        <w:jc w:val="center"/>
      </w:pPr>
    </w:p>
    <w:p w:rsidR="007E3DED" w:rsidRDefault="007E3DED" w:rsidP="00D86D36">
      <w:pPr>
        <w:jc w:val="center"/>
      </w:pPr>
    </w:p>
    <w:p w:rsidR="007E3DED" w:rsidRDefault="007E3DED">
      <w:pPr>
        <w:jc w:val="center"/>
      </w:pPr>
      <w:r>
        <w:t>(That’s it for the exam).</w:t>
      </w:r>
    </w:p>
    <w:sectPr w:rsidR="007E3DED" w:rsidSect="00290E8C">
      <w:footerReference w:type="default" r:id="rId12"/>
      <w:footnotePr>
        <w:pos w:val="beneathText"/>
      </w:footnotePr>
      <w:pgSz w:w="12240" w:h="15840"/>
      <w:pgMar w:top="993" w:right="1170" w:bottom="1134"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053" w:rsidRDefault="00BB5053">
      <w:r>
        <w:separator/>
      </w:r>
    </w:p>
  </w:endnote>
  <w:endnote w:type="continuationSeparator" w:id="0">
    <w:p w:rsidR="00BB5053" w:rsidRDefault="00BB50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8A8" w:rsidRDefault="00CD68A8">
    <w:pPr>
      <w:pStyle w:val="Footer"/>
    </w:pPr>
    <w:r>
      <w:tab/>
    </w:r>
    <w:r>
      <w:tab/>
      <w:t xml:space="preserve">Page </w:t>
    </w:r>
    <w:r w:rsidR="005E55BB">
      <w:rPr>
        <w:rStyle w:val="PageNumber"/>
      </w:rPr>
      <w:fldChar w:fldCharType="begin"/>
    </w:r>
    <w:r>
      <w:rPr>
        <w:rStyle w:val="PageNumber"/>
      </w:rPr>
      <w:instrText xml:space="preserve"> PAGE </w:instrText>
    </w:r>
    <w:r w:rsidR="005E55BB">
      <w:rPr>
        <w:rStyle w:val="PageNumber"/>
      </w:rPr>
      <w:fldChar w:fldCharType="separate"/>
    </w:r>
    <w:r w:rsidR="00B82023">
      <w:rPr>
        <w:rStyle w:val="PageNumber"/>
        <w:noProof/>
      </w:rPr>
      <w:t>3</w:t>
    </w:r>
    <w:r w:rsidR="005E55BB">
      <w:rPr>
        <w:rStyle w:val="PageNumber"/>
      </w:rPr>
      <w:fldChar w:fldCharType="end"/>
    </w:r>
    <w:r>
      <w:rPr>
        <w:rStyle w:val="PageNumber"/>
      </w:rPr>
      <w:t xml:space="preserve"> of </w:t>
    </w:r>
    <w:r w:rsidR="005E55BB">
      <w:rPr>
        <w:rStyle w:val="PageNumber"/>
      </w:rPr>
      <w:fldChar w:fldCharType="begin"/>
    </w:r>
    <w:r>
      <w:rPr>
        <w:rStyle w:val="PageNumber"/>
      </w:rPr>
      <w:instrText xml:space="preserve"> NUMPAGES </w:instrText>
    </w:r>
    <w:r w:rsidR="005E55BB">
      <w:rPr>
        <w:rStyle w:val="PageNumber"/>
      </w:rPr>
      <w:fldChar w:fldCharType="separate"/>
    </w:r>
    <w:r w:rsidR="00B82023">
      <w:rPr>
        <w:rStyle w:val="PageNumber"/>
        <w:noProof/>
      </w:rPr>
      <w:t>4</w:t>
    </w:r>
    <w:r w:rsidR="005E55B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053" w:rsidRDefault="00BB5053">
      <w:r>
        <w:separator/>
      </w:r>
    </w:p>
  </w:footnote>
  <w:footnote w:type="continuationSeparator" w:id="0">
    <w:p w:rsidR="00BB5053" w:rsidRDefault="00BB50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6">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9">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1">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7">
    <w:nsid w:val="34EC6EB3"/>
    <w:multiLevelType w:val="hybridMultilevel"/>
    <w:tmpl w:val="9170E45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1">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nsid w:val="3F2418DD"/>
    <w:multiLevelType w:val="hybridMultilevel"/>
    <w:tmpl w:val="08DAECC4"/>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3">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5">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nsid w:val="4D737599"/>
    <w:multiLevelType w:val="hybridMultilevel"/>
    <w:tmpl w:val="9E0A6F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9">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0">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3">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9">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40">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2">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9"/>
  </w:num>
  <w:num w:numId="4">
    <w:abstractNumId w:val="43"/>
  </w:num>
  <w:num w:numId="5">
    <w:abstractNumId w:val="36"/>
  </w:num>
  <w:num w:numId="6">
    <w:abstractNumId w:val="15"/>
  </w:num>
  <w:num w:numId="7">
    <w:abstractNumId w:val="16"/>
  </w:num>
  <w:num w:numId="8">
    <w:abstractNumId w:val="40"/>
  </w:num>
  <w:num w:numId="9">
    <w:abstractNumId w:val="38"/>
  </w:num>
  <w:num w:numId="10">
    <w:abstractNumId w:val="20"/>
  </w:num>
  <w:num w:numId="11">
    <w:abstractNumId w:val="1"/>
  </w:num>
  <w:num w:numId="12">
    <w:abstractNumId w:val="6"/>
  </w:num>
  <w:num w:numId="13">
    <w:abstractNumId w:val="32"/>
  </w:num>
  <w:num w:numId="14">
    <w:abstractNumId w:val="10"/>
  </w:num>
  <w:num w:numId="15">
    <w:abstractNumId w:val="7"/>
  </w:num>
  <w:num w:numId="16">
    <w:abstractNumId w:val="23"/>
  </w:num>
  <w:num w:numId="17">
    <w:abstractNumId w:val="12"/>
  </w:num>
  <w:num w:numId="18">
    <w:abstractNumId w:val="30"/>
  </w:num>
  <w:num w:numId="19">
    <w:abstractNumId w:val="33"/>
  </w:num>
  <w:num w:numId="20">
    <w:abstractNumId w:val="35"/>
  </w:num>
  <w:num w:numId="21">
    <w:abstractNumId w:val="14"/>
  </w:num>
  <w:num w:numId="22">
    <w:abstractNumId w:val="8"/>
  </w:num>
  <w:num w:numId="23">
    <w:abstractNumId w:val="11"/>
  </w:num>
  <w:num w:numId="24">
    <w:abstractNumId w:val="3"/>
  </w:num>
  <w:num w:numId="25">
    <w:abstractNumId w:val="21"/>
  </w:num>
  <w:num w:numId="26">
    <w:abstractNumId w:val="37"/>
  </w:num>
  <w:num w:numId="27">
    <w:abstractNumId w:val="5"/>
  </w:num>
  <w:num w:numId="28">
    <w:abstractNumId w:val="2"/>
  </w:num>
  <w:num w:numId="29">
    <w:abstractNumId w:val="25"/>
  </w:num>
  <w:num w:numId="30">
    <w:abstractNumId w:val="41"/>
  </w:num>
  <w:num w:numId="31">
    <w:abstractNumId w:val="26"/>
  </w:num>
  <w:num w:numId="32">
    <w:abstractNumId w:val="17"/>
  </w:num>
  <w:num w:numId="33">
    <w:abstractNumId w:val="24"/>
  </w:num>
  <w:num w:numId="34">
    <w:abstractNumId w:val="34"/>
  </w:num>
  <w:num w:numId="35">
    <w:abstractNumId w:val="28"/>
  </w:num>
  <w:num w:numId="36">
    <w:abstractNumId w:val="42"/>
  </w:num>
  <w:num w:numId="37">
    <w:abstractNumId w:val="39"/>
  </w:num>
  <w:num w:numId="38">
    <w:abstractNumId w:val="18"/>
  </w:num>
  <w:num w:numId="39">
    <w:abstractNumId w:val="29"/>
  </w:num>
  <w:num w:numId="40">
    <w:abstractNumId w:val="13"/>
  </w:num>
  <w:num w:numId="41">
    <w:abstractNumId w:val="31"/>
  </w:num>
  <w:num w:numId="42">
    <w:abstractNumId w:val="19"/>
  </w:num>
  <w:num w:numId="43">
    <w:abstractNumId w:val="27"/>
  </w:num>
  <w:num w:numId="44">
    <w:abstractNumId w:val="2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grammar="clean"/>
  <w:stylePaneFormatFilter w:val="3001"/>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20"/>
    <w:rsid w:val="00000990"/>
    <w:rsid w:val="00006BB5"/>
    <w:rsid w:val="000070D8"/>
    <w:rsid w:val="00016A39"/>
    <w:rsid w:val="00016EB6"/>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20FFF"/>
    <w:rsid w:val="00124ACF"/>
    <w:rsid w:val="00124C6E"/>
    <w:rsid w:val="0014206C"/>
    <w:rsid w:val="00151D54"/>
    <w:rsid w:val="001535FA"/>
    <w:rsid w:val="00154A2C"/>
    <w:rsid w:val="00156E0A"/>
    <w:rsid w:val="00177E6F"/>
    <w:rsid w:val="0018722A"/>
    <w:rsid w:val="001B0436"/>
    <w:rsid w:val="001B7CC9"/>
    <w:rsid w:val="001C3A9D"/>
    <w:rsid w:val="001D47AC"/>
    <w:rsid w:val="001D4B2F"/>
    <w:rsid w:val="001E3580"/>
    <w:rsid w:val="001E7C19"/>
    <w:rsid w:val="001F65BD"/>
    <w:rsid w:val="002131AE"/>
    <w:rsid w:val="00224A72"/>
    <w:rsid w:val="00230C0C"/>
    <w:rsid w:val="00230FBD"/>
    <w:rsid w:val="00240BD2"/>
    <w:rsid w:val="00243E79"/>
    <w:rsid w:val="00276FA9"/>
    <w:rsid w:val="00283564"/>
    <w:rsid w:val="002864F0"/>
    <w:rsid w:val="00290E8C"/>
    <w:rsid w:val="00292A93"/>
    <w:rsid w:val="002A702C"/>
    <w:rsid w:val="002B1FAE"/>
    <w:rsid w:val="002B7FE4"/>
    <w:rsid w:val="002C0501"/>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42D4"/>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34973"/>
    <w:rsid w:val="0044023D"/>
    <w:rsid w:val="004650B8"/>
    <w:rsid w:val="004660B3"/>
    <w:rsid w:val="0047286D"/>
    <w:rsid w:val="00474093"/>
    <w:rsid w:val="00492F00"/>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240D"/>
    <w:rsid w:val="0058606E"/>
    <w:rsid w:val="005A1A52"/>
    <w:rsid w:val="005A1D28"/>
    <w:rsid w:val="005B6E3A"/>
    <w:rsid w:val="005C0B6E"/>
    <w:rsid w:val="005C1E89"/>
    <w:rsid w:val="005C7B11"/>
    <w:rsid w:val="005D051F"/>
    <w:rsid w:val="005D1E6F"/>
    <w:rsid w:val="005E55BB"/>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50920"/>
    <w:rsid w:val="006643E4"/>
    <w:rsid w:val="00667C11"/>
    <w:rsid w:val="006705C5"/>
    <w:rsid w:val="00680697"/>
    <w:rsid w:val="00682EBC"/>
    <w:rsid w:val="00684DEC"/>
    <w:rsid w:val="00694A12"/>
    <w:rsid w:val="006971FF"/>
    <w:rsid w:val="006A48A2"/>
    <w:rsid w:val="006A6A7A"/>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31D1C"/>
    <w:rsid w:val="0073442D"/>
    <w:rsid w:val="007424A3"/>
    <w:rsid w:val="007445BF"/>
    <w:rsid w:val="00747406"/>
    <w:rsid w:val="007718A5"/>
    <w:rsid w:val="00772C86"/>
    <w:rsid w:val="00787051"/>
    <w:rsid w:val="00794C5C"/>
    <w:rsid w:val="007A02E2"/>
    <w:rsid w:val="007C1FB8"/>
    <w:rsid w:val="007C2F06"/>
    <w:rsid w:val="007C5F91"/>
    <w:rsid w:val="007E01FF"/>
    <w:rsid w:val="007E13DD"/>
    <w:rsid w:val="007E3DED"/>
    <w:rsid w:val="007E4537"/>
    <w:rsid w:val="007E47DC"/>
    <w:rsid w:val="008102D2"/>
    <w:rsid w:val="008138A8"/>
    <w:rsid w:val="0083147B"/>
    <w:rsid w:val="00833DB0"/>
    <w:rsid w:val="00835CE8"/>
    <w:rsid w:val="00851EEA"/>
    <w:rsid w:val="0087418B"/>
    <w:rsid w:val="00875465"/>
    <w:rsid w:val="00875C01"/>
    <w:rsid w:val="00876C3E"/>
    <w:rsid w:val="00881271"/>
    <w:rsid w:val="0088298A"/>
    <w:rsid w:val="00884D89"/>
    <w:rsid w:val="0088545D"/>
    <w:rsid w:val="00891EA9"/>
    <w:rsid w:val="00897A32"/>
    <w:rsid w:val="008A0C2D"/>
    <w:rsid w:val="008A6B72"/>
    <w:rsid w:val="008B5266"/>
    <w:rsid w:val="008C135C"/>
    <w:rsid w:val="008C5F76"/>
    <w:rsid w:val="008C6BDC"/>
    <w:rsid w:val="008C7994"/>
    <w:rsid w:val="008D203B"/>
    <w:rsid w:val="008F1CDF"/>
    <w:rsid w:val="008F224B"/>
    <w:rsid w:val="008F3C49"/>
    <w:rsid w:val="00901BA5"/>
    <w:rsid w:val="00901C66"/>
    <w:rsid w:val="00902A80"/>
    <w:rsid w:val="00910391"/>
    <w:rsid w:val="00921AB8"/>
    <w:rsid w:val="00934751"/>
    <w:rsid w:val="0093675B"/>
    <w:rsid w:val="00942931"/>
    <w:rsid w:val="0094368D"/>
    <w:rsid w:val="0094529A"/>
    <w:rsid w:val="009852A9"/>
    <w:rsid w:val="00992A36"/>
    <w:rsid w:val="009A392D"/>
    <w:rsid w:val="009A5F8B"/>
    <w:rsid w:val="009B0D95"/>
    <w:rsid w:val="009B1FB7"/>
    <w:rsid w:val="009C6939"/>
    <w:rsid w:val="009D4E8A"/>
    <w:rsid w:val="009D512D"/>
    <w:rsid w:val="009D6458"/>
    <w:rsid w:val="009E3C2B"/>
    <w:rsid w:val="009E6A43"/>
    <w:rsid w:val="009F1B93"/>
    <w:rsid w:val="009F1BED"/>
    <w:rsid w:val="009F7080"/>
    <w:rsid w:val="00A00756"/>
    <w:rsid w:val="00A11924"/>
    <w:rsid w:val="00A1731A"/>
    <w:rsid w:val="00A21A75"/>
    <w:rsid w:val="00A23E09"/>
    <w:rsid w:val="00A2691F"/>
    <w:rsid w:val="00A31D01"/>
    <w:rsid w:val="00A35753"/>
    <w:rsid w:val="00A36C58"/>
    <w:rsid w:val="00A9507F"/>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2023"/>
    <w:rsid w:val="00B87007"/>
    <w:rsid w:val="00BA1006"/>
    <w:rsid w:val="00BA2FE7"/>
    <w:rsid w:val="00BB5053"/>
    <w:rsid w:val="00BB6660"/>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C29EB"/>
    <w:rsid w:val="00CC3183"/>
    <w:rsid w:val="00CC7DB2"/>
    <w:rsid w:val="00CD405B"/>
    <w:rsid w:val="00CD68A8"/>
    <w:rsid w:val="00CE13BB"/>
    <w:rsid w:val="00CE730D"/>
    <w:rsid w:val="00CE73C2"/>
    <w:rsid w:val="00CF3DD0"/>
    <w:rsid w:val="00D06112"/>
    <w:rsid w:val="00D07514"/>
    <w:rsid w:val="00D102CD"/>
    <w:rsid w:val="00D10586"/>
    <w:rsid w:val="00D15030"/>
    <w:rsid w:val="00D20035"/>
    <w:rsid w:val="00D22233"/>
    <w:rsid w:val="00D305E9"/>
    <w:rsid w:val="00D461EE"/>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4EFE"/>
    <w:rsid w:val="00DD62E5"/>
    <w:rsid w:val="00DF0341"/>
    <w:rsid w:val="00DF0A6B"/>
    <w:rsid w:val="00DF0AE6"/>
    <w:rsid w:val="00E005D8"/>
    <w:rsid w:val="00E00BB5"/>
    <w:rsid w:val="00E05116"/>
    <w:rsid w:val="00E168A2"/>
    <w:rsid w:val="00E16D03"/>
    <w:rsid w:val="00E20F69"/>
    <w:rsid w:val="00E22EAE"/>
    <w:rsid w:val="00E40C43"/>
    <w:rsid w:val="00E41528"/>
    <w:rsid w:val="00E42D67"/>
    <w:rsid w:val="00E47950"/>
    <w:rsid w:val="00E6084F"/>
    <w:rsid w:val="00E61B92"/>
    <w:rsid w:val="00E67B1A"/>
    <w:rsid w:val="00E72935"/>
    <w:rsid w:val="00E756A6"/>
    <w:rsid w:val="00EA1D7C"/>
    <w:rsid w:val="00EA226D"/>
    <w:rsid w:val="00EA4356"/>
    <w:rsid w:val="00EB2DE1"/>
    <w:rsid w:val="00ED68E1"/>
    <w:rsid w:val="00EE4278"/>
    <w:rsid w:val="00EF2558"/>
    <w:rsid w:val="00EF3B92"/>
    <w:rsid w:val="00F112C9"/>
    <w:rsid w:val="00F342CC"/>
    <w:rsid w:val="00F41B1E"/>
    <w:rsid w:val="00F45C1C"/>
    <w:rsid w:val="00F52ABD"/>
    <w:rsid w:val="00F53228"/>
    <w:rsid w:val="00F56588"/>
    <w:rsid w:val="00F5692C"/>
    <w:rsid w:val="00F650EB"/>
    <w:rsid w:val="00F720AE"/>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lang/>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rPr>
      <w:lang/>
    </w:r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lang/>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rPr>
      <w:lang/>
    </w:r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rPr>
      <w:lang/>
    </w:r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lang/>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1.pictures.zimbio.com/gi/International+Art+Fair+Contemporary+Objects+qtnXQLmCMygl.jpg" TargetMode="External"/><Relationship Id="rId24"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feeney@fanshawec.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2211</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57</cp:revision>
  <cp:lastPrinted>2014-10-21T05:12:00Z</cp:lastPrinted>
  <dcterms:created xsi:type="dcterms:W3CDTF">2011-10-28T14:30:00Z</dcterms:created>
  <dcterms:modified xsi:type="dcterms:W3CDTF">2014-12-09T05:12:00Z</dcterms:modified>
</cp:coreProperties>
</file>