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sz w:val="36"/>
          <w:szCs w:val="36"/>
        </w:rPr>
        <w:t xml:space="preserve">Manuel technique — Système d'identification IA (Vision) Pièces</w:t>
      </w:r>
    </w:p>
    <w:p>
      <w:pPr>
        <w:spacing w:after="80"/>
      </w:pPr>
      <w:r>
        <w:rPr>
          <w:b/>
          <w:bCs/>
          <w:sz w:val="22"/>
          <w:szCs w:val="22"/>
        </w:rPr>
        <w:t xml:space="preserve">Plateforme :</w:t>
      </w:r>
      <w:r>
        <w:rPr>
          <w:sz w:val="22"/>
          <w:szCs w:val="22"/>
        </w:rPr>
        <w:t xml:space="preserve"> Pièces — Marketplace de pièces auto d'occasion</w:t>
      </w:r>
    </w:p>
    <w:p>
      <w:pPr>
        <w:spacing w:after="80"/>
      </w:pPr>
      <w:r>
        <w:rPr>
          <w:b/>
          <w:bCs/>
          <w:sz w:val="22"/>
          <w:szCs w:val="22"/>
        </w:rPr>
        <w:t xml:space="preserve">Marché :</w:t>
      </w:r>
      <w:r>
        <w:rPr>
          <w:sz w:val="22"/>
          <w:szCs w:val="22"/>
        </w:rPr>
        <w:t xml:space="preserve"> Côte d'Ivoire (Abidjan)</w:t>
      </w:r>
    </w:p>
    <w:p>
      <w:pPr>
        <w:spacing w:after="80"/>
      </w:pPr>
      <w:r>
        <w:rPr>
          <w:b/>
          <w:bCs/>
          <w:sz w:val="22"/>
          <w:szCs w:val="22"/>
        </w:rPr>
        <w:t xml:space="preserve">Devise :</w:t>
      </w:r>
      <w:r>
        <w:rPr>
          <w:sz w:val="22"/>
          <w:szCs w:val="22"/>
        </w:rPr>
        <w:t xml:space="preserve"> FCFA</w:t>
      </w:r>
    </w:p>
    <w:p>
      <w:pPr>
        <w:spacing w:after="80"/>
      </w:pPr>
      <w:r>
        <w:rPr>
          <w:b/>
          <w:bCs/>
          <w:sz w:val="22"/>
          <w:szCs w:val="22"/>
        </w:rPr>
        <w:t xml:space="preserve">Version :</w:t>
      </w:r>
      <w:r>
        <w:rPr>
          <w:sz w:val="22"/>
          <w:szCs w:val="22"/>
        </w:rPr>
        <w:t xml:space="preserve"> 1.0 — Mars 2026</w:t>
      </w:r>
    </w:p>
    <w:p>
      <w:pPr>
        <w:pBdr>
          <w:bottom w:val="single" w:color="CCCCCC" w:sz="1"/>
        </w:pBdr>
        <w:spacing w:after="200" w:before="200"/>
      </w:pPr>
      <w:r>
        <w:t xml:space="preserve"/>
      </w:r>
    </w:p>
    <w:p>
      <w:pPr>
        <w:pStyle w:val="Heading2"/>
        <w:spacing w:after="150" w:before="300"/>
      </w:pPr>
      <w:r>
        <w:rPr>
          <w:b/>
          <w:bCs/>
          <w:sz w:val="30"/>
          <w:szCs w:val="30"/>
        </w:rPr>
        <w:t xml:space="preserve">Table des matières</w:t>
      </w:r>
    </w:p>
    <w:p>
      <w:pPr>
        <w:spacing w:after="80"/>
      </w:pPr>
      <w:r>
        <w:rPr>
          <w:sz w:val="22"/>
          <w:szCs w:val="22"/>
        </w:rPr>
        <w:t xml:space="preserve">1. [Vue d'ensemble du système IA](#1-vue-densemble-du-système-ia)</w:t>
      </w:r>
    </w:p>
    <w:p>
      <w:pPr>
        <w:spacing w:after="80"/>
      </w:pPr>
      <w:r>
        <w:rPr>
          <w:sz w:val="22"/>
          <w:szCs w:val="22"/>
        </w:rPr>
        <w:t xml:space="preserve">2. [Architecture technique](#2-architecture-technique)</w:t>
      </w:r>
    </w:p>
    <w:p>
      <w:pPr>
        <w:spacing w:after="80"/>
      </w:pPr>
      <w:r>
        <w:rPr>
          <w:sz w:val="22"/>
          <w:szCs w:val="22"/>
        </w:rPr>
        <w:t xml:space="preserve">3. [Intégration Google Gemini](#3-intégration-google-gemini)</w:t>
      </w:r>
    </w:p>
    <w:p>
      <w:pPr>
        <w:spacing w:after="80"/>
      </w:pPr>
      <w:r>
        <w:rPr>
          <w:sz w:val="22"/>
          <w:szCs w:val="22"/>
        </w:rPr>
        <w:t xml:space="preserve">4. [Prompt d'identification](#4-prompt-didentification)</w:t>
      </w:r>
    </w:p>
    <w:p>
      <w:pPr>
        <w:spacing w:after="80"/>
      </w:pPr>
      <w:r>
        <w:rPr>
          <w:sz w:val="22"/>
          <w:szCs w:val="22"/>
        </w:rPr>
        <w:t xml:space="preserve">5. [Configuration et variables d'environnement](#5-configuration-et-variables-denvironnement)</w:t>
      </w:r>
    </w:p>
    <w:p>
      <w:pPr>
        <w:spacing w:after="80"/>
      </w:pPr>
      <w:r>
        <w:rPr>
          <w:sz w:val="22"/>
          <w:szCs w:val="22"/>
        </w:rPr>
        <w:t xml:space="preserve">6. [Endpoint : identification par photo](#6-endpoint--identification-par-photo)</w:t>
      </w:r>
    </w:p>
    <w:p>
      <w:pPr>
        <w:spacing w:after="80"/>
      </w:pPr>
      <w:r>
        <w:rPr>
          <w:sz w:val="22"/>
          <w:szCs w:val="22"/>
        </w:rPr>
        <w:t xml:space="preserve">7. [Upload de photo : formats et limites](#7-upload-de-photo--formats-et-limites)</w:t>
      </w:r>
    </w:p>
    <w:p>
      <w:pPr>
        <w:spacing w:after="80"/>
      </w:pPr>
      <w:r>
        <w:rPr>
          <w:sz w:val="22"/>
          <w:szCs w:val="22"/>
        </w:rPr>
        <w:t xml:space="preserve">8. [Les 3 niveaux de confiance](#8-les-3-niveaux-de-confiance)</w:t>
      </w:r>
    </w:p>
    <w:p>
      <w:pPr>
        <w:spacing w:after="80"/>
      </w:pPr>
      <w:r>
        <w:rPr>
          <w:sz w:val="22"/>
          <w:szCs w:val="22"/>
        </w:rPr>
        <w:t xml:space="preserve">9. [Confiance haute (≥ 70%) : identifié](#9-confiance-haute--70---identifié)</w:t>
      </w:r>
    </w:p>
    <w:p>
      <w:pPr>
        <w:spacing w:after="80"/>
      </w:pPr>
      <w:r>
        <w:rPr>
          <w:sz w:val="22"/>
          <w:szCs w:val="22"/>
        </w:rPr>
        <w:t xml:space="preserve">10. [Confiance moyenne (30-70%) : désambiguïsation](#10-confiance-moyenne-30-70---désambiguïsation)</w:t>
      </w:r>
    </w:p>
    <w:p>
      <w:pPr>
        <w:spacing w:after="80"/>
      </w:pPr>
      <w:r>
        <w:rPr>
          <w:sz w:val="22"/>
          <w:szCs w:val="22"/>
        </w:rPr>
        <w:t xml:space="preserve">11. [Confiance basse (&lt; 30%) : échec](#11-confiance-basse--30---échec)</w:t>
      </w:r>
    </w:p>
    <w:p>
      <w:pPr>
        <w:spacing w:after="80"/>
      </w:pPr>
      <w:r>
        <w:rPr>
          <w:sz w:val="22"/>
          <w:szCs w:val="22"/>
        </w:rPr>
        <w:t xml:space="preserve">12. [Endpoint : désambiguïsation](#12-endpoint--désambiguïsation)</w:t>
      </w:r>
    </w:p>
    <w:p>
      <w:pPr>
        <w:spacing w:after="80"/>
      </w:pPr>
      <w:r>
        <w:rPr>
          <w:sz w:val="22"/>
          <w:szCs w:val="22"/>
        </w:rPr>
        <w:t xml:space="preserve">13. [Correspondance catalogue (matching)](#13-correspondance-catalogue-matching)</w:t>
      </w:r>
    </w:p>
    <w:p>
      <w:pPr>
        <w:spacing w:after="80"/>
      </w:pPr>
      <w:r>
        <w:rPr>
          <w:sz w:val="22"/>
          <w:szCs w:val="22"/>
        </w:rPr>
        <w:t xml:space="preserve">14. [Décodage VIN (NHTSA VPIC)](#14-décodage-vin-nhtsa-vpic)</w:t>
      </w:r>
    </w:p>
    <w:p>
      <w:pPr>
        <w:spacing w:after="80"/>
      </w:pPr>
      <w:r>
        <w:rPr>
          <w:sz w:val="22"/>
          <w:szCs w:val="22"/>
        </w:rPr>
        <w:t xml:space="preserve">15. [Recherche textuelle et synonymes](#15-recherche-textuelle-et-synonymes)</w:t>
      </w:r>
    </w:p>
    <w:p>
      <w:pPr>
        <w:spacing w:after="80"/>
      </w:pPr>
      <w:r>
        <w:rPr>
          <w:sz w:val="22"/>
          <w:szCs w:val="22"/>
        </w:rPr>
        <w:t xml:space="preserve">16. [Navigation par marque / modèle / année](#16-navigation-par-marque--modèle--année)</w:t>
      </w:r>
    </w:p>
    <w:p>
      <w:pPr>
        <w:spacing w:after="80"/>
      </w:pPr>
      <w:r>
        <w:rPr>
          <w:sz w:val="22"/>
          <w:szCs w:val="22"/>
        </w:rPr>
        <w:t xml:space="preserve">17. [Catégories de pièces](#17-catégories-de-pièces)</w:t>
      </w:r>
    </w:p>
    <w:p>
      <w:pPr>
        <w:spacing w:after="80"/>
      </w:pPr>
      <w:r>
        <w:rPr>
          <w:sz w:val="22"/>
          <w:szCs w:val="22"/>
        </w:rPr>
        <w:t xml:space="preserve">18. [Compatibilité véhicule](#18-compatibilité-véhicule)</w:t>
      </w:r>
    </w:p>
    <w:p>
      <w:pPr>
        <w:spacing w:after="80"/>
      </w:pPr>
      <w:r>
        <w:rPr>
          <w:sz w:val="22"/>
          <w:szCs w:val="22"/>
        </w:rPr>
        <w:t xml:space="preserve">19. [Traitement d'images asynchrone (queue)](#19-traitement-dimages-asynchrone-queue)</w:t>
      </w:r>
    </w:p>
    <w:p>
      <w:pPr>
        <w:spacing w:after="80"/>
      </w:pPr>
      <w:r>
        <w:rPr>
          <w:sz w:val="22"/>
          <w:szCs w:val="22"/>
        </w:rPr>
        <w:t xml:space="preserve">20. [Variantes d'images et qualité](#20-variantes-dimages-et-qualité)</w:t>
      </w:r>
    </w:p>
    <w:p>
      <w:pPr>
        <w:spacing w:after="80"/>
      </w:pPr>
      <w:r>
        <w:rPr>
          <w:sz w:val="22"/>
          <w:szCs w:val="22"/>
        </w:rPr>
        <w:t xml:space="preserve">21. [Évaluation de qualité photo](#21-évaluation-de-qualité-photo)</w:t>
      </w:r>
    </w:p>
    <w:p>
      <w:pPr>
        <w:spacing w:after="80"/>
      </w:pPr>
      <w:r>
        <w:rPr>
          <w:sz w:val="22"/>
          <w:szCs w:val="22"/>
        </w:rPr>
        <w:t xml:space="preserve">22. [Job CATALOG</w:t>
      </w:r>
      <w:r>
        <w:rPr>
          <w:i/>
          <w:iCs/>
          <w:sz w:val="22"/>
          <w:szCs w:val="22"/>
        </w:rPr>
        <w:t xml:space="preserve">AI</w:t>
      </w:r>
      <w:r>
        <w:rPr>
          <w:sz w:val="22"/>
          <w:szCs w:val="22"/>
        </w:rPr>
        <w:t xml:space="preserve">IDENTIFY](#22-job-catalog</w:t>
      </w:r>
      <w:r>
        <w:rPr>
          <w:i/>
          <w:iCs/>
          <w:sz w:val="22"/>
          <w:szCs w:val="22"/>
        </w:rPr>
        <w:t xml:space="preserve">ai</w:t>
      </w:r>
      <w:r>
        <w:rPr>
          <w:sz w:val="22"/>
          <w:szCs w:val="22"/>
        </w:rPr>
        <w:t xml:space="preserve">identify)</w:t>
      </w:r>
    </w:p>
    <w:p>
      <w:pPr>
        <w:spacing w:after="80"/>
      </w:pPr>
      <w:r>
        <w:rPr>
          <w:sz w:val="22"/>
          <w:szCs w:val="22"/>
        </w:rPr>
        <w:t xml:space="preserve">23. [Stockage R2 (Cloudflare)](#23-stockage-r2-cloudflare)</w:t>
      </w:r>
    </w:p>
    <w:p>
      <w:pPr>
        <w:spacing w:after="80"/>
      </w:pPr>
      <w:r>
        <w:rPr>
          <w:sz w:val="22"/>
          <w:szCs w:val="22"/>
        </w:rPr>
        <w:t xml:space="preserve">24. [Upload catalogue vendeur](#24-upload-catalogue-vendeur)</w:t>
      </w:r>
    </w:p>
    <w:p>
      <w:pPr>
        <w:spacing w:after="80"/>
      </w:pPr>
      <w:r>
        <w:rPr>
          <w:sz w:val="22"/>
          <w:szCs w:val="22"/>
        </w:rPr>
        <w:t xml:space="preserve">25. [Détection bait-and-switch](#25-détection-bait-and-switch)</w:t>
      </w:r>
    </w:p>
    <w:p>
      <w:pPr>
        <w:spacing w:after="80"/>
      </w:pPr>
      <w:r>
        <w:rPr>
          <w:sz w:val="22"/>
          <w:szCs w:val="22"/>
        </w:rPr>
        <w:t xml:space="preserve">26. [Intégration WhatsApp (photo par message)](#26-intégration-whatsapp-photo-par-message)</w:t>
      </w:r>
    </w:p>
    <w:p>
      <w:pPr>
        <w:spacing w:after="80"/>
      </w:pPr>
      <w:r>
        <w:rPr>
          <w:sz w:val="22"/>
          <w:szCs w:val="22"/>
        </w:rPr>
        <w:t xml:space="preserve">27. [Rate limiting et quotas](#27-rate-limiting-et-quotas)</w:t>
      </w:r>
    </w:p>
    <w:p>
      <w:pPr>
        <w:spacing w:after="80"/>
      </w:pPr>
      <w:r>
        <w:rPr>
          <w:sz w:val="22"/>
          <w:szCs w:val="22"/>
        </w:rPr>
        <w:t xml:space="preserve">28. [Gestion d'erreurs et fallbacks](#28-gestion-derreurs-et-fallbacks)</w:t>
      </w:r>
    </w:p>
    <w:p>
      <w:pPr>
        <w:spacing w:after="80"/>
      </w:pPr>
      <w:r>
        <w:rPr>
          <w:sz w:val="22"/>
          <w:szCs w:val="22"/>
        </w:rPr>
        <w:t xml:space="preserve">29. [Tests unitaires](#29-tests-unitaires)</w:t>
      </w:r>
    </w:p>
    <w:p>
      <w:pPr>
        <w:spacing w:after="80"/>
      </w:pPr>
      <w:r>
        <w:rPr>
          <w:sz w:val="22"/>
          <w:szCs w:val="22"/>
        </w:rPr>
        <w:t xml:space="preserve">30. [Modèles de données Prisma](#30-modèles-de-données-prisma)</w:t>
      </w:r>
    </w:p>
    <w:p>
      <w:pPr>
        <w:spacing w:after="80"/>
      </w:pPr>
      <w:r>
        <w:rPr>
          <w:sz w:val="22"/>
          <w:szCs w:val="22"/>
        </w:rPr>
        <w:t xml:space="preserve">31. [Validation des données (Zod)](#31-validation-des-données-zod)</w:t>
      </w:r>
    </w:p>
    <w:p>
      <w:pPr>
        <w:spacing w:after="80"/>
      </w:pPr>
      <w:r>
        <w:rPr>
          <w:sz w:val="22"/>
          <w:szCs w:val="22"/>
        </w:rPr>
        <w:t xml:space="preserve">32. [État de l'implémentation](#32-état-de-limplémentation)</w:t>
      </w:r>
    </w:p>
    <w:p>
      <w:pPr>
        <w:spacing w:after="80"/>
      </w:pPr>
      <w:r>
        <w:rPr>
          <w:sz w:val="22"/>
          <w:szCs w:val="22"/>
        </w:rPr>
        <w:t xml:space="preserve">33. [Référence des fichiers](#33-référence-des-fichiers)</w:t>
      </w:r>
    </w:p>
    <w:p>
      <w:pPr>
        <w:spacing w:after="80"/>
      </w:pPr>
      <w:r>
        <w:rPr>
          <w:sz w:val="22"/>
          <w:szCs w:val="22"/>
        </w:rPr>
        <w:t xml:space="preserve">34. [FAQ technique](#34-faq-technique)</w:t>
      </w:r>
    </w:p>
    <w:p>
      <w:pPr>
        <w:pBdr>
          <w:bottom w:val="single" w:color="CCCCCC" w:sz="1"/>
        </w:pBdr>
        <w:spacing w:after="200" w:before="200"/>
      </w:pPr>
      <w:r>
        <w:t xml:space="preserve"/>
      </w:r>
    </w:p>
    <w:p>
      <w:pPr>
        <w:pStyle w:val="Heading2"/>
        <w:spacing w:after="150" w:before="300"/>
      </w:pPr>
      <w:r>
        <w:rPr>
          <w:b/>
          <w:bCs/>
          <w:sz w:val="30"/>
          <w:szCs w:val="30"/>
        </w:rPr>
        <w:t xml:space="preserve">1. Vue d'ensemble du système IA</w:t>
      </w:r>
    </w:p>
    <w:p>
      <w:pPr>
        <w:spacing w:after="80"/>
      </w:pPr>
      <w:r>
        <w:rPr>
          <w:sz w:val="22"/>
          <w:szCs w:val="22"/>
        </w:rPr>
        <w:t xml:space="preserve">Le système d'identification IA de Pièces permet aux utilisateurs de </w:t>
      </w:r>
      <w:r>
        <w:rPr>
          <w:b/>
          <w:bCs/>
          <w:sz w:val="22"/>
          <w:szCs w:val="22"/>
        </w:rPr>
        <w:t xml:space="preserve">photographier une pièce auto usagée</w:t>
      </w:r>
      <w:r>
        <w:rPr>
          <w:sz w:val="22"/>
          <w:szCs w:val="22"/>
        </w:rPr>
        <w:t xml:space="preserve"> et d'obtenir automatiquement son nom, sa catégorie et les pièces correspondantes dans le catalogue.</w:t>
      </w:r>
    </w:p>
    <w:p>
      <w:pPr>
        <w:pStyle w:val="Heading3"/>
        <w:spacing w:after="100" w:before="200"/>
      </w:pPr>
      <w:r>
        <w:rPr>
          <w:b/>
          <w:bCs/>
          <w:sz w:val="26"/>
          <w:szCs w:val="26"/>
        </w:rPr>
        <w:t xml:space="preserve">Les 5 composants</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SYSTÈME D'IDENTIFICATION IA PIÈCES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1. VISION            2. RECHERCHE         3. VIN             │</w:t>
      </w:r>
    </w:p>
    <w:p>
      <w:pPr>
        <w:shd w:fill="F5F5F5"/>
        <w:spacing w:after="40"/>
      </w:pPr>
      <w:r>
        <w:rPr>
          <w:rFonts w:ascii="Courier New" w:cs="Courier New" w:eastAsia="Courier New" w:hAnsi="Courier New"/>
          <w:sz w:val="18"/>
          <w:szCs w:val="18"/>
        </w:rPr>
        <w:t xml:space="preserve">│     Photo → IA           Texte → Catalogue    VIN → Véhicule  │</w:t>
      </w:r>
    </w:p>
    <w:p>
      <w:pPr>
        <w:shd w:fill="F5F5F5"/>
        <w:spacing w:after="40"/>
      </w:pPr>
      <w:r>
        <w:rPr>
          <w:rFonts w:ascii="Courier New" w:cs="Courier New" w:eastAsia="Courier New" w:hAnsi="Courier New"/>
          <w:sz w:val="18"/>
          <w:szCs w:val="18"/>
        </w:rPr>
        <w:t xml:space="preserve">│     Gemini 2.0 Flash     Synonymes + Trigram  NHTSA VPIC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4. TRAITEMENT        5. CATALOGUE                            │</w:t>
      </w:r>
    </w:p>
    <w:p>
      <w:pPr>
        <w:shd w:fill="F5F5F5"/>
        <w:spacing w:after="40"/>
      </w:pPr>
      <w:r>
        <w:rPr>
          <w:rFonts w:ascii="Courier New" w:cs="Courier New" w:eastAsia="Courier New" w:hAnsi="Courier New"/>
          <w:sz w:val="18"/>
          <w:szCs w:val="18"/>
        </w:rPr>
        <w:t xml:space="preserve">│     Queue async          Upload vendeur                       │</w:t>
      </w:r>
    </w:p>
    <w:p>
      <w:pPr>
        <w:shd w:fill="F5F5F5"/>
        <w:spacing w:after="40"/>
      </w:pPr>
      <w:r>
        <w:rPr>
          <w:rFonts w:ascii="Courier New" w:cs="Courier New" w:eastAsia="Courier New" w:hAnsi="Courier New"/>
          <w:sz w:val="18"/>
          <w:szCs w:val="18"/>
        </w:rPr>
        <w:t xml:space="preserve">│     Sharp variants       AI pré-remplissage                   │</w:t>
      </w:r>
    </w:p>
    <w:p>
      <w:pPr>
        <w:shd w:fill="F5F5F5"/>
        <w:spacing w:after="40"/>
      </w:pPr>
      <w:r>
        <w:rPr>
          <w:rFonts w:ascii="Courier New" w:cs="Courier New" w:eastAsia="Courier New" w:hAnsi="Courier New"/>
          <w:sz w:val="18"/>
          <w:szCs w:val="18"/>
        </w:rPr>
        <w:t xml:space="preserve">│     Qualité photo        Publish workflow                     │</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Flux utilisateur principal</w:t>
      </w:r>
    </w:p>
    <w:p>
      <w:pPr>
        <w:shd w:fill="F5F5F5"/>
        <w:spacing w:after="40"/>
      </w:pPr>
      <w:r>
        <w:rPr>
          <w:rFonts w:ascii="Courier New" w:cs="Courier New" w:eastAsia="Courier New" w:hAnsi="Courier New"/>
          <w:sz w:val="18"/>
          <w:szCs w:val="18"/>
        </w:rPr>
        <w:t xml:space="preserve">UTILISATEUR                          SYSTÈME IA</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Prend une photo ─────────────────► Reçoit l'image (≤5 Mo)</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Envoie à Google Gemini</w:t>
      </w:r>
    </w:p>
    <w:p>
      <w:pPr>
        <w:shd w:fill="F5F5F5"/>
        <w:spacing w:after="40"/>
      </w:pPr>
      <w:r>
        <w:rPr>
          <w:rFonts w:ascii="Courier New" w:cs="Courier New" w:eastAsia="Courier New" w:hAnsi="Courier New"/>
          <w:sz w:val="18"/>
          <w:szCs w:val="18"/>
        </w:rPr>
        <w:t xml:space="preserve">                                      Prompt en français</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Confiance ?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              ≥ 70%              30-70%             &lt; 30%</w:t>
      </w:r>
    </w:p>
    <w:p>
      <w:pPr>
        <w:shd w:fill="F5F5F5"/>
        <w:spacing w:after="40"/>
      </w:pPr>
      <w:r>
        <w:rPr>
          <w:rFonts w:ascii="Courier New" w:cs="Courier New" w:eastAsia="Courier New" w:hAnsi="Courier New"/>
          <w:sz w:val="18"/>
          <w:szCs w:val="18"/>
        </w:rPr>
        <w:t xml:space="preserve">              IDENTIFIÉ          DÉSAMBIGUÏSATION   ÉCHEC</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         20 pièces          5 catégories        "Utilisez la</w:t>
      </w:r>
    </w:p>
    <w:p>
      <w:pPr>
        <w:shd w:fill="F5F5F5"/>
        <w:spacing w:after="40"/>
      </w:pPr>
      <w:r>
        <w:rPr>
          <w:rFonts w:ascii="Courier New" w:cs="Courier New" w:eastAsia="Courier New" w:hAnsi="Courier New"/>
          <w:sz w:val="18"/>
          <w:szCs w:val="18"/>
        </w:rPr>
        <w:t xml:space="preserve">         du catalogue       au choix             recherche texte"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2. Architecture technique</w:t>
      </w:r>
    </w:p>
    <w:p>
      <w:pPr>
        <w:pStyle w:val="Heading3"/>
        <w:spacing w:after="100" w:before="200"/>
      </w:pPr>
      <w:r>
        <w:rPr>
          <w:b/>
          <w:bCs/>
          <w:sz w:val="26"/>
          <w:szCs w:val="26"/>
        </w:rPr>
        <w:t xml:space="preserve">2.1 Composants</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SERVEUR FASTIFY (apps/api)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  ┌─────────────┐ │</w:t>
      </w:r>
    </w:p>
    <w:p>
      <w:pPr>
        <w:shd w:fill="F5F5F5"/>
        <w:spacing w:after="40"/>
      </w:pPr>
      <w:r>
        <w:rPr>
          <w:rFonts w:ascii="Courier New" w:cs="Courier New" w:eastAsia="Courier New" w:hAnsi="Courier New"/>
          <w:sz w:val="18"/>
          <w:szCs w:val="18"/>
        </w:rPr>
        <w:t xml:space="preserve">│  │ Vision Module  │  │ Browse Module    │  │ Catalog Mod │ │</w:t>
      </w:r>
    </w:p>
    <w:p>
      <w:pPr>
        <w:shd w:fill="F5F5F5"/>
        <w:spacing w:after="40"/>
      </w:pPr>
      <w:r>
        <w:rPr>
          <w:rFonts w:ascii="Courier New" w:cs="Courier New" w:eastAsia="Courier New" w:hAnsi="Courier New"/>
          <w:sz w:val="18"/>
          <w:szCs w:val="18"/>
        </w:rPr>
        <w:t xml:space="preserve">│  │                │  │                  │  │             │ │</w:t>
      </w:r>
    </w:p>
    <w:p>
      <w:pPr>
        <w:shd w:fill="F5F5F5"/>
        <w:spacing w:after="40"/>
      </w:pPr>
      <w:r>
        <w:rPr>
          <w:rFonts w:ascii="Courier New" w:cs="Courier New" w:eastAsia="Courier New" w:hAnsi="Courier New"/>
          <w:sz w:val="18"/>
          <w:szCs w:val="18"/>
        </w:rPr>
        <w:t xml:space="preserve">│  │ POST /identify │  │ GET /search      │  │ POST /upload│ │</w:t>
      </w:r>
    </w:p>
    <w:p>
      <w:pPr>
        <w:shd w:fill="F5F5F5"/>
        <w:spacing w:after="40"/>
      </w:pPr>
      <w:r>
        <w:rPr>
          <w:rFonts w:ascii="Courier New" w:cs="Courier New" w:eastAsia="Courier New" w:hAnsi="Courier New"/>
          <w:sz w:val="18"/>
          <w:szCs w:val="18"/>
        </w:rPr>
        <w:t xml:space="preserve">│  │ POST /disamb.  │  │ GET /brands      │  │ PUT /edit   │ │</w:t>
      </w:r>
    </w:p>
    <w:p>
      <w:pPr>
        <w:shd w:fill="F5F5F5"/>
        <w:spacing w:after="40"/>
      </w:pPr>
      <w:r>
        <w:rPr>
          <w:rFonts w:ascii="Courier New" w:cs="Courier New" w:eastAsia="Courier New" w:hAnsi="Courier New"/>
          <w:sz w:val="18"/>
          <w:szCs w:val="18"/>
        </w:rPr>
        <w:t xml:space="preserve">│  │                │  │ GET /parts       │  │ POST /publish│ │</w:t>
      </w:r>
    </w:p>
    <w:p>
      <w:pPr>
        <w:shd w:fill="F5F5F5"/>
        <w:spacing w:after="40"/>
      </w:pPr>
      <w:r>
        <w:rPr>
          <w:rFonts w:ascii="Courier New" w:cs="Courier New" w:eastAsia="Courier New" w:hAnsi="Courier New"/>
          <w:sz w:val="18"/>
          <w:szCs w:val="18"/>
        </w:rPr>
        <w:t xml:space="preserve">│  │ vision.service │  │ POST /vin-decode │  │             │ │</w:t>
      </w:r>
    </w:p>
    <w:p>
      <w:pPr>
        <w:shd w:fill="F5F5F5"/>
        <w:spacing w:after="40"/>
      </w:pPr>
      <w:r>
        <w:rPr>
          <w:rFonts w:ascii="Courier New" w:cs="Courier New" w:eastAsia="Courier New" w:hAnsi="Courier New"/>
          <w:sz w:val="18"/>
          <w:szCs w:val="18"/>
        </w:rPr>
        <w:t xml:space="preserve">│  │ - identifyFrom │  │                  │  │ catalog.svc │ │</w:t>
      </w:r>
    </w:p>
    <w:p>
      <w:pPr>
        <w:shd w:fill="F5F5F5"/>
        <w:spacing w:after="40"/>
      </w:pPr>
      <w:r>
        <w:rPr>
          <w:rFonts w:ascii="Courier New" w:cs="Courier New" w:eastAsia="Courier New" w:hAnsi="Courier New"/>
          <w:sz w:val="18"/>
          <w:szCs w:val="18"/>
        </w:rPr>
        <w:t xml:space="preserve">│  │   Photo()      │  │ browse.service   │  │ - upload()  │ │</w:t>
      </w:r>
    </w:p>
    <w:p>
      <w:pPr>
        <w:shd w:fill="F5F5F5"/>
        <w:spacing w:after="40"/>
      </w:pPr>
      <w:r>
        <w:rPr>
          <w:rFonts w:ascii="Courier New" w:cs="Courier New" w:eastAsia="Courier New" w:hAnsi="Courier New"/>
          <w:sz w:val="18"/>
          <w:szCs w:val="18"/>
        </w:rPr>
        <w:t xml:space="preserve">│  │ - searchBy     │  │ - searchParts()  │  │ - publish() │ │</w:t>
      </w:r>
    </w:p>
    <w:p>
      <w:pPr>
        <w:shd w:fill="F5F5F5"/>
        <w:spacing w:after="40"/>
      </w:pPr>
      <w:r>
        <w:rPr>
          <w:rFonts w:ascii="Courier New" w:cs="Courier New" w:eastAsia="Courier New" w:hAnsi="Courier New"/>
          <w:sz w:val="18"/>
          <w:szCs w:val="18"/>
        </w:rPr>
        <w:t xml:space="preserve">│  │   Category()   │  │ - decodeVin()    │  │             │ │</w:t>
      </w:r>
    </w:p>
    <w:p>
      <w:pPr>
        <w:shd w:fill="F5F5F5"/>
        <w:spacing w:after="40"/>
      </w:pPr>
      <w:r>
        <w:rPr>
          <w:rFonts w:ascii="Courier New" w:cs="Courier New" w:eastAsia="Courier New" w:hAnsi="Courier New"/>
          <w:sz w:val="18"/>
          <w:szCs w:val="18"/>
        </w:rPr>
        <w:t xml:space="preserve">│  └────────┬───────┘  └──────────────────┘  └──────┬──────┘ │</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  │ Gemini Lib     │  │ Queue System                     │  │</w:t>
      </w:r>
    </w:p>
    <w:p>
      <w:pPr>
        <w:shd w:fill="F5F5F5"/>
        <w:spacing w:after="40"/>
      </w:pPr>
      <w:r>
        <w:rPr>
          <w:rFonts w:ascii="Courier New" w:cs="Courier New" w:eastAsia="Courier New" w:hAnsi="Courier New"/>
          <w:sz w:val="18"/>
          <w:szCs w:val="18"/>
        </w:rPr>
        <w:t xml:space="preserve">│  │                │  │                                  │  │</w:t>
      </w:r>
    </w:p>
    <w:p>
      <w:pPr>
        <w:shd w:fill="F5F5F5"/>
        <w:spacing w:after="40"/>
      </w:pPr>
      <w:r>
        <w:rPr>
          <w:rFonts w:ascii="Courier New" w:cs="Courier New" w:eastAsia="Courier New" w:hAnsi="Courier New"/>
          <w:sz w:val="18"/>
          <w:szCs w:val="18"/>
        </w:rPr>
        <w:t xml:space="preserve">│  │ gemini.ts      │  │ IMAGE_PROCESS_VARIANTS           │  │</w:t>
      </w:r>
    </w:p>
    <w:p>
      <w:pPr>
        <w:shd w:fill="F5F5F5"/>
        <w:spacing w:after="40"/>
      </w:pPr>
      <w:r>
        <w:rPr>
          <w:rFonts w:ascii="Courier New" w:cs="Courier New" w:eastAsia="Courier New" w:hAnsi="Courier New"/>
          <w:sz w:val="18"/>
          <w:szCs w:val="18"/>
        </w:rPr>
        <w:t xml:space="preserve">│  │ - identifyPart │  │ CATALOG_AI_IDENTIFY              │  │</w:t>
      </w:r>
    </w:p>
    <w:p>
      <w:pPr>
        <w:shd w:fill="F5F5F5"/>
        <w:spacing w:after="40"/>
      </w:pPr>
      <w:r>
        <w:rPr>
          <w:rFonts w:ascii="Courier New" w:cs="Courier New" w:eastAsia="Courier New" w:hAnsi="Courier New"/>
          <w:sz w:val="18"/>
          <w:szCs w:val="18"/>
        </w:rPr>
        <w:t xml:space="preserve">│  │ - Gemini 2.0   │  │                                  │  │</w:t>
      </w:r>
    </w:p>
    <w:p>
      <w:pPr>
        <w:shd w:fill="F5F5F5"/>
        <w:spacing w:after="40"/>
      </w:pPr>
      <w:r>
        <w:rPr>
          <w:rFonts w:ascii="Courier New" w:cs="Courier New" w:eastAsia="Courier New" w:hAnsi="Courier New"/>
          <w:sz w:val="18"/>
          <w:szCs w:val="18"/>
        </w:rPr>
        <w:t xml:space="preserve">│  │   Flash        │  │ Worker: poll 30s                 │  │</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  │ Image Processor│  │ R2 Storage       │                  │</w:t>
      </w:r>
    </w:p>
    <w:p>
      <w:pPr>
        <w:shd w:fill="F5F5F5"/>
        <w:spacing w:after="40"/>
      </w:pPr>
      <w:r>
        <w:rPr>
          <w:rFonts w:ascii="Courier New" w:cs="Courier New" w:eastAsia="Courier New" w:hAnsi="Courier New"/>
          <w:sz w:val="18"/>
          <w:szCs w:val="18"/>
        </w:rPr>
        <w:t xml:space="preserve">│  │ Sharp library  │  │ Cloudflare R2    │                  │</w:t>
      </w:r>
    </w:p>
    <w:p>
      <w:pPr>
        <w:shd w:fill="F5F5F5"/>
        <w:spacing w:after="40"/>
      </w:pPr>
      <w:r>
        <w:rPr>
          <w:rFonts w:ascii="Courier New" w:cs="Courier New" w:eastAsia="Courier New" w:hAnsi="Courier New"/>
          <w:sz w:val="18"/>
          <w:szCs w:val="18"/>
        </w:rPr>
        <w:t xml:space="preserve">│  │ - resize       │  │ - upload         │                  │</w:t>
      </w:r>
    </w:p>
    <w:p>
      <w:pPr>
        <w:shd w:fill="F5F5F5"/>
        <w:spacing w:after="40"/>
      </w:pPr>
      <w:r>
        <w:rPr>
          <w:rFonts w:ascii="Courier New" w:cs="Courier New" w:eastAsia="Courier New" w:hAnsi="Courier New"/>
          <w:sz w:val="18"/>
          <w:szCs w:val="18"/>
        </w:rPr>
        <w:t xml:space="preserve">│  │ - webp convert │  │ - download       │                  │</w:t>
      </w:r>
    </w:p>
    <w:p>
      <w:pPr>
        <w:shd w:fill="F5F5F5"/>
        <w:spacing w:after="40"/>
      </w:pPr>
      <w:r>
        <w:rPr>
          <w:rFonts w:ascii="Courier New" w:cs="Courier New" w:eastAsia="Courier New" w:hAnsi="Courier New"/>
          <w:sz w:val="18"/>
          <w:szCs w:val="18"/>
        </w:rPr>
        <w:t xml:space="preserve">│  │ - quality      │  │ - public URL     │                  │</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2.2 Flux de données</w:t>
      </w:r>
    </w:p>
    <w:p>
      <w:pPr>
        <w:shd w:fill="F5F5F5"/>
        <w:spacing w:after="40"/>
      </w:pPr>
      <w:r>
        <w:rPr>
          <w:rFonts w:ascii="Courier New" w:cs="Courier New" w:eastAsia="Courier New" w:hAnsi="Courier New"/>
          <w:sz w:val="18"/>
          <w:szCs w:val="18"/>
        </w:rPr>
        <w:t xml:space="preserve">Identification en temps réel (synchrone) :</w:t>
      </w:r>
    </w:p>
    <w:p>
      <w:pPr>
        <w:shd w:fill="F5F5F5"/>
        <w:spacing w:after="40"/>
      </w:pPr>
      <w:r>
        <w:rPr>
          <w:rFonts w:ascii="Courier New" w:cs="Courier New" w:eastAsia="Courier New" w:hAnsi="Courier New"/>
          <w:sz w:val="18"/>
          <w:szCs w:val="18"/>
        </w:rPr>
        <w:t xml:space="preserve">  Photo → Vision Route → Gemini API → Matching catalogue → Résultat</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Traitement vendeur (asynchrone) :</w:t>
      </w:r>
    </w:p>
    <w:p>
      <w:pPr>
        <w:shd w:fill="F5F5F5"/>
        <w:spacing w:after="40"/>
      </w:pPr>
      <w:r>
        <w:rPr>
          <w:rFonts w:ascii="Courier New" w:cs="Courier New" w:eastAsia="Courier New" w:hAnsi="Courier New"/>
          <w:sz w:val="18"/>
          <w:szCs w:val="18"/>
        </w:rPr>
        <w:t xml:space="preserve">  Upload vendeur → R2 → Queue → Sharp (variantes) + Gemini (identification)</w:t>
      </w:r>
    </w:p>
    <w:p>
      <w:pPr>
        <w:shd w:fill="F5F5F5"/>
        <w:spacing w:after="40"/>
      </w:pPr>
      <w:r>
        <w:rPr>
          <w:rFonts w:ascii="Courier New" w:cs="Courier New" w:eastAsia="Courier New" w:hAnsi="Courier New"/>
          <w:sz w:val="18"/>
          <w:szCs w:val="18"/>
        </w:rPr>
        <w:t xml:space="preserve">                                → Mise à jour CatalogItem</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3. Intégration Google Gemini</w:t>
      </w:r>
    </w:p>
    <w:p>
      <w:pPr>
        <w:pStyle w:val="Heading3"/>
        <w:spacing w:after="100" w:before="200"/>
      </w:pPr>
      <w:r>
        <w:rPr>
          <w:b/>
          <w:bCs/>
          <w:sz w:val="26"/>
          <w:szCs w:val="26"/>
        </w:rPr>
        <w:t xml:space="preserve">3.1 SDK utilisé</w:t>
      </w:r>
    </w:p>
    <w:p>
      <w:pPr>
        <w:shd w:fill="F5F5F5"/>
        <w:spacing w:after="40"/>
      </w:pPr>
      <w:r>
        <w:rPr>
          <w:rFonts w:ascii="Courier New" w:cs="Courier New" w:eastAsia="Courier New" w:hAnsi="Courier New"/>
          <w:sz w:val="18"/>
          <w:szCs w:val="18"/>
        </w:rPr>
        <w:t xml:space="preserve">import { GoogleGenerativeAI } from '@google/generative-ai';</w:t>
      </w:r>
    </w:p>
    <w:p>
      <w:r>
        <w:t xml:space="preserve"/>
      </w:r>
    </w:p>
    <w:p>
      <w:pPr>
        <w:pStyle w:val="Heading3"/>
        <w:spacing w:after="100" w:before="200"/>
      </w:pPr>
      <w:r>
        <w:rPr>
          <w:b/>
          <w:bCs/>
          <w:sz w:val="26"/>
          <w:szCs w:val="26"/>
        </w:rPr>
        <w:t xml:space="preserve">3.2 Modèle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Paramètre</w:t>
            </w:r>
          </w:p>
        </w:tc>
        <w:tc>
          <w:tcPr>
            <w:tcW w:type="dxa" w:w="4500"/>
          </w:tcPr>
          <w:p>
            <w:r>
              <w:rPr>
                <w:b/>
                <w:bCs/>
                <w:sz w:val="20"/>
                <w:szCs w:val="20"/>
              </w:rPr>
              <w:t xml:space="preserve">Valeur</w:t>
            </w:r>
          </w:p>
        </w:tc>
      </w:tr>
      <w:tr>
        <w:tc>
          <w:tcPr>
            <w:tcW w:type="dxa" w:w="4500"/>
          </w:tcPr>
          <w:p>
            <w:r>
              <w:rPr>
                <w:sz w:val="22"/>
                <w:szCs w:val="22"/>
              </w:rPr>
              <w:t xml:space="preserve">Modèle par défaut</w:t>
            </w:r>
          </w:p>
        </w:tc>
        <w:tc>
          <w:tcPr>
            <w:tcW w:type="dxa" w:w="4500"/>
          </w:tcPr>
          <w:p>
            <w:r>
              <w:rPr>
                <w:rFonts w:ascii="Courier New" w:cs="Courier New" w:eastAsia="Courier New" w:hAnsi="Courier New"/>
                <w:sz w:val="20"/>
                <w:szCs w:val="20"/>
              </w:rPr>
              <w:t xml:space="preserve">gemini-2.0-flash</w:t>
            </w:r>
          </w:p>
        </w:tc>
      </w:tr>
      <w:tr>
        <w:tc>
          <w:tcPr>
            <w:tcW w:type="dxa" w:w="4500"/>
          </w:tcPr>
          <w:p>
            <w:r>
              <w:rPr>
                <w:sz w:val="22"/>
                <w:szCs w:val="22"/>
              </w:rPr>
              <w:t xml:space="preserve">Variable de config</w:t>
            </w:r>
          </w:p>
        </w:tc>
        <w:tc>
          <w:tcPr>
            <w:tcW w:type="dxa" w:w="4500"/>
          </w:tcPr>
          <w:p>
            <w:r>
              <w:rPr>
                <w:rFonts w:ascii="Courier New" w:cs="Courier New" w:eastAsia="Courier New" w:hAnsi="Courier New"/>
                <w:sz w:val="20"/>
                <w:szCs w:val="20"/>
              </w:rPr>
              <w:t xml:space="preserve">GEMINI_MODEL</w:t>
            </w:r>
          </w:p>
        </w:tc>
      </w:tr>
      <w:tr>
        <w:tc>
          <w:tcPr>
            <w:tcW w:type="dxa" w:w="4500"/>
          </w:tcPr>
          <w:p>
            <w:r>
              <w:rPr>
                <w:sz w:val="22"/>
                <w:szCs w:val="22"/>
              </w:rPr>
              <w:t xml:space="preserve">Initialisation</w:t>
            </w:r>
          </w:p>
        </w:tc>
        <w:tc>
          <w:tcPr>
            <w:tcW w:type="dxa" w:w="4500"/>
          </w:tcPr>
          <w:p>
            <w:r>
              <w:rPr>
                <w:sz w:val="22"/>
                <w:szCs w:val="22"/>
              </w:rPr>
              <w:t xml:space="preserve">Lazy singleton</w:t>
            </w:r>
          </w:p>
        </w:tc>
      </w:tr>
    </w:tbl>
    <w:p>
      <w:pPr>
        <w:spacing w:after="100"/>
      </w:pPr>
      <w:r>
        <w:t xml:space="preserve"/>
      </w:r>
    </w:p>
    <w:p>
      <w:pPr>
        <w:pStyle w:val="Heading3"/>
        <w:spacing w:after="100" w:before="200"/>
      </w:pPr>
      <w:r>
        <w:rPr>
          <w:b/>
          <w:bCs/>
          <w:sz w:val="26"/>
          <w:szCs w:val="26"/>
        </w:rPr>
        <w:t xml:space="preserve">3.3 Processus d'appel</w:t>
      </w:r>
    </w:p>
    <w:p>
      <w:pPr>
        <w:shd w:fill="F5F5F5"/>
        <w:spacing w:after="40"/>
      </w:pPr>
      <w:r>
        <w:rPr>
          <w:rFonts w:ascii="Courier New" w:cs="Courier New" w:eastAsia="Courier New" w:hAnsi="Courier New"/>
          <w:sz w:val="18"/>
          <w:szCs w:val="18"/>
        </w:rPr>
        <w:t xml:space="preserve">// 1. Encoder l'image en base64</w:t>
      </w:r>
    </w:p>
    <w:p>
      <w:pPr>
        <w:shd w:fill="F5F5F5"/>
        <w:spacing w:after="40"/>
      </w:pPr>
      <w:r>
        <w:rPr>
          <w:rFonts w:ascii="Courier New" w:cs="Courier New" w:eastAsia="Courier New" w:hAnsi="Courier New"/>
          <w:sz w:val="18"/>
          <w:szCs w:val="18"/>
        </w:rPr>
        <w:t xml:space="preserve">const base64Image = imageBuffer.toString('base64');</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2. Appeler Gemini avec le prompt + l'image</w:t>
      </w:r>
    </w:p>
    <w:p>
      <w:pPr>
        <w:shd w:fill="F5F5F5"/>
        <w:spacing w:after="40"/>
      </w:pPr>
      <w:r>
        <w:rPr>
          <w:rFonts w:ascii="Courier New" w:cs="Courier New" w:eastAsia="Courier New" w:hAnsi="Courier New"/>
          <w:sz w:val="18"/>
          <w:szCs w:val="18"/>
        </w:rPr>
        <w:t xml:space="preserve">const result = await model.generateContent([</w:t>
      </w:r>
    </w:p>
    <w:p>
      <w:pPr>
        <w:shd w:fill="F5F5F5"/>
        <w:spacing w:after="40"/>
      </w:pPr>
      <w:r>
        <w:rPr>
          <w:rFonts w:ascii="Courier New" w:cs="Courier New" w:eastAsia="Courier New" w:hAnsi="Courier New"/>
          <w:sz w:val="18"/>
          <w:szCs w:val="18"/>
        </w:rPr>
        <w:t xml:space="preserve">  PROMPT,</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inlineData: {</w:t>
      </w:r>
    </w:p>
    <w:p>
      <w:pPr>
        <w:shd w:fill="F5F5F5"/>
        <w:spacing w:after="40"/>
      </w:pPr>
      <w:r>
        <w:rPr>
          <w:rFonts w:ascii="Courier New" w:cs="Courier New" w:eastAsia="Courier New" w:hAnsi="Courier New"/>
          <w:sz w:val="18"/>
          <w:szCs w:val="18"/>
        </w:rPr>
        <w:t xml:space="preserve">      mimeType: 'image/jpeg',     // ou png, webp</w:t>
      </w:r>
    </w:p>
    <w:p>
      <w:pPr>
        <w:shd w:fill="F5F5F5"/>
        <w:spacing w:after="40"/>
      </w:pPr>
      <w:r>
        <w:rPr>
          <w:rFonts w:ascii="Courier New" w:cs="Courier New" w:eastAsia="Courier New" w:hAnsi="Courier New"/>
          <w:sz w:val="18"/>
          <w:szCs w:val="18"/>
        </w:rPr>
        <w:t xml:space="preserve">      data: base64Image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3. Extraire la réponse texte</w:t>
      </w:r>
    </w:p>
    <w:p>
      <w:pPr>
        <w:shd w:fill="F5F5F5"/>
        <w:spacing w:after="40"/>
      </w:pPr>
      <w:r>
        <w:rPr>
          <w:rFonts w:ascii="Courier New" w:cs="Courier New" w:eastAsia="Courier New" w:hAnsi="Courier New"/>
          <w:sz w:val="18"/>
          <w:szCs w:val="18"/>
        </w:rPr>
        <w:t xml:space="preserve">const text = result.response.text();</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4. Nettoyer le markdown (```json ... ```)</w:t>
      </w:r>
    </w:p>
    <w:p>
      <w:pPr>
        <w:shd w:fill="F5F5F5"/>
        <w:spacing w:after="40"/>
      </w:pPr>
      <w:r>
        <w:rPr>
          <w:rFonts w:ascii="Courier New" w:cs="Courier New" w:eastAsia="Courier New" w:hAnsi="Courier New"/>
          <w:sz w:val="18"/>
          <w:szCs w:val="18"/>
        </w:rPr>
        <w:t xml:space="preserve">const cleaned = text.replace(/```json\n?/g, '').replace(/```\n?/g,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5. Parser le JSON</w:t>
      </w:r>
    </w:p>
    <w:p>
      <w:pPr>
        <w:shd w:fill="F5F5F5"/>
        <w:spacing w:after="40"/>
      </w:pPr>
      <w:r>
        <w:rPr>
          <w:rFonts w:ascii="Courier New" w:cs="Courier New" w:eastAsia="Courier New" w:hAnsi="Courier New"/>
          <w:sz w:val="18"/>
          <w:szCs w:val="18"/>
        </w:rPr>
        <w:t xml:space="preserve">const identification = JSON.parse(cleaned);</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6. Normaliser la confiance (0-1)</w:t>
      </w:r>
    </w:p>
    <w:p>
      <w:pPr>
        <w:shd w:fill="F5F5F5"/>
        <w:spacing w:after="40"/>
      </w:pPr>
      <w:r>
        <w:rPr>
          <w:rFonts w:ascii="Courier New" w:cs="Courier New" w:eastAsia="Courier New" w:hAnsi="Courier New"/>
          <w:sz w:val="18"/>
          <w:szCs w:val="18"/>
        </w:rPr>
        <w:t xml:space="preserve">if (identification.confidence &gt; 1) {</w:t>
      </w:r>
    </w:p>
    <w:p>
      <w:pPr>
        <w:shd w:fill="F5F5F5"/>
        <w:spacing w:after="40"/>
      </w:pPr>
      <w:r>
        <w:rPr>
          <w:rFonts w:ascii="Courier New" w:cs="Courier New" w:eastAsia="Courier New" w:hAnsi="Courier New"/>
          <w:sz w:val="18"/>
          <w:szCs w:val="18"/>
        </w:rPr>
        <w:t xml:space="preserve">  identification.confidence = identification.confidence / 100;</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3.4 Suivi des quotas</w:t>
      </w:r>
    </w:p>
    <w:p>
      <w:pPr>
        <w:shd w:fill="F5F5F5"/>
        <w:spacing w:after="40"/>
      </w:pPr>
      <w:r>
        <w:rPr>
          <w:rFonts w:ascii="Courier New" w:cs="Courier New" w:eastAsia="Courier New" w:hAnsi="Courier New"/>
          <w:sz w:val="18"/>
          <w:szCs w:val="18"/>
        </w:rPr>
        <w:t xml:space="preserve">// Compteur d'appels (estimation)</w:t>
      </w:r>
    </w:p>
    <w:p>
      <w:pPr>
        <w:shd w:fill="F5F5F5"/>
        <w:spacing w:after="40"/>
      </w:pPr>
      <w:r>
        <w:rPr>
          <w:rFonts w:ascii="Courier New" w:cs="Courier New" w:eastAsia="Courier New" w:hAnsi="Courier New"/>
          <w:sz w:val="18"/>
          <w:szCs w:val="18"/>
        </w:rPr>
        <w:t xml:space="preserve">let callCount = 0;</w:t>
      </w:r>
    </w:p>
    <w:p>
      <w:pPr>
        <w:shd w:fill="F5F5F5"/>
        <w:spacing w:after="40"/>
      </w:pPr>
      <w:r>
        <w:rPr>
          <w:rFonts w:ascii="Courier New" w:cs="Courier New" w:eastAsia="Courier New" w:hAnsi="Courier New"/>
          <w:sz w:val="18"/>
          <w:szCs w:val="18"/>
        </w:rPr>
        <w:t xml:space="preserve">const QUOTA_ALERT_THRESHOLD = 0.8; // 80% de 100 appels estimés</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Alerte si quota proche</w:t>
      </w:r>
    </w:p>
    <w:p>
      <w:pPr>
        <w:shd w:fill="F5F5F5"/>
        <w:spacing w:after="40"/>
      </w:pPr>
      <w:r>
        <w:rPr>
          <w:rFonts w:ascii="Courier New" w:cs="Courier New" w:eastAsia="Courier New" w:hAnsi="Courier New"/>
          <w:sz w:val="18"/>
          <w:szCs w:val="18"/>
        </w:rPr>
        <w:t xml:space="preserve">if (callCount / 100 &gt;= QUOTA_ALERT_THRESHOLD) {</w:t>
      </w:r>
    </w:p>
    <w:p>
      <w:pPr>
        <w:shd w:fill="F5F5F5"/>
        <w:spacing w:after="40"/>
      </w:pPr>
      <w:r>
        <w:rPr>
          <w:rFonts w:ascii="Courier New" w:cs="Courier New" w:eastAsia="Courier New" w:hAnsi="Courier New"/>
          <w:sz w:val="18"/>
          <w:szCs w:val="18"/>
        </w:rPr>
        <w:t xml:space="preserve">  logger.warn({ callCount }, 'GEMINI_QUOTA_ALERT');</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3.5 Gestion des erreurs Gemini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Erreur</w:t>
            </w:r>
          </w:p>
        </w:tc>
        <w:tc>
          <w:tcPr>
            <w:tcW w:type="dxa" w:w="4500"/>
          </w:tcPr>
          <w:p>
            <w:r>
              <w:rPr>
                <w:b/>
                <w:bCs/>
                <w:sz w:val="20"/>
                <w:szCs w:val="20"/>
              </w:rPr>
              <w:t xml:space="preserve">Comportement</w:t>
            </w:r>
          </w:p>
        </w:tc>
      </w:tr>
      <w:tr>
        <w:tc>
          <w:tcPr>
            <w:tcW w:type="dxa" w:w="4500"/>
          </w:tcPr>
          <w:p>
            <w:r>
              <w:rPr>
                <w:sz w:val="22"/>
                <w:szCs w:val="22"/>
              </w:rPr>
              <w:t xml:space="preserve">Clé API manquante</w:t>
            </w:r>
          </w:p>
        </w:tc>
        <w:tc>
          <w:tcPr>
            <w:tcW w:type="dxa" w:w="4500"/>
          </w:tcPr>
          <w:p>
            <w:r>
              <w:rPr>
                <w:sz w:val="22"/>
                <w:szCs w:val="22"/>
              </w:rPr>
              <w:t xml:space="preserve">Log warning, retourne </w:t>
            </w:r>
            <w:r>
              <w:rPr>
                <w:rFonts w:ascii="Courier New" w:cs="Courier New" w:eastAsia="Courier New" w:hAnsi="Courier New"/>
                <w:sz w:val="20"/>
                <w:szCs w:val="20"/>
              </w:rPr>
              <w:t xml:space="preserve">null</w:t>
            </w:r>
          </w:p>
        </w:tc>
      </w:tr>
      <w:tr>
        <w:tc>
          <w:tcPr>
            <w:tcW w:type="dxa" w:w="4500"/>
          </w:tcPr>
          <w:p>
            <w:r>
              <w:rPr>
                <w:sz w:val="22"/>
                <w:szCs w:val="22"/>
              </w:rPr>
              <w:t xml:space="preserve">API en erreur</w:t>
            </w:r>
          </w:p>
        </w:tc>
        <w:tc>
          <w:tcPr>
            <w:tcW w:type="dxa" w:w="4500"/>
          </w:tcPr>
          <w:p>
            <w:r>
              <w:rPr>
                <w:sz w:val="22"/>
                <w:szCs w:val="22"/>
              </w:rPr>
              <w:t xml:space="preserve">Log warning + callCount, retourne </w:t>
            </w:r>
            <w:r>
              <w:rPr>
                <w:rFonts w:ascii="Courier New" w:cs="Courier New" w:eastAsia="Courier New" w:hAnsi="Courier New"/>
                <w:sz w:val="20"/>
                <w:szCs w:val="20"/>
              </w:rPr>
              <w:t xml:space="preserve">null</w:t>
            </w:r>
          </w:p>
        </w:tc>
      </w:tr>
      <w:tr>
        <w:tc>
          <w:tcPr>
            <w:tcW w:type="dxa" w:w="4500"/>
          </w:tcPr>
          <w:p>
            <w:r>
              <w:rPr>
                <w:sz w:val="22"/>
                <w:szCs w:val="22"/>
              </w:rPr>
              <w:t xml:space="preserve">JSON invalide</w:t>
            </w:r>
          </w:p>
        </w:tc>
        <w:tc>
          <w:tcPr>
            <w:tcW w:type="dxa" w:w="4500"/>
          </w:tcPr>
          <w:p>
            <w:r>
              <w:rPr>
                <w:sz w:val="22"/>
                <w:szCs w:val="22"/>
              </w:rPr>
              <w:t xml:space="preserve">Log warning, retourne </w:t>
            </w:r>
            <w:r>
              <w:rPr>
                <w:rFonts w:ascii="Courier New" w:cs="Courier New" w:eastAsia="Courier New" w:hAnsi="Courier New"/>
                <w:sz w:val="20"/>
                <w:szCs w:val="20"/>
              </w:rPr>
              <w:t xml:space="preserve">null</w:t>
            </w:r>
          </w:p>
        </w:tc>
      </w:tr>
      <w:tr>
        <w:tc>
          <w:tcPr>
            <w:tcW w:type="dxa" w:w="4500"/>
          </w:tcPr>
          <w:p>
            <w:r>
              <w:rPr>
                <w:sz w:val="22"/>
                <w:szCs w:val="22"/>
              </w:rPr>
              <w:t xml:space="preserve">Toutes les erreurs</w:t>
            </w:r>
          </w:p>
        </w:tc>
        <w:tc>
          <w:tcPr>
            <w:tcW w:type="dxa" w:w="4500"/>
          </w:tcPr>
          <w:p>
            <w:r>
              <w:rPr>
                <w:sz w:val="22"/>
                <w:szCs w:val="22"/>
              </w:rPr>
              <w:t xml:space="preserve">Fallback vers identification manuelle</w:t>
            </w:r>
          </w:p>
        </w:tc>
      </w:tr>
    </w:tbl>
    <w:p>
      <w:pPr>
        <w:spacing w:after="100"/>
      </w:pPr>
      <w:r>
        <w:t xml:space="preserve"/>
      </w:r>
    </w:p>
    <w:p>
      <w:pPr>
        <w:pBdr>
          <w:bottom w:val="single" w:color="CCCCCC" w:sz="1"/>
        </w:pBdr>
        <w:spacing w:after="200" w:before="200"/>
      </w:pPr>
      <w:r>
        <w:t xml:space="preserve"/>
      </w:r>
    </w:p>
    <w:p>
      <w:pPr>
        <w:pStyle w:val="Heading2"/>
        <w:spacing w:after="150" w:before="300"/>
      </w:pPr>
      <w:r>
        <w:rPr>
          <w:b/>
          <w:bCs/>
          <w:sz w:val="30"/>
          <w:szCs w:val="30"/>
        </w:rPr>
        <w:t xml:space="preserve">4. Prompt d'identification</w:t>
      </w:r>
    </w:p>
    <w:p>
      <w:pPr>
        <w:pStyle w:val="Heading3"/>
        <w:spacing w:after="100" w:before="200"/>
      </w:pPr>
      <w:r>
        <w:rPr>
          <w:b/>
          <w:bCs/>
          <w:sz w:val="26"/>
          <w:szCs w:val="26"/>
        </w:rPr>
        <w:t xml:space="preserve">4.1 Prompt complet</w:t>
      </w:r>
    </w:p>
    <w:p>
      <w:pPr>
        <w:shd w:fill="F5F5F5"/>
        <w:spacing w:after="40"/>
      </w:pPr>
      <w:r>
        <w:rPr>
          <w:rFonts w:ascii="Courier New" w:cs="Courier New" w:eastAsia="Courier New" w:hAnsi="Courier New"/>
          <w:sz w:val="18"/>
          <w:szCs w:val="18"/>
        </w:rPr>
        <w:t xml:space="preserve">Analyze this auto part image from an Ivory Coast (Côte d'Ivoire) marketplace.</w:t>
      </w:r>
    </w:p>
    <w:p>
      <w:pPr>
        <w:shd w:fill="F5F5F5"/>
        <w:spacing w:after="40"/>
      </w:pPr>
      <w:r>
        <w:rPr>
          <w:rFonts w:ascii="Courier New" w:cs="Courier New" w:eastAsia="Courier New" w:hAnsi="Courier New"/>
          <w:sz w:val="18"/>
          <w:szCs w:val="18"/>
        </w:rPr>
        <w:t xml:space="preserve">Return ONLY a valid JSON object with these fields:</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"name": "Part name in French",</w:t>
      </w:r>
    </w:p>
    <w:p>
      <w:pPr>
        <w:shd w:fill="F5F5F5"/>
        <w:spacing w:after="40"/>
      </w:pPr>
      <w:r>
        <w:rPr>
          <w:rFonts w:ascii="Courier New" w:cs="Courier New" w:eastAsia="Courier New" w:hAnsi="Courier New"/>
          <w:sz w:val="18"/>
          <w:szCs w:val="18"/>
        </w:rPr>
        <w:t xml:space="preserve">  "category": "One of: Filtration, Freinage, Suspension, Moteur, Transmission,</w:t>
      </w:r>
    </w:p>
    <w:p>
      <w:pPr>
        <w:shd w:fill="F5F5F5"/>
        <w:spacing w:after="40"/>
      </w:pPr>
      <w:r>
        <w:rPr>
          <w:rFonts w:ascii="Courier New" w:cs="Courier New" w:eastAsia="Courier New" w:hAnsi="Courier New"/>
          <w:sz w:val="18"/>
          <w:szCs w:val="18"/>
        </w:rPr>
        <w:t xml:space="preserve">               Electricité, Carrosserie, Echappement, Refroidissement, Autre",</w:t>
      </w:r>
    </w:p>
    <w:p>
      <w:pPr>
        <w:shd w:fill="F5F5F5"/>
        <w:spacing w:after="40"/>
      </w:pPr>
      <w:r>
        <w:rPr>
          <w:rFonts w:ascii="Courier New" w:cs="Courier New" w:eastAsia="Courier New" w:hAnsi="Courier New"/>
          <w:sz w:val="18"/>
          <w:szCs w:val="18"/>
        </w:rPr>
        <w:t xml:space="preserve">  "oemReference": "OEM reference if visible on the part, null otherwise",</w:t>
      </w:r>
    </w:p>
    <w:p>
      <w:pPr>
        <w:shd w:fill="F5F5F5"/>
        <w:spacing w:after="40"/>
      </w:pPr>
      <w:r>
        <w:rPr>
          <w:rFonts w:ascii="Courier New" w:cs="Courier New" w:eastAsia="Courier New" w:hAnsi="Courier New"/>
          <w:sz w:val="18"/>
          <w:szCs w:val="18"/>
        </w:rPr>
        <w:t xml:space="preserve">  "vehicleCompatibility": "Suggested vehicle compatibility if identifiable</w:t>
      </w:r>
    </w:p>
    <w:p>
      <w:pPr>
        <w:shd w:fill="F5F5F5"/>
        <w:spacing w:after="40"/>
      </w:pPr>
      <w:r>
        <w:rPr>
          <w:rFonts w:ascii="Courier New" w:cs="Courier New" w:eastAsia="Courier New" w:hAnsi="Courier New"/>
          <w:sz w:val="18"/>
          <w:szCs w:val="18"/>
        </w:rPr>
        <w:t xml:space="preserve">                           (e.g. 'Toyota Hilux 2005-2015'), null otherwise",</w:t>
      </w:r>
    </w:p>
    <w:p>
      <w:pPr>
        <w:shd w:fill="F5F5F5"/>
        <w:spacing w:after="40"/>
      </w:pPr>
      <w:r>
        <w:rPr>
          <w:rFonts w:ascii="Courier New" w:cs="Courier New" w:eastAsia="Courier New" w:hAnsi="Courier New"/>
          <w:sz w:val="18"/>
          <w:szCs w:val="18"/>
        </w:rPr>
        <w:t xml:space="preserve">  "suggestedPrice": "Estimated price in FCFA for Abidjan market, null if unknown",</w:t>
      </w:r>
    </w:p>
    <w:p>
      <w:pPr>
        <w:shd w:fill="F5F5F5"/>
        <w:spacing w:after="40"/>
      </w:pPr>
      <w:r>
        <w:rPr>
          <w:rFonts w:ascii="Courier New" w:cs="Courier New" w:eastAsia="Courier New" w:hAnsi="Courier New"/>
          <w:sz w:val="18"/>
          <w:szCs w:val="18"/>
        </w:rPr>
        <w:t xml:space="preserve">  "confidence": "Number between 0 and 1 indicating identification confidence"</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Only return valid JSON, no markdown, no other text.</w:t>
      </w:r>
    </w:p>
    <w:p>
      <w:r>
        <w:t xml:space="preserve"/>
      </w:r>
    </w:p>
    <w:p>
      <w:pPr>
        <w:pStyle w:val="Heading3"/>
        <w:spacing w:after="100" w:before="200"/>
      </w:pPr>
      <w:r>
        <w:rPr>
          <w:b/>
          <w:bCs/>
          <w:sz w:val="26"/>
          <w:szCs w:val="26"/>
        </w:rPr>
        <w:t xml:space="preserve">4.2 Structure de la réponse attendue</w:t>
      </w:r>
    </w:p>
    <w:p>
      <w:pPr>
        <w:shd w:fill="F5F5F5"/>
        <w:spacing w:after="40"/>
      </w:pPr>
      <w:r>
        <w:rPr>
          <w:rFonts w:ascii="Courier New" w:cs="Courier New" w:eastAsia="Courier New" w:hAnsi="Courier New"/>
          <w:sz w:val="18"/>
          <w:szCs w:val="18"/>
        </w:rPr>
        <w:t xml:space="preserve">interface PartIdentification {</w:t>
      </w:r>
    </w:p>
    <w:p>
      <w:pPr>
        <w:shd w:fill="F5F5F5"/>
        <w:spacing w:after="40"/>
      </w:pPr>
      <w:r>
        <w:rPr>
          <w:rFonts w:ascii="Courier New" w:cs="Courier New" w:eastAsia="Courier New" w:hAnsi="Courier New"/>
          <w:sz w:val="18"/>
          <w:szCs w:val="18"/>
        </w:rPr>
        <w:t xml:space="preserve">  name: string;                        // Nom en français</w:t>
      </w:r>
    </w:p>
    <w:p>
      <w:pPr>
        <w:shd w:fill="F5F5F5"/>
        <w:spacing w:after="40"/>
      </w:pPr>
      <w:r>
        <w:rPr>
          <w:rFonts w:ascii="Courier New" w:cs="Courier New" w:eastAsia="Courier New" w:hAnsi="Courier New"/>
          <w:sz w:val="18"/>
          <w:szCs w:val="18"/>
        </w:rPr>
        <w:t xml:space="preserve">  category: string;                    // Catégorie normalisée</w:t>
      </w:r>
    </w:p>
    <w:p>
      <w:pPr>
        <w:shd w:fill="F5F5F5"/>
        <w:spacing w:after="40"/>
      </w:pPr>
      <w:r>
        <w:rPr>
          <w:rFonts w:ascii="Courier New" w:cs="Courier New" w:eastAsia="Courier New" w:hAnsi="Courier New"/>
          <w:sz w:val="18"/>
          <w:szCs w:val="18"/>
        </w:rPr>
        <w:t xml:space="preserve">  oemReference: string | null;         // Référence OEM si visible</w:t>
      </w:r>
    </w:p>
    <w:p>
      <w:pPr>
        <w:shd w:fill="F5F5F5"/>
        <w:spacing w:after="40"/>
      </w:pPr>
      <w:r>
        <w:rPr>
          <w:rFonts w:ascii="Courier New" w:cs="Courier New" w:eastAsia="Courier New" w:hAnsi="Courier New"/>
          <w:sz w:val="18"/>
          <w:szCs w:val="18"/>
        </w:rPr>
        <w:t xml:space="preserve">  vehicleCompatibility: string | null; // Compatibilité véhicule</w:t>
      </w:r>
    </w:p>
    <w:p>
      <w:pPr>
        <w:shd w:fill="F5F5F5"/>
        <w:spacing w:after="40"/>
      </w:pPr>
      <w:r>
        <w:rPr>
          <w:rFonts w:ascii="Courier New" w:cs="Courier New" w:eastAsia="Courier New" w:hAnsi="Courier New"/>
          <w:sz w:val="18"/>
          <w:szCs w:val="18"/>
        </w:rPr>
        <w:t xml:space="preserve">  suggestedPrice: number | null;       // Prix estimé en FCFA</w:t>
      </w:r>
    </w:p>
    <w:p>
      <w:pPr>
        <w:shd w:fill="F5F5F5"/>
        <w:spacing w:after="40"/>
      </w:pPr>
      <w:r>
        <w:rPr>
          <w:rFonts w:ascii="Courier New" w:cs="Courier New" w:eastAsia="Courier New" w:hAnsi="Courier New"/>
          <w:sz w:val="18"/>
          <w:szCs w:val="18"/>
        </w:rPr>
        <w:t xml:space="preserve">  confidence: number;                  // 0.0 à 1.0</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4.3 Exemple de réponse Gemini</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"name": "Alternateur Toyota Corolla",</w:t>
      </w:r>
    </w:p>
    <w:p>
      <w:pPr>
        <w:shd w:fill="F5F5F5"/>
        <w:spacing w:after="40"/>
      </w:pPr>
      <w:r>
        <w:rPr>
          <w:rFonts w:ascii="Courier New" w:cs="Courier New" w:eastAsia="Courier New" w:hAnsi="Courier New"/>
          <w:sz w:val="18"/>
          <w:szCs w:val="18"/>
        </w:rPr>
        <w:t xml:space="preserve">  "category": "Electricité",</w:t>
      </w:r>
    </w:p>
    <w:p>
      <w:pPr>
        <w:shd w:fill="F5F5F5"/>
        <w:spacing w:after="40"/>
      </w:pPr>
      <w:r>
        <w:rPr>
          <w:rFonts w:ascii="Courier New" w:cs="Courier New" w:eastAsia="Courier New" w:hAnsi="Courier New"/>
          <w:sz w:val="18"/>
          <w:szCs w:val="18"/>
        </w:rPr>
        <w:t xml:space="preserve">  "oemReference": "27060-0T010",</w:t>
      </w:r>
    </w:p>
    <w:p>
      <w:pPr>
        <w:shd w:fill="F5F5F5"/>
        <w:spacing w:after="40"/>
      </w:pPr>
      <w:r>
        <w:rPr>
          <w:rFonts w:ascii="Courier New" w:cs="Courier New" w:eastAsia="Courier New" w:hAnsi="Courier New"/>
          <w:sz w:val="18"/>
          <w:szCs w:val="18"/>
        </w:rPr>
        <w:t xml:space="preserve">  "vehicleCompatibility": "Toyota Corolla 2015-2020",</w:t>
      </w:r>
    </w:p>
    <w:p>
      <w:pPr>
        <w:shd w:fill="F5F5F5"/>
        <w:spacing w:after="40"/>
      </w:pPr>
      <w:r>
        <w:rPr>
          <w:rFonts w:ascii="Courier New" w:cs="Courier New" w:eastAsia="Courier New" w:hAnsi="Courier New"/>
          <w:sz w:val="18"/>
          <w:szCs w:val="18"/>
        </w:rPr>
        <w:t xml:space="preserve">  "suggestedPrice": 45000,</w:t>
      </w:r>
    </w:p>
    <w:p>
      <w:pPr>
        <w:shd w:fill="F5F5F5"/>
        <w:spacing w:after="40"/>
      </w:pPr>
      <w:r>
        <w:rPr>
          <w:rFonts w:ascii="Courier New" w:cs="Courier New" w:eastAsia="Courier New" w:hAnsi="Courier New"/>
          <w:sz w:val="18"/>
          <w:szCs w:val="18"/>
        </w:rPr>
        <w:t xml:space="preserve">  "confidence": 0.85</w:t>
      </w:r>
    </w:p>
    <w:p>
      <w:pPr>
        <w:shd w:fill="F5F5F5"/>
        <w:spacing w:after="40"/>
      </w:pPr>
      <w:r>
        <w:rPr>
          <w:rFonts w:ascii="Courier New" w:cs="Courier New" w:eastAsia="Courier New" w:hAnsi="Courier New"/>
          <w:sz w:val="18"/>
          <w:szCs w:val="18"/>
        </w:rPr>
        <w:t xml:space="preserv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5. Configuration et variables d'environnement</w:t>
      </w:r>
    </w:p>
    <w:p>
      <w:pPr>
        <w:pStyle w:val="Heading3"/>
        <w:spacing w:after="100" w:before="200"/>
      </w:pPr>
      <w:r>
        <w:rPr>
          <w:b/>
          <w:bCs/>
          <w:sz w:val="26"/>
          <w:szCs w:val="26"/>
        </w:rPr>
        <w:t xml:space="preserve">5.1 Variables Gemini</w:t>
      </w:r>
    </w:p>
    <w:p>
      <w:pPr>
        <w:shd w:fill="F5F5F5"/>
        <w:spacing w:after="40"/>
      </w:pPr>
      <w:r>
        <w:rPr>
          <w:rFonts w:ascii="Courier New" w:cs="Courier New" w:eastAsia="Courier New" w:hAnsi="Courier New"/>
          <w:sz w:val="18"/>
          <w:szCs w:val="18"/>
        </w:rPr>
        <w:t xml:space="preserve">GEMINI_API_KEY=AIzaSy...           # Clé API Google Generative AI (obligatoire)</w:t>
      </w:r>
    </w:p>
    <w:p>
      <w:pPr>
        <w:shd w:fill="F5F5F5"/>
        <w:spacing w:after="40"/>
      </w:pPr>
      <w:r>
        <w:rPr>
          <w:rFonts w:ascii="Courier New" w:cs="Courier New" w:eastAsia="Courier New" w:hAnsi="Courier New"/>
          <w:sz w:val="18"/>
          <w:szCs w:val="18"/>
        </w:rPr>
        <w:t xml:space="preserve">GEMINI_MODEL=gemini-2.0-flash      # Modèle (optionnel, défaut: gemini-2.0-flash)</w:t>
      </w:r>
    </w:p>
    <w:p>
      <w:pPr>
        <w:shd w:fill="F5F5F5"/>
        <w:spacing w:after="40"/>
      </w:pPr>
      <w:r>
        <w:rPr>
          <w:rFonts w:ascii="Courier New" w:cs="Courier New" w:eastAsia="Courier New" w:hAnsi="Courier New"/>
          <w:sz w:val="18"/>
          <w:szCs w:val="18"/>
        </w:rPr>
        <w:t xml:space="preserve">GEMINI_QUOTA_ALERT_THRESHOLD=0.8   # Seuil d'alerte quota (optionnel, défaut: 0.8)</w:t>
      </w:r>
    </w:p>
    <w:p>
      <w:r>
        <w:t xml:space="preserve"/>
      </w:r>
    </w:p>
    <w:p>
      <w:pPr>
        <w:pStyle w:val="Heading3"/>
        <w:spacing w:after="100" w:before="200"/>
      </w:pPr>
      <w:r>
        <w:rPr>
          <w:b/>
          <w:bCs/>
          <w:sz w:val="26"/>
          <w:szCs w:val="26"/>
        </w:rPr>
        <w:t xml:space="preserve">5.2 Variables R2 (stockage images)</w:t>
      </w:r>
    </w:p>
    <w:p>
      <w:pPr>
        <w:shd w:fill="F5F5F5"/>
        <w:spacing w:after="40"/>
      </w:pPr>
      <w:r>
        <w:rPr>
          <w:rFonts w:ascii="Courier New" w:cs="Courier New" w:eastAsia="Courier New" w:hAnsi="Courier New"/>
          <w:sz w:val="18"/>
          <w:szCs w:val="18"/>
        </w:rPr>
        <w:t xml:space="preserve">CLOUDFLARE_R2_ACCESS_KEY_ID=...      # Clé d'accès R2</w:t>
      </w:r>
    </w:p>
    <w:p>
      <w:pPr>
        <w:shd w:fill="F5F5F5"/>
        <w:spacing w:after="40"/>
      </w:pPr>
      <w:r>
        <w:rPr>
          <w:rFonts w:ascii="Courier New" w:cs="Courier New" w:eastAsia="Courier New" w:hAnsi="Courier New"/>
          <w:sz w:val="18"/>
          <w:szCs w:val="18"/>
        </w:rPr>
        <w:t xml:space="preserve">CLOUDFLARE_R2_SECRET_ACCESS_KEY=...  # Secret R2</w:t>
      </w:r>
    </w:p>
    <w:p>
      <w:pPr>
        <w:shd w:fill="F5F5F5"/>
        <w:spacing w:after="40"/>
      </w:pPr>
      <w:r>
        <w:rPr>
          <w:rFonts w:ascii="Courier New" w:cs="Courier New" w:eastAsia="Courier New" w:hAnsi="Courier New"/>
          <w:sz w:val="18"/>
          <w:szCs w:val="18"/>
        </w:rPr>
        <w:t xml:space="preserve">R2_BUCKET=pieces-images              # Nom du bucket</w:t>
      </w:r>
    </w:p>
    <w:p>
      <w:pPr>
        <w:shd w:fill="F5F5F5"/>
        <w:spacing w:after="40"/>
      </w:pPr>
      <w:r>
        <w:rPr>
          <w:rFonts w:ascii="Courier New" w:cs="Courier New" w:eastAsia="Courier New" w:hAnsi="Courier New"/>
          <w:sz w:val="18"/>
          <w:szCs w:val="18"/>
        </w:rPr>
        <w:t xml:space="preserve">R2_PUBLIC_URL=https://images.pieces.ci  # URL publique</w:t>
      </w:r>
    </w:p>
    <w:p>
      <w:r>
        <w:t xml:space="preserve"/>
      </w:r>
    </w:p>
    <w:p>
      <w:pPr>
        <w:pStyle w:val="Heading3"/>
        <w:spacing w:after="100" w:before="200"/>
      </w:pPr>
      <w:r>
        <w:rPr>
          <w:b/>
          <w:bCs/>
          <w:sz w:val="26"/>
          <w:szCs w:val="26"/>
        </w:rPr>
        <w:t xml:space="preserve">5.3 Comportement sans configuration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Variable manquante</w:t>
            </w:r>
          </w:p>
        </w:tc>
        <w:tc>
          <w:tcPr>
            <w:tcW w:type="dxa" w:w="4500"/>
          </w:tcPr>
          <w:p>
            <w:r>
              <w:rPr>
                <w:b/>
                <w:bCs/>
                <w:sz w:val="20"/>
                <w:szCs w:val="20"/>
              </w:rPr>
              <w:t xml:space="preserve">Comportement</w:t>
            </w:r>
          </w:p>
        </w:tc>
      </w:tr>
      <w:tr>
        <w:tc>
          <w:tcPr>
            <w:tcW w:type="dxa" w:w="4500"/>
          </w:tcPr>
          <w:p>
            <w:r>
              <w:rPr>
                <w:rFonts w:ascii="Courier New" w:cs="Courier New" w:eastAsia="Courier New" w:hAnsi="Courier New"/>
                <w:sz w:val="20"/>
                <w:szCs w:val="20"/>
              </w:rPr>
              <w:t xml:space="preserve">GEMINI_API_KEY</w:t>
            </w:r>
          </w:p>
        </w:tc>
        <w:tc>
          <w:tcPr>
            <w:tcW w:type="dxa" w:w="4500"/>
          </w:tcPr>
          <w:p>
            <w:r>
              <w:rPr>
                <w:sz w:val="22"/>
                <w:szCs w:val="22"/>
              </w:rPr>
              <w:t xml:space="preserve">Log warning, identification retourne </w:t>
            </w:r>
            <w:r>
              <w:rPr>
                <w:rFonts w:ascii="Courier New" w:cs="Courier New" w:eastAsia="Courier New" w:hAnsi="Courier New"/>
                <w:sz w:val="20"/>
                <w:szCs w:val="20"/>
              </w:rPr>
              <w:t xml:space="preserve">null</w:t>
            </w:r>
            <w:r>
              <w:rPr>
                <w:sz w:val="22"/>
                <w:szCs w:val="22"/>
              </w:rPr>
              <w:t xml:space="preserve"> → saisie manuelle</w:t>
            </w:r>
          </w:p>
        </w:tc>
      </w:tr>
      <w:tr>
        <w:tc>
          <w:tcPr>
            <w:tcW w:type="dxa" w:w="4500"/>
          </w:tcPr>
          <w:p>
            <w:r>
              <w:rPr>
                <w:rFonts w:ascii="Courier New" w:cs="Courier New" w:eastAsia="Courier New" w:hAnsi="Courier New"/>
                <w:sz w:val="20"/>
                <w:szCs w:val="20"/>
              </w:rPr>
              <w:t xml:space="preserve">R2_*</w:t>
            </w:r>
          </w:p>
        </w:tc>
        <w:tc>
          <w:tcPr>
            <w:tcW w:type="dxa" w:w="4500"/>
          </w:tcPr>
          <w:p>
            <w:r>
              <w:rPr>
                <w:sz w:val="22"/>
                <w:szCs w:val="22"/>
              </w:rPr>
              <w:t xml:space="preserve">Upload d'images non fonctionnel</w:t>
            </w:r>
          </w:p>
        </w:tc>
      </w:tr>
    </w:tbl>
    <w:p>
      <w:pPr>
        <w:spacing w:after="100"/>
      </w:pPr>
      <w:r>
        <w:t xml:space="preserve"/>
      </w:r>
    </w:p>
    <w:p>
      <w:pPr>
        <w:pBdr>
          <w:bottom w:val="single" w:color="CCCCCC" w:sz="1"/>
        </w:pBdr>
        <w:spacing w:after="200" w:before="200"/>
      </w:pPr>
      <w:r>
        <w:t xml:space="preserve"/>
      </w:r>
    </w:p>
    <w:p>
      <w:pPr>
        <w:pStyle w:val="Heading2"/>
        <w:spacing w:after="150" w:before="300"/>
      </w:pPr>
      <w:r>
        <w:rPr>
          <w:b/>
          <w:bCs/>
          <w:sz w:val="30"/>
          <w:szCs w:val="30"/>
        </w:rPr>
        <w:t xml:space="preserve">6. Endpoint : identification par photo</w:t>
      </w:r>
    </w:p>
    <w:p>
      <w:pPr>
        <w:pStyle w:val="Heading3"/>
        <w:spacing w:after="100" w:before="200"/>
      </w:pPr>
      <w:r>
        <w:rPr>
          <w:b/>
          <w:bCs/>
          <w:sz w:val="26"/>
          <w:szCs w:val="26"/>
        </w:rPr>
        <w:t xml:space="preserve">6.1 Route</w:t>
      </w:r>
    </w:p>
    <w:p>
      <w:pPr>
        <w:shd w:fill="F5F5F5"/>
        <w:spacing w:after="40"/>
      </w:pPr>
      <w:r>
        <w:rPr>
          <w:rFonts w:ascii="Courier New" w:cs="Courier New" w:eastAsia="Courier New" w:hAnsi="Courier New"/>
          <w:sz w:val="18"/>
          <w:szCs w:val="18"/>
        </w:rPr>
        <w:t xml:space="preserve">POST /api/v1/vision/identify</w:t>
      </w:r>
    </w:p>
    <w:p>
      <w:pPr>
        <w:shd w:fill="F5F5F5"/>
        <w:spacing w:after="40"/>
      </w:pPr>
      <w:r>
        <w:rPr>
          <w:rFonts w:ascii="Courier New" w:cs="Courier New" w:eastAsia="Courier New" w:hAnsi="Courier New"/>
          <w:sz w:val="18"/>
          <w:szCs w:val="18"/>
        </w:rPr>
        <w:t xml:space="preserve">Auth: Aucune (endpoint public)</w:t>
      </w:r>
    </w:p>
    <w:p>
      <w:pPr>
        <w:shd w:fill="F5F5F5"/>
        <w:spacing w:after="40"/>
      </w:pPr>
      <w:r>
        <w:rPr>
          <w:rFonts w:ascii="Courier New" w:cs="Courier New" w:eastAsia="Courier New" w:hAnsi="Courier New"/>
          <w:sz w:val="18"/>
          <w:szCs w:val="18"/>
        </w:rPr>
        <w:t xml:space="preserve">Content-Type: multipart/form-data</w:t>
      </w:r>
    </w:p>
    <w:p>
      <w:r>
        <w:t xml:space="preserve"/>
      </w:r>
    </w:p>
    <w:p>
      <w:pPr>
        <w:pStyle w:val="Heading3"/>
        <w:spacing w:after="100" w:before="200"/>
      </w:pPr>
      <w:r>
        <w:rPr>
          <w:b/>
          <w:bCs/>
          <w:sz w:val="26"/>
          <w:szCs w:val="26"/>
        </w:rPr>
        <w:t xml:space="preserve">6.2 Paramètres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Pr>
          <w:p>
            <w:r>
              <w:rPr>
                <w:b/>
                <w:bCs/>
                <w:sz w:val="20"/>
                <w:szCs w:val="20"/>
              </w:rPr>
              <w:t xml:space="preserve">Paramètre</w:t>
            </w:r>
          </w:p>
        </w:tc>
        <w:tc>
          <w:tcPr>
            <w:tcW w:type="dxa" w:w="2250"/>
          </w:tcPr>
          <w:p>
            <w:r>
              <w:rPr>
                <w:b/>
                <w:bCs/>
                <w:sz w:val="20"/>
                <w:szCs w:val="20"/>
              </w:rPr>
              <w:t xml:space="preserve">Type</w:t>
            </w:r>
          </w:p>
        </w:tc>
        <w:tc>
          <w:tcPr>
            <w:tcW w:type="dxa" w:w="2250"/>
          </w:tcPr>
          <w:p>
            <w:r>
              <w:rPr>
                <w:b/>
                <w:bCs/>
                <w:sz w:val="20"/>
                <w:szCs w:val="20"/>
              </w:rPr>
              <w:t xml:space="preserve">Obligatoire</w:t>
            </w:r>
          </w:p>
        </w:tc>
        <w:tc>
          <w:tcPr>
            <w:tcW w:type="dxa" w:w="2250"/>
          </w:tcPr>
          <w:p>
            <w:r>
              <w:rPr>
                <w:b/>
                <w:bCs/>
                <w:sz w:val="20"/>
                <w:szCs w:val="20"/>
              </w:rPr>
              <w:t xml:space="preserve">Description</w:t>
            </w:r>
          </w:p>
        </w:tc>
      </w:tr>
      <w:tr>
        <w:tc>
          <w:tcPr>
            <w:tcW w:type="dxa" w:w="2250"/>
          </w:tcPr>
          <w:p>
            <w:r>
              <w:rPr>
                <w:rFonts w:ascii="Courier New" w:cs="Courier New" w:eastAsia="Courier New" w:hAnsi="Courier New"/>
                <w:sz w:val="20"/>
                <w:szCs w:val="20"/>
              </w:rPr>
              <w:t xml:space="preserve">file</w:t>
            </w:r>
          </w:p>
        </w:tc>
        <w:tc>
          <w:tcPr>
            <w:tcW w:type="dxa" w:w="2250"/>
          </w:tcPr>
          <w:p>
            <w:r>
              <w:rPr>
                <w:sz w:val="22"/>
                <w:szCs w:val="22"/>
              </w:rPr>
              <w:t xml:space="preserve">File</w:t>
            </w:r>
          </w:p>
        </w:tc>
        <w:tc>
          <w:tcPr>
            <w:tcW w:type="dxa" w:w="2250"/>
          </w:tcPr>
          <w:p>
            <w:r>
              <w:rPr>
                <w:sz w:val="22"/>
                <w:szCs w:val="22"/>
              </w:rPr>
              <w:t xml:space="preserve">Oui</w:t>
            </w:r>
          </w:p>
        </w:tc>
        <w:tc>
          <w:tcPr>
            <w:tcW w:type="dxa" w:w="2250"/>
          </w:tcPr>
          <w:p>
            <w:r>
              <w:rPr>
                <w:sz w:val="22"/>
                <w:szCs w:val="22"/>
              </w:rPr>
              <w:t xml:space="preserve">Image (JPEG, PNG, WebP, ≤5 Mo)</w:t>
            </w:r>
          </w:p>
        </w:tc>
      </w:tr>
      <w:tr>
        <w:tc>
          <w:tcPr>
            <w:tcW w:type="dxa" w:w="2250"/>
          </w:tcPr>
          <w:p>
            <w:r>
              <w:rPr>
                <w:rFonts w:ascii="Courier New" w:cs="Courier New" w:eastAsia="Courier New" w:hAnsi="Courier New"/>
                <w:sz w:val="20"/>
                <w:szCs w:val="20"/>
              </w:rPr>
              <w:t xml:space="preserve">brand</w:t>
            </w:r>
          </w:p>
        </w:tc>
        <w:tc>
          <w:tcPr>
            <w:tcW w:type="dxa" w:w="2250"/>
          </w:tcPr>
          <w:p>
            <w:r>
              <w:rPr>
                <w:sz w:val="22"/>
                <w:szCs w:val="22"/>
              </w:rPr>
              <w:t xml:space="preserve">Query</w:t>
            </w:r>
          </w:p>
        </w:tc>
        <w:tc>
          <w:tcPr>
            <w:tcW w:type="dxa" w:w="2250"/>
          </w:tcPr>
          <w:p>
            <w:r>
              <w:rPr>
                <w:sz w:val="22"/>
                <w:szCs w:val="22"/>
              </w:rPr>
              <w:t xml:space="preserve">Non</w:t>
            </w:r>
          </w:p>
        </w:tc>
        <w:tc>
          <w:tcPr>
            <w:tcW w:type="dxa" w:w="2250"/>
          </w:tcPr>
          <w:p>
            <w:r>
              <w:rPr>
                <w:sz w:val="22"/>
                <w:szCs w:val="22"/>
              </w:rPr>
              <w:t xml:space="preserve">Filtre marque véhicule</w:t>
            </w:r>
          </w:p>
        </w:tc>
      </w:tr>
      <w:tr>
        <w:tc>
          <w:tcPr>
            <w:tcW w:type="dxa" w:w="2250"/>
          </w:tcPr>
          <w:p>
            <w:r>
              <w:rPr>
                <w:rFonts w:ascii="Courier New" w:cs="Courier New" w:eastAsia="Courier New" w:hAnsi="Courier New"/>
                <w:sz w:val="20"/>
                <w:szCs w:val="20"/>
              </w:rPr>
              <w:t xml:space="preserve">model</w:t>
            </w:r>
          </w:p>
        </w:tc>
        <w:tc>
          <w:tcPr>
            <w:tcW w:type="dxa" w:w="2250"/>
          </w:tcPr>
          <w:p>
            <w:r>
              <w:rPr>
                <w:sz w:val="22"/>
                <w:szCs w:val="22"/>
              </w:rPr>
              <w:t xml:space="preserve">Query</w:t>
            </w:r>
          </w:p>
        </w:tc>
        <w:tc>
          <w:tcPr>
            <w:tcW w:type="dxa" w:w="2250"/>
          </w:tcPr>
          <w:p>
            <w:r>
              <w:rPr>
                <w:sz w:val="22"/>
                <w:szCs w:val="22"/>
              </w:rPr>
              <w:t xml:space="preserve">Non</w:t>
            </w:r>
          </w:p>
        </w:tc>
        <w:tc>
          <w:tcPr>
            <w:tcW w:type="dxa" w:w="2250"/>
          </w:tcPr>
          <w:p>
            <w:r>
              <w:rPr>
                <w:sz w:val="22"/>
                <w:szCs w:val="22"/>
              </w:rPr>
              <w:t xml:space="preserve">Filtre modèle véhicule</w:t>
            </w:r>
          </w:p>
        </w:tc>
      </w:tr>
      <w:tr>
        <w:tc>
          <w:tcPr>
            <w:tcW w:type="dxa" w:w="2250"/>
          </w:tcPr>
          <w:p>
            <w:r>
              <w:rPr>
                <w:rFonts w:ascii="Courier New" w:cs="Courier New" w:eastAsia="Courier New" w:hAnsi="Courier New"/>
                <w:sz w:val="20"/>
                <w:szCs w:val="20"/>
              </w:rPr>
              <w:t xml:space="preserve">year</w:t>
            </w:r>
          </w:p>
        </w:tc>
        <w:tc>
          <w:tcPr>
            <w:tcW w:type="dxa" w:w="2250"/>
          </w:tcPr>
          <w:p>
            <w:r>
              <w:rPr>
                <w:sz w:val="22"/>
                <w:szCs w:val="22"/>
              </w:rPr>
              <w:t xml:space="preserve">Query</w:t>
            </w:r>
          </w:p>
        </w:tc>
        <w:tc>
          <w:tcPr>
            <w:tcW w:type="dxa" w:w="2250"/>
          </w:tcPr>
          <w:p>
            <w:r>
              <w:rPr>
                <w:sz w:val="22"/>
                <w:szCs w:val="22"/>
              </w:rPr>
              <w:t xml:space="preserve">Non</w:t>
            </w:r>
          </w:p>
        </w:tc>
        <w:tc>
          <w:tcPr>
            <w:tcW w:type="dxa" w:w="2250"/>
          </w:tcPr>
          <w:p>
            <w:r>
              <w:rPr>
                <w:sz w:val="22"/>
                <w:szCs w:val="22"/>
              </w:rPr>
              <w:t xml:space="preserve">Filtre année véhicule</w:t>
            </w:r>
          </w:p>
        </w:tc>
      </w:tr>
    </w:tbl>
    <w:p>
      <w:pPr>
        <w:spacing w:after="100"/>
      </w:pPr>
      <w:r>
        <w:t xml:space="preserve"/>
      </w:r>
    </w:p>
    <w:p>
      <w:pPr>
        <w:pStyle w:val="Heading3"/>
        <w:spacing w:after="100" w:before="200"/>
      </w:pPr>
      <w:r>
        <w:rPr>
          <w:b/>
          <w:bCs/>
          <w:sz w:val="26"/>
          <w:szCs w:val="26"/>
        </w:rPr>
        <w:t xml:space="preserve">6.3 Réponse</w:t>
      </w:r>
    </w:p>
    <w:p>
      <w:pPr>
        <w:shd w:fill="F5F5F5"/>
        <w:spacing w:after="40"/>
      </w:pPr>
      <w:r>
        <w:rPr>
          <w:rFonts w:ascii="Courier New" w:cs="Courier New" w:eastAsia="Courier New" w:hAnsi="Courier New"/>
          <w:sz w:val="18"/>
          <w:szCs w:val="18"/>
        </w:rPr>
        <w:t xml:space="preserve">interface VisionIdentifyResult {</w:t>
      </w:r>
    </w:p>
    <w:p>
      <w:pPr>
        <w:shd w:fill="F5F5F5"/>
        <w:spacing w:after="40"/>
      </w:pPr>
      <w:r>
        <w:rPr>
          <w:rFonts w:ascii="Courier New" w:cs="Courier New" w:eastAsia="Courier New" w:hAnsi="Courier New"/>
          <w:sz w:val="18"/>
          <w:szCs w:val="18"/>
        </w:rPr>
        <w:t xml:space="preserve">  status: 'identified' | 'disambiguation' | 'failed';</w:t>
      </w:r>
    </w:p>
    <w:p>
      <w:pPr>
        <w:shd w:fill="F5F5F5"/>
        <w:spacing w:after="40"/>
      </w:pPr>
      <w:r>
        <w:rPr>
          <w:rFonts w:ascii="Courier New" w:cs="Courier New" w:eastAsia="Courier New" w:hAnsi="Courier New"/>
          <w:sz w:val="18"/>
          <w:szCs w:val="18"/>
        </w:rPr>
        <w:t xml:space="preserve">  identification: PartIdentification | null;</w:t>
      </w:r>
    </w:p>
    <w:p>
      <w:pPr>
        <w:shd w:fill="F5F5F5"/>
        <w:spacing w:after="40"/>
      </w:pPr>
      <w:r>
        <w:rPr>
          <w:rFonts w:ascii="Courier New" w:cs="Courier New" w:eastAsia="Courier New" w:hAnsi="Courier New"/>
          <w:sz w:val="18"/>
          <w:szCs w:val="18"/>
        </w:rPr>
        <w:t xml:space="preserve">  candidates: CatalogCandidate[];</w:t>
      </w:r>
    </w:p>
    <w:p>
      <w:pPr>
        <w:shd w:fill="F5F5F5"/>
        <w:spacing w:after="40"/>
      </w:pPr>
      <w:r>
        <w:rPr>
          <w:rFonts w:ascii="Courier New" w:cs="Courier New" w:eastAsia="Courier New" w:hAnsi="Courier New"/>
          <w:sz w:val="18"/>
          <w:szCs w:val="18"/>
        </w:rPr>
        <w:t xml:space="preserve">  matchingParts: CatalogCandidate[];</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6.4 Exemple de réponse (identifié)</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"status": "identified",</w:t>
      </w:r>
    </w:p>
    <w:p>
      <w:pPr>
        <w:shd w:fill="F5F5F5"/>
        <w:spacing w:after="40"/>
      </w:pPr>
      <w:r>
        <w:rPr>
          <w:rFonts w:ascii="Courier New" w:cs="Courier New" w:eastAsia="Courier New" w:hAnsi="Courier New"/>
          <w:sz w:val="18"/>
          <w:szCs w:val="18"/>
        </w:rPr>
        <w:t xml:space="preserve">  "identification": {</w:t>
      </w:r>
    </w:p>
    <w:p>
      <w:pPr>
        <w:shd w:fill="F5F5F5"/>
        <w:spacing w:after="40"/>
      </w:pPr>
      <w:r>
        <w:rPr>
          <w:rFonts w:ascii="Courier New" w:cs="Courier New" w:eastAsia="Courier New" w:hAnsi="Courier New"/>
          <w:sz w:val="18"/>
          <w:szCs w:val="18"/>
        </w:rPr>
        <w:t xml:space="preserve">    "name": "Alternateur Toyota Corolla",</w:t>
      </w:r>
    </w:p>
    <w:p>
      <w:pPr>
        <w:shd w:fill="F5F5F5"/>
        <w:spacing w:after="40"/>
      </w:pPr>
      <w:r>
        <w:rPr>
          <w:rFonts w:ascii="Courier New" w:cs="Courier New" w:eastAsia="Courier New" w:hAnsi="Courier New"/>
          <w:sz w:val="18"/>
          <w:szCs w:val="18"/>
        </w:rPr>
        <w:t xml:space="preserve">    "category": "Electricité",</w:t>
      </w:r>
    </w:p>
    <w:p>
      <w:pPr>
        <w:shd w:fill="F5F5F5"/>
        <w:spacing w:after="40"/>
      </w:pPr>
      <w:r>
        <w:rPr>
          <w:rFonts w:ascii="Courier New" w:cs="Courier New" w:eastAsia="Courier New" w:hAnsi="Courier New"/>
          <w:sz w:val="18"/>
          <w:szCs w:val="18"/>
        </w:rPr>
        <w:t xml:space="preserve">    "oemReference": "27060-0T010",</w:t>
      </w:r>
    </w:p>
    <w:p>
      <w:pPr>
        <w:shd w:fill="F5F5F5"/>
        <w:spacing w:after="40"/>
      </w:pPr>
      <w:r>
        <w:rPr>
          <w:rFonts w:ascii="Courier New" w:cs="Courier New" w:eastAsia="Courier New" w:hAnsi="Courier New"/>
          <w:sz w:val="18"/>
          <w:szCs w:val="18"/>
        </w:rPr>
        <w:t xml:space="preserve">    "vehicleCompatibility": "Toyota Corolla 2015-2020",</w:t>
      </w:r>
    </w:p>
    <w:p>
      <w:pPr>
        <w:shd w:fill="F5F5F5"/>
        <w:spacing w:after="40"/>
      </w:pPr>
      <w:r>
        <w:rPr>
          <w:rFonts w:ascii="Courier New" w:cs="Courier New" w:eastAsia="Courier New" w:hAnsi="Courier New"/>
          <w:sz w:val="18"/>
          <w:szCs w:val="18"/>
        </w:rPr>
        <w:t xml:space="preserve">    "suggestedPrice": 45000,</w:t>
      </w:r>
    </w:p>
    <w:p>
      <w:pPr>
        <w:shd w:fill="F5F5F5"/>
        <w:spacing w:after="40"/>
      </w:pPr>
      <w:r>
        <w:rPr>
          <w:rFonts w:ascii="Courier New" w:cs="Courier New" w:eastAsia="Courier New" w:hAnsi="Courier New"/>
          <w:sz w:val="18"/>
          <w:szCs w:val="18"/>
        </w:rPr>
        <w:t xml:space="preserve">    "confidence": 0.85</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"candidates": [],</w:t>
      </w:r>
    </w:p>
    <w:p>
      <w:pPr>
        <w:shd w:fill="F5F5F5"/>
        <w:spacing w:after="40"/>
      </w:pPr>
      <w:r>
        <w:rPr>
          <w:rFonts w:ascii="Courier New" w:cs="Courier New" w:eastAsia="Courier New" w:hAnsi="Courier New"/>
          <w:sz w:val="18"/>
          <w:szCs w:val="18"/>
        </w:rPr>
        <w:t xml:space="preserve">  "matchingParts":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"id": "catalog-123",</w:t>
      </w:r>
    </w:p>
    <w:p>
      <w:pPr>
        <w:shd w:fill="F5F5F5"/>
        <w:spacing w:after="40"/>
      </w:pPr>
      <w:r>
        <w:rPr>
          <w:rFonts w:ascii="Courier New" w:cs="Courier New" w:eastAsia="Courier New" w:hAnsi="Courier New"/>
          <w:sz w:val="18"/>
          <w:szCs w:val="18"/>
        </w:rPr>
        <w:t xml:space="preserve">      "name": "Alternateur Toyota Corolla 2017",</w:t>
      </w:r>
    </w:p>
    <w:p>
      <w:pPr>
        <w:shd w:fill="F5F5F5"/>
        <w:spacing w:after="40"/>
      </w:pPr>
      <w:r>
        <w:rPr>
          <w:rFonts w:ascii="Courier New" w:cs="Courier New" w:eastAsia="Courier New" w:hAnsi="Courier New"/>
          <w:sz w:val="18"/>
          <w:szCs w:val="18"/>
        </w:rPr>
        <w:t xml:space="preserve">      "category": "Electricité",</w:t>
      </w:r>
    </w:p>
    <w:p>
      <w:pPr>
        <w:shd w:fill="F5F5F5"/>
        <w:spacing w:after="40"/>
      </w:pPr>
      <w:r>
        <w:rPr>
          <w:rFonts w:ascii="Courier New" w:cs="Courier New" w:eastAsia="Courier New" w:hAnsi="Courier New"/>
          <w:sz w:val="18"/>
          <w:szCs w:val="18"/>
        </w:rPr>
        <w:t xml:space="preserve">      "price": 42000,</w:t>
      </w:r>
    </w:p>
    <w:p>
      <w:pPr>
        <w:shd w:fill="F5F5F5"/>
        <w:spacing w:after="40"/>
      </w:pPr>
      <w:r>
        <w:rPr>
          <w:rFonts w:ascii="Courier New" w:cs="Courier New" w:eastAsia="Courier New" w:hAnsi="Courier New"/>
          <w:sz w:val="18"/>
          <w:szCs w:val="18"/>
        </w:rPr>
        <w:t xml:space="preserve">      "imageThumbUrl": "https://images.pieces.ci/..._thumb.webp",</w:t>
      </w:r>
    </w:p>
    <w:p>
      <w:pPr>
        <w:shd w:fill="F5F5F5"/>
        <w:spacing w:after="40"/>
      </w:pPr>
      <w:r>
        <w:rPr>
          <w:rFonts w:ascii="Courier New" w:cs="Courier New" w:eastAsia="Courier New" w:hAnsi="Courier New"/>
          <w:sz w:val="18"/>
          <w:szCs w:val="18"/>
        </w:rPr>
        <w:t xml:space="preserve">      "vendor": { "id": "vendor-456", "shopName": "Auto Parts Abidjan"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7. Upload de photo : formats et limites</w:t>
      </w:r>
    </w:p>
    <w:p>
      <w:pPr>
        <w:pStyle w:val="Heading3"/>
        <w:spacing w:after="100" w:before="200"/>
      </w:pPr>
      <w:r>
        <w:rPr>
          <w:b/>
          <w:bCs/>
          <w:sz w:val="26"/>
          <w:szCs w:val="26"/>
        </w:rPr>
        <w:t xml:space="preserve">7.1 Formats acceptés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Format</w:t>
            </w:r>
          </w:p>
        </w:tc>
        <w:tc>
          <w:tcPr>
            <w:tcW w:type="dxa" w:w="3000"/>
          </w:tcPr>
          <w:p>
            <w:r>
              <w:rPr>
                <w:b/>
                <w:bCs/>
                <w:sz w:val="20"/>
                <w:szCs w:val="20"/>
              </w:rPr>
              <w:t xml:space="preserve">MIME Type</w:t>
            </w:r>
          </w:p>
        </w:tc>
        <w:tc>
          <w:tcPr>
            <w:tcW w:type="dxa" w:w="3000"/>
          </w:tcPr>
          <w:p>
            <w:r>
              <w:rPr>
                <w:b/>
                <w:bCs/>
                <w:sz w:val="20"/>
                <w:szCs w:val="20"/>
              </w:rPr>
              <w:t xml:space="preserve">Extension</w:t>
            </w:r>
          </w:p>
        </w:tc>
      </w:tr>
      <w:tr>
        <w:tc>
          <w:tcPr>
            <w:tcW w:type="dxa" w:w="3000"/>
          </w:tcPr>
          <w:p>
            <w:r>
              <w:rPr>
                <w:sz w:val="22"/>
                <w:szCs w:val="22"/>
              </w:rPr>
              <w:t xml:space="preserve">JPEG</w:t>
            </w:r>
          </w:p>
        </w:tc>
        <w:tc>
          <w:tcPr>
            <w:tcW w:type="dxa" w:w="3000"/>
          </w:tcPr>
          <w:p>
            <w:r>
              <w:rPr>
                <w:rFonts w:ascii="Courier New" w:cs="Courier New" w:eastAsia="Courier New" w:hAnsi="Courier New"/>
                <w:sz w:val="20"/>
                <w:szCs w:val="20"/>
              </w:rPr>
              <w:t xml:space="preserve">image/jpeg</w:t>
            </w:r>
          </w:p>
        </w:tc>
        <w:tc>
          <w:tcPr>
            <w:tcW w:type="dxa" w:w="3000"/>
          </w:tcPr>
          <w:p>
            <w:r>
              <w:rPr>
                <w:sz w:val="22"/>
                <w:szCs w:val="22"/>
              </w:rPr>
              <w:t xml:space="preserve">.jpg, .jpeg</w:t>
            </w:r>
          </w:p>
        </w:tc>
      </w:tr>
      <w:tr>
        <w:tc>
          <w:tcPr>
            <w:tcW w:type="dxa" w:w="3000"/>
          </w:tcPr>
          <w:p>
            <w:r>
              <w:rPr>
                <w:sz w:val="22"/>
                <w:szCs w:val="22"/>
              </w:rPr>
              <w:t xml:space="preserve">PNG</w:t>
            </w:r>
          </w:p>
        </w:tc>
        <w:tc>
          <w:tcPr>
            <w:tcW w:type="dxa" w:w="3000"/>
          </w:tcPr>
          <w:p>
            <w:r>
              <w:rPr>
                <w:rFonts w:ascii="Courier New" w:cs="Courier New" w:eastAsia="Courier New" w:hAnsi="Courier New"/>
                <w:sz w:val="20"/>
                <w:szCs w:val="20"/>
              </w:rPr>
              <w:t xml:space="preserve">image/png</w:t>
            </w:r>
          </w:p>
        </w:tc>
        <w:tc>
          <w:tcPr>
            <w:tcW w:type="dxa" w:w="3000"/>
          </w:tcPr>
          <w:p>
            <w:r>
              <w:rPr>
                <w:sz w:val="22"/>
                <w:szCs w:val="22"/>
              </w:rPr>
              <w:t xml:space="preserve">.png</w:t>
            </w:r>
          </w:p>
        </w:tc>
      </w:tr>
      <w:tr>
        <w:tc>
          <w:tcPr>
            <w:tcW w:type="dxa" w:w="3000"/>
          </w:tcPr>
          <w:p>
            <w:r>
              <w:rPr>
                <w:sz w:val="22"/>
                <w:szCs w:val="22"/>
              </w:rPr>
              <w:t xml:space="preserve">WebP</w:t>
            </w:r>
          </w:p>
        </w:tc>
        <w:tc>
          <w:tcPr>
            <w:tcW w:type="dxa" w:w="3000"/>
          </w:tcPr>
          <w:p>
            <w:r>
              <w:rPr>
                <w:rFonts w:ascii="Courier New" w:cs="Courier New" w:eastAsia="Courier New" w:hAnsi="Courier New"/>
                <w:sz w:val="20"/>
                <w:szCs w:val="20"/>
              </w:rPr>
              <w:t xml:space="preserve">image/webp</w:t>
            </w:r>
          </w:p>
        </w:tc>
        <w:tc>
          <w:tcPr>
            <w:tcW w:type="dxa" w:w="3000"/>
          </w:tcPr>
          <w:p>
            <w:r>
              <w:rPr>
                <w:sz w:val="22"/>
                <w:szCs w:val="22"/>
              </w:rPr>
              <w:t xml:space="preserve">.webp</w:t>
            </w:r>
          </w:p>
        </w:tc>
      </w:tr>
    </w:tbl>
    <w:p>
      <w:pPr>
        <w:spacing w:after="100"/>
      </w:pPr>
      <w:r>
        <w:t xml:space="preserve"/>
      </w:r>
    </w:p>
    <w:p>
      <w:pPr>
        <w:pStyle w:val="Heading3"/>
        <w:spacing w:after="100" w:before="200"/>
      </w:pPr>
      <w:r>
        <w:rPr>
          <w:b/>
          <w:bCs/>
          <w:sz w:val="26"/>
          <w:szCs w:val="26"/>
        </w:rPr>
        <w:t xml:space="preserve">7.2 Limites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Limite</w:t>
            </w:r>
          </w:p>
        </w:tc>
        <w:tc>
          <w:tcPr>
            <w:tcW w:type="dxa" w:w="4500"/>
          </w:tcPr>
          <w:p>
            <w:r>
              <w:rPr>
                <w:b/>
                <w:bCs/>
                <w:sz w:val="20"/>
                <w:szCs w:val="20"/>
              </w:rPr>
              <w:t xml:space="preserve">Valeur</w:t>
            </w:r>
          </w:p>
        </w:tc>
      </w:tr>
      <w:tr>
        <w:tc>
          <w:tcPr>
            <w:tcW w:type="dxa" w:w="4500"/>
          </w:tcPr>
          <w:p>
            <w:r>
              <w:rPr>
                <w:sz w:val="22"/>
                <w:szCs w:val="22"/>
              </w:rPr>
              <w:t xml:space="preserve">Taille maximale</w:t>
            </w:r>
          </w:p>
        </w:tc>
        <w:tc>
          <w:tcPr>
            <w:tcW w:type="dxa" w:w="4500"/>
          </w:tcPr>
          <w:p>
            <w:r>
              <w:rPr>
                <w:b/>
                <w:bCs/>
                <w:sz w:val="22"/>
                <w:szCs w:val="22"/>
              </w:rPr>
              <w:t xml:space="preserve">5 Mo</w:t>
            </w:r>
            <w:r>
              <w:rPr>
                <w:sz w:val="22"/>
                <w:szCs w:val="22"/>
              </w:rPr>
              <w:t xml:space="preserve"> (5 242 880 octets)</w:t>
            </w:r>
          </w:p>
        </w:tc>
      </w:tr>
      <w:tr>
        <w:tc>
          <w:tcPr>
            <w:tcW w:type="dxa" w:w="4500"/>
          </w:tcPr>
          <w:p>
            <w:r>
              <w:rPr>
                <w:sz w:val="22"/>
                <w:szCs w:val="22"/>
              </w:rPr>
              <w:t xml:space="preserve">Dimensions minimales</w:t>
            </w:r>
          </w:p>
        </w:tc>
        <w:tc>
          <w:tcPr>
            <w:tcW w:type="dxa" w:w="4500"/>
          </w:tcPr>
          <w:p>
            <w:r>
              <w:rPr>
                <w:sz w:val="22"/>
                <w:szCs w:val="22"/>
              </w:rPr>
              <w:t xml:space="preserve">300 × 300 px (pour la qualité)</w:t>
            </w:r>
          </w:p>
        </w:tc>
      </w:tr>
    </w:tbl>
    <w:p>
      <w:pPr>
        <w:spacing w:after="100"/>
      </w:pPr>
      <w:r>
        <w:t xml:space="preserve"/>
      </w:r>
    </w:p>
    <w:p>
      <w:pPr>
        <w:pStyle w:val="Heading3"/>
        <w:spacing w:after="100" w:before="200"/>
      </w:pPr>
      <w:r>
        <w:rPr>
          <w:b/>
          <w:bCs/>
          <w:sz w:val="26"/>
          <w:szCs w:val="26"/>
        </w:rPr>
        <w:t xml:space="preserve">7.3 Configuration Fastify</w:t>
      </w:r>
    </w:p>
    <w:p>
      <w:pPr>
        <w:shd w:fill="F5F5F5"/>
        <w:spacing w:after="40"/>
      </w:pPr>
      <w:r>
        <w:rPr>
          <w:rFonts w:ascii="Courier New" w:cs="Courier New" w:eastAsia="Courier New" w:hAnsi="Courier New"/>
          <w:sz w:val="18"/>
          <w:szCs w:val="18"/>
        </w:rPr>
        <w:t xml:space="preserve">// apps/api/src/server.ts</w:t>
      </w:r>
    </w:p>
    <w:p>
      <w:pPr>
        <w:shd w:fill="F5F5F5"/>
        <w:spacing w:after="40"/>
      </w:pPr>
      <w:r>
        <w:rPr>
          <w:rFonts w:ascii="Courier New" w:cs="Courier New" w:eastAsia="Courier New" w:hAnsi="Courier New"/>
          <w:sz w:val="18"/>
          <w:szCs w:val="18"/>
        </w:rPr>
        <w:t xml:space="preserve">fastify.register(multipart, {</w:t>
      </w:r>
    </w:p>
    <w:p>
      <w:pPr>
        <w:shd w:fill="F5F5F5"/>
        <w:spacing w:after="40"/>
      </w:pPr>
      <w:r>
        <w:rPr>
          <w:rFonts w:ascii="Courier New" w:cs="Courier New" w:eastAsia="Courier New" w:hAnsi="Courier New"/>
          <w:sz w:val="18"/>
          <w:szCs w:val="18"/>
        </w:rPr>
        <w:t xml:space="preserve">  limits: { fileSize: 5 * 1024 * 1024 }  // 5 Mo</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7.4 Validation dans la route</w:t>
      </w:r>
    </w:p>
    <w:p>
      <w:pPr>
        <w:shd w:fill="F5F5F5"/>
        <w:spacing w:after="40"/>
      </w:pPr>
      <w:r>
        <w:rPr>
          <w:rFonts w:ascii="Courier New" w:cs="Courier New" w:eastAsia="Courier New" w:hAnsi="Courier New"/>
          <w:sz w:val="18"/>
          <w:szCs w:val="18"/>
        </w:rPr>
        <w:t xml:space="preserve">const file = await request.file();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if (!file) return reply.status(400).send({ error: 'Image requise'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const ALLOWED_TYPES = ['image/jpeg', 'image/png', 'image/webp'];</w:t>
      </w:r>
    </w:p>
    <w:p>
      <w:pPr>
        <w:shd w:fill="F5F5F5"/>
        <w:spacing w:after="40"/>
      </w:pPr>
      <w:r>
        <w:rPr>
          <w:rFonts w:ascii="Courier New" w:cs="Courier New" w:eastAsia="Courier New" w:hAnsi="Courier New"/>
          <w:sz w:val="18"/>
          <w:szCs w:val="18"/>
        </w:rPr>
        <w:t xml:space="preserve">if (!ALLOWED_TYPES.includes(file.mimetype)) {</w:t>
      </w:r>
    </w:p>
    <w:p>
      <w:pPr>
        <w:shd w:fill="F5F5F5"/>
        <w:spacing w:after="40"/>
      </w:pPr>
      <w:r>
        <w:rPr>
          <w:rFonts w:ascii="Courier New" w:cs="Courier New" w:eastAsia="Courier New" w:hAnsi="Courier New"/>
          <w:sz w:val="18"/>
          <w:szCs w:val="18"/>
        </w:rPr>
        <w:t xml:space="preserve">  return reply.status(422).send({ error: 'Format invalide (JPG, PNG, WebP)'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const buffer = await file.toBuffer();</w:t>
      </w:r>
    </w:p>
    <w:p>
      <w:pPr>
        <w:shd w:fill="F5F5F5"/>
        <w:spacing w:after="40"/>
      </w:pPr>
      <w:r>
        <w:rPr>
          <w:rFonts w:ascii="Courier New" w:cs="Courier New" w:eastAsia="Courier New" w:hAnsi="Courier New"/>
          <w:sz w:val="18"/>
          <w:szCs w:val="18"/>
        </w:rPr>
        <w:t xml:space="preserve">if (buffer.length &gt; 5 * 1024 * 1024) {</w:t>
      </w:r>
    </w:p>
    <w:p>
      <w:pPr>
        <w:shd w:fill="F5F5F5"/>
        <w:spacing w:after="40"/>
      </w:pPr>
      <w:r>
        <w:rPr>
          <w:rFonts w:ascii="Courier New" w:cs="Courier New" w:eastAsia="Courier New" w:hAnsi="Courier New"/>
          <w:sz w:val="18"/>
          <w:szCs w:val="18"/>
        </w:rPr>
        <w:t xml:space="preserve">  return reply.status(422).send({ error: 'Image trop grande (max 5 Mo)' });</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7.5 Conseils photo pour l'utilisateur</w:t>
      </w:r>
    </w:p>
    <w:p>
      <w:pPr>
        <w:spacing w:after="60"/>
        <w:ind w:left="360"/>
      </w:pPr>
      <w:r>
        <w:rPr>
          <w:sz w:val="22"/>
          <w:szCs w:val="22"/>
        </w:rPr>
        <w:t xml:space="preserve">  • Fond neutre (table, sol propre)</w:t>
      </w:r>
    </w:p>
    <w:p>
      <w:pPr>
        <w:spacing w:after="60"/>
        <w:ind w:left="360"/>
      </w:pPr>
      <w:r>
        <w:rPr>
          <w:sz w:val="22"/>
          <w:szCs w:val="22"/>
        </w:rPr>
        <w:t xml:space="preserve">  • Bon éclairage (lumière naturelle de préférence)</w:t>
      </w:r>
    </w:p>
    <w:p>
      <w:pPr>
        <w:spacing w:after="60"/>
        <w:ind w:left="360"/>
      </w:pPr>
      <w:r>
        <w:rPr>
          <w:sz w:val="22"/>
          <w:szCs w:val="22"/>
        </w:rPr>
        <w:t xml:space="preserve">  • Pièce entière dans le cadre</w:t>
      </w:r>
    </w:p>
    <w:p>
      <w:pPr>
        <w:spacing w:after="60"/>
        <w:ind w:left="360"/>
      </w:pPr>
      <w:r>
        <w:rPr>
          <w:sz w:val="22"/>
          <w:szCs w:val="22"/>
        </w:rPr>
        <w:t xml:space="preserve">  • Éviter reflets et ombres marquées</w:t>
      </w:r>
    </w:p>
    <w:p>
      <w:pPr>
        <w:pBdr>
          <w:bottom w:val="single" w:color="CCCCCC" w:sz="1"/>
        </w:pBdr>
        <w:spacing w:after="200" w:before="200"/>
      </w:pPr>
      <w:r>
        <w:t xml:space="preserve"/>
      </w:r>
    </w:p>
    <w:p>
      <w:pPr>
        <w:pStyle w:val="Heading2"/>
        <w:spacing w:after="150" w:before="300"/>
      </w:pPr>
      <w:r>
        <w:rPr>
          <w:b/>
          <w:bCs/>
          <w:sz w:val="30"/>
          <w:szCs w:val="30"/>
        </w:rPr>
        <w:t xml:space="preserve">8. Les 3 niveaux de confiance</w:t>
      </w:r>
    </w:p>
    <w:p>
      <w:pPr>
        <w:pStyle w:val="Heading3"/>
        <w:spacing w:after="100" w:before="200"/>
      </w:pPr>
      <w:r>
        <w:rPr>
          <w:b/>
          <w:bCs/>
          <w:sz w:val="26"/>
          <w:szCs w:val="26"/>
        </w:rPr>
        <w:t xml:space="preserve">8.1 Seuils</w:t>
      </w:r>
    </w:p>
    <w:p>
      <w:pPr>
        <w:shd w:fill="F5F5F5"/>
        <w:spacing w:after="40"/>
      </w:pPr>
      <w:r>
        <w:rPr>
          <w:rFonts w:ascii="Courier New" w:cs="Courier New" w:eastAsia="Courier New" w:hAnsi="Courier New"/>
          <w:sz w:val="18"/>
          <w:szCs w:val="18"/>
        </w:rPr>
        <w:t xml:space="preserve">const HIGH_CONFIDENCE_THRESHOLD = 0.7;   // 70%</w:t>
      </w:r>
    </w:p>
    <w:p>
      <w:pPr>
        <w:shd w:fill="F5F5F5"/>
        <w:spacing w:after="40"/>
      </w:pPr>
      <w:r>
        <w:rPr>
          <w:rFonts w:ascii="Courier New" w:cs="Courier New" w:eastAsia="Courier New" w:hAnsi="Courier New"/>
          <w:sz w:val="18"/>
          <w:szCs w:val="18"/>
        </w:rPr>
        <w:t xml:space="preserve">const LOW_CONFIDENCE_THRESHOLD = 0.3;     // 30%</w:t>
      </w:r>
    </w:p>
    <w:p>
      <w:r>
        <w:t xml:space="preserve"/>
      </w:r>
    </w:p>
    <w:p>
      <w:pPr>
        <w:pStyle w:val="Heading3"/>
        <w:spacing w:after="100" w:before="200"/>
      </w:pPr>
      <w:r>
        <w:rPr>
          <w:b/>
          <w:bCs/>
          <w:sz w:val="26"/>
          <w:szCs w:val="26"/>
        </w:rPr>
        <w:t xml:space="preserve">8.2 Matrice de décision</w:t>
      </w:r>
    </w:p>
    <w:p>
      <w:pPr>
        <w:shd w:fill="F5F5F5"/>
        <w:spacing w:after="40"/>
      </w:pPr>
      <w:r>
        <w:rPr>
          <w:rFonts w:ascii="Courier New" w:cs="Courier New" w:eastAsia="Courier New" w:hAnsi="Courier New"/>
          <w:sz w:val="18"/>
          <w:szCs w:val="18"/>
        </w:rPr>
        <w:t xml:space="preserve">Confiance ──────────────────────────────────────────────►</w:t>
      </w:r>
    </w:p>
    <w:p>
      <w:pPr>
        <w:shd w:fill="F5F5F5"/>
        <w:spacing w:after="40"/>
      </w:pPr>
      <w:r>
        <w:rPr>
          <w:rFonts w:ascii="Courier New" w:cs="Courier New" w:eastAsia="Courier New" w:hAnsi="Courier New"/>
          <w:sz w:val="18"/>
          <w:szCs w:val="18"/>
        </w:rPr>
        <w:t xml:space="preserve">0%         30%                   70%                  100%</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ÉCHEC ────►│◄── DÉSAMBIGUÏSATION ──►│◄── IDENTIFIÉ ──►│</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 Pas de résultat │ 5 catégories au choix  │ 20 pièces direct │</w:t>
      </w:r>
    </w:p>
    <w:p>
      <w:pPr>
        <w:shd w:fill="F5F5F5"/>
        <w:spacing w:after="40"/>
      </w:pPr>
      <w:r>
        <w:rPr>
          <w:rFonts w:ascii="Courier New" w:cs="Courier New" w:eastAsia="Courier New" w:hAnsi="Courier New"/>
          <w:sz w:val="18"/>
          <w:szCs w:val="18"/>
        </w:rPr>
        <w:t xml:space="preserve">│ Recherche texte │ L'utilisateur sélect.  │ Catalogue filtré │</w:t>
      </w:r>
    </w:p>
    <w:p>
      <w:r>
        <w:t xml:space="preserve"/>
      </w:r>
    </w:p>
    <w:p>
      <w:pPr>
        <w:pStyle w:val="Heading3"/>
        <w:spacing w:after="100" w:before="200"/>
      </w:pPr>
      <w:r>
        <w:rPr>
          <w:b/>
          <w:bCs/>
          <w:sz w:val="26"/>
          <w:szCs w:val="26"/>
        </w:rPr>
        <w:t xml:space="preserve">8.3 Résumé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Pr>
          <w:p>
            <w:r>
              <w:rPr>
                <w:b/>
                <w:bCs/>
                <w:sz w:val="20"/>
                <w:szCs w:val="20"/>
              </w:rPr>
              <w:t xml:space="preserve">Confiance</w:t>
            </w:r>
          </w:p>
        </w:tc>
        <w:tc>
          <w:tcPr>
            <w:tcW w:type="dxa" w:w="2250"/>
          </w:tcPr>
          <w:p>
            <w:r>
              <w:rPr>
                <w:b/>
                <w:bCs/>
                <w:sz w:val="20"/>
                <w:szCs w:val="20"/>
              </w:rPr>
              <w:t xml:space="preserve">Status</w:t>
            </w:r>
          </w:p>
        </w:tc>
        <w:tc>
          <w:tcPr>
            <w:tcW w:type="dxa" w:w="2250"/>
          </w:tcPr>
          <w:p>
            <w:r>
              <w:rPr>
                <w:b/>
                <w:bCs/>
                <w:sz w:val="20"/>
                <w:szCs w:val="20"/>
              </w:rPr>
              <w:t xml:space="preserve">Pièces retournées</w:t>
            </w:r>
          </w:p>
        </w:tc>
        <w:tc>
          <w:tcPr>
            <w:tcW w:type="dxa" w:w="2250"/>
          </w:tcPr>
          <w:p>
            <w:r>
              <w:rPr>
                <w:b/>
                <w:bCs/>
                <w:sz w:val="20"/>
                <w:szCs w:val="20"/>
              </w:rPr>
              <w:t xml:space="preserve">Action utilisateur</w:t>
            </w:r>
          </w:p>
        </w:tc>
      </w:tr>
      <w:tr>
        <w:tc>
          <w:tcPr>
            <w:tcW w:type="dxa" w:w="2250"/>
          </w:tcPr>
          <w:p>
            <w:r>
              <w:rPr>
                <w:sz w:val="22"/>
                <w:szCs w:val="22"/>
              </w:rPr>
              <w:t xml:space="preserve">≥ 70%</w:t>
            </w:r>
          </w:p>
        </w:tc>
        <w:tc>
          <w:tcPr>
            <w:tcW w:type="dxa" w:w="2250"/>
          </w:tcPr>
          <w:p>
            <w:r>
              <w:rPr>
                <w:rFonts w:ascii="Courier New" w:cs="Courier New" w:eastAsia="Courier New" w:hAnsi="Courier New"/>
                <w:sz w:val="20"/>
                <w:szCs w:val="20"/>
              </w:rPr>
              <w:t xml:space="preserve">identified</w:t>
            </w:r>
          </w:p>
        </w:tc>
        <w:tc>
          <w:tcPr>
            <w:tcW w:type="dxa" w:w="2250"/>
          </w:tcPr>
          <w:p>
            <w:r>
              <w:rPr>
                <w:sz w:val="22"/>
                <w:szCs w:val="22"/>
              </w:rPr>
              <w:t xml:space="preserve">Max 20 (matchingParts)</w:t>
            </w:r>
          </w:p>
        </w:tc>
        <w:tc>
          <w:tcPr>
            <w:tcW w:type="dxa" w:w="2250"/>
          </w:tcPr>
          <w:p>
            <w:r>
              <w:rPr>
                <w:sz w:val="22"/>
                <w:szCs w:val="22"/>
              </w:rPr>
              <w:t xml:space="preserve">Parcourir les résultats</w:t>
            </w:r>
          </w:p>
        </w:tc>
      </w:tr>
      <w:tr>
        <w:tc>
          <w:tcPr>
            <w:tcW w:type="dxa" w:w="2250"/>
          </w:tcPr>
          <w:p>
            <w:r>
              <w:rPr>
                <w:sz w:val="22"/>
                <w:szCs w:val="22"/>
              </w:rPr>
              <w:t xml:space="preserve">30-70%</w:t>
            </w:r>
          </w:p>
        </w:tc>
        <w:tc>
          <w:tcPr>
            <w:tcW w:type="dxa" w:w="2250"/>
          </w:tcPr>
          <w:p>
            <w:r>
              <w:rPr>
                <w:rFonts w:ascii="Courier New" w:cs="Courier New" w:eastAsia="Courier New" w:hAnsi="Courier New"/>
                <w:sz w:val="20"/>
                <w:szCs w:val="20"/>
              </w:rPr>
              <w:t xml:space="preserve">disambiguation</w:t>
            </w:r>
          </w:p>
        </w:tc>
        <w:tc>
          <w:tcPr>
            <w:tcW w:type="dxa" w:w="2250"/>
          </w:tcPr>
          <w:p>
            <w:r>
              <w:rPr>
                <w:sz w:val="22"/>
                <w:szCs w:val="22"/>
              </w:rPr>
              <w:t xml:space="preserve">Max 5 (candidates)</w:t>
            </w:r>
          </w:p>
        </w:tc>
        <w:tc>
          <w:tcPr>
            <w:tcW w:type="dxa" w:w="2250"/>
          </w:tcPr>
          <w:p>
            <w:r>
              <w:rPr>
                <w:sz w:val="22"/>
                <w:szCs w:val="22"/>
              </w:rPr>
              <w:t xml:space="preserve">Sélectionner une catégorie</w:t>
            </w:r>
          </w:p>
        </w:tc>
      </w:tr>
      <w:tr>
        <w:tc>
          <w:tcPr>
            <w:tcW w:type="dxa" w:w="2250"/>
          </w:tcPr>
          <w:p>
            <w:r>
              <w:rPr>
                <w:sz w:val="22"/>
                <w:szCs w:val="22"/>
              </w:rPr>
              <w:t xml:space="preserve">&lt; 30%</w:t>
            </w:r>
          </w:p>
        </w:tc>
        <w:tc>
          <w:tcPr>
            <w:tcW w:type="dxa" w:w="2250"/>
          </w:tcPr>
          <w:p>
            <w:r>
              <w:rPr>
                <w:rFonts w:ascii="Courier New" w:cs="Courier New" w:eastAsia="Courier New" w:hAnsi="Courier New"/>
                <w:sz w:val="20"/>
                <w:szCs w:val="20"/>
              </w:rPr>
              <w:t xml:space="preserve">failed</w:t>
            </w:r>
          </w:p>
        </w:tc>
        <w:tc>
          <w:tcPr>
            <w:tcW w:type="dxa" w:w="2250"/>
          </w:tcPr>
          <w:p>
            <w:r>
              <w:rPr>
                <w:sz w:val="22"/>
                <w:szCs w:val="22"/>
              </w:rPr>
              <w:t xml:space="preserve">0</w:t>
            </w:r>
          </w:p>
        </w:tc>
        <w:tc>
          <w:tcPr>
            <w:tcW w:type="dxa" w:w="2250"/>
          </w:tcPr>
          <w:p>
            <w:r>
              <w:rPr>
                <w:sz w:val="22"/>
                <w:szCs w:val="22"/>
              </w:rPr>
              <w:t xml:space="preserve">Utiliser la recherche texte</w:t>
            </w:r>
          </w:p>
        </w:tc>
      </w:tr>
    </w:tbl>
    <w:p>
      <w:pPr>
        <w:spacing w:after="100"/>
      </w:pPr>
      <w:r>
        <w:t xml:space="preserve"/>
      </w:r>
    </w:p>
    <w:p>
      <w:pPr>
        <w:pBdr>
          <w:bottom w:val="single" w:color="CCCCCC" w:sz="1"/>
        </w:pBdr>
        <w:spacing w:after="200" w:before="200"/>
      </w:pPr>
      <w:r>
        <w:t xml:space="preserve"/>
      </w:r>
    </w:p>
    <w:p>
      <w:pPr>
        <w:pStyle w:val="Heading2"/>
        <w:spacing w:after="150" w:before="300"/>
      </w:pPr>
      <w:r>
        <w:rPr>
          <w:b/>
          <w:bCs/>
          <w:sz w:val="30"/>
          <w:szCs w:val="30"/>
        </w:rPr>
        <w:t xml:space="preserve">9. Confiance haute (≥ 70%) : identifié</w:t>
      </w:r>
    </w:p>
    <w:p>
      <w:pPr>
        <w:pStyle w:val="Heading3"/>
        <w:spacing w:after="100" w:before="200"/>
      </w:pPr>
      <w:r>
        <w:rPr>
          <w:b/>
          <w:bCs/>
          <w:sz w:val="26"/>
          <w:szCs w:val="26"/>
        </w:rPr>
        <w:t xml:space="preserve">9.1 Requête catalogue</w:t>
      </w:r>
    </w:p>
    <w:p>
      <w:pPr>
        <w:shd w:fill="F5F5F5"/>
        <w:spacing w:after="40"/>
      </w:pPr>
      <w:r>
        <w:rPr>
          <w:rFonts w:ascii="Courier New" w:cs="Courier New" w:eastAsia="Courier New" w:hAnsi="Courier New"/>
          <w:sz w:val="18"/>
          <w:szCs w:val="18"/>
        </w:rPr>
        <w:t xml:space="preserve">// Recherche par nom OU catégorie</w:t>
      </w:r>
    </w:p>
    <w:p>
      <w:pPr>
        <w:shd w:fill="F5F5F5"/>
        <w:spacing w:after="40"/>
      </w:pPr>
      <w:r>
        <w:rPr>
          <w:rFonts w:ascii="Courier New" w:cs="Courier New" w:eastAsia="Courier New" w:hAnsi="Courier New"/>
          <w:sz w:val="18"/>
          <w:szCs w:val="18"/>
        </w:rPr>
        <w:t xml:space="preserve">where.OR = [</w:t>
      </w:r>
    </w:p>
    <w:p>
      <w:pPr>
        <w:shd w:fill="F5F5F5"/>
        <w:spacing w:after="40"/>
      </w:pPr>
      <w:r>
        <w:rPr>
          <w:rFonts w:ascii="Courier New" w:cs="Courier New" w:eastAsia="Courier New" w:hAnsi="Courier New"/>
          <w:sz w:val="18"/>
          <w:szCs w:val="18"/>
        </w:rPr>
        <w:t xml:space="preserve">  { name: { contains: identification.name, mode: 'insensitive' } },</w:t>
      </w:r>
    </w:p>
    <w:p>
      <w:pPr>
        <w:shd w:fill="F5F5F5"/>
        <w:spacing w:after="40"/>
      </w:pPr>
      <w:r>
        <w:rPr>
          <w:rFonts w:ascii="Courier New" w:cs="Courier New" w:eastAsia="Courier New" w:hAnsi="Courier New"/>
          <w:sz w:val="18"/>
          <w:szCs w:val="18"/>
        </w:rPr>
        <w:t xml:space="preserve">  { category: { equals: identification.category, mode: 'insensitive' }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Filtre optionnel par véhicule</w:t>
      </w:r>
    </w:p>
    <w:p>
      <w:pPr>
        <w:shd w:fill="F5F5F5"/>
        <w:spacing w:after="40"/>
      </w:pPr>
      <w:r>
        <w:rPr>
          <w:rFonts w:ascii="Courier New" w:cs="Courier New" w:eastAsia="Courier New" w:hAnsi="Courier New"/>
          <w:sz w:val="18"/>
          <w:szCs w:val="18"/>
        </w:rPr>
        <w:t xml:space="preserve">if (vehicleFilter?.brand) {</w:t>
      </w:r>
    </w:p>
    <w:p>
      <w:pPr>
        <w:shd w:fill="F5F5F5"/>
        <w:spacing w:after="40"/>
      </w:pPr>
      <w:r>
        <w:rPr>
          <w:rFonts w:ascii="Courier New" w:cs="Courier New" w:eastAsia="Courier New" w:hAnsi="Courier New"/>
          <w:sz w:val="18"/>
          <w:szCs w:val="18"/>
        </w:rPr>
        <w:t xml:space="preserve">  where.vehicleCompatibility = {</w:t>
      </w:r>
    </w:p>
    <w:p>
      <w:pPr>
        <w:shd w:fill="F5F5F5"/>
        <w:spacing w:after="40"/>
      </w:pPr>
      <w:r>
        <w:rPr>
          <w:rFonts w:ascii="Courier New" w:cs="Courier New" w:eastAsia="Courier New" w:hAnsi="Courier New"/>
          <w:sz w:val="18"/>
          <w:szCs w:val="18"/>
        </w:rPr>
        <w:t xml:space="preserve">    contains: vehicleFilter.brand,</w:t>
      </w:r>
    </w:p>
    <w:p>
      <w:pPr>
        <w:shd w:fill="F5F5F5"/>
        <w:spacing w:after="40"/>
      </w:pPr>
      <w:r>
        <w:rPr>
          <w:rFonts w:ascii="Courier New" w:cs="Courier New" w:eastAsia="Courier New" w:hAnsi="Courier New"/>
          <w:sz w:val="18"/>
          <w:szCs w:val="18"/>
        </w:rPr>
        <w:t xml:space="preserve">    mode: 'insensitive'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Filtres obligatoires</w:t>
      </w:r>
    </w:p>
    <w:p>
      <w:pPr>
        <w:shd w:fill="F5F5F5"/>
        <w:spacing w:after="40"/>
      </w:pPr>
      <w:r>
        <w:rPr>
          <w:rFonts w:ascii="Courier New" w:cs="Courier New" w:eastAsia="Courier New" w:hAnsi="Courier New"/>
          <w:sz w:val="18"/>
          <w:szCs w:val="18"/>
        </w:rPr>
        <w:t xml:space="preserve">where.status = 'PUBLISHED';</w:t>
      </w:r>
    </w:p>
    <w:p>
      <w:pPr>
        <w:shd w:fill="F5F5F5"/>
        <w:spacing w:after="40"/>
      </w:pPr>
      <w:r>
        <w:rPr>
          <w:rFonts w:ascii="Courier New" w:cs="Courier New" w:eastAsia="Courier New" w:hAnsi="Courier New"/>
          <w:sz w:val="18"/>
          <w:szCs w:val="18"/>
        </w:rPr>
        <w:t xml:space="preserve">where.inStock = true;</w:t>
      </w:r>
    </w:p>
    <w:p>
      <w:pPr>
        <w:shd w:fill="F5F5F5"/>
        <w:spacing w:after="40"/>
      </w:pPr>
      <w:r>
        <w:rPr>
          <w:rFonts w:ascii="Courier New" w:cs="Courier New" w:eastAsia="Courier New" w:hAnsi="Courier New"/>
          <w:sz w:val="18"/>
          <w:szCs w:val="18"/>
        </w:rPr>
        <w:t xml:space="preserve">where.vendor = { status: 'ACTIVE' };</w:t>
      </w:r>
    </w:p>
    <w:p>
      <w:r>
        <w:t xml:space="preserve"/>
      </w:r>
    </w:p>
    <w:p>
      <w:pPr>
        <w:pStyle w:val="Heading3"/>
        <w:spacing w:after="100" w:before="200"/>
      </w:pPr>
      <w:r>
        <w:rPr>
          <w:b/>
          <w:bCs/>
          <w:sz w:val="26"/>
          <w:szCs w:val="26"/>
        </w:rPr>
        <w:t xml:space="preserve">9.2 Résultats</w:t>
      </w:r>
    </w:p>
    <w:p>
      <w:pPr>
        <w:spacing w:after="60"/>
        <w:ind w:left="360"/>
      </w:pPr>
      <w:r>
        <w:rPr>
          <w:sz w:val="22"/>
          <w:szCs w:val="22"/>
        </w:rPr>
        <w:t xml:space="preserve">  • </w:t>
      </w:r>
      <w:r>
        <w:rPr>
          <w:b/>
          <w:bCs/>
          <w:sz w:val="22"/>
          <w:szCs w:val="22"/>
        </w:rPr>
        <w:t xml:space="preserve">Maximum :</w:t>
      </w:r>
      <w:r>
        <w:rPr>
          <w:sz w:val="22"/>
          <w:szCs w:val="22"/>
        </w:rPr>
        <w:t xml:space="preserve"> 20 pièces</w:t>
      </w:r>
    </w:p>
    <w:p>
      <w:pPr>
        <w:spacing w:after="60"/>
        <w:ind w:left="360"/>
      </w:pPr>
      <w:r>
        <w:rPr>
          <w:sz w:val="22"/>
          <w:szCs w:val="22"/>
        </w:rPr>
        <w:t xml:space="preserve">  • </w:t>
      </w:r>
      <w:r>
        <w:rPr>
          <w:b/>
          <w:bCs/>
          <w:sz w:val="22"/>
          <w:szCs w:val="22"/>
        </w:rPr>
        <w:t xml:space="preserve">Tri :</w:t>
      </w:r>
      <w:r>
        <w:rPr>
          <w:sz w:val="22"/>
          <w:szCs w:val="22"/>
        </w:rPr>
        <w:t xml:space="preserve"> Plus récentes d'abord (</w:t>
      </w:r>
      <w:r>
        <w:rPr>
          <w:rFonts w:ascii="Courier New" w:cs="Courier New" w:eastAsia="Courier New" w:hAnsi="Courier New"/>
          <w:sz w:val="20"/>
          <w:szCs w:val="20"/>
        </w:rPr>
        <w:t xml:space="preserve">createdAt desc</w:t>
      </w:r>
      <w:r>
        <w:rPr>
          <w:sz w:val="22"/>
          <w:szCs w:val="22"/>
        </w:rPr>
        <w:t xml:space="preserve">)</w:t>
      </w:r>
    </w:p>
    <w:p>
      <w:pPr>
        <w:spacing w:after="60"/>
        <w:ind w:left="360"/>
      </w:pPr>
      <w:r>
        <w:rPr>
          <w:sz w:val="22"/>
          <w:szCs w:val="22"/>
        </w:rPr>
        <w:t xml:space="preserve">  • </w:t>
      </w:r>
      <w:r>
        <w:rPr>
          <w:b/>
          <w:bCs/>
          <w:sz w:val="22"/>
          <w:szCs w:val="22"/>
        </w:rPr>
        <w:t xml:space="preserve">Contenu :</w:t>
      </w:r>
      <w:r>
        <w:rPr>
          <w:sz w:val="22"/>
          <w:szCs w:val="22"/>
        </w:rPr>
        <w:t xml:space="preserve"> id, nom, catégorie, prix, miniature, info vendeur</w:t>
      </w:r>
    </w:p>
    <w:p>
      <w:pPr>
        <w:pStyle w:val="Heading3"/>
        <w:spacing w:after="100" w:before="200"/>
      </w:pPr>
      <w:r>
        <w:rPr>
          <w:b/>
          <w:bCs/>
          <w:sz w:val="26"/>
          <w:szCs w:val="26"/>
        </w:rPr>
        <w:t xml:space="preserve">9.3 Exemple</w:t>
      </w:r>
    </w:p>
    <w:p>
      <w:pPr>
        <w:shd w:fill="F5F5F5"/>
        <w:spacing w:after="40"/>
      </w:pPr>
      <w:r>
        <w:rPr>
          <w:rFonts w:ascii="Courier New" w:cs="Courier New" w:eastAsia="Courier New" w:hAnsi="Courier New"/>
          <w:sz w:val="18"/>
          <w:szCs w:val="18"/>
        </w:rPr>
        <w:t xml:space="preserve">📷 Photo d'un alternateur → Confiance: 85%</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"Alternateur identifié"</w:t>
      </w:r>
    </w:p>
    <w:p>
      <w:pPr>
        <w:shd w:fill="F5F5F5"/>
        <w:spacing w:after="40"/>
      </w:pPr>
      <w:r>
        <w:rPr>
          <w:rFonts w:ascii="Courier New" w:cs="Courier New" w:eastAsia="Courier New" w:hAnsi="Courier New"/>
          <w:sz w:val="18"/>
          <w:szCs w:val="18"/>
        </w:rPr>
        <w:t xml:space="preserve">   Catégorie : Électricité</w:t>
      </w:r>
    </w:p>
    <w:p>
      <w:pPr>
        <w:shd w:fill="F5F5F5"/>
        <w:spacing w:after="40"/>
      </w:pPr>
      <w:r>
        <w:rPr>
          <w:rFonts w:ascii="Courier New" w:cs="Courier New" w:eastAsia="Courier New" w:hAnsi="Courier New"/>
          <w:sz w:val="18"/>
          <w:szCs w:val="18"/>
        </w:rPr>
        <w:t xml:space="preserve">   Référence OEM : 27060-0T010</w:t>
      </w:r>
    </w:p>
    <w:p>
      <w:pPr>
        <w:shd w:fill="F5F5F5"/>
        <w:spacing w:after="40"/>
      </w:pPr>
      <w:r>
        <w:rPr>
          <w:rFonts w:ascii="Courier New" w:cs="Courier New" w:eastAsia="Courier New" w:hAnsi="Courier New"/>
          <w:sz w:val="18"/>
          <w:szCs w:val="18"/>
        </w:rPr>
        <w:t xml:space="preserve">   Compatible : Toyota Corolla 2015-2020</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Pièces disponibles (3) :</w:t>
      </w:r>
    </w:p>
    <w:p>
      <w:pPr>
        <w:shd w:fill="F5F5F5"/>
        <w:spacing w:after="40"/>
      </w:pPr>
      <w:r>
        <w:rPr>
          <w:rFonts w:ascii="Courier New" w:cs="Courier New" w:eastAsia="Courier New" w:hAnsi="Courier New"/>
          <w:sz w:val="18"/>
          <w:szCs w:val="18"/>
        </w:rPr>
        <w:t xml:space="preserve">   1. Alternateur Toyota Corolla — 42 000 FCFA — Auto Parts Abidjan</w:t>
      </w:r>
    </w:p>
    <w:p>
      <w:pPr>
        <w:shd w:fill="F5F5F5"/>
        <w:spacing w:after="40"/>
      </w:pPr>
      <w:r>
        <w:rPr>
          <w:rFonts w:ascii="Courier New" w:cs="Courier New" w:eastAsia="Courier New" w:hAnsi="Courier New"/>
          <w:sz w:val="18"/>
          <w:szCs w:val="18"/>
        </w:rPr>
        <w:t xml:space="preserve">   2. Alternateur Toyota 2015-2020 — 38 500 FCFA — Pièces Express</w:t>
      </w:r>
    </w:p>
    <w:p>
      <w:pPr>
        <w:shd w:fill="F5F5F5"/>
        <w:spacing w:after="40"/>
      </w:pPr>
      <w:r>
        <w:rPr>
          <w:rFonts w:ascii="Courier New" w:cs="Courier New" w:eastAsia="Courier New" w:hAnsi="Courier New"/>
          <w:sz w:val="18"/>
          <w:szCs w:val="18"/>
        </w:rPr>
        <w:t xml:space="preserve">   3. Alternateur reconditionné — 35 000 FCFA — Mécanique Plus</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10. Confiance moyenne (30-70%) : désambiguïsation</w:t>
      </w:r>
    </w:p>
    <w:p>
      <w:pPr>
        <w:pStyle w:val="Heading3"/>
        <w:spacing w:after="100" w:before="200"/>
      </w:pPr>
      <w:r>
        <w:rPr>
          <w:b/>
          <w:bCs/>
          <w:sz w:val="26"/>
          <w:szCs w:val="26"/>
        </w:rPr>
        <w:t xml:space="preserve">10.1 Requête catalogue</w:t>
      </w:r>
    </w:p>
    <w:p>
      <w:pPr>
        <w:shd w:fill="F5F5F5"/>
        <w:spacing w:after="40"/>
      </w:pPr>
      <w:r>
        <w:rPr>
          <w:rFonts w:ascii="Courier New" w:cs="Courier New" w:eastAsia="Courier New" w:hAnsi="Courier New"/>
          <w:sz w:val="18"/>
          <w:szCs w:val="18"/>
        </w:rPr>
        <w:t xml:space="preserve">// Recherche par catégorie OU premier mot du nom</w:t>
      </w:r>
    </w:p>
    <w:p>
      <w:pPr>
        <w:shd w:fill="F5F5F5"/>
        <w:spacing w:after="40"/>
      </w:pPr>
      <w:r>
        <w:rPr>
          <w:rFonts w:ascii="Courier New" w:cs="Courier New" w:eastAsia="Courier New" w:hAnsi="Courier New"/>
          <w:sz w:val="18"/>
          <w:szCs w:val="18"/>
        </w:rPr>
        <w:t xml:space="preserve">where.OR = [</w:t>
      </w:r>
    </w:p>
    <w:p>
      <w:pPr>
        <w:shd w:fill="F5F5F5"/>
        <w:spacing w:after="40"/>
      </w:pPr>
      <w:r>
        <w:rPr>
          <w:rFonts w:ascii="Courier New" w:cs="Courier New" w:eastAsia="Courier New" w:hAnsi="Courier New"/>
          <w:sz w:val="18"/>
          <w:szCs w:val="18"/>
        </w:rPr>
        <w:t xml:space="preserve">  { category: { equals: identification.category, mode: 'insensitive' } },</w:t>
      </w:r>
    </w:p>
    <w:p>
      <w:pPr>
        <w:shd w:fill="F5F5F5"/>
        <w:spacing w:after="40"/>
      </w:pPr>
      <w:r>
        <w:rPr>
          <w:rFonts w:ascii="Courier New" w:cs="Courier New" w:eastAsia="Courier New" w:hAnsi="Courier New"/>
          <w:sz w:val="18"/>
          <w:szCs w:val="18"/>
        </w:rPr>
        <w:t xml:space="preserve">  { name: { contains: identification.name.split(' ')[0] ?? '', mode: 'insensitive' }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Résultats distincts par catégorie</w:t>
      </w:r>
    </w:p>
    <w:p>
      <w:pPr>
        <w:shd w:fill="F5F5F5"/>
        <w:spacing w:after="40"/>
      </w:pPr>
      <w:r>
        <w:rPr>
          <w:rFonts w:ascii="Courier New" w:cs="Courier New" w:eastAsia="Courier New" w:hAnsi="Courier New"/>
          <w:sz w:val="18"/>
          <w:szCs w:val="18"/>
        </w:rPr>
        <w:t xml:space="preserve">distinct: ['category'];</w:t>
      </w:r>
    </w:p>
    <w:p>
      <w:pPr>
        <w:shd w:fill="F5F5F5"/>
        <w:spacing w:after="40"/>
      </w:pPr>
      <w:r>
        <w:rPr>
          <w:rFonts w:ascii="Courier New" w:cs="Courier New" w:eastAsia="Courier New" w:hAnsi="Courier New"/>
          <w:sz w:val="18"/>
          <w:szCs w:val="18"/>
        </w:rPr>
        <w:t xml:space="preserve">take: 5;</w:t>
      </w:r>
    </w:p>
    <w:p>
      <w:r>
        <w:t xml:space="preserve"/>
      </w:r>
    </w:p>
    <w:p>
      <w:pPr>
        <w:pStyle w:val="Heading3"/>
        <w:spacing w:after="100" w:before="200"/>
      </w:pPr>
      <w:r>
        <w:rPr>
          <w:b/>
          <w:bCs/>
          <w:sz w:val="26"/>
          <w:szCs w:val="26"/>
        </w:rPr>
        <w:t xml:space="preserve">10.2 Résultats</w:t>
      </w:r>
    </w:p>
    <w:p>
      <w:pPr>
        <w:spacing w:after="60"/>
        <w:ind w:left="360"/>
      </w:pPr>
      <w:r>
        <w:rPr>
          <w:sz w:val="22"/>
          <w:szCs w:val="22"/>
        </w:rPr>
        <w:t xml:space="preserve">  • </w:t>
      </w:r>
      <w:r>
        <w:rPr>
          <w:b/>
          <w:bCs/>
          <w:sz w:val="22"/>
          <w:szCs w:val="22"/>
        </w:rPr>
        <w:t xml:space="preserve">Maximum :</w:t>
      </w:r>
      <w:r>
        <w:rPr>
          <w:sz w:val="22"/>
          <w:szCs w:val="22"/>
        </w:rPr>
        <w:t xml:space="preserve"> 5 catégories distinctes</w:t>
      </w:r>
    </w:p>
    <w:p>
      <w:pPr>
        <w:spacing w:after="60"/>
        <w:ind w:left="360"/>
      </w:pPr>
      <w:r>
        <w:rPr>
          <w:sz w:val="22"/>
          <w:szCs w:val="22"/>
        </w:rPr>
        <w:t xml:space="preserve">  • </w:t>
      </w:r>
      <w:r>
        <w:rPr>
          <w:b/>
          <w:bCs/>
          <w:sz w:val="22"/>
          <w:szCs w:val="22"/>
        </w:rPr>
        <w:t xml:space="preserve">Tri :</w:t>
      </w:r>
      <w:r>
        <w:rPr>
          <w:sz w:val="22"/>
          <w:szCs w:val="22"/>
        </w:rPr>
        <w:t xml:space="preserve"> Plus récentes d'abord</w:t>
      </w:r>
    </w:p>
    <w:p>
      <w:pPr>
        <w:spacing w:after="60"/>
        <w:ind w:left="360"/>
      </w:pPr>
      <w:r>
        <w:rPr>
          <w:sz w:val="22"/>
          <w:szCs w:val="22"/>
        </w:rPr>
        <w:t xml:space="preserve">  • </w:t>
      </w:r>
      <w:r>
        <w:rPr>
          <w:b/>
          <w:bCs/>
          <w:sz w:val="22"/>
          <w:szCs w:val="22"/>
        </w:rPr>
        <w:t xml:space="preserve">But :</w:t>
      </w:r>
      <w:r>
        <w:rPr>
          <w:sz w:val="22"/>
          <w:szCs w:val="22"/>
        </w:rPr>
        <w:t xml:space="preserve"> Proposer des catégories pour que l'utilisateur affine</w:t>
      </w:r>
    </w:p>
    <w:p>
      <w:pPr>
        <w:pStyle w:val="Heading3"/>
        <w:spacing w:after="100" w:before="200"/>
      </w:pPr>
      <w:r>
        <w:rPr>
          <w:b/>
          <w:bCs/>
          <w:sz w:val="26"/>
          <w:szCs w:val="26"/>
        </w:rPr>
        <w:t xml:space="preserve">10.3 Exemple</w:t>
      </w:r>
    </w:p>
    <w:p>
      <w:pPr>
        <w:shd w:fill="F5F5F5"/>
        <w:spacing w:after="40"/>
      </w:pPr>
      <w:r>
        <w:rPr>
          <w:rFonts w:ascii="Courier New" w:cs="Courier New" w:eastAsia="Courier New" w:hAnsi="Courier New"/>
          <w:sz w:val="18"/>
          <w:szCs w:val="18"/>
        </w:rPr>
        <w:t xml:space="preserve">📷 Photo ambiguë → Confiance: 52%</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"Plusieurs possibilités détectées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1. Alternateur         — Voir 8 pièces</w:t>
      </w:r>
    </w:p>
    <w:p>
      <w:pPr>
        <w:shd w:fill="F5F5F5"/>
        <w:spacing w:after="40"/>
      </w:pPr>
      <w:r>
        <w:rPr>
          <w:rFonts w:ascii="Courier New" w:cs="Courier New" w:eastAsia="Courier New" w:hAnsi="Courier New"/>
          <w:sz w:val="18"/>
          <w:szCs w:val="18"/>
        </w:rPr>
        <w:t xml:space="preserve">   2. Démarreur           — Voir 5 pièces</w:t>
      </w:r>
    </w:p>
    <w:p>
      <w:pPr>
        <w:shd w:fill="F5F5F5"/>
        <w:spacing w:after="40"/>
      </w:pPr>
      <w:r>
        <w:rPr>
          <w:rFonts w:ascii="Courier New" w:cs="Courier New" w:eastAsia="Courier New" w:hAnsi="Courier New"/>
          <w:sz w:val="18"/>
          <w:szCs w:val="18"/>
        </w:rPr>
        <w:t xml:space="preserve">   3. Compresseur clim    — Voir 3 pièces</w:t>
      </w:r>
    </w:p>
    <w:p>
      <w:pPr>
        <w:shd w:fill="F5F5F5"/>
        <w:spacing w:after="40"/>
      </w:pPr>
      <w:r>
        <w:rPr>
          <w:rFonts w:ascii="Courier New" w:cs="Courier New" w:eastAsia="Courier New" w:hAnsi="Courier New"/>
          <w:sz w:val="18"/>
          <w:szCs w:val="18"/>
        </w:rPr>
        <w:t xml:space="preserve">   4. Pompe direction     — Voir 2 pièces</w:t>
      </w:r>
    </w:p>
    <w:p>
      <w:pPr>
        <w:shd w:fill="F5F5F5"/>
        <w:spacing w:after="40"/>
      </w:pPr>
      <w:r>
        <w:rPr>
          <w:rFonts w:ascii="Courier New" w:cs="Courier New" w:eastAsia="Courier New" w:hAnsi="Courier New"/>
          <w:sz w:val="18"/>
          <w:szCs w:val="18"/>
        </w:rPr>
        <w:t xml:space="preserve">   5. Moteur essuie-glace — Voir 1 pièce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Sélectionnez la bonne catégorie →</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11. Confiance basse (&lt; 30%) : échec</w:t>
      </w:r>
    </w:p>
    <w:p>
      <w:pPr>
        <w:pStyle w:val="Heading3"/>
        <w:spacing w:after="100" w:before="200"/>
      </w:pPr>
      <w:r>
        <w:rPr>
          <w:b/>
          <w:bCs/>
          <w:sz w:val="26"/>
          <w:szCs w:val="26"/>
        </w:rPr>
        <w:t xml:space="preserve">11.1 Comportement</w:t>
      </w:r>
    </w:p>
    <w:p>
      <w:pPr>
        <w:spacing w:after="60"/>
        <w:ind w:left="360"/>
      </w:pPr>
      <w:r>
        <w:rPr>
          <w:sz w:val="22"/>
          <w:szCs w:val="22"/>
        </w:rPr>
        <w:t xml:space="preserve">  • Aucune pièce retournée</w:t>
      </w:r>
    </w:p>
    <w:p>
      <w:pPr>
        <w:spacing w:after="60"/>
        <w:ind w:left="360"/>
      </w:pPr>
      <w:r>
        <w:rPr>
          <w:sz w:val="22"/>
          <w:szCs w:val="22"/>
        </w:rPr>
        <w:t xml:space="preserve">  • L'utilisateur est invité à utiliser d'autres méthodes</w:t>
      </w:r>
    </w:p>
    <w:p>
      <w:pPr>
        <w:pStyle w:val="Heading3"/>
        <w:spacing w:after="100" w:before="200"/>
      </w:pPr>
      <w:r>
        <w:rPr>
          <w:b/>
          <w:bCs/>
          <w:sz w:val="26"/>
          <w:szCs w:val="26"/>
        </w:rPr>
        <w:t xml:space="preserve">11.2 Exemple</w:t>
      </w:r>
    </w:p>
    <w:p>
      <w:pPr>
        <w:shd w:fill="F5F5F5"/>
        <w:spacing w:after="40"/>
      </w:pPr>
      <w:r>
        <w:rPr>
          <w:rFonts w:ascii="Courier New" w:cs="Courier New" w:eastAsia="Courier New" w:hAnsi="Courier New"/>
          <w:sz w:val="18"/>
          <w:szCs w:val="18"/>
        </w:rPr>
        <w:t xml:space="preserve">📷 Photo trop floue → Confiance: 15%</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"Identification impossible"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Essayez :</w:t>
      </w:r>
    </w:p>
    <w:p>
      <w:pPr>
        <w:shd w:fill="F5F5F5"/>
        <w:spacing w:after="40"/>
      </w:pPr>
      <w:r>
        <w:rPr>
          <w:rFonts w:ascii="Courier New" w:cs="Courier New" w:eastAsia="Courier New" w:hAnsi="Courier New"/>
          <w:sz w:val="18"/>
          <w:szCs w:val="18"/>
        </w:rPr>
        <w:t xml:space="preserve">   🔍 Recherche textuelle → Tapez le nom de la pièce</w:t>
      </w:r>
    </w:p>
    <w:p>
      <w:pPr>
        <w:shd w:fill="F5F5F5"/>
        <w:spacing w:after="40"/>
      </w:pPr>
      <w:r>
        <w:rPr>
          <w:rFonts w:ascii="Courier New" w:cs="Courier New" w:eastAsia="Courier New" w:hAnsi="Courier New"/>
          <w:sz w:val="18"/>
          <w:szCs w:val="18"/>
        </w:rPr>
        <w:t xml:space="preserve">   🚗 Navigation véhicule → Choisissez marque / modèle / année</w:t>
      </w:r>
    </w:p>
    <w:p>
      <w:pPr>
        <w:shd w:fill="F5F5F5"/>
        <w:spacing w:after="40"/>
      </w:pPr>
      <w:r>
        <w:rPr>
          <w:rFonts w:ascii="Courier New" w:cs="Courier New" w:eastAsia="Courier New" w:hAnsi="Courier New"/>
          <w:sz w:val="18"/>
          <w:szCs w:val="18"/>
        </w:rPr>
        <w:t xml:space="preserve">   📷 Nouvelle photo → Meilleur éclairage, fond neutre</w:t>
      </w:r>
    </w:p>
    <w:p>
      <w:pPr>
        <w:shd w:fill="F5F5F5"/>
        <w:spacing w:after="40"/>
      </w:pPr>
      <w:r>
        <w:rPr>
          <w:rFonts w:ascii="Courier New" w:cs="Courier New" w:eastAsia="Courier New" w:hAnsi="Courier New"/>
          <w:sz w:val="18"/>
          <w:szCs w:val="18"/>
        </w:rPr>
        <w:t xml:space="preserve">   🔢 Code VIN → Entrez le VIN de votre véhicule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12. Endpoint : désambiguïsation</w:t>
      </w:r>
    </w:p>
    <w:p>
      <w:pPr>
        <w:pStyle w:val="Heading3"/>
        <w:spacing w:after="100" w:before="200"/>
      </w:pPr>
      <w:r>
        <w:rPr>
          <w:b/>
          <w:bCs/>
          <w:sz w:val="26"/>
          <w:szCs w:val="26"/>
        </w:rPr>
        <w:t xml:space="preserve">12.1 Route</w:t>
      </w:r>
    </w:p>
    <w:p>
      <w:pPr>
        <w:shd w:fill="F5F5F5"/>
        <w:spacing w:after="40"/>
      </w:pPr>
      <w:r>
        <w:rPr>
          <w:rFonts w:ascii="Courier New" w:cs="Courier New" w:eastAsia="Courier New" w:hAnsi="Courier New"/>
          <w:sz w:val="18"/>
          <w:szCs w:val="18"/>
        </w:rPr>
        <w:t xml:space="preserve">POST /api/v1/vision/disambiguate</w:t>
      </w:r>
    </w:p>
    <w:p>
      <w:pPr>
        <w:shd w:fill="F5F5F5"/>
        <w:spacing w:after="40"/>
      </w:pPr>
      <w:r>
        <w:rPr>
          <w:rFonts w:ascii="Courier New" w:cs="Courier New" w:eastAsia="Courier New" w:hAnsi="Courier New"/>
          <w:sz w:val="18"/>
          <w:szCs w:val="18"/>
        </w:rPr>
        <w:t xml:space="preserve">Auth: Aucune (endpoint public)</w:t>
      </w:r>
    </w:p>
    <w:p>
      <w:pPr>
        <w:shd w:fill="F5F5F5"/>
        <w:spacing w:after="40"/>
      </w:pPr>
      <w:r>
        <w:rPr>
          <w:rFonts w:ascii="Courier New" w:cs="Courier New" w:eastAsia="Courier New" w:hAnsi="Courier New"/>
          <w:sz w:val="18"/>
          <w:szCs w:val="18"/>
        </w:rPr>
        <w:t xml:space="preserve">Content-Type: application/json</w:t>
      </w:r>
    </w:p>
    <w:p>
      <w:r>
        <w:t xml:space="preserve"/>
      </w:r>
    </w:p>
    <w:p>
      <w:pPr>
        <w:pStyle w:val="Heading3"/>
        <w:spacing w:after="100" w:before="200"/>
      </w:pPr>
      <w:r>
        <w:rPr>
          <w:b/>
          <w:bCs/>
          <w:sz w:val="26"/>
          <w:szCs w:val="26"/>
        </w:rPr>
        <w:t xml:space="preserve">12.2 Corps de la requête</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"category": "Electricité",</w:t>
      </w:r>
    </w:p>
    <w:p>
      <w:pPr>
        <w:shd w:fill="F5F5F5"/>
        <w:spacing w:after="40"/>
      </w:pPr>
      <w:r>
        <w:rPr>
          <w:rFonts w:ascii="Courier New" w:cs="Courier New" w:eastAsia="Courier New" w:hAnsi="Courier New"/>
          <w:sz w:val="18"/>
          <w:szCs w:val="18"/>
        </w:rPr>
        <w:t xml:space="preserve">  "brand": "Toyota"</w:t>
      </w:r>
    </w:p>
    <w:p>
      <w:pPr>
        <w:shd w:fill="F5F5F5"/>
        <w:spacing w:after="40"/>
      </w:pPr>
      <w:r>
        <w:rPr>
          <w:rFonts w:ascii="Courier New" w:cs="Courier New" w:eastAsia="Courier New" w:hAnsi="Courier New"/>
          <w:sz w:val="18"/>
          <w:szCs w:val="18"/>
        </w:rPr>
        <w:t xml:space="preserve">}</w:t>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Pr>
          <w:p>
            <w:r>
              <w:rPr>
                <w:b/>
                <w:bCs/>
                <w:sz w:val="20"/>
                <w:szCs w:val="20"/>
              </w:rPr>
              <w:t xml:space="preserve">Champ</w:t>
            </w:r>
          </w:p>
        </w:tc>
        <w:tc>
          <w:tcPr>
            <w:tcW w:type="dxa" w:w="2250"/>
          </w:tcPr>
          <w:p>
            <w:r>
              <w:rPr>
                <w:b/>
                <w:bCs/>
                <w:sz w:val="20"/>
                <w:szCs w:val="20"/>
              </w:rPr>
              <w:t xml:space="preserve">Type</w:t>
            </w:r>
          </w:p>
        </w:tc>
        <w:tc>
          <w:tcPr>
            <w:tcW w:type="dxa" w:w="2250"/>
          </w:tcPr>
          <w:p>
            <w:r>
              <w:rPr>
                <w:b/>
                <w:bCs/>
                <w:sz w:val="20"/>
                <w:szCs w:val="20"/>
              </w:rPr>
              <w:t xml:space="preserve">Obligatoire</w:t>
            </w:r>
          </w:p>
        </w:tc>
        <w:tc>
          <w:tcPr>
            <w:tcW w:type="dxa" w:w="2250"/>
          </w:tcPr>
          <w:p>
            <w:r>
              <w:rPr>
                <w:b/>
                <w:bCs/>
                <w:sz w:val="20"/>
                <w:szCs w:val="20"/>
              </w:rPr>
              <w:t xml:space="preserve">Description</w:t>
            </w:r>
          </w:p>
        </w:tc>
      </w:tr>
      <w:tr>
        <w:tc>
          <w:tcPr>
            <w:tcW w:type="dxa" w:w="2250"/>
          </w:tcPr>
          <w:p>
            <w:r>
              <w:rPr>
                <w:rFonts w:ascii="Courier New" w:cs="Courier New" w:eastAsia="Courier New" w:hAnsi="Courier New"/>
                <w:sz w:val="20"/>
                <w:szCs w:val="20"/>
              </w:rPr>
              <w:t xml:space="preserve">category</w:t>
            </w:r>
          </w:p>
        </w:tc>
        <w:tc>
          <w:tcPr>
            <w:tcW w:type="dxa" w:w="2250"/>
          </w:tcPr>
          <w:p>
            <w:r>
              <w:rPr>
                <w:sz w:val="22"/>
                <w:szCs w:val="22"/>
              </w:rPr>
              <w:t xml:space="preserve">String</w:t>
            </w:r>
          </w:p>
        </w:tc>
        <w:tc>
          <w:tcPr>
            <w:tcW w:type="dxa" w:w="2250"/>
          </w:tcPr>
          <w:p>
            <w:r>
              <w:rPr>
                <w:sz w:val="22"/>
                <w:szCs w:val="22"/>
              </w:rPr>
              <w:t xml:space="preserve">Oui</w:t>
            </w:r>
          </w:p>
        </w:tc>
        <w:tc>
          <w:tcPr>
            <w:tcW w:type="dxa" w:w="2250"/>
          </w:tcPr>
          <w:p>
            <w:r>
              <w:rPr>
                <w:sz w:val="22"/>
                <w:szCs w:val="22"/>
              </w:rPr>
              <w:t xml:space="preserve">Catégorie sélectionnée par l'utilisateur</w:t>
            </w:r>
          </w:p>
        </w:tc>
      </w:tr>
      <w:tr>
        <w:tc>
          <w:tcPr>
            <w:tcW w:type="dxa" w:w="2250"/>
          </w:tcPr>
          <w:p>
            <w:r>
              <w:rPr>
                <w:rFonts w:ascii="Courier New" w:cs="Courier New" w:eastAsia="Courier New" w:hAnsi="Courier New"/>
                <w:sz w:val="20"/>
                <w:szCs w:val="20"/>
              </w:rPr>
              <w:t xml:space="preserve">brand</w:t>
            </w:r>
          </w:p>
        </w:tc>
        <w:tc>
          <w:tcPr>
            <w:tcW w:type="dxa" w:w="2250"/>
          </w:tcPr>
          <w:p>
            <w:r>
              <w:rPr>
                <w:sz w:val="22"/>
                <w:szCs w:val="22"/>
              </w:rPr>
              <w:t xml:space="preserve">String</w:t>
            </w:r>
          </w:p>
        </w:tc>
        <w:tc>
          <w:tcPr>
            <w:tcW w:type="dxa" w:w="2250"/>
          </w:tcPr>
          <w:p>
            <w:r>
              <w:rPr>
                <w:sz w:val="22"/>
                <w:szCs w:val="22"/>
              </w:rPr>
              <w:t xml:space="preserve">Non</w:t>
            </w:r>
          </w:p>
        </w:tc>
        <w:tc>
          <w:tcPr>
            <w:tcW w:type="dxa" w:w="2250"/>
          </w:tcPr>
          <w:p>
            <w:r>
              <w:rPr>
                <w:sz w:val="22"/>
                <w:szCs w:val="22"/>
              </w:rPr>
              <w:t xml:space="preserve">Filtre optionnel par marque</w:t>
            </w:r>
          </w:p>
        </w:tc>
      </w:tr>
    </w:tbl>
    <w:p>
      <w:pPr>
        <w:spacing w:after="100"/>
      </w:pPr>
      <w:r>
        <w:t xml:space="preserve"/>
      </w:r>
    </w:p>
    <w:p>
      <w:pPr>
        <w:pStyle w:val="Heading3"/>
        <w:spacing w:after="100" w:before="200"/>
      </w:pPr>
      <w:r>
        <w:rPr>
          <w:b/>
          <w:bCs/>
          <w:sz w:val="26"/>
          <w:szCs w:val="26"/>
        </w:rPr>
        <w:t xml:space="preserve">12.3 Traitement</w:t>
      </w:r>
    </w:p>
    <w:p>
      <w:pPr>
        <w:shd w:fill="F5F5F5"/>
        <w:spacing w:after="40"/>
      </w:pPr>
      <w:r>
        <w:rPr>
          <w:rFonts w:ascii="Courier New" w:cs="Courier New" w:eastAsia="Courier New" w:hAnsi="Courier New"/>
          <w:sz w:val="18"/>
          <w:szCs w:val="18"/>
        </w:rPr>
        <w:t xml:space="preserve">export async function searchByCategory(</w:t>
      </w:r>
    </w:p>
    <w:p>
      <w:pPr>
        <w:shd w:fill="F5F5F5"/>
        <w:spacing w:after="40"/>
      </w:pPr>
      <w:r>
        <w:rPr>
          <w:rFonts w:ascii="Courier New" w:cs="Courier New" w:eastAsia="Courier New" w:hAnsi="Courier New"/>
          <w:sz w:val="18"/>
          <w:szCs w:val="18"/>
        </w:rPr>
        <w:t xml:space="preserve">  category: string,</w:t>
      </w:r>
    </w:p>
    <w:p>
      <w:pPr>
        <w:shd w:fill="F5F5F5"/>
        <w:spacing w:after="40"/>
      </w:pPr>
      <w:r>
        <w:rPr>
          <w:rFonts w:ascii="Courier New" w:cs="Courier New" w:eastAsia="Courier New" w:hAnsi="Courier New"/>
          <w:sz w:val="18"/>
          <w:szCs w:val="18"/>
        </w:rPr>
        <w:t xml:space="preserve">  vehicleFilter?: { brand?: string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const where = {</w:t>
      </w:r>
    </w:p>
    <w:p>
      <w:pPr>
        <w:shd w:fill="F5F5F5"/>
        <w:spacing w:after="40"/>
      </w:pPr>
      <w:r>
        <w:rPr>
          <w:rFonts w:ascii="Courier New" w:cs="Courier New" w:eastAsia="Courier New" w:hAnsi="Courier New"/>
          <w:sz w:val="18"/>
          <w:szCs w:val="18"/>
        </w:rPr>
        <w:t xml:space="preserve">    category: { equals: category, mode: 'insensitive' },</w:t>
      </w:r>
    </w:p>
    <w:p>
      <w:pPr>
        <w:shd w:fill="F5F5F5"/>
        <w:spacing w:after="40"/>
      </w:pPr>
      <w:r>
        <w:rPr>
          <w:rFonts w:ascii="Courier New" w:cs="Courier New" w:eastAsia="Courier New" w:hAnsi="Courier New"/>
          <w:sz w:val="18"/>
          <w:szCs w:val="18"/>
        </w:rPr>
        <w:t xml:space="preserve">    status: 'PUBLISHED',</w:t>
      </w:r>
    </w:p>
    <w:p>
      <w:pPr>
        <w:shd w:fill="F5F5F5"/>
        <w:spacing w:after="40"/>
      </w:pPr>
      <w:r>
        <w:rPr>
          <w:rFonts w:ascii="Courier New" w:cs="Courier New" w:eastAsia="Courier New" w:hAnsi="Courier New"/>
          <w:sz w:val="18"/>
          <w:szCs w:val="18"/>
        </w:rPr>
        <w:t xml:space="preserve">    inStock: true,</w:t>
      </w:r>
    </w:p>
    <w:p>
      <w:pPr>
        <w:shd w:fill="F5F5F5"/>
        <w:spacing w:after="40"/>
      </w:pPr>
      <w:r>
        <w:rPr>
          <w:rFonts w:ascii="Courier New" w:cs="Courier New" w:eastAsia="Courier New" w:hAnsi="Courier New"/>
          <w:sz w:val="18"/>
          <w:szCs w:val="18"/>
        </w:rPr>
        <w:t xml:space="preserve">    vendor: { status: 'ACTIVE'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if (vehicleFilter?.brand) {</w:t>
      </w:r>
    </w:p>
    <w:p>
      <w:pPr>
        <w:shd w:fill="F5F5F5"/>
        <w:spacing w:after="40"/>
      </w:pPr>
      <w:r>
        <w:rPr>
          <w:rFonts w:ascii="Courier New" w:cs="Courier New" w:eastAsia="Courier New" w:hAnsi="Courier New"/>
          <w:sz w:val="18"/>
          <w:szCs w:val="18"/>
        </w:rPr>
        <w:t xml:space="preserve">    where.vehicleCompatibility = {</w:t>
      </w:r>
    </w:p>
    <w:p>
      <w:pPr>
        <w:shd w:fill="F5F5F5"/>
        <w:spacing w:after="40"/>
      </w:pPr>
      <w:r>
        <w:rPr>
          <w:rFonts w:ascii="Courier New" w:cs="Courier New" w:eastAsia="Courier New" w:hAnsi="Courier New"/>
          <w:sz w:val="18"/>
          <w:szCs w:val="18"/>
        </w:rPr>
        <w:t xml:space="preserve">      contains: vehicleFilter.brand,</w:t>
      </w:r>
    </w:p>
    <w:p>
      <w:pPr>
        <w:shd w:fill="F5F5F5"/>
        <w:spacing w:after="40"/>
      </w:pPr>
      <w:r>
        <w:rPr>
          <w:rFonts w:ascii="Courier New" w:cs="Courier New" w:eastAsia="Courier New" w:hAnsi="Courier New"/>
          <w:sz w:val="18"/>
          <w:szCs w:val="18"/>
        </w:rPr>
        <w:t xml:space="preserve">      mode: 'insensitive'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return prisma.catalogItem.findMany({</w:t>
      </w:r>
    </w:p>
    <w:p>
      <w:pPr>
        <w:shd w:fill="F5F5F5"/>
        <w:spacing w:after="40"/>
      </w:pPr>
      <w:r>
        <w:rPr>
          <w:rFonts w:ascii="Courier New" w:cs="Courier New" w:eastAsia="Courier New" w:hAnsi="Courier New"/>
          <w:sz w:val="18"/>
          <w:szCs w:val="18"/>
        </w:rPr>
        <w:t xml:space="preserve">    where,</w:t>
      </w:r>
    </w:p>
    <w:p>
      <w:pPr>
        <w:shd w:fill="F5F5F5"/>
        <w:spacing w:after="40"/>
      </w:pPr>
      <w:r>
        <w:rPr>
          <w:rFonts w:ascii="Courier New" w:cs="Courier New" w:eastAsia="Courier New" w:hAnsi="Courier New"/>
          <w:sz w:val="18"/>
          <w:szCs w:val="18"/>
        </w:rPr>
        <w:t xml:space="preserve">    take: 20,</w:t>
      </w:r>
    </w:p>
    <w:p>
      <w:pPr>
        <w:shd w:fill="F5F5F5"/>
        <w:spacing w:after="40"/>
      </w:pPr>
      <w:r>
        <w:rPr>
          <w:rFonts w:ascii="Courier New" w:cs="Courier New" w:eastAsia="Courier New" w:hAnsi="Courier New"/>
          <w:sz w:val="18"/>
          <w:szCs w:val="18"/>
        </w:rPr>
        <w:t xml:space="preserve">    orderBy: { createdAt: 'desc' },</w:t>
      </w:r>
    </w:p>
    <w:p>
      <w:pPr>
        <w:shd w:fill="F5F5F5"/>
        <w:spacing w:after="40"/>
      </w:pPr>
      <w:r>
        <w:rPr>
          <w:rFonts w:ascii="Courier New" w:cs="Courier New" w:eastAsia="Courier New" w:hAnsi="Courier New"/>
          <w:sz w:val="18"/>
          <w:szCs w:val="18"/>
        </w:rPr>
        <w:t xml:space="preserve">    select: { id, name, category, price, imageThumbUrl, vendor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12.4 Réponse</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"data":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"id": "catalog-123",</w:t>
      </w:r>
    </w:p>
    <w:p>
      <w:pPr>
        <w:shd w:fill="F5F5F5"/>
        <w:spacing w:after="40"/>
      </w:pPr>
      <w:r>
        <w:rPr>
          <w:rFonts w:ascii="Courier New" w:cs="Courier New" w:eastAsia="Courier New" w:hAnsi="Courier New"/>
          <w:sz w:val="18"/>
          <w:szCs w:val="18"/>
        </w:rPr>
        <w:t xml:space="preserve">      "name": "Alternateur Toyota Corolla 2017",</w:t>
      </w:r>
    </w:p>
    <w:p>
      <w:pPr>
        <w:shd w:fill="F5F5F5"/>
        <w:spacing w:after="40"/>
      </w:pPr>
      <w:r>
        <w:rPr>
          <w:rFonts w:ascii="Courier New" w:cs="Courier New" w:eastAsia="Courier New" w:hAnsi="Courier New"/>
          <w:sz w:val="18"/>
          <w:szCs w:val="18"/>
        </w:rPr>
        <w:t xml:space="preserve">      "category": "Electricité",</w:t>
      </w:r>
    </w:p>
    <w:p>
      <w:pPr>
        <w:shd w:fill="F5F5F5"/>
        <w:spacing w:after="40"/>
      </w:pPr>
      <w:r>
        <w:rPr>
          <w:rFonts w:ascii="Courier New" w:cs="Courier New" w:eastAsia="Courier New" w:hAnsi="Courier New"/>
          <w:sz w:val="18"/>
          <w:szCs w:val="18"/>
        </w:rPr>
        <w:t xml:space="preserve">      "price": 42000,</w:t>
      </w:r>
    </w:p>
    <w:p>
      <w:pPr>
        <w:shd w:fill="F5F5F5"/>
        <w:spacing w:after="40"/>
      </w:pPr>
      <w:r>
        <w:rPr>
          <w:rFonts w:ascii="Courier New" w:cs="Courier New" w:eastAsia="Courier New" w:hAnsi="Courier New"/>
          <w:sz w:val="18"/>
          <w:szCs w:val="18"/>
        </w:rPr>
        <w:t xml:space="preserve">      "imageThumbUrl": "https://...",</w:t>
      </w:r>
    </w:p>
    <w:p>
      <w:pPr>
        <w:shd w:fill="F5F5F5"/>
        <w:spacing w:after="40"/>
      </w:pPr>
      <w:r>
        <w:rPr>
          <w:rFonts w:ascii="Courier New" w:cs="Courier New" w:eastAsia="Courier New" w:hAnsi="Courier New"/>
          <w:sz w:val="18"/>
          <w:szCs w:val="18"/>
        </w:rPr>
        <w:t xml:space="preserve">      "vendor": { "id": "vendor-456", "shopName": "Auto Parts Abidjan"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13. Correspondance catalogue (matching)</w:t>
      </w:r>
    </w:p>
    <w:p>
      <w:pPr>
        <w:pStyle w:val="Heading3"/>
        <w:spacing w:after="100" w:before="200"/>
      </w:pPr>
      <w:r>
        <w:rPr>
          <w:b/>
          <w:bCs/>
          <w:sz w:val="26"/>
          <w:szCs w:val="26"/>
        </w:rPr>
        <w:t xml:space="preserve">13.1 Filtres obligatoires</w:t>
      </w:r>
    </w:p>
    <w:p>
      <w:pPr>
        <w:spacing w:after="80"/>
      </w:pPr>
      <w:r>
        <w:rPr>
          <w:sz w:val="22"/>
          <w:szCs w:val="22"/>
        </w:rPr>
        <w:t xml:space="preserve">Tous les résultats doivent satisfaire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Filtre</w:t>
            </w:r>
          </w:p>
        </w:tc>
        <w:tc>
          <w:tcPr>
            <w:tcW w:type="dxa" w:w="4500"/>
          </w:tcPr>
          <w:p>
            <w:r>
              <w:rPr>
                <w:b/>
                <w:bCs/>
                <w:sz w:val="20"/>
                <w:szCs w:val="20"/>
              </w:rPr>
              <w:t xml:space="preserve">Condition</w:t>
            </w:r>
          </w:p>
        </w:tc>
      </w:tr>
      <w:tr>
        <w:tc>
          <w:tcPr>
            <w:tcW w:type="dxa" w:w="4500"/>
          </w:tcPr>
          <w:p>
            <w:r>
              <w:rPr>
                <w:rFonts w:ascii="Courier New" w:cs="Courier New" w:eastAsia="Courier New" w:hAnsi="Courier New"/>
                <w:sz w:val="20"/>
                <w:szCs w:val="20"/>
              </w:rPr>
              <w:t xml:space="preserve">status</w:t>
            </w:r>
          </w:p>
        </w:tc>
        <w:tc>
          <w:tcPr>
            <w:tcW w:type="dxa" w:w="4500"/>
          </w:tcPr>
          <w:p>
            <w:r>
              <w:rPr>
                <w:rFonts w:ascii="Courier New" w:cs="Courier New" w:eastAsia="Courier New" w:hAnsi="Courier New"/>
                <w:sz w:val="20"/>
                <w:szCs w:val="20"/>
              </w:rPr>
              <w:t xml:space="preserve">PUBLISHED</w:t>
            </w:r>
          </w:p>
        </w:tc>
      </w:tr>
      <w:tr>
        <w:tc>
          <w:tcPr>
            <w:tcW w:type="dxa" w:w="4500"/>
          </w:tcPr>
          <w:p>
            <w:r>
              <w:rPr>
                <w:rFonts w:ascii="Courier New" w:cs="Courier New" w:eastAsia="Courier New" w:hAnsi="Courier New"/>
                <w:sz w:val="20"/>
                <w:szCs w:val="20"/>
              </w:rPr>
              <w:t xml:space="preserve">inStock</w:t>
            </w:r>
          </w:p>
        </w:tc>
        <w:tc>
          <w:tcPr>
            <w:tcW w:type="dxa" w:w="4500"/>
          </w:tcPr>
          <w:p>
            <w:r>
              <w:rPr>
                <w:rFonts w:ascii="Courier New" w:cs="Courier New" w:eastAsia="Courier New" w:hAnsi="Courier New"/>
                <w:sz w:val="20"/>
                <w:szCs w:val="20"/>
              </w:rPr>
              <w:t xml:space="preserve">true</w:t>
            </w:r>
          </w:p>
        </w:tc>
      </w:tr>
      <w:tr>
        <w:tc>
          <w:tcPr>
            <w:tcW w:type="dxa" w:w="4500"/>
          </w:tcPr>
          <w:p>
            <w:r>
              <w:rPr>
                <w:rFonts w:ascii="Courier New" w:cs="Courier New" w:eastAsia="Courier New" w:hAnsi="Courier New"/>
                <w:sz w:val="20"/>
                <w:szCs w:val="20"/>
              </w:rPr>
              <w:t xml:space="preserve">vendor.status</w:t>
            </w:r>
          </w:p>
        </w:tc>
        <w:tc>
          <w:tcPr>
            <w:tcW w:type="dxa" w:w="4500"/>
          </w:tcPr>
          <w:p>
            <w:r>
              <w:rPr>
                <w:rFonts w:ascii="Courier New" w:cs="Courier New" w:eastAsia="Courier New" w:hAnsi="Courier New"/>
                <w:sz w:val="20"/>
                <w:szCs w:val="20"/>
              </w:rPr>
              <w:t xml:space="preserve">ACTIVE</w:t>
            </w:r>
          </w:p>
        </w:tc>
      </w:tr>
    </w:tbl>
    <w:p>
      <w:pPr>
        <w:spacing w:after="100"/>
      </w:pPr>
      <w:r>
        <w:t xml:space="preserve"/>
      </w:r>
    </w:p>
    <w:p>
      <w:pPr>
        <w:pStyle w:val="Heading3"/>
        <w:spacing w:after="100" w:before="200"/>
      </w:pPr>
      <w:r>
        <w:rPr>
          <w:b/>
          <w:bCs/>
          <w:sz w:val="26"/>
          <w:szCs w:val="26"/>
        </w:rPr>
        <w:t xml:space="preserve">13.2 Stratégie de matching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Confiance</w:t>
            </w:r>
          </w:p>
        </w:tc>
        <w:tc>
          <w:tcPr>
            <w:tcW w:type="dxa" w:w="3000"/>
          </w:tcPr>
          <w:p>
            <w:r>
              <w:rPr>
                <w:b/>
                <w:bCs/>
                <w:sz w:val="20"/>
                <w:szCs w:val="20"/>
              </w:rPr>
              <w:t xml:space="preserve">Critères de recherche</w:t>
            </w:r>
          </w:p>
        </w:tc>
        <w:tc>
          <w:tcPr>
            <w:tcW w:type="dxa" w:w="3000"/>
          </w:tcPr>
          <w:p>
            <w:r>
              <w:rPr>
                <w:b/>
                <w:bCs/>
                <w:sz w:val="20"/>
                <w:szCs w:val="20"/>
              </w:rPr>
              <w:t xml:space="preserve">Résultats</w:t>
            </w:r>
          </w:p>
        </w:tc>
      </w:tr>
      <w:tr>
        <w:tc>
          <w:tcPr>
            <w:tcW w:type="dxa" w:w="3000"/>
          </w:tcPr>
          <w:p>
            <w:r>
              <w:rPr>
                <w:sz w:val="22"/>
                <w:szCs w:val="22"/>
              </w:rPr>
              <w:t xml:space="preserve">≥ 70%</w:t>
            </w:r>
          </w:p>
        </w:tc>
        <w:tc>
          <w:tcPr>
            <w:tcW w:type="dxa" w:w="3000"/>
          </w:tcPr>
          <w:p>
            <w:r>
              <w:rPr>
                <w:sz w:val="22"/>
                <w:szCs w:val="22"/>
              </w:rPr>
              <w:t xml:space="preserve">Nom contient OU catégorie exacte</w:t>
            </w:r>
          </w:p>
        </w:tc>
        <w:tc>
          <w:tcPr>
            <w:tcW w:type="dxa" w:w="3000"/>
          </w:tcPr>
          <w:p>
            <w:r>
              <w:rPr>
                <w:sz w:val="22"/>
                <w:szCs w:val="22"/>
              </w:rPr>
              <w:t xml:space="preserve">20 max</w:t>
            </w:r>
          </w:p>
        </w:tc>
      </w:tr>
      <w:tr>
        <w:tc>
          <w:tcPr>
            <w:tcW w:type="dxa" w:w="3000"/>
          </w:tcPr>
          <w:p>
            <w:r>
              <w:rPr>
                <w:sz w:val="22"/>
                <w:szCs w:val="22"/>
              </w:rPr>
              <w:t xml:space="preserve">30-70%</w:t>
            </w:r>
          </w:p>
        </w:tc>
        <w:tc>
          <w:tcPr>
            <w:tcW w:type="dxa" w:w="3000"/>
          </w:tcPr>
          <w:p>
            <w:r>
              <w:rPr>
                <w:sz w:val="22"/>
                <w:szCs w:val="22"/>
              </w:rPr>
              <w:t xml:space="preserve">Catégorie exacte OU premier mot du nom</w:t>
            </w:r>
          </w:p>
        </w:tc>
        <w:tc>
          <w:tcPr>
            <w:tcW w:type="dxa" w:w="3000"/>
          </w:tcPr>
          <w:p>
            <w:r>
              <w:rPr>
                <w:sz w:val="22"/>
                <w:szCs w:val="22"/>
              </w:rPr>
              <w:t xml:space="preserve">5 max (distinct catégorie)</w:t>
            </w:r>
          </w:p>
        </w:tc>
      </w:tr>
      <w:tr>
        <w:tc>
          <w:tcPr>
            <w:tcW w:type="dxa" w:w="3000"/>
          </w:tcPr>
          <w:p>
            <w:r>
              <w:rPr>
                <w:sz w:val="22"/>
                <w:szCs w:val="22"/>
              </w:rPr>
              <w:t xml:space="preserve">&lt; 30%</w:t>
            </w:r>
          </w:p>
        </w:tc>
        <w:tc>
          <w:tcPr>
            <w:tcW w:type="dxa" w:w="3000"/>
          </w:tcPr>
          <w:p>
            <w:r>
              <w:rPr>
                <w:sz w:val="22"/>
                <w:szCs w:val="22"/>
              </w:rPr>
              <w:t xml:space="preserve">Aucune recherche</w:t>
            </w:r>
          </w:p>
        </w:tc>
        <w:tc>
          <w:tcPr>
            <w:tcW w:type="dxa" w:w="3000"/>
          </w:tcPr>
          <w:p>
            <w:r>
              <w:rPr>
                <w:sz w:val="22"/>
                <w:szCs w:val="22"/>
              </w:rPr>
              <w:t xml:space="preserve">0</w:t>
            </w:r>
          </w:p>
        </w:tc>
      </w:tr>
    </w:tbl>
    <w:p>
      <w:pPr>
        <w:spacing w:after="100"/>
      </w:pPr>
      <w:r>
        <w:t xml:space="preserve"/>
      </w:r>
    </w:p>
    <w:p>
      <w:pPr>
        <w:pStyle w:val="Heading3"/>
        <w:spacing w:after="100" w:before="200"/>
      </w:pPr>
      <w:r>
        <w:rPr>
          <w:b/>
          <w:bCs/>
          <w:sz w:val="26"/>
          <w:szCs w:val="26"/>
        </w:rPr>
        <w:t xml:space="preserve">13.3 Structure des résultats</w:t>
      </w:r>
    </w:p>
    <w:p>
      <w:pPr>
        <w:shd w:fill="F5F5F5"/>
        <w:spacing w:after="40"/>
      </w:pPr>
      <w:r>
        <w:rPr>
          <w:rFonts w:ascii="Courier New" w:cs="Courier New" w:eastAsia="Courier New" w:hAnsi="Courier New"/>
          <w:sz w:val="18"/>
          <w:szCs w:val="18"/>
        </w:rPr>
        <w:t xml:space="preserve">interface CatalogCandidate {</w:t>
      </w:r>
    </w:p>
    <w:p>
      <w:pPr>
        <w:shd w:fill="F5F5F5"/>
        <w:spacing w:after="40"/>
      </w:pPr>
      <w:r>
        <w:rPr>
          <w:rFonts w:ascii="Courier New" w:cs="Courier New" w:eastAsia="Courier New" w:hAnsi="Courier New"/>
          <w:sz w:val="18"/>
          <w:szCs w:val="18"/>
        </w:rPr>
        <w:t xml:space="preserve">  id: string;</w:t>
      </w:r>
    </w:p>
    <w:p>
      <w:pPr>
        <w:shd w:fill="F5F5F5"/>
        <w:spacing w:after="40"/>
      </w:pPr>
      <w:r>
        <w:rPr>
          <w:rFonts w:ascii="Courier New" w:cs="Courier New" w:eastAsia="Courier New" w:hAnsi="Courier New"/>
          <w:sz w:val="18"/>
          <w:szCs w:val="18"/>
        </w:rPr>
        <w:t xml:space="preserve">  name: string | null;</w:t>
      </w:r>
    </w:p>
    <w:p>
      <w:pPr>
        <w:shd w:fill="F5F5F5"/>
        <w:spacing w:after="40"/>
      </w:pPr>
      <w:r>
        <w:rPr>
          <w:rFonts w:ascii="Courier New" w:cs="Courier New" w:eastAsia="Courier New" w:hAnsi="Courier New"/>
          <w:sz w:val="18"/>
          <w:szCs w:val="18"/>
        </w:rPr>
        <w:t xml:space="preserve">  category: string | null;</w:t>
      </w:r>
    </w:p>
    <w:p>
      <w:pPr>
        <w:shd w:fill="F5F5F5"/>
        <w:spacing w:after="40"/>
      </w:pPr>
      <w:r>
        <w:rPr>
          <w:rFonts w:ascii="Courier New" w:cs="Courier New" w:eastAsia="Courier New" w:hAnsi="Courier New"/>
          <w:sz w:val="18"/>
          <w:szCs w:val="18"/>
        </w:rPr>
        <w:t xml:space="preserve">  price: number | null;</w:t>
      </w:r>
    </w:p>
    <w:p>
      <w:pPr>
        <w:shd w:fill="F5F5F5"/>
        <w:spacing w:after="40"/>
      </w:pPr>
      <w:r>
        <w:rPr>
          <w:rFonts w:ascii="Courier New" w:cs="Courier New" w:eastAsia="Courier New" w:hAnsi="Courier New"/>
          <w:sz w:val="18"/>
          <w:szCs w:val="18"/>
        </w:rPr>
        <w:t xml:space="preserve">  imageThumbUrl: string | null;</w:t>
      </w:r>
    </w:p>
    <w:p>
      <w:pPr>
        <w:shd w:fill="F5F5F5"/>
        <w:spacing w:after="40"/>
      </w:pPr>
      <w:r>
        <w:rPr>
          <w:rFonts w:ascii="Courier New" w:cs="Courier New" w:eastAsia="Courier New" w:hAnsi="Courier New"/>
          <w:sz w:val="18"/>
          <w:szCs w:val="18"/>
        </w:rPr>
        <w:t xml:space="preserve">  vendor: {</w:t>
      </w:r>
    </w:p>
    <w:p>
      <w:pPr>
        <w:shd w:fill="F5F5F5"/>
        <w:spacing w:after="40"/>
      </w:pPr>
      <w:r>
        <w:rPr>
          <w:rFonts w:ascii="Courier New" w:cs="Courier New" w:eastAsia="Courier New" w:hAnsi="Courier New"/>
          <w:sz w:val="18"/>
          <w:szCs w:val="18"/>
        </w:rPr>
        <w:t xml:space="preserve">    id: string;</w:t>
      </w:r>
    </w:p>
    <w:p>
      <w:pPr>
        <w:shd w:fill="F5F5F5"/>
        <w:spacing w:after="40"/>
      </w:pPr>
      <w:r>
        <w:rPr>
          <w:rFonts w:ascii="Courier New" w:cs="Courier New" w:eastAsia="Courier New" w:hAnsi="Courier New"/>
          <w:sz w:val="18"/>
          <w:szCs w:val="18"/>
        </w:rPr>
        <w:t xml:space="preserve">    shopName: string;</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14. Décodage VIN (NHTSA VPIC)</w:t>
      </w:r>
    </w:p>
    <w:p>
      <w:pPr>
        <w:pStyle w:val="Heading3"/>
        <w:spacing w:after="100" w:before="200"/>
      </w:pPr>
      <w:r>
        <w:rPr>
          <w:b/>
          <w:bCs/>
          <w:sz w:val="26"/>
          <w:szCs w:val="26"/>
        </w:rPr>
        <w:t xml:space="preserve">14.1 Endpoint</w:t>
      </w:r>
    </w:p>
    <w:p>
      <w:pPr>
        <w:shd w:fill="F5F5F5"/>
        <w:spacing w:after="40"/>
      </w:pPr>
      <w:r>
        <w:rPr>
          <w:rFonts w:ascii="Courier New" w:cs="Courier New" w:eastAsia="Courier New" w:hAnsi="Courier New"/>
          <w:sz w:val="18"/>
          <w:szCs w:val="18"/>
        </w:rPr>
        <w:t xml:space="preserve">POST /api/v1/browse/vin-decode</w:t>
      </w:r>
    </w:p>
    <w:p>
      <w:pPr>
        <w:shd w:fill="F5F5F5"/>
        <w:spacing w:after="40"/>
      </w:pPr>
      <w:r>
        <w:rPr>
          <w:rFonts w:ascii="Courier New" w:cs="Courier New" w:eastAsia="Courier New" w:hAnsi="Courier New"/>
          <w:sz w:val="18"/>
          <w:szCs w:val="18"/>
        </w:rPr>
        <w:t xml:space="preserve">Auth: Aucune (endpoint public)</w:t>
      </w:r>
    </w:p>
    <w:p>
      <w:pPr>
        <w:shd w:fill="F5F5F5"/>
        <w:spacing w:after="40"/>
      </w:pPr>
      <w:r>
        <w:rPr>
          <w:rFonts w:ascii="Courier New" w:cs="Courier New" w:eastAsia="Courier New" w:hAnsi="Courier New"/>
          <w:sz w:val="18"/>
          <w:szCs w:val="18"/>
        </w:rPr>
        <w:t xml:space="preserve">Content-Type: application/json</w:t>
      </w:r>
    </w:p>
    <w:p>
      <w:r>
        <w:t xml:space="preserve"/>
      </w:r>
    </w:p>
    <w:p>
      <w:pPr>
        <w:pStyle w:val="Heading3"/>
        <w:spacing w:after="100" w:before="200"/>
      </w:pPr>
      <w:r>
        <w:rPr>
          <w:b/>
          <w:bCs/>
          <w:sz w:val="26"/>
          <w:szCs w:val="26"/>
        </w:rPr>
        <w:t xml:space="preserve">14.2 Validation</w:t>
      </w:r>
    </w:p>
    <w:p>
      <w:pPr>
        <w:shd w:fill="F5F5F5"/>
        <w:spacing w:after="40"/>
      </w:pPr>
      <w:r>
        <w:rPr>
          <w:rFonts w:ascii="Courier New" w:cs="Courier New" w:eastAsia="Courier New" w:hAnsi="Courier New"/>
          <w:sz w:val="18"/>
          <w:szCs w:val="18"/>
        </w:rPr>
        <w:t xml:space="preserve">const vinDecodeSchema = z.object({</w:t>
      </w:r>
    </w:p>
    <w:p>
      <w:pPr>
        <w:shd w:fill="F5F5F5"/>
        <w:spacing w:after="40"/>
      </w:pPr>
      <w:r>
        <w:rPr>
          <w:rFonts w:ascii="Courier New" w:cs="Courier New" w:eastAsia="Courier New" w:hAnsi="Courier New"/>
          <w:sz w:val="18"/>
          <w:szCs w:val="18"/>
        </w:rPr>
        <w:t xml:space="preserve">  vin: z.string()</w:t>
      </w:r>
    </w:p>
    <w:p>
      <w:pPr>
        <w:shd w:fill="F5F5F5"/>
        <w:spacing w:after="40"/>
      </w:pPr>
      <w:r>
        <w:rPr>
          <w:rFonts w:ascii="Courier New" w:cs="Courier New" w:eastAsia="Courier New" w:hAnsi="Courier New"/>
          <w:sz w:val="18"/>
          <w:szCs w:val="18"/>
        </w:rPr>
        <w:t xml:space="preserve">    .length(17, 'Le VIN doit contenir exactement 17 caractères')</w:t>
      </w:r>
    </w:p>
    <w:p>
      <w:pPr>
        <w:shd w:fill="F5F5F5"/>
        <w:spacing w:after="40"/>
      </w:pPr>
      <w:r>
        <w:rPr>
          <w:rFonts w:ascii="Courier New" w:cs="Courier New" w:eastAsia="Courier New" w:hAnsi="Courier New"/>
          <w:sz w:val="18"/>
          <w:szCs w:val="18"/>
        </w:rPr>
        <w:t xml:space="preserve">    .regex(/^[A-HJ-NPR-Z0-9]{17}$/i, 'Format VIN invalide'),</w:t>
      </w:r>
    </w:p>
    <w:p>
      <w:pPr>
        <w:shd w:fill="F5F5F5"/>
        <w:spacing w:after="40"/>
      </w:pPr>
      <w:r>
        <w:rPr>
          <w:rFonts w:ascii="Courier New" w:cs="Courier New" w:eastAsia="Courier New" w:hAnsi="Courier New"/>
          <w:sz w:val="18"/>
          <w:szCs w:val="18"/>
        </w:rPr>
        <w:t xml:space="preserve">});</w:t>
      </w:r>
    </w:p>
    <w:p>
      <w:r>
        <w:t xml:space="preserve"/>
      </w:r>
    </w:p>
    <w:p>
      <w:pPr>
        <w:spacing w:after="80"/>
      </w:pPr>
      <w:r>
        <w:rPr>
          <w:b/>
          <w:bCs/>
          <w:sz w:val="22"/>
          <w:szCs w:val="22"/>
        </w:rPr>
        <w:t xml:space="preserve">Note :</w:t>
      </w:r>
      <w:r>
        <w:rPr>
          <w:sz w:val="22"/>
          <w:szCs w:val="22"/>
        </w:rPr>
        <w:t xml:space="preserve"> Les lettres I, O et Q sont exclues du format VIN (confusion avec 1, 0 et 9).</w:t>
      </w:r>
    </w:p>
    <w:p>
      <w:pPr>
        <w:pStyle w:val="Heading3"/>
        <w:spacing w:after="100" w:before="200"/>
      </w:pPr>
      <w:r>
        <w:rPr>
          <w:b/>
          <w:bCs/>
          <w:sz w:val="26"/>
          <w:szCs w:val="26"/>
        </w:rPr>
        <w:t xml:space="preserve">14.3 Fournisseur : NHTSA VPIC</w:t>
      </w:r>
    </w:p>
    <w:p>
      <w:pPr>
        <w:shd w:fill="F5F5F5"/>
        <w:spacing w:after="40"/>
      </w:pPr>
      <w:r>
        <w:rPr>
          <w:rFonts w:ascii="Courier New" w:cs="Courier New" w:eastAsia="Courier New" w:hAnsi="Courier New"/>
          <w:sz w:val="18"/>
          <w:szCs w:val="18"/>
        </w:rPr>
        <w:t xml:space="preserve">URL: https://vpic.nhtsa.dot.gov/api/vehicles/DecodeVinValues/{VIN}?format=json</w:t>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Élément</w:t>
            </w:r>
          </w:p>
        </w:tc>
        <w:tc>
          <w:tcPr>
            <w:tcW w:type="dxa" w:w="4500"/>
          </w:tcPr>
          <w:p>
            <w:r>
              <w:rPr>
                <w:b/>
                <w:bCs/>
                <w:sz w:val="20"/>
                <w:szCs w:val="20"/>
              </w:rPr>
              <w:t xml:space="preserve">Détail</w:t>
            </w:r>
          </w:p>
        </w:tc>
      </w:tr>
      <w:tr>
        <w:tc>
          <w:tcPr>
            <w:tcW w:type="dxa" w:w="4500"/>
          </w:tcPr>
          <w:p>
            <w:r>
              <w:rPr>
                <w:sz w:val="22"/>
                <w:szCs w:val="22"/>
              </w:rPr>
              <w:t xml:space="preserve">Fournisseur</w:t>
            </w:r>
          </w:p>
        </w:tc>
        <w:tc>
          <w:tcPr>
            <w:tcW w:type="dxa" w:w="4500"/>
          </w:tcPr>
          <w:p>
            <w:r>
              <w:rPr>
                <w:sz w:val="22"/>
                <w:szCs w:val="22"/>
              </w:rPr>
              <w:t xml:space="preserve">National Highway Traffic Safety Administration (USA)</w:t>
            </w:r>
          </w:p>
        </w:tc>
      </w:tr>
      <w:tr>
        <w:tc>
          <w:tcPr>
            <w:tcW w:type="dxa" w:w="4500"/>
          </w:tcPr>
          <w:p>
            <w:r>
              <w:rPr>
                <w:sz w:val="22"/>
                <w:szCs w:val="22"/>
              </w:rPr>
              <w:t xml:space="preserve">Base de données</w:t>
            </w:r>
          </w:p>
        </w:tc>
        <w:tc>
          <w:tcPr>
            <w:tcW w:type="dxa" w:w="4500"/>
          </w:tcPr>
          <w:p>
            <w:r>
              <w:rPr>
                <w:sz w:val="22"/>
                <w:szCs w:val="22"/>
              </w:rPr>
              <w:t xml:space="preserve">Vehicle Product Information Catalog</w:t>
            </w:r>
          </w:p>
        </w:tc>
      </w:tr>
      <w:tr>
        <w:tc>
          <w:tcPr>
            <w:tcW w:type="dxa" w:w="4500"/>
          </w:tcPr>
          <w:p>
            <w:r>
              <w:rPr>
                <w:sz w:val="22"/>
                <w:szCs w:val="22"/>
              </w:rPr>
              <w:t xml:space="preserve">Couverture</w:t>
            </w:r>
          </w:p>
        </w:tc>
        <w:tc>
          <w:tcPr>
            <w:tcW w:type="dxa" w:w="4500"/>
          </w:tcPr>
          <w:p>
            <w:r>
              <w:rPr>
                <w:sz w:val="22"/>
                <w:szCs w:val="22"/>
              </w:rPr>
              <w:t xml:space="preserve">Principalement véhicules nord-américains</w:t>
            </w:r>
          </w:p>
        </w:tc>
      </w:tr>
      <w:tr>
        <w:tc>
          <w:tcPr>
            <w:tcW w:type="dxa" w:w="4500"/>
          </w:tcPr>
          <w:p>
            <w:r>
              <w:rPr>
                <w:sz w:val="22"/>
                <w:szCs w:val="22"/>
              </w:rPr>
              <w:t xml:space="preserve">Coût</w:t>
            </w:r>
          </w:p>
        </w:tc>
        <w:tc>
          <w:tcPr>
            <w:tcW w:type="dxa" w:w="4500"/>
          </w:tcPr>
          <w:p>
            <w:r>
              <w:rPr>
                <w:sz w:val="22"/>
                <w:szCs w:val="22"/>
              </w:rPr>
              <w:t xml:space="preserve">Gratuit, sans clé API</w:t>
            </w:r>
          </w:p>
        </w:tc>
      </w:tr>
      <w:tr>
        <w:tc>
          <w:tcPr>
            <w:tcW w:type="dxa" w:w="4500"/>
          </w:tcPr>
          <w:p>
            <w:r>
              <w:rPr>
                <w:sz w:val="22"/>
                <w:szCs w:val="22"/>
              </w:rPr>
              <w:t xml:space="preserve">Limitation</w:t>
            </w:r>
          </w:p>
        </w:tc>
        <w:tc>
          <w:tcPr>
            <w:tcW w:type="dxa" w:w="4500"/>
          </w:tcPr>
          <w:p>
            <w:r>
              <w:rPr>
                <w:sz w:val="22"/>
                <w:szCs w:val="22"/>
              </w:rPr>
              <w:t xml:space="preserve">Véhicules européens/asiatiques non couverts</w:t>
            </w:r>
          </w:p>
        </w:tc>
      </w:tr>
    </w:tbl>
    <w:p>
      <w:pPr>
        <w:spacing w:after="100"/>
      </w:pPr>
      <w:r>
        <w:t xml:space="preserve"/>
      </w:r>
    </w:p>
    <w:p>
      <w:pPr>
        <w:pStyle w:val="Heading3"/>
        <w:spacing w:after="100" w:before="200"/>
      </w:pPr>
      <w:r>
        <w:rPr>
          <w:b/>
          <w:bCs/>
          <w:sz w:val="26"/>
          <w:szCs w:val="26"/>
        </w:rPr>
        <w:t xml:space="preserve">14.4 Processus</w:t>
      </w:r>
    </w:p>
    <w:p>
      <w:pPr>
        <w:shd w:fill="F5F5F5"/>
        <w:spacing w:after="40"/>
      </w:pPr>
      <w:r>
        <w:rPr>
          <w:rFonts w:ascii="Courier New" w:cs="Courier New" w:eastAsia="Courier New" w:hAnsi="Courier New"/>
          <w:sz w:val="18"/>
          <w:szCs w:val="18"/>
        </w:rPr>
        <w:t xml:space="preserve">export async function decodeVin(vin: string): Promise&lt;VinDecodeResult&gt; {</w:t>
      </w:r>
    </w:p>
    <w:p>
      <w:pPr>
        <w:shd w:fill="F5F5F5"/>
        <w:spacing w:after="40"/>
      </w:pPr>
      <w:r>
        <w:rPr>
          <w:rFonts w:ascii="Courier New" w:cs="Courier New" w:eastAsia="Courier New" w:hAnsi="Courier New"/>
          <w:sz w:val="18"/>
          <w:szCs w:val="18"/>
        </w:rPr>
        <w:t xml:space="preserve">  const upperVin = vin.toUpperCase();</w:t>
      </w:r>
    </w:p>
    <w:p>
      <w:pPr>
        <w:shd w:fill="F5F5F5"/>
        <w:spacing w:after="40"/>
      </w:pPr>
      <w:r>
        <w:rPr>
          <w:rFonts w:ascii="Courier New" w:cs="Courier New" w:eastAsia="Courier New" w:hAnsi="Courier New"/>
          <w:sz w:val="18"/>
          <w:szCs w:val="18"/>
        </w:rPr>
        <w:t xml:space="preserve">  const res = await fetch(</w:t>
      </w:r>
    </w:p>
    <w:p>
      <w:pPr>
        <w:shd w:fill="F5F5F5"/>
        <w:spacing w:after="40"/>
      </w:pPr>
      <w:r>
        <w:rPr>
          <w:rFonts w:ascii="Courier New" w:cs="Courier New" w:eastAsia="Courier New" w:hAnsi="Courier New"/>
          <w:sz w:val="18"/>
          <w:szCs w:val="18"/>
        </w:rPr>
        <w:t xml:space="preserve">    `https://vpic.nhtsa.dot.gov/api/vehicles/DecodeVinValues/${upperVin}?format=json`</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const data = await res.json();</w:t>
      </w:r>
    </w:p>
    <w:p>
      <w:pPr>
        <w:shd w:fill="F5F5F5"/>
        <w:spacing w:after="40"/>
      </w:pPr>
      <w:r>
        <w:rPr>
          <w:rFonts w:ascii="Courier New" w:cs="Courier New" w:eastAsia="Courier New" w:hAnsi="Courier New"/>
          <w:sz w:val="18"/>
          <w:szCs w:val="18"/>
        </w:rPr>
        <w:t xml:space="preserve">  const result = data.Results?.[0];</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if (!result?.Make) {</w:t>
      </w:r>
    </w:p>
    <w:p>
      <w:pPr>
        <w:shd w:fill="F5F5F5"/>
        <w:spacing w:after="40"/>
      </w:pPr>
      <w:r>
        <w:rPr>
          <w:rFonts w:ascii="Courier New" w:cs="Courier New" w:eastAsia="Courier New" w:hAnsi="Courier New"/>
          <w:sz w:val="18"/>
          <w:szCs w:val="18"/>
        </w:rPr>
        <w:t xml:space="preserve">    return { vin: upperVin, make: null, model: null, year: null, decoded: false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return {</w:t>
      </w:r>
    </w:p>
    <w:p>
      <w:pPr>
        <w:shd w:fill="F5F5F5"/>
        <w:spacing w:after="40"/>
      </w:pPr>
      <w:r>
        <w:rPr>
          <w:rFonts w:ascii="Courier New" w:cs="Courier New" w:eastAsia="Courier New" w:hAnsi="Courier New"/>
          <w:sz w:val="18"/>
          <w:szCs w:val="18"/>
        </w:rPr>
        <w:t xml:space="preserve">    vin: upperVin,</w:t>
      </w:r>
    </w:p>
    <w:p>
      <w:pPr>
        <w:shd w:fill="F5F5F5"/>
        <w:spacing w:after="40"/>
      </w:pPr>
      <w:r>
        <w:rPr>
          <w:rFonts w:ascii="Courier New" w:cs="Courier New" w:eastAsia="Courier New" w:hAnsi="Courier New"/>
          <w:sz w:val="18"/>
          <w:szCs w:val="18"/>
        </w:rPr>
        <w:t xml:space="preserve">    make: result.Make,</w:t>
      </w:r>
    </w:p>
    <w:p>
      <w:pPr>
        <w:shd w:fill="F5F5F5"/>
        <w:spacing w:after="40"/>
      </w:pPr>
      <w:r>
        <w:rPr>
          <w:rFonts w:ascii="Courier New" w:cs="Courier New" w:eastAsia="Courier New" w:hAnsi="Courier New"/>
          <w:sz w:val="18"/>
          <w:szCs w:val="18"/>
        </w:rPr>
        <w:t xml:space="preserve">    model: result.Model,</w:t>
      </w:r>
    </w:p>
    <w:p>
      <w:pPr>
        <w:shd w:fill="F5F5F5"/>
        <w:spacing w:after="40"/>
      </w:pPr>
      <w:r>
        <w:rPr>
          <w:rFonts w:ascii="Courier New" w:cs="Courier New" w:eastAsia="Courier New" w:hAnsi="Courier New"/>
          <w:sz w:val="18"/>
          <w:szCs w:val="18"/>
        </w:rPr>
        <w:t xml:space="preserve">    year: parseInt(result.ModelYear) || null,</w:t>
      </w:r>
    </w:p>
    <w:p>
      <w:pPr>
        <w:shd w:fill="F5F5F5"/>
        <w:spacing w:after="40"/>
      </w:pPr>
      <w:r>
        <w:rPr>
          <w:rFonts w:ascii="Courier New" w:cs="Courier New" w:eastAsia="Courier New" w:hAnsi="Courier New"/>
          <w:sz w:val="18"/>
          <w:szCs w:val="18"/>
        </w:rPr>
        <w:t xml:space="preserve">    decoded: true,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14.5 Réponse</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"vin": "JTDKN3DU5A0123456",</w:t>
      </w:r>
    </w:p>
    <w:p>
      <w:pPr>
        <w:shd w:fill="F5F5F5"/>
        <w:spacing w:after="40"/>
      </w:pPr>
      <w:r>
        <w:rPr>
          <w:rFonts w:ascii="Courier New" w:cs="Courier New" w:eastAsia="Courier New" w:hAnsi="Courier New"/>
          <w:sz w:val="18"/>
          <w:szCs w:val="18"/>
        </w:rPr>
        <w:t xml:space="preserve">  "make": "Toyota",</w:t>
      </w:r>
    </w:p>
    <w:p>
      <w:pPr>
        <w:shd w:fill="F5F5F5"/>
        <w:spacing w:after="40"/>
      </w:pPr>
      <w:r>
        <w:rPr>
          <w:rFonts w:ascii="Courier New" w:cs="Courier New" w:eastAsia="Courier New" w:hAnsi="Courier New"/>
          <w:sz w:val="18"/>
          <w:szCs w:val="18"/>
        </w:rPr>
        <w:t xml:space="preserve">  "model": "Corolla",</w:t>
      </w:r>
    </w:p>
    <w:p>
      <w:pPr>
        <w:shd w:fill="F5F5F5"/>
        <w:spacing w:after="40"/>
      </w:pPr>
      <w:r>
        <w:rPr>
          <w:rFonts w:ascii="Courier New" w:cs="Courier New" w:eastAsia="Courier New" w:hAnsi="Courier New"/>
          <w:sz w:val="18"/>
          <w:szCs w:val="18"/>
        </w:rPr>
        <w:t xml:space="preserve">  "year": 2017,</w:t>
      </w:r>
    </w:p>
    <w:p>
      <w:pPr>
        <w:shd w:fill="F5F5F5"/>
        <w:spacing w:after="40"/>
      </w:pPr>
      <w:r>
        <w:rPr>
          <w:rFonts w:ascii="Courier New" w:cs="Courier New" w:eastAsia="Courier New" w:hAnsi="Courier New"/>
          <w:sz w:val="18"/>
          <w:szCs w:val="18"/>
        </w:rPr>
        <w:t xml:space="preserve">  "decoded": true</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14.6 Gestion d'erreurs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Erreur</w:t>
            </w:r>
          </w:p>
        </w:tc>
        <w:tc>
          <w:tcPr>
            <w:tcW w:type="dxa" w:w="4500"/>
          </w:tcPr>
          <w:p>
            <w:r>
              <w:rPr>
                <w:b/>
                <w:bCs/>
                <w:sz w:val="20"/>
                <w:szCs w:val="20"/>
              </w:rPr>
              <w:t xml:space="preserve">Résultat</w:t>
            </w:r>
          </w:p>
        </w:tc>
      </w:tr>
      <w:tr>
        <w:tc>
          <w:tcPr>
            <w:tcW w:type="dxa" w:w="4500"/>
          </w:tcPr>
          <w:p>
            <w:r>
              <w:rPr>
                <w:sz w:val="22"/>
                <w:szCs w:val="22"/>
              </w:rPr>
              <w:t xml:space="preserve">VIN non reconnu</w:t>
            </w:r>
          </w:p>
        </w:tc>
        <w:tc>
          <w:tcPr>
            <w:tcW w:type="dxa" w:w="4500"/>
          </w:tcPr>
          <w:p>
            <w:r>
              <w:rPr>
                <w:rFonts w:ascii="Courier New" w:cs="Courier New" w:eastAsia="Courier New" w:hAnsi="Courier New"/>
                <w:sz w:val="20"/>
                <w:szCs w:val="20"/>
              </w:rPr>
              <w:t xml:space="preserve">{ decoded: false, make: null }</w:t>
            </w:r>
          </w:p>
        </w:tc>
      </w:tr>
      <w:tr>
        <w:tc>
          <w:tcPr>
            <w:tcW w:type="dxa" w:w="4500"/>
          </w:tcPr>
          <w:p>
            <w:r>
              <w:rPr>
                <w:sz w:val="22"/>
                <w:szCs w:val="22"/>
              </w:rPr>
              <w:t xml:space="preserve">Erreur réseau</w:t>
            </w:r>
          </w:p>
        </w:tc>
        <w:tc>
          <w:tcPr>
            <w:tcW w:type="dxa" w:w="4500"/>
          </w:tcPr>
          <w:p>
            <w:r>
              <w:rPr>
                <w:rFonts w:ascii="Courier New" w:cs="Courier New" w:eastAsia="Courier New" w:hAnsi="Courier New"/>
                <w:sz w:val="20"/>
                <w:szCs w:val="20"/>
              </w:rPr>
              <w:t xml:space="preserve">{ decoded: false }</w:t>
            </w:r>
          </w:p>
        </w:tc>
      </w:tr>
      <w:tr>
        <w:tc>
          <w:tcPr>
            <w:tcW w:type="dxa" w:w="4500"/>
          </w:tcPr>
          <w:p>
            <w:r>
              <w:rPr>
                <w:sz w:val="22"/>
                <w:szCs w:val="22"/>
              </w:rPr>
              <w:t xml:space="preserve">Timeout</w:t>
            </w:r>
          </w:p>
        </w:tc>
        <w:tc>
          <w:tcPr>
            <w:tcW w:type="dxa" w:w="4500"/>
          </w:tcPr>
          <w:p>
            <w:r>
              <w:rPr>
                <w:rFonts w:ascii="Courier New" w:cs="Courier New" w:eastAsia="Courier New" w:hAnsi="Courier New"/>
                <w:sz w:val="20"/>
                <w:szCs w:val="20"/>
              </w:rPr>
              <w:t xml:space="preserve">{ decoded: false }</w:t>
            </w:r>
          </w:p>
        </w:tc>
      </w:tr>
    </w:tbl>
    <w:p>
      <w:pPr>
        <w:spacing w:after="100"/>
      </w:pPr>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15. Recherche textuelle et synonymes</w:t>
      </w:r>
    </w:p>
    <w:p>
      <w:pPr>
        <w:pStyle w:val="Heading3"/>
        <w:spacing w:after="100" w:before="200"/>
      </w:pPr>
      <w:r>
        <w:rPr>
          <w:b/>
          <w:bCs/>
          <w:sz w:val="26"/>
          <w:szCs w:val="26"/>
        </w:rPr>
        <w:t xml:space="preserve">15.1 Endpoint</w:t>
      </w:r>
    </w:p>
    <w:p>
      <w:pPr>
        <w:shd w:fill="F5F5F5"/>
        <w:spacing w:after="40"/>
      </w:pPr>
      <w:r>
        <w:rPr>
          <w:rFonts w:ascii="Courier New" w:cs="Courier New" w:eastAsia="Courier New" w:hAnsi="Courier New"/>
          <w:sz w:val="18"/>
          <w:szCs w:val="18"/>
        </w:rPr>
        <w:t xml:space="preserve">GET /api/v1/browse/search?q={terme}&amp;category={cat}&amp;page=1&amp;limit=20</w:t>
      </w:r>
    </w:p>
    <w:p>
      <w:pPr>
        <w:shd w:fill="F5F5F5"/>
        <w:spacing w:after="40"/>
      </w:pPr>
      <w:r>
        <w:rPr>
          <w:rFonts w:ascii="Courier New" w:cs="Courier New" w:eastAsia="Courier New" w:hAnsi="Courier New"/>
          <w:sz w:val="18"/>
          <w:szCs w:val="18"/>
        </w:rPr>
        <w:t xml:space="preserve">Auth: Aucune (endpoint public)</w:t>
      </w:r>
    </w:p>
    <w:p>
      <w:r>
        <w:t xml:space="preserve"/>
      </w:r>
    </w:p>
    <w:p>
      <w:pPr>
        <w:pStyle w:val="Heading3"/>
        <w:spacing w:after="100" w:before="200"/>
      </w:pPr>
      <w:r>
        <w:rPr>
          <w:b/>
          <w:bCs/>
          <w:sz w:val="26"/>
          <w:szCs w:val="26"/>
        </w:rPr>
        <w:t xml:space="preserve">15.2 Correction des fautes de frappe</w:t>
      </w:r>
    </w:p>
    <w:p>
      <w:pPr>
        <w:spacing w:after="80"/>
      </w:pPr>
      <w:r>
        <w:rPr>
          <w:sz w:val="22"/>
          <w:szCs w:val="22"/>
        </w:rPr>
        <w:t xml:space="preserve">Le système utilise une table de </w:t>
      </w:r>
      <w:r>
        <w:rPr>
          <w:b/>
          <w:bCs/>
          <w:sz w:val="22"/>
          <w:szCs w:val="22"/>
        </w:rPr>
        <w:t xml:space="preserve">synonymes</w:t>
      </w:r>
      <w:r>
        <w:rPr>
          <w:sz w:val="22"/>
          <w:szCs w:val="22"/>
        </w:rPr>
        <w:t xml:space="preserve"> pour corriger les erreurs courantes :</w:t>
      </w:r>
    </w:p>
    <w:p>
      <w:pPr>
        <w:shd w:fill="F5F5F5"/>
        <w:spacing w:after="40"/>
      </w:pPr>
      <w:r>
        <w:rPr>
          <w:rFonts w:ascii="Courier New" w:cs="Courier New" w:eastAsia="Courier New" w:hAnsi="Courier New"/>
          <w:sz w:val="18"/>
          <w:szCs w:val="18"/>
        </w:rPr>
        <w:t xml:space="preserve">model SearchSynonym {</w:t>
      </w:r>
    </w:p>
    <w:p>
      <w:pPr>
        <w:shd w:fill="F5F5F5"/>
        <w:spacing w:after="40"/>
      </w:pPr>
      <w:r>
        <w:rPr>
          <w:rFonts w:ascii="Courier New" w:cs="Courier New" w:eastAsia="Courier New" w:hAnsi="Courier New"/>
          <w:sz w:val="18"/>
          <w:szCs w:val="18"/>
        </w:rPr>
        <w:t xml:space="preserve">  id         String @id @default(uuid())</w:t>
      </w:r>
    </w:p>
    <w:p>
      <w:pPr>
        <w:shd w:fill="F5F5F5"/>
        <w:spacing w:after="40"/>
      </w:pPr>
      <w:r>
        <w:rPr>
          <w:rFonts w:ascii="Courier New" w:cs="Courier New" w:eastAsia="Courier New" w:hAnsi="Courier New"/>
          <w:sz w:val="18"/>
          <w:szCs w:val="18"/>
        </w:rPr>
        <w:t xml:space="preserve">  typo       String @unique     // La faute</w:t>
      </w:r>
    </w:p>
    <w:p>
      <w:pPr>
        <w:shd w:fill="F5F5F5"/>
        <w:spacing w:after="40"/>
      </w:pPr>
      <w:r>
        <w:rPr>
          <w:rFonts w:ascii="Courier New" w:cs="Courier New" w:eastAsia="Courier New" w:hAnsi="Courier New"/>
          <w:sz w:val="18"/>
          <w:szCs w:val="18"/>
        </w:rPr>
        <w:t xml:space="preserve">  correction String             // La correction</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15.3 Processus de correction</w:t>
      </w:r>
    </w:p>
    <w:p>
      <w:pPr>
        <w:shd w:fill="F5F5F5"/>
        <w:spacing w:after="40"/>
      </w:pPr>
      <w:r>
        <w:rPr>
          <w:rFonts w:ascii="Courier New" w:cs="Courier New" w:eastAsia="Courier New" w:hAnsi="Courier New"/>
          <w:sz w:val="18"/>
          <w:szCs w:val="18"/>
        </w:rPr>
        <w:t xml:space="preserve">1. Charger tous les synonymes de la base</w:t>
      </w:r>
    </w:p>
    <w:p>
      <w:pPr>
        <w:shd w:fill="F5F5F5"/>
        <w:spacing w:after="40"/>
      </w:pPr>
      <w:r>
        <w:rPr>
          <w:rFonts w:ascii="Courier New" w:cs="Courier New" w:eastAsia="Courier New" w:hAnsi="Courier New"/>
          <w:sz w:val="18"/>
          <w:szCs w:val="18"/>
        </w:rPr>
        <w:t xml:space="preserve">2. Pour chaque synonyme :</w:t>
      </w:r>
    </w:p>
    <w:p>
      <w:pPr>
        <w:shd w:fill="F5F5F5"/>
        <w:spacing w:after="40"/>
      </w:pPr>
      <w:r>
        <w:rPr>
          <w:rFonts w:ascii="Courier New" w:cs="Courier New" w:eastAsia="Courier New" w:hAnsi="Courier New"/>
          <w:sz w:val="18"/>
          <w:szCs w:val="18"/>
        </w:rPr>
        <w:t xml:space="preserve">     Si la requête contient le typo → remplacer par la correction</w:t>
      </w:r>
    </w:p>
    <w:p>
      <w:pPr>
        <w:shd w:fill="F5F5F5"/>
        <w:spacing w:after="40"/>
      </w:pPr>
      <w:r>
        <w:rPr>
          <w:rFonts w:ascii="Courier New" w:cs="Courier New" w:eastAsia="Courier New" w:hAnsi="Courier New"/>
          <w:sz w:val="18"/>
          <w:szCs w:val="18"/>
        </w:rPr>
        <w:t xml:space="preserve">3. Exécuter la recherche avec la requête corrigée</w:t>
      </w:r>
    </w:p>
    <w:p>
      <w:r>
        <w:t xml:space="preserve"/>
      </w:r>
    </w:p>
    <w:p>
      <w:pPr>
        <w:spacing w:after="80"/>
      </w:pPr>
      <w:r>
        <w:rPr>
          <w:b/>
          <w:bCs/>
          <w:sz w:val="22"/>
          <w:szCs w:val="22"/>
        </w:rPr>
        <w:t xml:space="preserve">Exemple :</w:t>
      </w:r>
    </w:p>
    <w:p>
      <w:pPr>
        <w:shd w:fill="F5F5F5"/>
        <w:spacing w:after="40"/>
      </w:pPr>
      <w:r>
        <w:rPr>
          <w:rFonts w:ascii="Courier New" w:cs="Courier New" w:eastAsia="Courier New" w:hAnsi="Courier New"/>
          <w:sz w:val="18"/>
          <w:szCs w:val="18"/>
        </w:rPr>
        <w:t xml:space="preserve">Saisie utilisateur : "filtre a huille"</w:t>
      </w:r>
    </w:p>
    <w:p>
      <w:pPr>
        <w:shd w:fill="F5F5F5"/>
        <w:spacing w:after="40"/>
      </w:pPr>
      <w:r>
        <w:rPr>
          <w:rFonts w:ascii="Courier New" w:cs="Courier New" w:eastAsia="Courier New" w:hAnsi="Courier New"/>
          <w:sz w:val="18"/>
          <w:szCs w:val="18"/>
        </w:rPr>
        <w:t xml:space="preserve">Synonyme : typo="huille" → correction="huile"</w:t>
      </w:r>
    </w:p>
    <w:p>
      <w:pPr>
        <w:shd w:fill="F5F5F5"/>
        <w:spacing w:after="40"/>
      </w:pPr>
      <w:r>
        <w:rPr>
          <w:rFonts w:ascii="Courier New" w:cs="Courier New" w:eastAsia="Courier New" w:hAnsi="Courier New"/>
          <w:sz w:val="18"/>
          <w:szCs w:val="18"/>
        </w:rPr>
        <w:t xml:space="preserve">Requête corrigée : "filtre a huile"</w:t>
      </w:r>
    </w:p>
    <w:p>
      <w:r>
        <w:t xml:space="preserve"/>
      </w:r>
    </w:p>
    <w:p>
      <w:pPr>
        <w:pStyle w:val="Heading3"/>
        <w:spacing w:after="100" w:before="200"/>
      </w:pPr>
      <w:r>
        <w:rPr>
          <w:b/>
          <w:bCs/>
          <w:sz w:val="26"/>
          <w:szCs w:val="26"/>
        </w:rPr>
        <w:t xml:space="preserve">15.4 Champs recherchés</w:t>
      </w:r>
    </w:p>
    <w:p>
      <w:pPr>
        <w:spacing w:after="80"/>
      </w:pPr>
      <w:r>
        <w:rPr>
          <w:sz w:val="22"/>
          <w:szCs w:val="22"/>
        </w:rPr>
        <w:t xml:space="preserve">La recherche textuelle couvre simultanément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Champ</w:t>
            </w:r>
          </w:p>
        </w:tc>
        <w:tc>
          <w:tcPr>
            <w:tcW w:type="dxa" w:w="4500"/>
          </w:tcPr>
          <w:p>
            <w:r>
              <w:rPr>
                <w:b/>
                <w:bCs/>
                <w:sz w:val="20"/>
                <w:szCs w:val="20"/>
              </w:rPr>
              <w:t xml:space="preserve">Type de recherche</w:t>
            </w:r>
          </w:p>
        </w:tc>
      </w:tr>
      <w:tr>
        <w:tc>
          <w:tcPr>
            <w:tcW w:type="dxa" w:w="4500"/>
          </w:tcPr>
          <w:p>
            <w:r>
              <w:rPr>
                <w:rFonts w:ascii="Courier New" w:cs="Courier New" w:eastAsia="Courier New" w:hAnsi="Courier New"/>
                <w:sz w:val="20"/>
                <w:szCs w:val="20"/>
              </w:rPr>
              <w:t xml:space="preserve">name</w:t>
            </w:r>
          </w:p>
        </w:tc>
        <w:tc>
          <w:tcPr>
            <w:tcW w:type="dxa" w:w="4500"/>
          </w:tcPr>
          <w:p>
            <w:r>
              <w:rPr>
                <w:sz w:val="22"/>
                <w:szCs w:val="22"/>
              </w:rPr>
              <w:t xml:space="preserve">Contient (insensible casse)</w:t>
            </w:r>
          </w:p>
        </w:tc>
      </w:tr>
      <w:tr>
        <w:tc>
          <w:tcPr>
            <w:tcW w:type="dxa" w:w="4500"/>
          </w:tcPr>
          <w:p>
            <w:r>
              <w:rPr>
                <w:rFonts w:ascii="Courier New" w:cs="Courier New" w:eastAsia="Courier New" w:hAnsi="Courier New"/>
                <w:sz w:val="20"/>
                <w:szCs w:val="20"/>
              </w:rPr>
              <w:t xml:space="preserve">category</w:t>
            </w:r>
          </w:p>
        </w:tc>
        <w:tc>
          <w:tcPr>
            <w:tcW w:type="dxa" w:w="4500"/>
          </w:tcPr>
          <w:p>
            <w:r>
              <w:rPr>
                <w:sz w:val="22"/>
                <w:szCs w:val="22"/>
              </w:rPr>
              <w:t xml:space="preserve">Contient (insensible casse)</w:t>
            </w:r>
          </w:p>
        </w:tc>
      </w:tr>
      <w:tr>
        <w:tc>
          <w:tcPr>
            <w:tcW w:type="dxa" w:w="4500"/>
          </w:tcPr>
          <w:p>
            <w:r>
              <w:rPr>
                <w:rFonts w:ascii="Courier New" w:cs="Courier New" w:eastAsia="Courier New" w:hAnsi="Courier New"/>
                <w:sz w:val="20"/>
                <w:szCs w:val="20"/>
              </w:rPr>
              <w:t xml:space="preserve">oemReference</w:t>
            </w:r>
          </w:p>
        </w:tc>
        <w:tc>
          <w:tcPr>
            <w:tcW w:type="dxa" w:w="4500"/>
          </w:tcPr>
          <w:p>
            <w:r>
              <w:rPr>
                <w:sz w:val="22"/>
                <w:szCs w:val="22"/>
              </w:rPr>
              <w:t xml:space="preserve">Contient (insensible casse)</w:t>
            </w:r>
          </w:p>
        </w:tc>
      </w:tr>
      <w:tr>
        <w:tc>
          <w:tcPr>
            <w:tcW w:type="dxa" w:w="4500"/>
          </w:tcPr>
          <w:p>
            <w:r>
              <w:rPr>
                <w:rFonts w:ascii="Courier New" w:cs="Courier New" w:eastAsia="Courier New" w:hAnsi="Courier New"/>
                <w:sz w:val="20"/>
                <w:szCs w:val="20"/>
              </w:rPr>
              <w:t xml:space="preserve">vehicleCompatibility</w:t>
            </w:r>
          </w:p>
        </w:tc>
        <w:tc>
          <w:tcPr>
            <w:tcW w:type="dxa" w:w="4500"/>
          </w:tcPr>
          <w:p>
            <w:r>
              <w:rPr>
                <w:sz w:val="22"/>
                <w:szCs w:val="22"/>
              </w:rPr>
              <w:t xml:space="preserve">Contient (insensible casse)</w:t>
            </w:r>
          </w:p>
        </w:tc>
      </w:tr>
    </w:tbl>
    <w:p>
      <w:pPr>
        <w:spacing w:after="100"/>
      </w:pPr>
      <w:r>
        <w:t xml:space="preserve"/>
      </w:r>
    </w:p>
    <w:p>
      <w:pPr>
        <w:pStyle w:val="Heading3"/>
        <w:spacing w:after="100" w:before="200"/>
      </w:pPr>
      <w:r>
        <w:rPr>
          <w:b/>
          <w:bCs/>
          <w:sz w:val="26"/>
          <w:szCs w:val="26"/>
        </w:rPr>
        <w:t xml:space="preserve">15.5 Réponse paginée</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"correctedQuery": "filtre a huile",</w:t>
      </w:r>
    </w:p>
    <w:p>
      <w:pPr>
        <w:shd w:fill="F5F5F5"/>
        <w:spacing w:after="40"/>
      </w:pPr>
      <w:r>
        <w:rPr>
          <w:rFonts w:ascii="Courier New" w:cs="Courier New" w:eastAsia="Courier New" w:hAnsi="Courier New"/>
          <w:sz w:val="18"/>
          <w:szCs w:val="18"/>
        </w:rPr>
        <w:t xml:space="preserve">  "items": [...],</w:t>
      </w:r>
    </w:p>
    <w:p>
      <w:pPr>
        <w:shd w:fill="F5F5F5"/>
        <w:spacing w:after="40"/>
      </w:pPr>
      <w:r>
        <w:rPr>
          <w:rFonts w:ascii="Courier New" w:cs="Courier New" w:eastAsia="Courier New" w:hAnsi="Courier New"/>
          <w:sz w:val="18"/>
          <w:szCs w:val="18"/>
        </w:rPr>
        <w:t xml:space="preserve">  "pagination": {</w:t>
      </w:r>
    </w:p>
    <w:p>
      <w:pPr>
        <w:shd w:fill="F5F5F5"/>
        <w:spacing w:after="40"/>
      </w:pPr>
      <w:r>
        <w:rPr>
          <w:rFonts w:ascii="Courier New" w:cs="Courier New" w:eastAsia="Courier New" w:hAnsi="Courier New"/>
          <w:sz w:val="18"/>
          <w:szCs w:val="18"/>
        </w:rPr>
        <w:t xml:space="preserve">    "page": 1,</w:t>
      </w:r>
    </w:p>
    <w:p>
      <w:pPr>
        <w:shd w:fill="F5F5F5"/>
        <w:spacing w:after="40"/>
      </w:pPr>
      <w:r>
        <w:rPr>
          <w:rFonts w:ascii="Courier New" w:cs="Courier New" w:eastAsia="Courier New" w:hAnsi="Courier New"/>
          <w:sz w:val="18"/>
          <w:szCs w:val="18"/>
        </w:rPr>
        <w:t xml:space="preserve">    "limit": 20,</w:t>
      </w:r>
    </w:p>
    <w:p>
      <w:pPr>
        <w:shd w:fill="F5F5F5"/>
        <w:spacing w:after="40"/>
      </w:pPr>
      <w:r>
        <w:rPr>
          <w:rFonts w:ascii="Courier New" w:cs="Courier New" w:eastAsia="Courier New" w:hAnsi="Courier New"/>
          <w:sz w:val="18"/>
          <w:szCs w:val="18"/>
        </w:rPr>
        <w:t xml:space="preserve">    "total": 45,</w:t>
      </w:r>
    </w:p>
    <w:p>
      <w:pPr>
        <w:shd w:fill="F5F5F5"/>
        <w:spacing w:after="40"/>
      </w:pPr>
      <w:r>
        <w:rPr>
          <w:rFonts w:ascii="Courier New" w:cs="Courier New" w:eastAsia="Courier New" w:hAnsi="Courier New"/>
          <w:sz w:val="18"/>
          <w:szCs w:val="18"/>
        </w:rPr>
        <w:t xml:space="preserve">    "totalPages": 3</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16. Navigation par marque / modèle / année</w:t>
      </w:r>
    </w:p>
    <w:p>
      <w:pPr>
        <w:pStyle w:val="Heading3"/>
        <w:spacing w:after="100" w:before="200"/>
      </w:pPr>
      <w:r>
        <w:rPr>
          <w:b/>
          <w:bCs/>
          <w:sz w:val="26"/>
          <w:szCs w:val="26"/>
        </w:rPr>
        <w:t xml:space="preserve">16.1 Endpoints</w:t>
      </w:r>
    </w:p>
    <w:p>
      <w:pPr>
        <w:shd w:fill="F5F5F5"/>
        <w:spacing w:after="40"/>
      </w:pPr>
      <w:r>
        <w:rPr>
          <w:rFonts w:ascii="Courier New" w:cs="Courier New" w:eastAsia="Courier New" w:hAnsi="Courier New"/>
          <w:sz w:val="18"/>
          <w:szCs w:val="18"/>
        </w:rPr>
        <w:t xml:space="preserve">GET /api/v1/browse/brands                              → Liste des marques</w:t>
      </w:r>
    </w:p>
    <w:p>
      <w:pPr>
        <w:shd w:fill="F5F5F5"/>
        <w:spacing w:after="40"/>
      </w:pPr>
      <w:r>
        <w:rPr>
          <w:rFonts w:ascii="Courier New" w:cs="Courier New" w:eastAsia="Courier New" w:hAnsi="Courier New"/>
          <w:sz w:val="18"/>
          <w:szCs w:val="18"/>
        </w:rPr>
        <w:t xml:space="preserve">GET /api/v1/browse/brands/{brand}/models               → Modèles d'une marque</w:t>
      </w:r>
    </w:p>
    <w:p>
      <w:pPr>
        <w:shd w:fill="F5F5F5"/>
        <w:spacing w:after="40"/>
      </w:pPr>
      <w:r>
        <w:rPr>
          <w:rFonts w:ascii="Courier New" w:cs="Courier New" w:eastAsia="Courier New" w:hAnsi="Courier New"/>
          <w:sz w:val="18"/>
          <w:szCs w:val="18"/>
        </w:rPr>
        <w:t xml:space="preserve">GET /api/v1/browse/brands/{brand}/models/{model}/years  → Années d'un modèle</w:t>
      </w:r>
    </w:p>
    <w:p>
      <w:pPr>
        <w:shd w:fill="F5F5F5"/>
        <w:spacing w:after="40"/>
      </w:pPr>
      <w:r>
        <w:rPr>
          <w:rFonts w:ascii="Courier New" w:cs="Courier New" w:eastAsia="Courier New" w:hAnsi="Courier New"/>
          <w:sz w:val="18"/>
          <w:szCs w:val="18"/>
        </w:rPr>
        <w:t xml:space="preserve">GET /api/v1/browse/parts?brand=X&amp;model=Y&amp;year=Z        → Pièces compatibles</w:t>
      </w:r>
    </w:p>
    <w:p>
      <w:r>
        <w:t xml:space="preserve"/>
      </w:r>
    </w:p>
    <w:p>
      <w:pPr>
        <w:pStyle w:val="Heading3"/>
        <w:spacing w:after="100" w:before="200"/>
      </w:pPr>
      <w:r>
        <w:rPr>
          <w:b/>
          <w:bCs/>
          <w:sz w:val="26"/>
          <w:szCs w:val="26"/>
        </w:rPr>
        <w:t xml:space="preserve">16.2 Données véhicules</w:t>
      </w:r>
    </w:p>
    <w:p>
      <w:pPr>
        <w:spacing w:after="80"/>
      </w:pPr>
      <w:r>
        <w:rPr>
          <w:sz w:val="22"/>
          <w:szCs w:val="22"/>
        </w:rPr>
        <w:t xml:space="preserve">14 marques avec modèles et plages d'années (2000-2024)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Marque</w:t>
            </w:r>
          </w:p>
        </w:tc>
        <w:tc>
          <w:tcPr>
            <w:tcW w:type="dxa" w:w="4500"/>
          </w:tcPr>
          <w:p>
            <w:r>
              <w:rPr>
                <w:b/>
                <w:bCs/>
                <w:sz w:val="20"/>
                <w:szCs w:val="20"/>
              </w:rPr>
              <w:t xml:space="preserve">Exemples de modèles</w:t>
            </w:r>
          </w:p>
        </w:tc>
      </w:tr>
      <w:tr>
        <w:tc>
          <w:tcPr>
            <w:tcW w:type="dxa" w:w="4500"/>
          </w:tcPr>
          <w:p>
            <w:r>
              <w:rPr>
                <w:sz w:val="22"/>
                <w:szCs w:val="22"/>
              </w:rPr>
              <w:t xml:space="preserve">Toyota</w:t>
            </w:r>
          </w:p>
        </w:tc>
        <w:tc>
          <w:tcPr>
            <w:tcW w:type="dxa" w:w="4500"/>
          </w:tcPr>
          <w:p>
            <w:r>
              <w:rPr>
                <w:sz w:val="22"/>
                <w:szCs w:val="22"/>
              </w:rPr>
              <w:t xml:space="preserve">Corolla, Hilux, Camry, RAV4, Land Cruiser</w:t>
            </w:r>
          </w:p>
        </w:tc>
      </w:tr>
      <w:tr>
        <w:tc>
          <w:tcPr>
            <w:tcW w:type="dxa" w:w="4500"/>
          </w:tcPr>
          <w:p>
            <w:r>
              <w:rPr>
                <w:sz w:val="22"/>
                <w:szCs w:val="22"/>
              </w:rPr>
              <w:t xml:space="preserve">Peugeot</w:t>
            </w:r>
          </w:p>
        </w:tc>
        <w:tc>
          <w:tcPr>
            <w:tcW w:type="dxa" w:w="4500"/>
          </w:tcPr>
          <w:p>
            <w:r>
              <w:rPr>
                <w:sz w:val="22"/>
                <w:szCs w:val="22"/>
              </w:rPr>
              <w:t xml:space="preserve">206, 207, 208, 301, 308, 3008</w:t>
            </w:r>
          </w:p>
        </w:tc>
      </w:tr>
      <w:tr>
        <w:tc>
          <w:tcPr>
            <w:tcW w:type="dxa" w:w="4500"/>
          </w:tcPr>
          <w:p>
            <w:r>
              <w:rPr>
                <w:sz w:val="22"/>
                <w:szCs w:val="22"/>
              </w:rPr>
              <w:t xml:space="preserve">Renault</w:t>
            </w:r>
          </w:p>
        </w:tc>
        <w:tc>
          <w:tcPr>
            <w:tcW w:type="dxa" w:w="4500"/>
          </w:tcPr>
          <w:p>
            <w:r>
              <w:rPr>
                <w:sz w:val="22"/>
                <w:szCs w:val="22"/>
              </w:rPr>
              <w:t xml:space="preserve">Clio, Megane, Logan, Duster</w:t>
            </w:r>
          </w:p>
        </w:tc>
      </w:tr>
      <w:tr>
        <w:tc>
          <w:tcPr>
            <w:tcW w:type="dxa" w:w="4500"/>
          </w:tcPr>
          <w:p>
            <w:r>
              <w:rPr>
                <w:sz w:val="22"/>
                <w:szCs w:val="22"/>
              </w:rPr>
              <w:t xml:space="preserve">Hyundai</w:t>
            </w:r>
          </w:p>
        </w:tc>
        <w:tc>
          <w:tcPr>
            <w:tcW w:type="dxa" w:w="4500"/>
          </w:tcPr>
          <w:p>
            <w:r>
              <w:rPr>
                <w:sz w:val="22"/>
                <w:szCs w:val="22"/>
              </w:rPr>
              <w:t xml:space="preserve">i10, i20, Tucson, Santa Fe</w:t>
            </w:r>
          </w:p>
        </w:tc>
      </w:tr>
      <w:tr>
        <w:tc>
          <w:tcPr>
            <w:tcW w:type="dxa" w:w="4500"/>
          </w:tcPr>
          <w:p>
            <w:r>
              <w:rPr>
                <w:sz w:val="22"/>
                <w:szCs w:val="22"/>
              </w:rPr>
              <w:t xml:space="preserve">Kia</w:t>
            </w:r>
          </w:p>
        </w:tc>
        <w:tc>
          <w:tcPr>
            <w:tcW w:type="dxa" w:w="4500"/>
          </w:tcPr>
          <w:p>
            <w:r>
              <w:rPr>
                <w:sz w:val="22"/>
                <w:szCs w:val="22"/>
              </w:rPr>
              <w:t xml:space="preserve">Picanto, Rio, Sportage</w:t>
            </w:r>
          </w:p>
        </w:tc>
      </w:tr>
      <w:tr>
        <w:tc>
          <w:tcPr>
            <w:tcW w:type="dxa" w:w="4500"/>
          </w:tcPr>
          <w:p>
            <w:r>
              <w:rPr>
                <w:sz w:val="22"/>
                <w:szCs w:val="22"/>
              </w:rPr>
              <w:t xml:space="preserve">Nissan</w:t>
            </w:r>
          </w:p>
        </w:tc>
        <w:tc>
          <w:tcPr>
            <w:tcW w:type="dxa" w:w="4500"/>
          </w:tcPr>
          <w:p>
            <w:r>
              <w:rPr>
                <w:sz w:val="22"/>
                <w:szCs w:val="22"/>
              </w:rPr>
              <w:t xml:space="preserve">Almera, Qashqai, X-Trail, Patrol</w:t>
            </w:r>
          </w:p>
        </w:tc>
      </w:tr>
      <w:tr>
        <w:tc>
          <w:tcPr>
            <w:tcW w:type="dxa" w:w="4500"/>
          </w:tcPr>
          <w:p>
            <w:r>
              <w:rPr>
                <w:sz w:val="22"/>
                <w:szCs w:val="22"/>
              </w:rPr>
              <w:t xml:space="preserve">Mercedes</w:t>
            </w:r>
          </w:p>
        </w:tc>
        <w:tc>
          <w:tcPr>
            <w:tcW w:type="dxa" w:w="4500"/>
          </w:tcPr>
          <w:p>
            <w:r>
              <w:rPr>
                <w:sz w:val="22"/>
                <w:szCs w:val="22"/>
              </w:rPr>
              <w:t xml:space="preserve">Classe C, Classe E, Sprinter</w:t>
            </w:r>
          </w:p>
        </w:tc>
      </w:tr>
      <w:tr>
        <w:tc>
          <w:tcPr>
            <w:tcW w:type="dxa" w:w="4500"/>
          </w:tcPr>
          <w:p>
            <w:r>
              <w:rPr>
                <w:sz w:val="22"/>
                <w:szCs w:val="22"/>
              </w:rPr>
              <w:t xml:space="preserve">Volkswagen</w:t>
            </w:r>
          </w:p>
        </w:tc>
        <w:tc>
          <w:tcPr>
            <w:tcW w:type="dxa" w:w="4500"/>
          </w:tcPr>
          <w:p>
            <w:r>
              <w:rPr>
                <w:sz w:val="22"/>
                <w:szCs w:val="22"/>
              </w:rPr>
              <w:t xml:space="preserve">Polo, Golf, Tiguan</w:t>
            </w:r>
          </w:p>
        </w:tc>
      </w:tr>
      <w:tr>
        <w:tc>
          <w:tcPr>
            <w:tcW w:type="dxa" w:w="4500"/>
          </w:tcPr>
          <w:p>
            <w:r>
              <w:rPr>
                <w:sz w:val="22"/>
                <w:szCs w:val="22"/>
              </w:rPr>
              <w:t xml:space="preserve">Ford</w:t>
            </w:r>
          </w:p>
        </w:tc>
        <w:tc>
          <w:tcPr>
            <w:tcW w:type="dxa" w:w="4500"/>
          </w:tcPr>
          <w:p>
            <w:r>
              <w:rPr>
                <w:sz w:val="22"/>
                <w:szCs w:val="22"/>
              </w:rPr>
              <w:t xml:space="preserve">Fiesta, Focus, Ranger</w:t>
            </w:r>
          </w:p>
        </w:tc>
      </w:tr>
      <w:tr>
        <w:tc>
          <w:tcPr>
            <w:tcW w:type="dxa" w:w="4500"/>
          </w:tcPr>
          <w:p>
            <w:r>
              <w:rPr>
                <w:sz w:val="22"/>
                <w:szCs w:val="22"/>
              </w:rPr>
              <w:t xml:space="preserve">Suzuki</w:t>
            </w:r>
          </w:p>
        </w:tc>
        <w:tc>
          <w:tcPr>
            <w:tcW w:type="dxa" w:w="4500"/>
          </w:tcPr>
          <w:p>
            <w:r>
              <w:rPr>
                <w:sz w:val="22"/>
                <w:szCs w:val="22"/>
              </w:rPr>
              <w:t xml:space="preserve">Swift, Vitara, Jimny</w:t>
            </w:r>
          </w:p>
        </w:tc>
      </w:tr>
      <w:tr>
        <w:tc>
          <w:tcPr>
            <w:tcW w:type="dxa" w:w="4500"/>
          </w:tcPr>
          <w:p>
            <w:r>
              <w:rPr>
                <w:sz w:val="22"/>
                <w:szCs w:val="22"/>
              </w:rPr>
              <w:t xml:space="preserve">Mitsubishi</w:t>
            </w:r>
          </w:p>
        </w:tc>
        <w:tc>
          <w:tcPr>
            <w:tcW w:type="dxa" w:w="4500"/>
          </w:tcPr>
          <w:p>
            <w:r>
              <w:rPr>
                <w:sz w:val="22"/>
                <w:szCs w:val="22"/>
              </w:rPr>
              <w:t xml:space="preserve">L200, Pajero, Outlander</w:t>
            </w:r>
          </w:p>
        </w:tc>
      </w:tr>
      <w:tr>
        <w:tc>
          <w:tcPr>
            <w:tcW w:type="dxa" w:w="4500"/>
          </w:tcPr>
          <w:p>
            <w:r>
              <w:rPr>
                <w:sz w:val="22"/>
                <w:szCs w:val="22"/>
              </w:rPr>
              <w:t xml:space="preserve">Honda</w:t>
            </w:r>
          </w:p>
        </w:tc>
        <w:tc>
          <w:tcPr>
            <w:tcW w:type="dxa" w:w="4500"/>
          </w:tcPr>
          <w:p>
            <w:r>
              <w:rPr>
                <w:sz w:val="22"/>
                <w:szCs w:val="22"/>
              </w:rPr>
              <w:t xml:space="preserve">Civic, CR-V, Fit</w:t>
            </w:r>
          </w:p>
        </w:tc>
      </w:tr>
      <w:tr>
        <w:tc>
          <w:tcPr>
            <w:tcW w:type="dxa" w:w="4500"/>
          </w:tcPr>
          <w:p>
            <w:r>
              <w:rPr>
                <w:sz w:val="22"/>
                <w:szCs w:val="22"/>
              </w:rPr>
              <w:t xml:space="preserve">BMW</w:t>
            </w:r>
          </w:p>
        </w:tc>
        <w:tc>
          <w:tcPr>
            <w:tcW w:type="dxa" w:w="4500"/>
          </w:tcPr>
          <w:p>
            <w:r>
              <w:rPr>
                <w:sz w:val="22"/>
                <w:szCs w:val="22"/>
              </w:rPr>
              <w:t xml:space="preserve">Série 3, Série 5, X3</w:t>
            </w:r>
          </w:p>
        </w:tc>
      </w:tr>
      <w:tr>
        <w:tc>
          <w:tcPr>
            <w:tcW w:type="dxa" w:w="4500"/>
          </w:tcPr>
          <w:p>
            <w:r>
              <w:rPr>
                <w:sz w:val="22"/>
                <w:szCs w:val="22"/>
              </w:rPr>
              <w:t xml:space="preserve">Isuzu</w:t>
            </w:r>
          </w:p>
        </w:tc>
        <w:tc>
          <w:tcPr>
            <w:tcW w:type="dxa" w:w="4500"/>
          </w:tcPr>
          <w:p>
            <w:r>
              <w:rPr>
                <w:sz w:val="22"/>
                <w:szCs w:val="22"/>
              </w:rPr>
              <w:t xml:space="preserve">D-Max</w:t>
            </w:r>
          </w:p>
        </w:tc>
      </w:tr>
    </w:tbl>
    <w:p>
      <w:pPr>
        <w:spacing w:after="100"/>
      </w:pPr>
      <w:r>
        <w:t xml:space="preserve"/>
      </w:r>
    </w:p>
    <w:p>
      <w:pPr>
        <w:pStyle w:val="Heading3"/>
        <w:spacing w:after="100" w:before="200"/>
      </w:pPr>
      <w:r>
        <w:rPr>
          <w:b/>
          <w:bCs/>
          <w:sz w:val="26"/>
          <w:szCs w:val="26"/>
        </w:rPr>
        <w:t xml:space="preserve">16.3 Filtrage par compatibilité</w:t>
      </w:r>
    </w:p>
    <w:p>
      <w:pPr>
        <w:shd w:fill="F5F5F5"/>
        <w:spacing w:after="40"/>
      </w:pPr>
      <w:r>
        <w:rPr>
          <w:rFonts w:ascii="Courier New" w:cs="Courier New" w:eastAsia="Courier New" w:hAnsi="Courier New"/>
          <w:sz w:val="18"/>
          <w:szCs w:val="18"/>
        </w:rPr>
        <w:t xml:space="preserve">if (filters.brand) {</w:t>
      </w:r>
    </w:p>
    <w:p>
      <w:pPr>
        <w:shd w:fill="F5F5F5"/>
        <w:spacing w:after="40"/>
      </w:pPr>
      <w:r>
        <w:rPr>
          <w:rFonts w:ascii="Courier New" w:cs="Courier New" w:eastAsia="Courier New" w:hAnsi="Courier New"/>
          <w:sz w:val="18"/>
          <w:szCs w:val="18"/>
        </w:rPr>
        <w:t xml:space="preserve">  const compatParts = [filters.brand];</w:t>
      </w:r>
    </w:p>
    <w:p>
      <w:pPr>
        <w:shd w:fill="F5F5F5"/>
        <w:spacing w:after="40"/>
      </w:pPr>
      <w:r>
        <w:rPr>
          <w:rFonts w:ascii="Courier New" w:cs="Courier New" w:eastAsia="Courier New" w:hAnsi="Courier New"/>
          <w:sz w:val="18"/>
          <w:szCs w:val="18"/>
        </w:rPr>
        <w:t xml:space="preserve">  if (filters.model) compatParts.push(filters.model);</w:t>
      </w:r>
    </w:p>
    <w:p>
      <w:pPr>
        <w:shd w:fill="F5F5F5"/>
        <w:spacing w:after="40"/>
      </w:pPr>
      <w:r>
        <w:rPr>
          <w:rFonts w:ascii="Courier New" w:cs="Courier New" w:eastAsia="Courier New" w:hAnsi="Courier New"/>
          <w:sz w:val="18"/>
          <w:szCs w:val="18"/>
        </w:rPr>
        <w:t xml:space="preserve">  if (filters.year) compatParts.push(String(filters.year));</w:t>
      </w:r>
    </w:p>
    <w:p>
      <w:pPr>
        <w:shd w:fill="F5F5F5"/>
        <w:spacing w:after="40"/>
      </w:pPr>
      <w:r>
        <w:rPr>
          <w:rFonts w:ascii="Courier New" w:cs="Courier New" w:eastAsia="Courier New" w:hAnsi="Courier New"/>
          <w:sz w:val="18"/>
          <w:szCs w:val="18"/>
        </w:rPr>
        <w:t xml:space="preserve">  const compatQuery = compatParts.join('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where.vehicleCompatibility = {</w:t>
      </w:r>
    </w:p>
    <w:p>
      <w:pPr>
        <w:shd w:fill="F5F5F5"/>
        <w:spacing w:after="40"/>
      </w:pPr>
      <w:r>
        <w:rPr>
          <w:rFonts w:ascii="Courier New" w:cs="Courier New" w:eastAsia="Courier New" w:hAnsi="Courier New"/>
          <w:sz w:val="18"/>
          <w:szCs w:val="18"/>
        </w:rPr>
        <w:t xml:space="preserve">    contains: compatQuery,</w:t>
      </w:r>
    </w:p>
    <w:p>
      <w:pPr>
        <w:shd w:fill="F5F5F5"/>
        <w:spacing w:after="40"/>
      </w:pPr>
      <w:r>
        <w:rPr>
          <w:rFonts w:ascii="Courier New" w:cs="Courier New" w:eastAsia="Courier New" w:hAnsi="Courier New"/>
          <w:sz w:val="18"/>
          <w:szCs w:val="18"/>
        </w:rPr>
        <w:t xml:space="preserve">    mode: 'insensitive'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17. Catégories de pièces</w:t>
      </w:r>
    </w:p>
    <w:p>
      <w:pPr>
        <w:pStyle w:val="Heading3"/>
        <w:spacing w:after="100" w:before="200"/>
      </w:pPr>
      <w:r>
        <w:rPr>
          <w:b/>
          <w:bCs/>
          <w:sz w:val="26"/>
          <w:szCs w:val="26"/>
        </w:rPr>
        <w:t xml:space="preserve">17.1 Les 10 catégories</w:t>
      </w:r>
    </w:p>
    <w:p>
      <w:pPr>
        <w:spacing w:after="80"/>
      </w:pPr>
      <w:r>
        <w:rPr>
          <w:sz w:val="22"/>
          <w:szCs w:val="22"/>
        </w:rPr>
        <w:t xml:space="preserve">Définies dans le prompt Gemini et dans les constantes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Catégorie</w:t>
            </w:r>
          </w:p>
        </w:tc>
        <w:tc>
          <w:tcPr>
            <w:tcW w:type="dxa" w:w="4500"/>
          </w:tcPr>
          <w:p>
            <w:r>
              <w:rPr>
                <w:b/>
                <w:bCs/>
                <w:sz w:val="20"/>
                <w:szCs w:val="20"/>
              </w:rPr>
              <w:t xml:space="preserve">Exemples</w:t>
            </w:r>
          </w:p>
        </w:tc>
      </w:tr>
      <w:tr>
        <w:tc>
          <w:tcPr>
            <w:tcW w:type="dxa" w:w="4500"/>
          </w:tcPr>
          <w:p>
            <w:r>
              <w:rPr>
                <w:b/>
                <w:bCs/>
                <w:sz w:val="22"/>
                <w:szCs w:val="22"/>
              </w:rPr>
              <w:t xml:space="preserve">Filtration</w:t>
            </w:r>
          </w:p>
        </w:tc>
        <w:tc>
          <w:tcPr>
            <w:tcW w:type="dxa" w:w="4500"/>
          </w:tcPr>
          <w:p>
            <w:r>
              <w:rPr>
                <w:sz w:val="22"/>
                <w:szCs w:val="22"/>
              </w:rPr>
              <w:t xml:space="preserve">Filtre à huile, filtre à air, filtre habitacle</w:t>
            </w:r>
          </w:p>
        </w:tc>
      </w:tr>
      <w:tr>
        <w:tc>
          <w:tcPr>
            <w:tcW w:type="dxa" w:w="4500"/>
          </w:tcPr>
          <w:p>
            <w:r>
              <w:rPr>
                <w:b/>
                <w:bCs/>
                <w:sz w:val="22"/>
                <w:szCs w:val="22"/>
              </w:rPr>
              <w:t xml:space="preserve">Freinage</w:t>
            </w:r>
          </w:p>
        </w:tc>
        <w:tc>
          <w:tcPr>
            <w:tcW w:type="dxa" w:w="4500"/>
          </w:tcPr>
          <w:p>
            <w:r>
              <w:rPr>
                <w:sz w:val="22"/>
                <w:szCs w:val="22"/>
              </w:rPr>
              <w:t xml:space="preserve">Plaquettes, disques, étriers, mâchoires</w:t>
            </w:r>
          </w:p>
        </w:tc>
      </w:tr>
      <w:tr>
        <w:tc>
          <w:tcPr>
            <w:tcW w:type="dxa" w:w="4500"/>
          </w:tcPr>
          <w:p>
            <w:r>
              <w:rPr>
                <w:b/>
                <w:bCs/>
                <w:sz w:val="22"/>
                <w:szCs w:val="22"/>
              </w:rPr>
              <w:t xml:space="preserve">Suspension</w:t>
            </w:r>
          </w:p>
        </w:tc>
        <w:tc>
          <w:tcPr>
            <w:tcW w:type="dxa" w:w="4500"/>
          </w:tcPr>
          <w:p>
            <w:r>
              <w:rPr>
                <w:sz w:val="22"/>
                <w:szCs w:val="22"/>
              </w:rPr>
              <w:t xml:space="preserve">Amortisseurs, ressorts, bras de suspension</w:t>
            </w:r>
          </w:p>
        </w:tc>
      </w:tr>
      <w:tr>
        <w:tc>
          <w:tcPr>
            <w:tcW w:type="dxa" w:w="4500"/>
          </w:tcPr>
          <w:p>
            <w:r>
              <w:rPr>
                <w:b/>
                <w:bCs/>
                <w:sz w:val="22"/>
                <w:szCs w:val="22"/>
              </w:rPr>
              <w:t xml:space="preserve">Moteur</w:t>
            </w:r>
          </w:p>
        </w:tc>
        <w:tc>
          <w:tcPr>
            <w:tcW w:type="dxa" w:w="4500"/>
          </w:tcPr>
          <w:p>
            <w:r>
              <w:rPr>
                <w:sz w:val="22"/>
                <w:szCs w:val="22"/>
              </w:rPr>
              <w:t xml:space="preserve">Alternateur, démarreur, pompe à eau, courroie</w:t>
            </w:r>
          </w:p>
        </w:tc>
      </w:tr>
      <w:tr>
        <w:tc>
          <w:tcPr>
            <w:tcW w:type="dxa" w:w="4500"/>
          </w:tcPr>
          <w:p>
            <w:r>
              <w:rPr>
                <w:b/>
                <w:bCs/>
                <w:sz w:val="22"/>
                <w:szCs w:val="22"/>
              </w:rPr>
              <w:t xml:space="preserve">Transmission</w:t>
            </w:r>
          </w:p>
        </w:tc>
        <w:tc>
          <w:tcPr>
            <w:tcW w:type="dxa" w:w="4500"/>
          </w:tcPr>
          <w:p>
            <w:r>
              <w:rPr>
                <w:sz w:val="22"/>
                <w:szCs w:val="22"/>
              </w:rPr>
              <w:t xml:space="preserve">Embrayage, boîte de vitesses, cardans</w:t>
            </w:r>
          </w:p>
        </w:tc>
      </w:tr>
      <w:tr>
        <w:tc>
          <w:tcPr>
            <w:tcW w:type="dxa" w:w="4500"/>
          </w:tcPr>
          <w:p>
            <w:r>
              <w:rPr>
                <w:b/>
                <w:bCs/>
                <w:sz w:val="22"/>
                <w:szCs w:val="22"/>
              </w:rPr>
              <w:t xml:space="preserve">Electricité</w:t>
            </w:r>
          </w:p>
        </w:tc>
        <w:tc>
          <w:tcPr>
            <w:tcW w:type="dxa" w:w="4500"/>
          </w:tcPr>
          <w:p>
            <w:r>
              <w:rPr>
                <w:sz w:val="22"/>
                <w:szCs w:val="22"/>
              </w:rPr>
              <w:t xml:space="preserve">Batterie, bougies, capteurs, faisceaux</w:t>
            </w:r>
          </w:p>
        </w:tc>
      </w:tr>
      <w:tr>
        <w:tc>
          <w:tcPr>
            <w:tcW w:type="dxa" w:w="4500"/>
          </w:tcPr>
          <w:p>
            <w:r>
              <w:rPr>
                <w:b/>
                <w:bCs/>
                <w:sz w:val="22"/>
                <w:szCs w:val="22"/>
              </w:rPr>
              <w:t xml:space="preserve">Carrosserie</w:t>
            </w:r>
          </w:p>
        </w:tc>
        <w:tc>
          <w:tcPr>
            <w:tcW w:type="dxa" w:w="4500"/>
          </w:tcPr>
          <w:p>
            <w:r>
              <w:rPr>
                <w:sz w:val="22"/>
                <w:szCs w:val="22"/>
              </w:rPr>
              <w:t xml:space="preserve">Pare-chocs, rétroviseurs, phares, capot</w:t>
            </w:r>
          </w:p>
        </w:tc>
      </w:tr>
      <w:tr>
        <w:tc>
          <w:tcPr>
            <w:tcW w:type="dxa" w:w="4500"/>
          </w:tcPr>
          <w:p>
            <w:r>
              <w:rPr>
                <w:b/>
                <w:bCs/>
                <w:sz w:val="22"/>
                <w:szCs w:val="22"/>
              </w:rPr>
              <w:t xml:space="preserve">Echappement</w:t>
            </w:r>
          </w:p>
        </w:tc>
        <w:tc>
          <w:tcPr>
            <w:tcW w:type="dxa" w:w="4500"/>
          </w:tcPr>
          <w:p>
            <w:r>
              <w:rPr>
                <w:sz w:val="22"/>
                <w:szCs w:val="22"/>
              </w:rPr>
              <w:t xml:space="preserve">Pot d'échappement, catalyseur, silencieux</w:t>
            </w:r>
          </w:p>
        </w:tc>
      </w:tr>
      <w:tr>
        <w:tc>
          <w:tcPr>
            <w:tcW w:type="dxa" w:w="4500"/>
          </w:tcPr>
          <w:p>
            <w:r>
              <w:rPr>
                <w:b/>
                <w:bCs/>
                <w:sz w:val="22"/>
                <w:szCs w:val="22"/>
              </w:rPr>
              <w:t xml:space="preserve">Refroidissement</w:t>
            </w:r>
          </w:p>
        </w:tc>
        <w:tc>
          <w:tcPr>
            <w:tcW w:type="dxa" w:w="4500"/>
          </w:tcPr>
          <w:p>
            <w:r>
              <w:rPr>
                <w:sz w:val="22"/>
                <w:szCs w:val="22"/>
              </w:rPr>
              <w:t xml:space="preserve">Radiateur, thermostat, ventilateur</w:t>
            </w:r>
          </w:p>
        </w:tc>
      </w:tr>
      <w:tr>
        <w:tc>
          <w:tcPr>
            <w:tcW w:type="dxa" w:w="4500"/>
          </w:tcPr>
          <w:p>
            <w:r>
              <w:rPr>
                <w:b/>
                <w:bCs/>
                <w:sz w:val="22"/>
                <w:szCs w:val="22"/>
              </w:rPr>
              <w:t xml:space="preserve">Autre</w:t>
            </w:r>
          </w:p>
        </w:tc>
        <w:tc>
          <w:tcPr>
            <w:tcW w:type="dxa" w:w="4500"/>
          </w:tcPr>
          <w:p>
            <w:r>
              <w:rPr>
                <w:sz w:val="22"/>
                <w:szCs w:val="22"/>
              </w:rPr>
              <w:t xml:space="preserve">Tout ce qui ne rentre pas dans les catégories ci-dessus</w:t>
            </w:r>
          </w:p>
        </w:tc>
      </w:tr>
    </w:tbl>
    <w:p>
      <w:pPr>
        <w:spacing w:after="100"/>
      </w:pPr>
      <w:r>
        <w:t xml:space="preserve"/>
      </w:r>
    </w:p>
    <w:p>
      <w:pPr>
        <w:pStyle w:val="Heading3"/>
        <w:spacing w:after="100" w:before="200"/>
      </w:pPr>
      <w:r>
        <w:rPr>
          <w:b/>
          <w:bCs/>
          <w:sz w:val="26"/>
          <w:szCs w:val="26"/>
        </w:rPr>
        <w:t xml:space="preserve">17.2 Endpoint</w:t>
      </w:r>
    </w:p>
    <w:p>
      <w:pPr>
        <w:shd w:fill="F5F5F5"/>
        <w:spacing w:after="40"/>
      </w:pPr>
      <w:r>
        <w:rPr>
          <w:rFonts w:ascii="Courier New" w:cs="Courier New" w:eastAsia="Courier New" w:hAnsi="Courier New"/>
          <w:sz w:val="18"/>
          <w:szCs w:val="18"/>
        </w:rPr>
        <w:t xml:space="preserve">GET /api/v1/browse/categories</w:t>
      </w:r>
    </w:p>
    <w:p>
      <w:pPr>
        <w:shd w:fill="F5F5F5"/>
        <w:spacing w:after="40"/>
      </w:pPr>
      <w:r>
        <w:rPr>
          <w:rFonts w:ascii="Courier New" w:cs="Courier New" w:eastAsia="Courier New" w:hAnsi="Courier New"/>
          <w:sz w:val="18"/>
          <w:szCs w:val="18"/>
        </w:rPr>
        <w:t xml:space="preserve">→ Retourne la liste PART_CATEGORIES</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18. Compatibilité véhicule</w:t>
      </w:r>
    </w:p>
    <w:p>
      <w:pPr>
        <w:pStyle w:val="Heading3"/>
        <w:spacing w:after="100" w:before="200"/>
      </w:pPr>
      <w:r>
        <w:rPr>
          <w:b/>
          <w:bCs/>
          <w:sz w:val="26"/>
          <w:szCs w:val="26"/>
        </w:rPr>
        <w:t xml:space="preserve">18.1 Stockage</w:t>
      </w:r>
    </w:p>
    <w:p>
      <w:pPr>
        <w:spacing w:after="80"/>
      </w:pPr>
      <w:r>
        <w:rPr>
          <w:sz w:val="22"/>
          <w:szCs w:val="22"/>
        </w:rPr>
        <w:t xml:space="preserve">Le champ </w:t>
      </w:r>
      <w:r>
        <w:rPr>
          <w:rFonts w:ascii="Courier New" w:cs="Courier New" w:eastAsia="Courier New" w:hAnsi="Courier New"/>
          <w:sz w:val="20"/>
          <w:szCs w:val="20"/>
        </w:rPr>
        <w:t xml:space="preserve">vehicleCompatibility</w:t>
      </w:r>
      <w:r>
        <w:rPr>
          <w:sz w:val="22"/>
          <w:szCs w:val="22"/>
        </w:rPr>
        <w:t xml:space="preserve"> sur </w:t>
      </w:r>
      <w:r>
        <w:rPr>
          <w:rFonts w:ascii="Courier New" w:cs="Courier New" w:eastAsia="Courier New" w:hAnsi="Courier New"/>
          <w:sz w:val="20"/>
          <w:szCs w:val="20"/>
        </w:rPr>
        <w:t xml:space="preserve">CatalogItem</w:t>
      </w:r>
      <w:r>
        <w:rPr>
          <w:sz w:val="22"/>
          <w:szCs w:val="22"/>
        </w:rPr>
        <w:t xml:space="preserve"> est un </w:t>
      </w:r>
      <w:r>
        <w:rPr>
          <w:b/>
          <w:bCs/>
          <w:sz w:val="22"/>
          <w:szCs w:val="22"/>
        </w:rPr>
        <w:t xml:space="preserve">texte libre</w:t>
      </w:r>
      <w:r>
        <w:rPr>
          <w:sz w:val="22"/>
          <w:szCs w:val="22"/>
        </w:rPr>
        <w:t xml:space="preserve"> :</w:t>
      </w:r>
    </w:p>
    <w:p>
      <w:pPr>
        <w:shd w:fill="F5F5F5"/>
        <w:spacing w:after="40"/>
      </w:pPr>
      <w:r>
        <w:rPr>
          <w:rFonts w:ascii="Courier New" w:cs="Courier New" w:eastAsia="Courier New" w:hAnsi="Courier New"/>
          <w:sz w:val="18"/>
          <w:szCs w:val="18"/>
        </w:rPr>
        <w:t xml:space="preserve">model CatalogItem {</w:t>
      </w:r>
    </w:p>
    <w:p>
      <w:pPr>
        <w:shd w:fill="F5F5F5"/>
        <w:spacing w:after="40"/>
      </w:pPr>
      <w:r>
        <w:rPr>
          <w:rFonts w:ascii="Courier New" w:cs="Courier New" w:eastAsia="Courier New" w:hAnsi="Courier New"/>
          <w:sz w:val="18"/>
          <w:szCs w:val="18"/>
        </w:rPr>
        <w:t xml:space="preserve">  vehicleCompatibility String?  // "Toyota Hilux 2005-2015"</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18.2 Sources de compatibilité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Source</w:t>
            </w:r>
          </w:p>
        </w:tc>
        <w:tc>
          <w:tcPr>
            <w:tcW w:type="dxa" w:w="4500"/>
          </w:tcPr>
          <w:p>
            <w:r>
              <w:rPr>
                <w:b/>
                <w:bCs/>
                <w:sz w:val="20"/>
                <w:szCs w:val="20"/>
              </w:rPr>
              <w:t xml:space="preserve">Fiabilité</w:t>
            </w:r>
          </w:p>
        </w:tc>
      </w:tr>
      <w:tr>
        <w:tc>
          <w:tcPr>
            <w:tcW w:type="dxa" w:w="4500"/>
          </w:tcPr>
          <w:p>
            <w:r>
              <w:rPr>
                <w:sz w:val="22"/>
                <w:szCs w:val="22"/>
              </w:rPr>
              <w:t xml:space="preserve">Gemini (depuis la photo)</w:t>
            </w:r>
          </w:p>
        </w:tc>
        <w:tc>
          <w:tcPr>
            <w:tcW w:type="dxa" w:w="4500"/>
          </w:tcPr>
          <w:p>
            <w:r>
              <w:rPr>
                <w:sz w:val="22"/>
                <w:szCs w:val="22"/>
              </w:rPr>
              <w:t xml:space="preserve">Variable (suggérée)</w:t>
            </w:r>
          </w:p>
        </w:tc>
      </w:tr>
      <w:tr>
        <w:tc>
          <w:tcPr>
            <w:tcW w:type="dxa" w:w="4500"/>
          </w:tcPr>
          <w:p>
            <w:r>
              <w:rPr>
                <w:sz w:val="22"/>
                <w:szCs w:val="22"/>
              </w:rPr>
              <w:t xml:space="preserve">Saisie vendeur</w:t>
            </w:r>
          </w:p>
        </w:tc>
        <w:tc>
          <w:tcPr>
            <w:tcW w:type="dxa" w:w="4500"/>
          </w:tcPr>
          <w:p>
            <w:r>
              <w:rPr>
                <w:sz w:val="22"/>
                <w:szCs w:val="22"/>
              </w:rPr>
              <w:t xml:space="preserve">Fiable (connaissance terrain)</w:t>
            </w:r>
          </w:p>
        </w:tc>
      </w:tr>
      <w:tr>
        <w:tc>
          <w:tcPr>
            <w:tcW w:type="dxa" w:w="4500"/>
          </w:tcPr>
          <w:p>
            <w:r>
              <w:rPr>
                <w:sz w:val="22"/>
                <w:szCs w:val="22"/>
              </w:rPr>
              <w:t xml:space="preserve">VIN decode</w:t>
            </w:r>
          </w:p>
        </w:tc>
        <w:tc>
          <w:tcPr>
            <w:tcW w:type="dxa" w:w="4500"/>
          </w:tcPr>
          <w:p>
            <w:r>
              <w:rPr>
                <w:sz w:val="22"/>
                <w:szCs w:val="22"/>
              </w:rPr>
              <w:t xml:space="preserve">Fiable (base NHTSA)</w:t>
            </w:r>
          </w:p>
        </w:tc>
      </w:tr>
    </w:tbl>
    <w:p>
      <w:pPr>
        <w:spacing w:after="100"/>
      </w:pPr>
      <w:r>
        <w:t xml:space="preserve"/>
      </w:r>
    </w:p>
    <w:p>
      <w:pPr>
        <w:pStyle w:val="Heading3"/>
        <w:spacing w:after="100" w:before="200"/>
      </w:pPr>
      <w:r>
        <w:rPr>
          <w:b/>
          <w:bCs/>
          <w:sz w:val="26"/>
          <w:szCs w:val="26"/>
        </w:rPr>
        <w:t xml:space="preserve">18.3 Filtrage</w:t>
      </w:r>
    </w:p>
    <w:p>
      <w:pPr>
        <w:spacing w:after="80"/>
      </w:pPr>
      <w:r>
        <w:rPr>
          <w:sz w:val="22"/>
          <w:szCs w:val="22"/>
        </w:rPr>
        <w:t xml:space="preserve">La compatibilité est filtrée par </w:t>
      </w:r>
      <w:r>
        <w:rPr>
          <w:rFonts w:ascii="Courier New" w:cs="Courier New" w:eastAsia="Courier New" w:hAnsi="Courier New"/>
          <w:sz w:val="20"/>
          <w:szCs w:val="20"/>
        </w:rPr>
        <w:t xml:space="preserve">contains</w:t>
      </w:r>
      <w:r>
        <w:rPr>
          <w:sz w:val="22"/>
          <w:szCs w:val="22"/>
        </w:rPr>
        <w:t xml:space="preserve"> (insensible casse) sur la concaténation marque + modèle + année.</w:t>
      </w:r>
    </w:p>
    <w:p>
      <w:pPr>
        <w:pStyle w:val="Heading3"/>
        <w:spacing w:after="100" w:before="200"/>
      </w:pPr>
      <w:r>
        <w:rPr>
          <w:b/>
          <w:bCs/>
          <w:sz w:val="26"/>
          <w:szCs w:val="26"/>
        </w:rPr>
        <w:t xml:space="preserve">18.4 Garage utilisateur</w:t>
      </w:r>
    </w:p>
    <w:p>
      <w:pPr>
        <w:spacing w:after="80"/>
      </w:pPr>
      <w:r>
        <w:rPr>
          <w:sz w:val="22"/>
          <w:szCs w:val="22"/>
        </w:rPr>
        <w:t xml:space="preserve">Les utilisateurs peuvent sauvegarder jusqu'à 5 véhicules :</w:t>
      </w:r>
    </w:p>
    <w:p>
      <w:pPr>
        <w:shd w:fill="F5F5F5"/>
        <w:spacing w:after="40"/>
      </w:pPr>
      <w:r>
        <w:rPr>
          <w:rFonts w:ascii="Courier New" w:cs="Courier New" w:eastAsia="Courier New" w:hAnsi="Courier New"/>
          <w:sz w:val="18"/>
          <w:szCs w:val="18"/>
        </w:rPr>
        <w:t xml:space="preserve">model UserVehicle {</w:t>
      </w:r>
    </w:p>
    <w:p>
      <w:pPr>
        <w:shd w:fill="F5F5F5"/>
        <w:spacing w:after="40"/>
      </w:pPr>
      <w:r>
        <w:rPr>
          <w:rFonts w:ascii="Courier New" w:cs="Courier New" w:eastAsia="Courier New" w:hAnsi="Courier New"/>
          <w:sz w:val="18"/>
          <w:szCs w:val="18"/>
        </w:rPr>
        <w:t xml:space="preserve">  id     String @id @default(uuid())</w:t>
      </w:r>
    </w:p>
    <w:p>
      <w:pPr>
        <w:shd w:fill="F5F5F5"/>
        <w:spacing w:after="40"/>
      </w:pPr>
      <w:r>
        <w:rPr>
          <w:rFonts w:ascii="Courier New" w:cs="Courier New" w:eastAsia="Courier New" w:hAnsi="Courier New"/>
          <w:sz w:val="18"/>
          <w:szCs w:val="18"/>
        </w:rPr>
        <w:t xml:space="preserve">  userId String</w:t>
      </w:r>
    </w:p>
    <w:p>
      <w:pPr>
        <w:shd w:fill="F5F5F5"/>
        <w:spacing w:after="40"/>
      </w:pPr>
      <w:r>
        <w:rPr>
          <w:rFonts w:ascii="Courier New" w:cs="Courier New" w:eastAsia="Courier New" w:hAnsi="Courier New"/>
          <w:sz w:val="18"/>
          <w:szCs w:val="18"/>
        </w:rPr>
        <w:t xml:space="preserve">  brand  String</w:t>
      </w:r>
    </w:p>
    <w:p>
      <w:pPr>
        <w:shd w:fill="F5F5F5"/>
        <w:spacing w:after="40"/>
      </w:pPr>
      <w:r>
        <w:rPr>
          <w:rFonts w:ascii="Courier New" w:cs="Courier New" w:eastAsia="Courier New" w:hAnsi="Courier New"/>
          <w:sz w:val="18"/>
          <w:szCs w:val="18"/>
        </w:rPr>
        <w:t xml:space="preserve">  model  String</w:t>
      </w:r>
    </w:p>
    <w:p>
      <w:pPr>
        <w:shd w:fill="F5F5F5"/>
        <w:spacing w:after="40"/>
      </w:pPr>
      <w:r>
        <w:rPr>
          <w:rFonts w:ascii="Courier New" w:cs="Courier New" w:eastAsia="Courier New" w:hAnsi="Courier New"/>
          <w:sz w:val="18"/>
          <w:szCs w:val="18"/>
        </w:rPr>
        <w:t xml:space="preserve">  year   Int</w:t>
      </w:r>
    </w:p>
    <w:p>
      <w:pPr>
        <w:shd w:fill="F5F5F5"/>
        <w:spacing w:after="40"/>
      </w:pPr>
      <w:r>
        <w:rPr>
          <w:rFonts w:ascii="Courier New" w:cs="Courier New" w:eastAsia="Courier New" w:hAnsi="Courier New"/>
          <w:sz w:val="18"/>
          <w:szCs w:val="18"/>
        </w:rPr>
        <w:t xml:space="preserve">  vin    String?</w:t>
      </w:r>
    </w:p>
    <w:p>
      <w:pPr>
        <w:shd w:fill="F5F5F5"/>
        <w:spacing w:after="40"/>
      </w:pPr>
      <w:r>
        <w:rPr>
          <w:rFonts w:ascii="Courier New" w:cs="Courier New" w:eastAsia="Courier New" w:hAnsi="Courier New"/>
          <w:sz w:val="18"/>
          <w:szCs w:val="18"/>
        </w:rPr>
        <w:t xml:space="preserve">}</w:t>
      </w:r>
    </w:p>
    <w:p>
      <w:r>
        <w:t xml:space="preserve"/>
      </w:r>
    </w:p>
    <w:p>
      <w:pPr>
        <w:spacing w:after="80"/>
      </w:pPr>
      <w:r>
        <w:rPr>
          <w:sz w:val="22"/>
          <w:szCs w:val="22"/>
        </w:rPr>
        <w:t xml:space="preserve">Ces véhicules servent de raccourcis pour rechercher des pièces compatibles.</w:t>
      </w:r>
    </w:p>
    <w:p>
      <w:pPr>
        <w:pBdr>
          <w:bottom w:val="single" w:color="CCCCCC" w:sz="1"/>
        </w:pBdr>
        <w:spacing w:after="200" w:before="200"/>
      </w:pPr>
      <w:r>
        <w:t xml:space="preserve"/>
      </w:r>
    </w:p>
    <w:p>
      <w:pPr>
        <w:pStyle w:val="Heading2"/>
        <w:spacing w:after="150" w:before="300"/>
      </w:pPr>
      <w:r>
        <w:rPr>
          <w:b/>
          <w:bCs/>
          <w:sz w:val="30"/>
          <w:szCs w:val="30"/>
        </w:rPr>
        <w:t xml:space="preserve">19. Traitement d'images asynchrone (queue)</w:t>
      </w:r>
    </w:p>
    <w:p>
      <w:pPr>
        <w:pStyle w:val="Heading3"/>
        <w:spacing w:after="100" w:before="200"/>
      </w:pPr>
      <w:r>
        <w:rPr>
          <w:b/>
          <w:bCs/>
          <w:sz w:val="26"/>
          <w:szCs w:val="26"/>
        </w:rPr>
        <w:t xml:space="preserve">19.1 Architecture</w:t>
      </w:r>
    </w:p>
    <w:p>
      <w:pPr>
        <w:spacing w:after="80"/>
      </w:pPr>
      <w:r>
        <w:rPr>
          <w:sz w:val="22"/>
          <w:szCs w:val="22"/>
        </w:rPr>
        <w:t xml:space="preserve">Quand un vendeur upload une photo, deux jobs sont créés :</w:t>
      </w:r>
    </w:p>
    <w:p>
      <w:pPr>
        <w:shd w:fill="F5F5F5"/>
        <w:spacing w:after="40"/>
      </w:pPr>
      <w:r>
        <w:rPr>
          <w:rFonts w:ascii="Courier New" w:cs="Courier New" w:eastAsia="Courier New" w:hAnsi="Courier New"/>
          <w:sz w:val="18"/>
          <w:szCs w:val="18"/>
        </w:rPr>
        <w:t xml:space="preserve">Upload photo vendeur</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R2 Storage (image brute)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Queue: IMAGE_PROCESS_VARIANTS</w:t>
      </w:r>
    </w:p>
    <w:p>
      <w:pPr>
        <w:shd w:fill="F5F5F5"/>
        <w:spacing w:after="40"/>
      </w:pPr>
      <w:r>
        <w:rPr>
          <w:rFonts w:ascii="Courier New" w:cs="Courier New" w:eastAsia="Courier New" w:hAnsi="Courier New"/>
          <w:sz w:val="18"/>
          <w:szCs w:val="18"/>
        </w:rPr>
        <w:t xml:space="preserve">        │     └─► Sharp: 4 variantes WebP</w:t>
      </w:r>
    </w:p>
    <w:p>
      <w:pPr>
        <w:shd w:fill="F5F5F5"/>
        <w:spacing w:after="40"/>
      </w:pPr>
      <w:r>
        <w:rPr>
          <w:rFonts w:ascii="Courier New" w:cs="Courier New" w:eastAsia="Courier New" w:hAnsi="Courier New"/>
          <w:sz w:val="18"/>
          <w:szCs w:val="18"/>
        </w:rPr>
        <w:t xml:space="preserve">        │     └─► Évaluation qualité</w:t>
      </w:r>
    </w:p>
    <w:p>
      <w:pPr>
        <w:shd w:fill="F5F5F5"/>
        <w:spacing w:after="40"/>
      </w:pPr>
      <w:r>
        <w:rPr>
          <w:rFonts w:ascii="Courier New" w:cs="Courier New" w:eastAsia="Courier New" w:hAnsi="Courier New"/>
          <w:sz w:val="18"/>
          <w:szCs w:val="18"/>
        </w:rPr>
        <w:t xml:space="preserve">        │     └─► Mise à jour CatalogItem</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Queue: CATALOG_AI_IDENTIFY</w:t>
      </w:r>
    </w:p>
    <w:p>
      <w:pPr>
        <w:shd w:fill="F5F5F5"/>
        <w:spacing w:after="40"/>
      </w:pPr>
      <w:r>
        <w:rPr>
          <w:rFonts w:ascii="Courier New" w:cs="Courier New" w:eastAsia="Courier New" w:hAnsi="Courier New"/>
          <w:sz w:val="18"/>
          <w:szCs w:val="18"/>
        </w:rPr>
        <w:t xml:space="preserve">              └─► Gemini: identification IA</w:t>
      </w:r>
    </w:p>
    <w:p>
      <w:pPr>
        <w:shd w:fill="F5F5F5"/>
        <w:spacing w:after="40"/>
      </w:pPr>
      <w:r>
        <w:rPr>
          <w:rFonts w:ascii="Courier New" w:cs="Courier New" w:eastAsia="Courier New" w:hAnsi="Courier New"/>
          <w:sz w:val="18"/>
          <w:szCs w:val="18"/>
        </w:rPr>
        <w:t xml:space="preserve">              └─► Pré-remplissage CatalogItem</w:t>
      </w:r>
    </w:p>
    <w:p>
      <w:r>
        <w:t xml:space="preserve"/>
      </w:r>
    </w:p>
    <w:p>
      <w:pPr>
        <w:pStyle w:val="Heading3"/>
        <w:spacing w:after="100" w:before="200"/>
      </w:pPr>
      <w:r>
        <w:rPr>
          <w:b/>
          <w:bCs/>
          <w:sz w:val="26"/>
          <w:szCs w:val="26"/>
        </w:rPr>
        <w:t xml:space="preserve">19.2 Worker</w:t>
      </w:r>
    </w:p>
    <w:p>
      <w:pPr>
        <w:shd w:fill="F5F5F5"/>
        <w:spacing w:after="40"/>
      </w:pPr>
      <w:r>
        <w:rPr>
          <w:rFonts w:ascii="Courier New" w:cs="Courier New" w:eastAsia="Courier New" w:hAnsi="Courier New"/>
          <w:sz w:val="18"/>
          <w:szCs w:val="18"/>
        </w:rPr>
        <w:t xml:space="preserve">// Poll toutes les 30 secondes</w:t>
      </w:r>
    </w:p>
    <w:p>
      <w:pPr>
        <w:shd w:fill="F5F5F5"/>
        <w:spacing w:after="40"/>
      </w:pPr>
      <w:r>
        <w:rPr>
          <w:rFonts w:ascii="Courier New" w:cs="Courier New" w:eastAsia="Courier New" w:hAnsi="Courier New"/>
          <w:sz w:val="18"/>
          <w:szCs w:val="18"/>
        </w:rPr>
        <w:t xml:space="preserve">const POLL_INTERVAL = 30_000;</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Handlers par type de job</w:t>
      </w:r>
    </w:p>
    <w:p>
      <w:pPr>
        <w:shd w:fill="F5F5F5"/>
        <w:spacing w:after="40"/>
      </w:pPr>
      <w:r>
        <w:rPr>
          <w:rFonts w:ascii="Courier New" w:cs="Courier New" w:eastAsia="Courier New" w:hAnsi="Courier New"/>
          <w:sz w:val="18"/>
          <w:szCs w:val="18"/>
        </w:rPr>
        <w:t xml:space="preserve">const handlers = {</w:t>
      </w:r>
    </w:p>
    <w:p>
      <w:pPr>
        <w:shd w:fill="F5F5F5"/>
        <w:spacing w:after="40"/>
      </w:pPr>
      <w:r>
        <w:rPr>
          <w:rFonts w:ascii="Courier New" w:cs="Courier New" w:eastAsia="Courier New" w:hAnsi="Courier New"/>
          <w:sz w:val="18"/>
          <w:szCs w:val="18"/>
        </w:rPr>
        <w:t xml:space="preserve">  IMAGE_PROCESS_VARIANTS: handleImageProcess,</w:t>
      </w:r>
    </w:p>
    <w:p>
      <w:pPr>
        <w:shd w:fill="F5F5F5"/>
        <w:spacing w:after="40"/>
      </w:pPr>
      <w:r>
        <w:rPr>
          <w:rFonts w:ascii="Courier New" w:cs="Courier New" w:eastAsia="Courier New" w:hAnsi="Courier New"/>
          <w:sz w:val="18"/>
          <w:szCs w:val="18"/>
        </w:rPr>
        <w:t xml:space="preserve">  CATALOG_AI_IDENTIFY: handleAiIdentify,</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19.3 Cycle de vie d'un job</w:t>
      </w:r>
    </w:p>
    <w:p>
      <w:pPr>
        <w:shd w:fill="F5F5F5"/>
        <w:spacing w:after="40"/>
      </w:pPr>
      <w:r>
        <w:rPr>
          <w:rFonts w:ascii="Courier New" w:cs="Courier New" w:eastAsia="Courier New" w:hAnsi="Courier New"/>
          <w:sz w:val="18"/>
          <w:szCs w:val="18"/>
        </w:rPr>
        <w:t xml:space="preserve">PENDING ──► PROCESSING ──► COMPLETED</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FAILED (si maxAttempts atteint)</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PENDING (retry si attempts &lt; maxAttempts)</w:t>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État</w:t>
            </w:r>
          </w:p>
        </w:tc>
        <w:tc>
          <w:tcPr>
            <w:tcW w:type="dxa" w:w="4500"/>
          </w:tcPr>
          <w:p>
            <w:r>
              <w:rPr>
                <w:b/>
                <w:bCs/>
                <w:sz w:val="20"/>
                <w:szCs w:val="20"/>
              </w:rPr>
              <w:t xml:space="preserve">Description</w:t>
            </w:r>
          </w:p>
        </w:tc>
      </w:tr>
      <w:tr>
        <w:tc>
          <w:tcPr>
            <w:tcW w:type="dxa" w:w="4500"/>
          </w:tcPr>
          <w:p>
            <w:r>
              <w:rPr>
                <w:sz w:val="22"/>
                <w:szCs w:val="22"/>
              </w:rPr>
              <w:t xml:space="preserve">PENDING</w:t>
            </w:r>
          </w:p>
        </w:tc>
        <w:tc>
          <w:tcPr>
            <w:tcW w:type="dxa" w:w="4500"/>
          </w:tcPr>
          <w:p>
            <w:r>
              <w:rPr>
                <w:sz w:val="22"/>
                <w:szCs w:val="22"/>
              </w:rPr>
              <w:t xml:space="preserve">En attente de traitement</w:t>
            </w:r>
          </w:p>
        </w:tc>
      </w:tr>
      <w:tr>
        <w:tc>
          <w:tcPr>
            <w:tcW w:type="dxa" w:w="4500"/>
          </w:tcPr>
          <w:p>
            <w:r>
              <w:rPr>
                <w:sz w:val="22"/>
                <w:szCs w:val="22"/>
              </w:rPr>
              <w:t xml:space="preserve">PROCESSING</w:t>
            </w:r>
          </w:p>
        </w:tc>
        <w:tc>
          <w:tcPr>
            <w:tcW w:type="dxa" w:w="4500"/>
          </w:tcPr>
          <w:p>
            <w:r>
              <w:rPr>
                <w:sz w:val="22"/>
                <w:szCs w:val="22"/>
              </w:rPr>
              <w:t xml:space="preserve">En cours (verrouillé)</w:t>
            </w:r>
          </w:p>
        </w:tc>
      </w:tr>
      <w:tr>
        <w:tc>
          <w:tcPr>
            <w:tcW w:type="dxa" w:w="4500"/>
          </w:tcPr>
          <w:p>
            <w:r>
              <w:rPr>
                <w:sz w:val="22"/>
                <w:szCs w:val="22"/>
              </w:rPr>
              <w:t xml:space="preserve">COMPLETED</w:t>
            </w:r>
          </w:p>
        </w:tc>
        <w:tc>
          <w:tcPr>
            <w:tcW w:type="dxa" w:w="4500"/>
          </w:tcPr>
          <w:p>
            <w:r>
              <w:rPr>
                <w:sz w:val="22"/>
                <w:szCs w:val="22"/>
              </w:rPr>
              <w:t xml:space="preserve">Terminé avec succès</w:t>
            </w:r>
          </w:p>
        </w:tc>
      </w:tr>
      <w:tr>
        <w:tc>
          <w:tcPr>
            <w:tcW w:type="dxa" w:w="4500"/>
          </w:tcPr>
          <w:p>
            <w:r>
              <w:rPr>
                <w:sz w:val="22"/>
                <w:szCs w:val="22"/>
              </w:rPr>
              <w:t xml:space="preserve">FAILED</w:t>
            </w:r>
          </w:p>
        </w:tc>
        <w:tc>
          <w:tcPr>
            <w:tcW w:type="dxa" w:w="4500"/>
          </w:tcPr>
          <w:p>
            <w:r>
              <w:rPr>
                <w:sz w:val="22"/>
                <w:szCs w:val="22"/>
              </w:rPr>
              <w:t xml:space="preserve">Tous les essais épuisés</w:t>
            </w:r>
          </w:p>
        </w:tc>
      </w:tr>
    </w:tbl>
    <w:p>
      <w:pPr>
        <w:spacing w:after="100"/>
      </w:pPr>
      <w:r>
        <w:t xml:space="preserve"/>
      </w:r>
    </w:p>
    <w:p>
      <w:pPr>
        <w:pStyle w:val="Heading3"/>
        <w:spacing w:after="100" w:before="200"/>
      </w:pPr>
      <w:r>
        <w:rPr>
          <w:b/>
          <w:bCs/>
          <w:sz w:val="26"/>
          <w:szCs w:val="26"/>
        </w:rPr>
        <w:t xml:space="preserve">19.4 Retry</w:t>
      </w:r>
    </w:p>
    <w:p>
      <w:pPr>
        <w:spacing w:after="60"/>
        <w:ind w:left="360"/>
      </w:pPr>
      <w:r>
        <w:rPr>
          <w:sz w:val="22"/>
          <w:szCs w:val="22"/>
        </w:rPr>
        <w:t xml:space="preserve">  • </w:t>
      </w:r>
      <w:r>
        <w:rPr>
          <w:b/>
          <w:bCs/>
          <w:sz w:val="22"/>
          <w:szCs w:val="22"/>
        </w:rPr>
        <w:t xml:space="preserve">Max attempts :</w:t>
      </w:r>
      <w:r>
        <w:rPr>
          <w:sz w:val="22"/>
          <w:szCs w:val="22"/>
        </w:rPr>
        <w:t xml:space="preserve"> 3 (par défaut)</w:t>
      </w:r>
    </w:p>
    <w:p>
      <w:pPr>
        <w:spacing w:after="60"/>
        <w:ind w:left="360"/>
      </w:pPr>
      <w:r>
        <w:rPr>
          <w:sz w:val="22"/>
          <w:szCs w:val="22"/>
        </w:rPr>
        <w:t xml:space="preserve">  • </w:t>
      </w:r>
      <w:r>
        <w:rPr>
          <w:b/>
          <w:bCs/>
          <w:sz w:val="22"/>
          <w:szCs w:val="22"/>
        </w:rPr>
        <w:t xml:space="preserve">Verrouillage :</w:t>
      </w:r>
      <w:r>
        <w:rPr>
          <w:sz w:val="22"/>
          <w:szCs w:val="22"/>
        </w:rPr>
        <w:t xml:space="preserve"> </w:t>
      </w:r>
      <w:r>
        <w:rPr>
          <w:rFonts w:ascii="Courier New" w:cs="Courier New" w:eastAsia="Courier New" w:hAnsi="Courier New"/>
          <w:sz w:val="20"/>
          <w:szCs w:val="20"/>
        </w:rPr>
        <w:t xml:space="preserve">SELECT FOR UPDATE SKIP LOCKED</w:t>
      </w:r>
      <w:r>
        <w:rPr>
          <w:sz w:val="22"/>
          <w:szCs w:val="22"/>
        </w:rPr>
        <w:t xml:space="preserve"> (pas de double traitement)</w:t>
      </w:r>
    </w:p>
    <w:p>
      <w:pPr>
        <w:pBdr>
          <w:bottom w:val="single" w:color="CCCCCC" w:sz="1"/>
        </w:pBdr>
        <w:spacing w:after="200" w:before="200"/>
      </w:pPr>
      <w:r>
        <w:t xml:space="preserve"/>
      </w:r>
    </w:p>
    <w:p>
      <w:pPr>
        <w:pStyle w:val="Heading2"/>
        <w:spacing w:after="150" w:before="300"/>
      </w:pPr>
      <w:r>
        <w:rPr>
          <w:b/>
          <w:bCs/>
          <w:sz w:val="30"/>
          <w:szCs w:val="30"/>
        </w:rPr>
        <w:t xml:space="preserve">20. Variantes d'images et qualité</w:t>
      </w:r>
    </w:p>
    <w:p>
      <w:pPr>
        <w:pStyle w:val="Heading3"/>
        <w:spacing w:after="100" w:before="200"/>
      </w:pPr>
      <w:r>
        <w:rPr>
          <w:b/>
          <w:bCs/>
          <w:sz w:val="26"/>
          <w:szCs w:val="26"/>
        </w:rPr>
        <w:t xml:space="preserve">20.1 Les 4 variantes</w:t>
      </w:r>
    </w:p>
    <w:p>
      <w:pPr>
        <w:spacing w:after="80"/>
      </w:pPr>
      <w:r>
        <w:rPr>
          <w:sz w:val="22"/>
          <w:szCs w:val="22"/>
        </w:rPr>
        <w:t xml:space="preserve">Chaque image est convertie en </w:t>
      </w:r>
      <w:r>
        <w:rPr>
          <w:b/>
          <w:bCs/>
          <w:sz w:val="22"/>
          <w:szCs w:val="22"/>
        </w:rPr>
        <w:t xml:space="preserve">4 tailles WebP</w:t>
      </w:r>
      <w:r>
        <w:rPr>
          <w:sz w:val="22"/>
          <w:szCs w:val="22"/>
        </w:rPr>
        <w:t xml:space="preserv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Variante</w:t>
            </w:r>
          </w:p>
        </w:tc>
        <w:tc>
          <w:tcPr>
            <w:tcW w:type="dxa" w:w="3000"/>
          </w:tcPr>
          <w:p>
            <w:r>
              <w:rPr>
                <w:b/>
                <w:bCs/>
                <w:sz w:val="20"/>
                <w:szCs w:val="20"/>
              </w:rPr>
              <w:t xml:space="preserve">Largeur</w:t>
            </w:r>
          </w:p>
        </w:tc>
        <w:tc>
          <w:tcPr>
            <w:tcW w:type="dxa" w:w="3000"/>
          </w:tcPr>
          <w:p>
            <w:r>
              <w:rPr>
                <w:b/>
                <w:bCs/>
                <w:sz w:val="20"/>
                <w:szCs w:val="20"/>
              </w:rPr>
              <w:t xml:space="preserve">Usage</w:t>
            </w:r>
          </w:p>
        </w:tc>
      </w:tr>
      <w:tr>
        <w:tc>
          <w:tcPr>
            <w:tcW w:type="dxa" w:w="3000"/>
          </w:tcPr>
          <w:p>
            <w:r>
              <w:rPr>
                <w:rFonts w:ascii="Courier New" w:cs="Courier New" w:eastAsia="Courier New" w:hAnsi="Courier New"/>
                <w:sz w:val="20"/>
                <w:szCs w:val="20"/>
              </w:rPr>
              <w:t xml:space="preserve">thumb</w:t>
            </w:r>
          </w:p>
        </w:tc>
        <w:tc>
          <w:tcPr>
            <w:tcW w:type="dxa" w:w="3000"/>
          </w:tcPr>
          <w:p>
            <w:r>
              <w:rPr>
                <w:sz w:val="22"/>
                <w:szCs w:val="22"/>
              </w:rPr>
              <w:t xml:space="preserve">150 px</w:t>
            </w:r>
          </w:p>
        </w:tc>
        <w:tc>
          <w:tcPr>
            <w:tcW w:type="dxa" w:w="3000"/>
          </w:tcPr>
          <w:p>
            <w:r>
              <w:rPr>
                <w:sz w:val="22"/>
                <w:szCs w:val="22"/>
              </w:rPr>
              <w:t xml:space="preserve">Miniatures dans les listes</w:t>
            </w:r>
          </w:p>
        </w:tc>
      </w:tr>
      <w:tr>
        <w:tc>
          <w:tcPr>
            <w:tcW w:type="dxa" w:w="3000"/>
          </w:tcPr>
          <w:p>
            <w:r>
              <w:rPr>
                <w:rFonts w:ascii="Courier New" w:cs="Courier New" w:eastAsia="Courier New" w:hAnsi="Courier New"/>
                <w:sz w:val="20"/>
                <w:szCs w:val="20"/>
              </w:rPr>
              <w:t xml:space="preserve">small</w:t>
            </w:r>
          </w:p>
        </w:tc>
        <w:tc>
          <w:tcPr>
            <w:tcW w:type="dxa" w:w="3000"/>
          </w:tcPr>
          <w:p>
            <w:r>
              <w:rPr>
                <w:sz w:val="22"/>
                <w:szCs w:val="22"/>
              </w:rPr>
              <w:t xml:space="preserve">400 px</w:t>
            </w:r>
          </w:p>
        </w:tc>
        <w:tc>
          <w:tcPr>
            <w:tcW w:type="dxa" w:w="3000"/>
          </w:tcPr>
          <w:p>
            <w:r>
              <w:rPr>
                <w:sz w:val="22"/>
                <w:szCs w:val="22"/>
              </w:rPr>
              <w:t xml:space="preserve">Résultats de recherche</w:t>
            </w:r>
          </w:p>
        </w:tc>
      </w:tr>
      <w:tr>
        <w:tc>
          <w:tcPr>
            <w:tcW w:type="dxa" w:w="3000"/>
          </w:tcPr>
          <w:p>
            <w:r>
              <w:rPr>
                <w:rFonts w:ascii="Courier New" w:cs="Courier New" w:eastAsia="Courier New" w:hAnsi="Courier New"/>
                <w:sz w:val="20"/>
                <w:szCs w:val="20"/>
              </w:rPr>
              <w:t xml:space="preserve">medium</w:t>
            </w:r>
          </w:p>
        </w:tc>
        <w:tc>
          <w:tcPr>
            <w:tcW w:type="dxa" w:w="3000"/>
          </w:tcPr>
          <w:p>
            <w:r>
              <w:rPr>
                <w:sz w:val="22"/>
                <w:szCs w:val="22"/>
              </w:rPr>
              <w:t xml:space="preserve">800 px</w:t>
            </w:r>
          </w:p>
        </w:tc>
        <w:tc>
          <w:tcPr>
            <w:tcW w:type="dxa" w:w="3000"/>
          </w:tcPr>
          <w:p>
            <w:r>
              <w:rPr>
                <w:sz w:val="22"/>
                <w:szCs w:val="22"/>
              </w:rPr>
              <w:t xml:space="preserve">Page de détail mobile</w:t>
            </w:r>
          </w:p>
        </w:tc>
      </w:tr>
      <w:tr>
        <w:tc>
          <w:tcPr>
            <w:tcW w:type="dxa" w:w="3000"/>
          </w:tcPr>
          <w:p>
            <w:r>
              <w:rPr>
                <w:rFonts w:ascii="Courier New" w:cs="Courier New" w:eastAsia="Courier New" w:hAnsi="Courier New"/>
                <w:sz w:val="20"/>
                <w:szCs w:val="20"/>
              </w:rPr>
              <w:t xml:space="preserve">large</w:t>
            </w:r>
          </w:p>
        </w:tc>
        <w:tc>
          <w:tcPr>
            <w:tcW w:type="dxa" w:w="3000"/>
          </w:tcPr>
          <w:p>
            <w:r>
              <w:rPr>
                <w:sz w:val="22"/>
                <w:szCs w:val="22"/>
              </w:rPr>
              <w:t xml:space="preserve">1200 px</w:t>
            </w:r>
          </w:p>
        </w:tc>
        <w:tc>
          <w:tcPr>
            <w:tcW w:type="dxa" w:w="3000"/>
          </w:tcPr>
          <w:p>
            <w:r>
              <w:rPr>
                <w:sz w:val="22"/>
                <w:szCs w:val="22"/>
              </w:rPr>
              <w:t xml:space="preserve">Page de détail desktop</w:t>
            </w:r>
          </w:p>
        </w:tc>
      </w:tr>
    </w:tbl>
    <w:p>
      <w:pPr>
        <w:spacing w:after="100"/>
      </w:pPr>
      <w:r>
        <w:t xml:space="preserve"/>
      </w:r>
    </w:p>
    <w:p>
      <w:pPr>
        <w:pStyle w:val="Heading3"/>
        <w:spacing w:after="100" w:before="200"/>
      </w:pPr>
      <w:r>
        <w:rPr>
          <w:b/>
          <w:bCs/>
          <w:sz w:val="26"/>
          <w:szCs w:val="26"/>
        </w:rPr>
        <w:t xml:space="preserve">20.2 Traitement Sharp</w:t>
      </w:r>
    </w:p>
    <w:p>
      <w:pPr>
        <w:shd w:fill="F5F5F5"/>
        <w:spacing w:after="40"/>
      </w:pPr>
      <w:r>
        <w:rPr>
          <w:rFonts w:ascii="Courier New" w:cs="Courier New" w:eastAsia="Courier New" w:hAnsi="Courier New"/>
          <w:sz w:val="18"/>
          <w:szCs w:val="18"/>
        </w:rPr>
        <w:t xml:space="preserve">// Bibliothèque : sharp</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Pour chaque variante :</w:t>
      </w:r>
    </w:p>
    <w:p>
      <w:pPr>
        <w:shd w:fill="F5F5F5"/>
        <w:spacing w:after="40"/>
      </w:pPr>
      <w:r>
        <w:rPr>
          <w:rFonts w:ascii="Courier New" w:cs="Courier New" w:eastAsia="Courier New" w:hAnsi="Courier New"/>
          <w:sz w:val="18"/>
          <w:szCs w:val="18"/>
        </w:rPr>
        <w:t xml:space="preserve">const variant = await sharp(buffer)</w:t>
      </w:r>
    </w:p>
    <w:p>
      <w:pPr>
        <w:shd w:fill="F5F5F5"/>
        <w:spacing w:after="40"/>
      </w:pPr>
      <w:r>
        <w:rPr>
          <w:rFonts w:ascii="Courier New" w:cs="Courier New" w:eastAsia="Courier New" w:hAnsi="Courier New"/>
          <w:sz w:val="18"/>
          <w:szCs w:val="18"/>
        </w:rPr>
        <w:t xml:space="preserve">  .resize(width, null, {</w:t>
      </w:r>
    </w:p>
    <w:p>
      <w:pPr>
        <w:shd w:fill="F5F5F5"/>
        <w:spacing w:after="40"/>
      </w:pPr>
      <w:r>
        <w:rPr>
          <w:rFonts w:ascii="Courier New" w:cs="Courier New" w:eastAsia="Courier New" w:hAnsi="Courier New"/>
          <w:sz w:val="18"/>
          <w:szCs w:val="18"/>
        </w:rPr>
        <w:t xml:space="preserve">    fit: 'inside',</w:t>
      </w:r>
    </w:p>
    <w:p>
      <w:pPr>
        <w:shd w:fill="F5F5F5"/>
        <w:spacing w:after="40"/>
      </w:pPr>
      <w:r>
        <w:rPr>
          <w:rFonts w:ascii="Courier New" w:cs="Courier New" w:eastAsia="Courier New" w:hAnsi="Courier New"/>
          <w:sz w:val="18"/>
          <w:szCs w:val="18"/>
        </w:rPr>
        <w:t xml:space="preserve">    withoutEnlargement: true  // Ne pas agrandir les petites images</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.webp({ quality: 80 })</w:t>
      </w:r>
    </w:p>
    <w:p>
      <w:pPr>
        <w:shd w:fill="F5F5F5"/>
        <w:spacing w:after="40"/>
      </w:pPr>
      <w:r>
        <w:rPr>
          <w:rFonts w:ascii="Courier New" w:cs="Courier New" w:eastAsia="Courier New" w:hAnsi="Courier New"/>
          <w:sz w:val="18"/>
          <w:szCs w:val="18"/>
        </w:rPr>
        <w:t xml:space="preserve">  .toBuffer();</w:t>
      </w:r>
    </w:p>
    <w:p>
      <w:r>
        <w:t xml:space="preserve"/>
      </w:r>
    </w:p>
    <w:p>
      <w:pPr>
        <w:pStyle w:val="Heading3"/>
        <w:spacing w:after="100" w:before="200"/>
      </w:pPr>
      <w:r>
        <w:rPr>
          <w:b/>
          <w:bCs/>
          <w:sz w:val="26"/>
          <w:szCs w:val="26"/>
        </w:rPr>
        <w:t xml:space="preserve">20.3 Clés de stockage R2</w:t>
      </w:r>
    </w:p>
    <w:p>
      <w:pPr>
        <w:shd w:fill="F5F5F5"/>
        <w:spacing w:after="40"/>
      </w:pPr>
      <w:r>
        <w:rPr>
          <w:rFonts w:ascii="Courier New" w:cs="Courier New" w:eastAsia="Courier New" w:hAnsi="Courier New"/>
          <w:sz w:val="18"/>
          <w:szCs w:val="18"/>
        </w:rPr>
        <w:t xml:space="preserve">catalog/{vendorId}/{timestamp}_{filename}.jpg       ← Original</w:t>
      </w:r>
    </w:p>
    <w:p>
      <w:pPr>
        <w:shd w:fill="F5F5F5"/>
        <w:spacing w:after="40"/>
      </w:pPr>
      <w:r>
        <w:rPr>
          <w:rFonts w:ascii="Courier New" w:cs="Courier New" w:eastAsia="Courier New" w:hAnsi="Courier New"/>
          <w:sz w:val="18"/>
          <w:szCs w:val="18"/>
        </w:rPr>
        <w:t xml:space="preserve">catalog/{vendorId}/{timestamp}_{filename}_thumb.webp ← 150px</w:t>
      </w:r>
    </w:p>
    <w:p>
      <w:pPr>
        <w:shd w:fill="F5F5F5"/>
        <w:spacing w:after="40"/>
      </w:pPr>
      <w:r>
        <w:rPr>
          <w:rFonts w:ascii="Courier New" w:cs="Courier New" w:eastAsia="Courier New" w:hAnsi="Courier New"/>
          <w:sz w:val="18"/>
          <w:szCs w:val="18"/>
        </w:rPr>
        <w:t xml:space="preserve">catalog/{vendorId}/{timestamp}_{filename}_small.webp ← 400px</w:t>
      </w:r>
    </w:p>
    <w:p>
      <w:pPr>
        <w:shd w:fill="F5F5F5"/>
        <w:spacing w:after="40"/>
      </w:pPr>
      <w:r>
        <w:rPr>
          <w:rFonts w:ascii="Courier New" w:cs="Courier New" w:eastAsia="Courier New" w:hAnsi="Courier New"/>
          <w:sz w:val="18"/>
          <w:szCs w:val="18"/>
        </w:rPr>
        <w:t xml:space="preserve">catalog/{vendorId}/{timestamp}_{filename}_medium.webp ← 800px</w:t>
      </w:r>
    </w:p>
    <w:p>
      <w:pPr>
        <w:shd w:fill="F5F5F5"/>
        <w:spacing w:after="40"/>
      </w:pPr>
      <w:r>
        <w:rPr>
          <w:rFonts w:ascii="Courier New" w:cs="Courier New" w:eastAsia="Courier New" w:hAnsi="Courier New"/>
          <w:sz w:val="18"/>
          <w:szCs w:val="18"/>
        </w:rPr>
        <w:t xml:space="preserve">catalog/{vendorId}/{timestamp}_{filename}_large.webp  ← 1200px</w:t>
      </w:r>
    </w:p>
    <w:p>
      <w:r>
        <w:t xml:space="preserve"/>
      </w:r>
    </w:p>
    <w:p>
      <w:pPr>
        <w:pStyle w:val="Heading3"/>
        <w:spacing w:after="100" w:before="200"/>
      </w:pPr>
      <w:r>
        <w:rPr>
          <w:b/>
          <w:bCs/>
          <w:sz w:val="26"/>
          <w:szCs w:val="26"/>
        </w:rPr>
        <w:t xml:space="preserve">20.4 Mise à jour CatalogItem</w:t>
      </w:r>
    </w:p>
    <w:p>
      <w:pPr>
        <w:shd w:fill="F5F5F5"/>
        <w:spacing w:after="40"/>
      </w:pPr>
      <w:r>
        <w:rPr>
          <w:rFonts w:ascii="Courier New" w:cs="Courier New" w:eastAsia="Courier New" w:hAnsi="Courier New"/>
          <w:sz w:val="18"/>
          <w:szCs w:val="18"/>
        </w:rPr>
        <w:t xml:space="preserve">await prisma.catalogItem.update({</w:t>
      </w:r>
    </w:p>
    <w:p>
      <w:pPr>
        <w:shd w:fill="F5F5F5"/>
        <w:spacing w:after="40"/>
      </w:pPr>
      <w:r>
        <w:rPr>
          <w:rFonts w:ascii="Courier New" w:cs="Courier New" w:eastAsia="Courier New" w:hAnsi="Courier New"/>
          <w:sz w:val="18"/>
          <w:szCs w:val="18"/>
        </w:rPr>
        <w:t xml:space="preserve">  where: { id: catalogItemId },</w:t>
      </w:r>
    </w:p>
    <w:p>
      <w:pPr>
        <w:shd w:fill="F5F5F5"/>
        <w:spacing w:after="40"/>
      </w:pPr>
      <w:r>
        <w:rPr>
          <w:rFonts w:ascii="Courier New" w:cs="Courier New" w:eastAsia="Courier New" w:hAnsi="Courier New"/>
          <w:sz w:val="18"/>
          <w:szCs w:val="18"/>
        </w:rPr>
        <w:t xml:space="preserve">  data: {</w:t>
      </w:r>
    </w:p>
    <w:p>
      <w:pPr>
        <w:shd w:fill="F5F5F5"/>
        <w:spacing w:after="40"/>
      </w:pPr>
      <w:r>
        <w:rPr>
          <w:rFonts w:ascii="Courier New" w:cs="Courier New" w:eastAsia="Courier New" w:hAnsi="Courier New"/>
          <w:sz w:val="18"/>
          <w:szCs w:val="18"/>
        </w:rPr>
        <w:t xml:space="preserve">    imageThumbUrl,       // URL publique thumb</w:t>
      </w:r>
    </w:p>
    <w:p>
      <w:pPr>
        <w:shd w:fill="F5F5F5"/>
        <w:spacing w:after="40"/>
      </w:pPr>
      <w:r>
        <w:rPr>
          <w:rFonts w:ascii="Courier New" w:cs="Courier New" w:eastAsia="Courier New" w:hAnsi="Courier New"/>
          <w:sz w:val="18"/>
          <w:szCs w:val="18"/>
        </w:rPr>
        <w:t xml:space="preserve">    imageSmallUrl,       // URL publique small</w:t>
      </w:r>
    </w:p>
    <w:p>
      <w:pPr>
        <w:shd w:fill="F5F5F5"/>
        <w:spacing w:after="40"/>
      </w:pPr>
      <w:r>
        <w:rPr>
          <w:rFonts w:ascii="Courier New" w:cs="Courier New" w:eastAsia="Courier New" w:hAnsi="Courier New"/>
          <w:sz w:val="18"/>
          <w:szCs w:val="18"/>
        </w:rPr>
        <w:t xml:space="preserve">    imageMediumUrl,      // URL publique medium</w:t>
      </w:r>
    </w:p>
    <w:p>
      <w:pPr>
        <w:shd w:fill="F5F5F5"/>
        <w:spacing w:after="40"/>
      </w:pPr>
      <w:r>
        <w:rPr>
          <w:rFonts w:ascii="Courier New" w:cs="Courier New" w:eastAsia="Courier New" w:hAnsi="Courier New"/>
          <w:sz w:val="18"/>
          <w:szCs w:val="18"/>
        </w:rPr>
        <w:t xml:space="preserve">    imageLargeUrl,       // URL publique large</w:t>
      </w:r>
    </w:p>
    <w:p>
      <w:pPr>
        <w:shd w:fill="F5F5F5"/>
        <w:spacing w:after="40"/>
      </w:pPr>
      <w:r>
        <w:rPr>
          <w:rFonts w:ascii="Courier New" w:cs="Courier New" w:eastAsia="Courier New" w:hAnsi="Courier New"/>
          <w:sz w:val="18"/>
          <w:szCs w:val="18"/>
        </w:rPr>
        <w:t xml:space="preserve">    qualityScore,        // Score 0-1</w:t>
      </w:r>
    </w:p>
    <w:p>
      <w:pPr>
        <w:shd w:fill="F5F5F5"/>
        <w:spacing w:after="40"/>
      </w:pPr>
      <w:r>
        <w:rPr>
          <w:rFonts w:ascii="Courier New" w:cs="Courier New" w:eastAsia="Courier New" w:hAnsi="Courier New"/>
          <w:sz w:val="18"/>
          <w:szCs w:val="18"/>
        </w:rPr>
        <w:t xml:space="preserve">    qualityIssue,        // Messages d'avertissement</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21. Évaluation de qualité photo</w:t>
      </w:r>
    </w:p>
    <w:p>
      <w:pPr>
        <w:pStyle w:val="Heading3"/>
        <w:spacing w:after="100" w:before="200"/>
      </w:pPr>
      <w:r>
        <w:rPr>
          <w:b/>
          <w:bCs/>
          <w:sz w:val="26"/>
          <w:szCs w:val="26"/>
        </w:rPr>
        <w:t xml:space="preserve">21.1 Fonction</w:t>
      </w:r>
    </w:p>
    <w:p>
      <w:pPr>
        <w:shd w:fill="F5F5F5"/>
        <w:spacing w:after="40"/>
      </w:pPr>
      <w:r>
        <w:rPr>
          <w:rFonts w:ascii="Courier New" w:cs="Courier New" w:eastAsia="Courier New" w:hAnsi="Courier New"/>
          <w:sz w:val="18"/>
          <w:szCs w:val="18"/>
        </w:rPr>
        <w:t xml:space="preserve">function assessQuality(buffer: Buffer): Promise&lt;QualityAssessment&gt; {</w:t>
      </w:r>
    </w:p>
    <w:p>
      <w:pPr>
        <w:shd w:fill="F5F5F5"/>
        <w:spacing w:after="40"/>
      </w:pPr>
      <w:r>
        <w:rPr>
          <w:rFonts w:ascii="Courier New" w:cs="Courier New" w:eastAsia="Courier New" w:hAnsi="Courier New"/>
          <w:sz w:val="18"/>
          <w:szCs w:val="18"/>
        </w:rPr>
        <w:t xml:space="preserve">  // Retourne : { score: number, issues: string[] }</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21.2 Critères évalués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Critère</w:t>
            </w:r>
          </w:p>
        </w:tc>
        <w:tc>
          <w:tcPr>
            <w:tcW w:type="dxa" w:w="3000"/>
          </w:tcPr>
          <w:p>
            <w:r>
              <w:rPr>
                <w:b/>
                <w:bCs/>
                <w:sz w:val="20"/>
                <w:szCs w:val="20"/>
              </w:rPr>
              <w:t xml:space="preserve">Seuil</w:t>
            </w:r>
          </w:p>
        </w:tc>
        <w:tc>
          <w:tcPr>
            <w:tcW w:type="dxa" w:w="3000"/>
          </w:tcPr>
          <w:p>
            <w:r>
              <w:rPr>
                <w:b/>
                <w:bCs/>
                <w:sz w:val="20"/>
                <w:szCs w:val="20"/>
              </w:rPr>
              <w:t xml:space="preserve">Message si échec</w:t>
            </w:r>
          </w:p>
        </w:tc>
      </w:tr>
      <w:tr>
        <w:tc>
          <w:tcPr>
            <w:tcW w:type="dxa" w:w="3000"/>
          </w:tcPr>
          <w:p>
            <w:r>
              <w:rPr>
                <w:sz w:val="22"/>
                <w:szCs w:val="22"/>
              </w:rPr>
              <w:t xml:space="preserve">Dimensions minimales</w:t>
            </w:r>
          </w:p>
        </w:tc>
        <w:tc>
          <w:tcPr>
            <w:tcW w:type="dxa" w:w="3000"/>
          </w:tcPr>
          <w:p>
            <w:r>
              <w:rPr>
                <w:sz w:val="22"/>
                <w:szCs w:val="22"/>
              </w:rPr>
              <w:t xml:space="preserve">300 × 300 px</w:t>
            </w:r>
          </w:p>
        </w:tc>
        <w:tc>
          <w:tcPr>
            <w:tcW w:type="dxa" w:w="3000"/>
          </w:tcPr>
          <w:p>
            <w:r>
              <w:rPr>
                <w:sz w:val="22"/>
                <w:szCs w:val="22"/>
              </w:rPr>
              <w:t xml:space="preserve">"Image trop petite (minimum 300x300 px)"</w:t>
            </w:r>
          </w:p>
        </w:tc>
      </w:tr>
      <w:tr>
        <w:tc>
          <w:tcPr>
            <w:tcW w:type="dxa" w:w="3000"/>
          </w:tcPr>
          <w:p>
            <w:r>
              <w:rPr>
                <w:sz w:val="22"/>
                <w:szCs w:val="22"/>
              </w:rPr>
              <w:t xml:space="preserve">Netteté</w:t>
            </w:r>
          </w:p>
        </w:tc>
        <w:tc>
          <w:tcPr>
            <w:tcW w:type="dxa" w:w="3000"/>
          </w:tcPr>
          <w:p>
            <w:r>
              <w:rPr>
                <w:sz w:val="22"/>
                <w:szCs w:val="22"/>
              </w:rPr>
              <w:t xml:space="preserve">écart-type &lt; 20</w:t>
            </w:r>
          </w:p>
        </w:tc>
        <w:tc>
          <w:tcPr>
            <w:tcW w:type="dxa" w:w="3000"/>
          </w:tcPr>
          <w:p>
            <w:r>
              <w:rPr>
                <w:sz w:val="22"/>
                <w:szCs w:val="22"/>
              </w:rPr>
              <w:t xml:space="preserve">"Image floue — veuillez reprendre la photo"</w:t>
            </w:r>
          </w:p>
        </w:tc>
      </w:tr>
      <w:tr>
        <w:tc>
          <w:tcPr>
            <w:tcW w:type="dxa" w:w="3000"/>
          </w:tcPr>
          <w:p>
            <w:r>
              <w:rPr>
                <w:sz w:val="22"/>
                <w:szCs w:val="22"/>
              </w:rPr>
              <w:t xml:space="preserve">Luminosité basse</w:t>
            </w:r>
          </w:p>
        </w:tc>
        <w:tc>
          <w:tcPr>
            <w:tcW w:type="dxa" w:w="3000"/>
          </w:tcPr>
          <w:p>
            <w:r>
              <w:rPr>
                <w:sz w:val="22"/>
                <w:szCs w:val="22"/>
              </w:rPr>
              <w:t xml:space="preserve">moyenne &lt; 30</w:t>
            </w:r>
          </w:p>
        </w:tc>
        <w:tc>
          <w:tcPr>
            <w:tcW w:type="dxa" w:w="3000"/>
          </w:tcPr>
          <w:p>
            <w:r>
              <w:rPr>
                <w:sz w:val="22"/>
                <w:szCs w:val="22"/>
              </w:rPr>
              <w:t xml:space="preserve">"Image trop sombre — activez le flash"</w:t>
            </w:r>
          </w:p>
        </w:tc>
      </w:tr>
      <w:tr>
        <w:tc>
          <w:tcPr>
            <w:tcW w:type="dxa" w:w="3000"/>
          </w:tcPr>
          <w:p>
            <w:r>
              <w:rPr>
                <w:sz w:val="22"/>
                <w:szCs w:val="22"/>
              </w:rPr>
              <w:t xml:space="preserve">Luminosité haute</w:t>
            </w:r>
          </w:p>
        </w:tc>
        <w:tc>
          <w:tcPr>
            <w:tcW w:type="dxa" w:w="3000"/>
          </w:tcPr>
          <w:p>
            <w:r>
              <w:rPr>
                <w:sz w:val="22"/>
                <w:szCs w:val="22"/>
              </w:rPr>
              <w:t xml:space="preserve">moyenne &gt; 240</w:t>
            </w:r>
          </w:p>
        </w:tc>
        <w:tc>
          <w:tcPr>
            <w:tcW w:type="dxa" w:w="3000"/>
          </w:tcPr>
          <w:p>
            <w:r>
              <w:rPr>
                <w:sz w:val="22"/>
                <w:szCs w:val="22"/>
              </w:rPr>
              <w:t xml:space="preserve">"Image surexposée — évitez la lumière directe"</w:t>
            </w:r>
          </w:p>
        </w:tc>
      </w:tr>
    </w:tbl>
    <w:p>
      <w:pPr>
        <w:spacing w:after="100"/>
      </w:pPr>
      <w:r>
        <w:t xml:space="preserve"/>
      </w:r>
    </w:p>
    <w:p>
      <w:pPr>
        <w:pStyle w:val="Heading3"/>
        <w:spacing w:after="100" w:before="200"/>
      </w:pPr>
      <w:r>
        <w:rPr>
          <w:b/>
          <w:bCs/>
          <w:sz w:val="26"/>
          <w:szCs w:val="26"/>
        </w:rPr>
        <w:t xml:space="preserve">21.3 Scoring</w:t>
      </w:r>
    </w:p>
    <w:p>
      <w:pPr>
        <w:shd w:fill="F5F5F5"/>
        <w:spacing w:after="40"/>
      </w:pPr>
      <w:r>
        <w:rPr>
          <w:rFonts w:ascii="Courier New" w:cs="Courier New" w:eastAsia="Courier New" w:hAnsi="Courier New"/>
          <w:sz w:val="18"/>
          <w:szCs w:val="18"/>
        </w:rPr>
        <w:t xml:space="preserve">Score de base : 1.0</w:t>
      </w:r>
    </w:p>
    <w:p>
      <w:pPr>
        <w:shd w:fill="F5F5F5"/>
        <w:spacing w:after="40"/>
      </w:pPr>
      <w:r>
        <w:rPr>
          <w:rFonts w:ascii="Courier New" w:cs="Courier New" w:eastAsia="Courier New" w:hAnsi="Courier New"/>
          <w:sz w:val="18"/>
          <w:szCs w:val="18"/>
        </w:rPr>
        <w:t xml:space="preserve">Chaque problème : -0.3</w:t>
      </w:r>
    </w:p>
    <w:p>
      <w:pPr>
        <w:shd w:fill="F5F5F5"/>
        <w:spacing w:after="40"/>
      </w:pPr>
      <w:r>
        <w:rPr>
          <w:rFonts w:ascii="Courier New" w:cs="Courier New" w:eastAsia="Courier New" w:hAnsi="Courier New"/>
          <w:sz w:val="18"/>
          <w:szCs w:val="18"/>
        </w:rPr>
        <w:t xml:space="preserve">Score minimum : 0.0</w:t>
      </w:r>
    </w:p>
    <w:p>
      <w:r>
        <w:t xml:space="preserve"/>
      </w:r>
    </w:p>
    <w:p>
      <w:pPr>
        <w:spacing w:after="80"/>
      </w:pPr>
      <w:r>
        <w:rPr>
          <w:b/>
          <w:bCs/>
          <w:sz w:val="22"/>
          <w:szCs w:val="22"/>
        </w:rPr>
        <w:t xml:space="preserve">Exemples :</w:t>
      </w:r>
    </w:p>
    <w:p>
      <w:pPr>
        <w:spacing w:after="60"/>
        <w:ind w:left="360"/>
      </w:pPr>
      <w:r>
        <w:rPr>
          <w:sz w:val="22"/>
          <w:szCs w:val="22"/>
        </w:rPr>
        <w:t xml:space="preserve">  • 0 problème → score 1.0 (excellent)</w:t>
      </w:r>
    </w:p>
    <w:p>
      <w:pPr>
        <w:spacing w:after="60"/>
        <w:ind w:left="360"/>
      </w:pPr>
      <w:r>
        <w:rPr>
          <w:sz w:val="22"/>
          <w:szCs w:val="22"/>
        </w:rPr>
        <w:t xml:space="preserve">  • 1 problème → score 0.7 (acceptable)</w:t>
      </w:r>
    </w:p>
    <w:p>
      <w:pPr>
        <w:spacing w:after="60"/>
        <w:ind w:left="360"/>
      </w:pPr>
      <w:r>
        <w:rPr>
          <w:sz w:val="22"/>
          <w:szCs w:val="22"/>
        </w:rPr>
        <w:t xml:space="preserve">  • 2 problèmes → score 0.4 (médiocre)</w:t>
      </w:r>
    </w:p>
    <w:p>
      <w:pPr>
        <w:spacing w:after="60"/>
        <w:ind w:left="360"/>
      </w:pPr>
      <w:r>
        <w:rPr>
          <w:sz w:val="22"/>
          <w:szCs w:val="22"/>
        </w:rPr>
        <w:t xml:space="preserve">  • 3+ problèmes → score 0.0 (rejet recommandé)</w:t>
      </w:r>
    </w:p>
    <w:p>
      <w:pPr>
        <w:pStyle w:val="Heading3"/>
        <w:spacing w:after="100" w:before="200"/>
      </w:pPr>
      <w:r>
        <w:rPr>
          <w:b/>
          <w:bCs/>
          <w:sz w:val="26"/>
          <w:szCs w:val="26"/>
        </w:rPr>
        <w:t xml:space="preserve">21.4 Analyse technique</w:t>
      </w:r>
    </w:p>
    <w:p>
      <w:pPr>
        <w:spacing w:after="80"/>
      </w:pPr>
      <w:r>
        <w:rPr>
          <w:sz w:val="22"/>
          <w:szCs w:val="22"/>
        </w:rPr>
        <w:t xml:space="preserve">La netteté est évaluée via l'</w:t>
      </w:r>
      <w:r>
        <w:rPr>
          <w:b/>
          <w:bCs/>
          <w:sz w:val="22"/>
          <w:szCs w:val="22"/>
        </w:rPr>
        <w:t xml:space="preserve">écart-type</w:t>
      </w:r>
      <w:r>
        <w:rPr>
          <w:sz w:val="22"/>
          <w:szCs w:val="22"/>
        </w:rPr>
        <w:t xml:space="preserve"> des niveaux de gris (Sharp greyscale stats). Une image floue a un écart-type faible (peu de variation de contraste).</w:t>
      </w:r>
    </w:p>
    <w:p>
      <w:pPr>
        <w:pBdr>
          <w:bottom w:val="single" w:color="CCCCCC" w:sz="1"/>
        </w:pBdr>
        <w:spacing w:after="200" w:before="200"/>
      </w:pPr>
      <w:r>
        <w:t xml:space="preserve"/>
      </w:r>
    </w:p>
    <w:p>
      <w:pPr>
        <w:pStyle w:val="Heading2"/>
        <w:spacing w:after="150" w:before="300"/>
      </w:pPr>
      <w:r>
        <w:rPr>
          <w:b/>
          <w:bCs/>
          <w:sz w:val="30"/>
          <w:szCs w:val="30"/>
        </w:rPr>
        <w:t xml:space="preserve">22. Job CATALOG_AI_IDENTIFY</w:t>
      </w:r>
    </w:p>
    <w:p>
      <w:pPr>
        <w:pStyle w:val="Heading3"/>
        <w:spacing w:after="100" w:before="200"/>
      </w:pPr>
      <w:r>
        <w:rPr>
          <w:b/>
          <w:bCs/>
          <w:sz w:val="26"/>
          <w:szCs w:val="26"/>
        </w:rPr>
        <w:t xml:space="preserve">22.1 Déclencheur</w:t>
      </w:r>
    </w:p>
    <w:p>
      <w:pPr>
        <w:spacing w:after="80"/>
      </w:pPr>
      <w:r>
        <w:rPr>
          <w:sz w:val="22"/>
          <w:szCs w:val="22"/>
        </w:rPr>
        <w:t xml:space="preserve">Créé automatiquement quand un vendeur upload une photo dans le catalogue.</w:t>
      </w:r>
    </w:p>
    <w:p>
      <w:pPr>
        <w:pStyle w:val="Heading3"/>
        <w:spacing w:after="100" w:before="200"/>
      </w:pPr>
      <w:r>
        <w:rPr>
          <w:b/>
          <w:bCs/>
          <w:sz w:val="26"/>
          <w:szCs w:val="26"/>
        </w:rPr>
        <w:t xml:space="preserve">22.2 Processus</w:t>
      </w:r>
    </w:p>
    <w:p>
      <w:pPr>
        <w:shd w:fill="F5F5F5"/>
        <w:spacing w:after="40"/>
      </w:pPr>
      <w:r>
        <w:rPr>
          <w:rFonts w:ascii="Courier New" w:cs="Courier New" w:eastAsia="Courier New" w:hAnsi="Courier New"/>
          <w:sz w:val="18"/>
          <w:szCs w:val="18"/>
        </w:rPr>
        <w:t xml:space="preserve">1. Télécharger l'image depuis R2</w:t>
      </w:r>
    </w:p>
    <w:p>
      <w:pPr>
        <w:shd w:fill="F5F5F5"/>
        <w:spacing w:after="40"/>
      </w:pPr>
      <w:r>
        <w:rPr>
          <w:rFonts w:ascii="Courier New" w:cs="Courier New" w:eastAsia="Courier New" w:hAnsi="Courier New"/>
          <w:sz w:val="18"/>
          <w:szCs w:val="18"/>
        </w:rPr>
        <w:t xml:space="preserve">2. Envoyer à Gemini pour identification</w:t>
      </w:r>
    </w:p>
    <w:p>
      <w:pPr>
        <w:shd w:fill="F5F5F5"/>
        <w:spacing w:after="40"/>
      </w:pPr>
      <w:r>
        <w:rPr>
          <w:rFonts w:ascii="Courier New" w:cs="Courier New" w:eastAsia="Courier New" w:hAnsi="Courier New"/>
          <w:sz w:val="18"/>
          <w:szCs w:val="18"/>
        </w:rPr>
        <w:t xml:space="preserve">3. Si identification réussie :</w:t>
      </w:r>
    </w:p>
    <w:p>
      <w:pPr>
        <w:shd w:fill="F5F5F5"/>
        <w:spacing w:after="40"/>
      </w:pPr>
      <w:r>
        <w:rPr>
          <w:rFonts w:ascii="Courier New" w:cs="Courier New" w:eastAsia="Courier New" w:hAnsi="Courier New"/>
          <w:sz w:val="18"/>
          <w:szCs w:val="18"/>
        </w:rPr>
        <w:t xml:space="preserve">     → Pré-remplir : name, category, oemReference,</w:t>
      </w:r>
    </w:p>
    <w:p>
      <w:pPr>
        <w:shd w:fill="F5F5F5"/>
        <w:spacing w:after="40"/>
      </w:pPr>
      <w:r>
        <w:rPr>
          <w:rFonts w:ascii="Courier New" w:cs="Courier New" w:eastAsia="Courier New" w:hAnsi="Courier New"/>
          <w:sz w:val="18"/>
          <w:szCs w:val="18"/>
        </w:rPr>
        <w:t xml:space="preserve">       vehicleCompatibility, suggestedPrice</w:t>
      </w:r>
    </w:p>
    <w:p>
      <w:pPr>
        <w:shd w:fill="F5F5F5"/>
        <w:spacing w:after="40"/>
      </w:pPr>
      <w:r>
        <w:rPr>
          <w:rFonts w:ascii="Courier New" w:cs="Courier New" w:eastAsia="Courier New" w:hAnsi="Courier New"/>
          <w:sz w:val="18"/>
          <w:szCs w:val="18"/>
        </w:rPr>
        <w:t xml:space="preserve">     → Marquer : aiConfidence = score, aiGenerated = true</w:t>
      </w:r>
    </w:p>
    <w:p>
      <w:pPr>
        <w:shd w:fill="F5F5F5"/>
        <w:spacing w:after="40"/>
      </w:pPr>
      <w:r>
        <w:rPr>
          <w:rFonts w:ascii="Courier New" w:cs="Courier New" w:eastAsia="Courier New" w:hAnsi="Courier New"/>
          <w:sz w:val="18"/>
          <w:szCs w:val="18"/>
        </w:rPr>
        <w:t xml:space="preserve">4. Si identification échouée :</w:t>
      </w:r>
    </w:p>
    <w:p>
      <w:pPr>
        <w:shd w:fill="F5F5F5"/>
        <w:spacing w:after="40"/>
      </w:pPr>
      <w:r>
        <w:rPr>
          <w:rFonts w:ascii="Courier New" w:cs="Courier New" w:eastAsia="Courier New" w:hAnsi="Courier New"/>
          <w:sz w:val="18"/>
          <w:szCs w:val="18"/>
        </w:rPr>
        <w:t xml:space="preserve">     → Marquer : aiGenerated = false</w:t>
      </w:r>
    </w:p>
    <w:p>
      <w:pPr>
        <w:shd w:fill="F5F5F5"/>
        <w:spacing w:after="40"/>
      </w:pPr>
      <w:r>
        <w:rPr>
          <w:rFonts w:ascii="Courier New" w:cs="Courier New" w:eastAsia="Courier New" w:hAnsi="Courier New"/>
          <w:sz w:val="18"/>
          <w:szCs w:val="18"/>
        </w:rPr>
        <w:t xml:space="preserve">     → Le vendeur doit remplir manuellement</w:t>
      </w:r>
    </w:p>
    <w:p>
      <w:r>
        <w:t xml:space="preserve"/>
      </w:r>
    </w:p>
    <w:p>
      <w:pPr>
        <w:pStyle w:val="Heading3"/>
        <w:spacing w:after="100" w:before="200"/>
      </w:pPr>
      <w:r>
        <w:rPr>
          <w:b/>
          <w:bCs/>
          <w:sz w:val="26"/>
          <w:szCs w:val="26"/>
        </w:rPr>
        <w:t xml:space="preserve">22.3 Champs pré-remplis</w:t>
      </w:r>
    </w:p>
    <w:p>
      <w:pPr>
        <w:shd w:fill="F5F5F5"/>
        <w:spacing w:after="40"/>
      </w:pPr>
      <w:r>
        <w:rPr>
          <w:rFonts w:ascii="Courier New" w:cs="Courier New" w:eastAsia="Courier New" w:hAnsi="Courier New"/>
          <w:sz w:val="18"/>
          <w:szCs w:val="18"/>
        </w:rPr>
        <w:t xml:space="preserve">await prisma.catalogItem.update({</w:t>
      </w:r>
    </w:p>
    <w:p>
      <w:pPr>
        <w:shd w:fill="F5F5F5"/>
        <w:spacing w:after="40"/>
      </w:pPr>
      <w:r>
        <w:rPr>
          <w:rFonts w:ascii="Courier New" w:cs="Courier New" w:eastAsia="Courier New" w:hAnsi="Courier New"/>
          <w:sz w:val="18"/>
          <w:szCs w:val="18"/>
        </w:rPr>
        <w:t xml:space="preserve">  where: { id: catalogItemId },</w:t>
      </w:r>
    </w:p>
    <w:p>
      <w:pPr>
        <w:shd w:fill="F5F5F5"/>
        <w:spacing w:after="40"/>
      </w:pPr>
      <w:r>
        <w:rPr>
          <w:rFonts w:ascii="Courier New" w:cs="Courier New" w:eastAsia="Courier New" w:hAnsi="Courier New"/>
          <w:sz w:val="18"/>
          <w:szCs w:val="18"/>
        </w:rPr>
        <w:t xml:space="preserve">  data: {</w:t>
      </w:r>
    </w:p>
    <w:p>
      <w:pPr>
        <w:shd w:fill="F5F5F5"/>
        <w:spacing w:after="40"/>
      </w:pPr>
      <w:r>
        <w:rPr>
          <w:rFonts w:ascii="Courier New" w:cs="Courier New" w:eastAsia="Courier New" w:hAnsi="Courier New"/>
          <w:sz w:val="18"/>
          <w:szCs w:val="18"/>
        </w:rPr>
        <w:t xml:space="preserve">    name: identification.name,</w:t>
      </w:r>
    </w:p>
    <w:p>
      <w:pPr>
        <w:shd w:fill="F5F5F5"/>
        <w:spacing w:after="40"/>
      </w:pPr>
      <w:r>
        <w:rPr>
          <w:rFonts w:ascii="Courier New" w:cs="Courier New" w:eastAsia="Courier New" w:hAnsi="Courier New"/>
          <w:sz w:val="18"/>
          <w:szCs w:val="18"/>
        </w:rPr>
        <w:t xml:space="preserve">    category: identification.category,</w:t>
      </w:r>
    </w:p>
    <w:p>
      <w:pPr>
        <w:shd w:fill="F5F5F5"/>
        <w:spacing w:after="40"/>
      </w:pPr>
      <w:r>
        <w:rPr>
          <w:rFonts w:ascii="Courier New" w:cs="Courier New" w:eastAsia="Courier New" w:hAnsi="Courier New"/>
          <w:sz w:val="18"/>
          <w:szCs w:val="18"/>
        </w:rPr>
        <w:t xml:space="preserve">    oemReference: identification.oemReference,</w:t>
      </w:r>
    </w:p>
    <w:p>
      <w:pPr>
        <w:shd w:fill="F5F5F5"/>
        <w:spacing w:after="40"/>
      </w:pPr>
      <w:r>
        <w:rPr>
          <w:rFonts w:ascii="Courier New" w:cs="Courier New" w:eastAsia="Courier New" w:hAnsi="Courier New"/>
          <w:sz w:val="18"/>
          <w:szCs w:val="18"/>
        </w:rPr>
        <w:t xml:space="preserve">    vehicleCompatibility: identification.vehicleCompatibility,</w:t>
      </w:r>
    </w:p>
    <w:p>
      <w:pPr>
        <w:shd w:fill="F5F5F5"/>
        <w:spacing w:after="40"/>
      </w:pPr>
      <w:r>
        <w:rPr>
          <w:rFonts w:ascii="Courier New" w:cs="Courier New" w:eastAsia="Courier New" w:hAnsi="Courier New"/>
          <w:sz w:val="18"/>
          <w:szCs w:val="18"/>
        </w:rPr>
        <w:t xml:space="preserve">    suggestedPrice: identification.suggestedPrice,</w:t>
      </w:r>
    </w:p>
    <w:p>
      <w:pPr>
        <w:shd w:fill="F5F5F5"/>
        <w:spacing w:after="40"/>
      </w:pPr>
      <w:r>
        <w:rPr>
          <w:rFonts w:ascii="Courier New" w:cs="Courier New" w:eastAsia="Courier New" w:hAnsi="Courier New"/>
          <w:sz w:val="18"/>
          <w:szCs w:val="18"/>
        </w:rPr>
        <w:t xml:space="preserve">    aiConfidence: identification.confidence,</w:t>
      </w:r>
    </w:p>
    <w:p>
      <w:pPr>
        <w:shd w:fill="F5F5F5"/>
        <w:spacing w:after="40"/>
      </w:pPr>
      <w:r>
        <w:rPr>
          <w:rFonts w:ascii="Courier New" w:cs="Courier New" w:eastAsia="Courier New" w:hAnsi="Courier New"/>
          <w:sz w:val="18"/>
          <w:szCs w:val="18"/>
        </w:rPr>
        <w:t xml:space="preserve">    aiGenerated: true,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22.4 Workflow vendeur après IA</w:t>
      </w:r>
    </w:p>
    <w:p>
      <w:pPr>
        <w:shd w:fill="F5F5F5"/>
        <w:spacing w:after="40"/>
      </w:pPr>
      <w:r>
        <w:rPr>
          <w:rFonts w:ascii="Courier New" w:cs="Courier New" w:eastAsia="Courier New" w:hAnsi="Courier New"/>
          <w:sz w:val="18"/>
          <w:szCs w:val="18"/>
        </w:rPr>
        <w:t xml:space="preserve">Upload photo</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IA pré-remplit les champs (async)</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Vendeur vérifie et corrige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Vendeur ajoute le prix final</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Vendeur publie (DRAFT → PUBLISHED)</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Pièce visible dans le catalogue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23. Stockage R2 (Cloudflare)</w:t>
      </w:r>
    </w:p>
    <w:p>
      <w:pPr>
        <w:pStyle w:val="Heading3"/>
        <w:spacing w:after="100" w:before="200"/>
      </w:pPr>
      <w:r>
        <w:rPr>
          <w:b/>
          <w:bCs/>
          <w:sz w:val="26"/>
          <w:szCs w:val="26"/>
        </w:rPr>
        <w:t xml:space="preserve">23.1 Fonctions</w:t>
      </w:r>
    </w:p>
    <w:p>
      <w:pPr>
        <w:shd w:fill="F5F5F5"/>
        <w:spacing w:after="40"/>
      </w:pPr>
      <w:r>
        <w:rPr>
          <w:rFonts w:ascii="Courier New" w:cs="Courier New" w:eastAsia="Courier New" w:hAnsi="Courier New"/>
          <w:sz w:val="18"/>
          <w:szCs w:val="18"/>
        </w:rPr>
        <w:t xml:space="preserve">// Upload</w:t>
      </w:r>
    </w:p>
    <w:p>
      <w:pPr>
        <w:shd w:fill="F5F5F5"/>
        <w:spacing w:after="40"/>
      </w:pPr>
      <w:r>
        <w:rPr>
          <w:rFonts w:ascii="Courier New" w:cs="Courier New" w:eastAsia="Courier New" w:hAnsi="Courier New"/>
          <w:sz w:val="18"/>
          <w:szCs w:val="18"/>
        </w:rPr>
        <w:t xml:space="preserve">async function uploadToR2(key: string, buffer: Buffer, contentType: string): Promise&lt;string&gt;</w:t>
      </w:r>
    </w:p>
    <w:p>
      <w:pPr>
        <w:shd w:fill="F5F5F5"/>
        <w:spacing w:after="40"/>
      </w:pPr>
      <w:r>
        <w:rPr>
          <w:rFonts w:ascii="Courier New" w:cs="Courier New" w:eastAsia="Courier New" w:hAnsi="Courier New"/>
          <w:sz w:val="18"/>
          <w:szCs w:val="18"/>
        </w:rPr>
        <w:t xml:space="preserve">// Retourne l'URL publique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Download</w:t>
      </w:r>
    </w:p>
    <w:p>
      <w:pPr>
        <w:shd w:fill="F5F5F5"/>
        <w:spacing w:after="40"/>
      </w:pPr>
      <w:r>
        <w:rPr>
          <w:rFonts w:ascii="Courier New" w:cs="Courier New" w:eastAsia="Courier New" w:hAnsi="Courier New"/>
          <w:sz w:val="18"/>
          <w:szCs w:val="18"/>
        </w:rPr>
        <w:t xml:space="preserve">async function downloadFromR2(key: string): Promise&lt;Buffer&gt;</w:t>
      </w:r>
    </w:p>
    <w:p>
      <w:r>
        <w:t xml:space="preserve"/>
      </w:r>
    </w:p>
    <w:p>
      <w:pPr>
        <w:pStyle w:val="Heading3"/>
        <w:spacing w:after="100" w:before="200"/>
      </w:pPr>
      <w:r>
        <w:rPr>
          <w:b/>
          <w:bCs/>
          <w:sz w:val="26"/>
          <w:szCs w:val="26"/>
        </w:rPr>
        <w:t xml:space="preserve">23.2 Structure des clés</w:t>
      </w:r>
    </w:p>
    <w:p>
      <w:pPr>
        <w:shd w:fill="F5F5F5"/>
        <w:spacing w:after="40"/>
      </w:pPr>
      <w:r>
        <w:rPr>
          <w:rFonts w:ascii="Courier New" w:cs="Courier New" w:eastAsia="Courier New" w:hAnsi="Courier New"/>
          <w:sz w:val="18"/>
          <w:szCs w:val="18"/>
        </w:rPr>
        <w:t xml:space="preserve">catalog/{vendorId}/{timestamp}_{filename}.{ext}</w:t>
      </w:r>
    </w:p>
    <w:p>
      <w:r>
        <w:t xml:space="preserve"/>
      </w:r>
    </w:p>
    <w:p>
      <w:pPr>
        <w:pStyle w:val="Heading3"/>
        <w:spacing w:after="100" w:before="200"/>
      </w:pPr>
      <w:r>
        <w:rPr>
          <w:b/>
          <w:bCs/>
          <w:sz w:val="26"/>
          <w:szCs w:val="26"/>
        </w:rPr>
        <w:t xml:space="preserve">23.3 URL publique</w:t>
      </w:r>
    </w:p>
    <w:p>
      <w:pPr>
        <w:shd w:fill="F5F5F5"/>
        <w:spacing w:after="40"/>
      </w:pPr>
      <w:r>
        <w:rPr>
          <w:rFonts w:ascii="Courier New" w:cs="Courier New" w:eastAsia="Courier New" w:hAnsi="Courier New"/>
          <w:sz w:val="18"/>
          <w:szCs w:val="18"/>
        </w:rPr>
        <w:t xml:space="preserve">https://images.pieces.ci/catalog/vendor-123/1709300400000_alternateur.jpg</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24. Upload catalogue vendeur</w:t>
      </w:r>
    </w:p>
    <w:p>
      <w:pPr>
        <w:pStyle w:val="Heading3"/>
        <w:spacing w:after="100" w:before="200"/>
      </w:pPr>
      <w:r>
        <w:rPr>
          <w:b/>
          <w:bCs/>
          <w:sz w:val="26"/>
          <w:szCs w:val="26"/>
        </w:rPr>
        <w:t xml:space="preserve">24.1 Endpoint</w:t>
      </w:r>
    </w:p>
    <w:p>
      <w:pPr>
        <w:shd w:fill="F5F5F5"/>
        <w:spacing w:after="40"/>
      </w:pPr>
      <w:r>
        <w:rPr>
          <w:rFonts w:ascii="Courier New" w:cs="Courier New" w:eastAsia="Courier New" w:hAnsi="Courier New"/>
          <w:sz w:val="18"/>
          <w:szCs w:val="18"/>
        </w:rPr>
        <w:t xml:space="preserve">POST /api/v1/catalog/items/upload</w:t>
      </w:r>
    </w:p>
    <w:p>
      <w:pPr>
        <w:shd w:fill="F5F5F5"/>
        <w:spacing w:after="40"/>
      </w:pPr>
      <w:r>
        <w:rPr>
          <w:rFonts w:ascii="Courier New" w:cs="Courier New" w:eastAsia="Courier New" w:hAnsi="Courier New"/>
          <w:sz w:val="18"/>
          <w:szCs w:val="18"/>
        </w:rPr>
        <w:t xml:space="preserve">Auth: Bearer Token (rôle SELLER ou ADMIN)</w:t>
      </w:r>
    </w:p>
    <w:p>
      <w:pPr>
        <w:shd w:fill="F5F5F5"/>
        <w:spacing w:after="40"/>
      </w:pPr>
      <w:r>
        <w:rPr>
          <w:rFonts w:ascii="Courier New" w:cs="Courier New" w:eastAsia="Courier New" w:hAnsi="Courier New"/>
          <w:sz w:val="18"/>
          <w:szCs w:val="18"/>
        </w:rPr>
        <w:t xml:space="preserve">Content-Type: multipart/form-data</w:t>
      </w:r>
    </w:p>
    <w:p>
      <w:r>
        <w:t xml:space="preserve"/>
      </w:r>
    </w:p>
    <w:p>
      <w:pPr>
        <w:pStyle w:val="Heading3"/>
        <w:spacing w:after="100" w:before="200"/>
      </w:pPr>
      <w:r>
        <w:rPr>
          <w:b/>
          <w:bCs/>
          <w:sz w:val="26"/>
          <w:szCs w:val="26"/>
        </w:rPr>
        <w:t xml:space="preserve">24.2 Processus complet</w:t>
      </w:r>
    </w:p>
    <w:p>
      <w:pPr>
        <w:shd w:fill="F5F5F5"/>
        <w:spacing w:after="40"/>
      </w:pPr>
      <w:r>
        <w:rPr>
          <w:rFonts w:ascii="Courier New" w:cs="Courier New" w:eastAsia="Courier New" w:hAnsi="Courier New"/>
          <w:sz w:val="18"/>
          <w:szCs w:val="18"/>
        </w:rPr>
        <w:t xml:space="preserve">1. Valider le fichier (format, taille)</w:t>
      </w:r>
    </w:p>
    <w:p>
      <w:pPr>
        <w:shd w:fill="F5F5F5"/>
        <w:spacing w:after="40"/>
      </w:pPr>
      <w:r>
        <w:rPr>
          <w:rFonts w:ascii="Courier New" w:cs="Courier New" w:eastAsia="Courier New" w:hAnsi="Courier New"/>
          <w:sz w:val="18"/>
          <w:szCs w:val="18"/>
        </w:rPr>
        <w:t xml:space="preserve">2. Vérifier le vendeur (statut ACTIVE)</w:t>
      </w:r>
    </w:p>
    <w:p>
      <w:pPr>
        <w:shd w:fill="F5F5F5"/>
        <w:spacing w:after="40"/>
      </w:pPr>
      <w:r>
        <w:rPr>
          <w:rFonts w:ascii="Courier New" w:cs="Courier New" w:eastAsia="Courier New" w:hAnsi="Courier New"/>
          <w:sz w:val="18"/>
          <w:szCs w:val="18"/>
        </w:rPr>
        <w:t xml:space="preserve">3. Uploader l'image brute vers R2</w:t>
      </w:r>
    </w:p>
    <w:p>
      <w:pPr>
        <w:shd w:fill="F5F5F5"/>
        <w:spacing w:after="40"/>
      </w:pPr>
      <w:r>
        <w:rPr>
          <w:rFonts w:ascii="Courier New" w:cs="Courier New" w:eastAsia="Courier New" w:hAnsi="Courier New"/>
          <w:sz w:val="18"/>
          <w:szCs w:val="18"/>
        </w:rPr>
        <w:t xml:space="preserve">4. Créer le CatalogItem en statut DRAFT</w:t>
      </w:r>
    </w:p>
    <w:p>
      <w:pPr>
        <w:shd w:fill="F5F5F5"/>
        <w:spacing w:after="40"/>
      </w:pPr>
      <w:r>
        <w:rPr>
          <w:rFonts w:ascii="Courier New" w:cs="Courier New" w:eastAsia="Courier New" w:hAnsi="Courier New"/>
          <w:sz w:val="18"/>
          <w:szCs w:val="18"/>
        </w:rPr>
        <w:t xml:space="preserve">5. Enqueue IMAGE_PROCESS_VARIANTS</w:t>
      </w:r>
    </w:p>
    <w:p>
      <w:pPr>
        <w:shd w:fill="F5F5F5"/>
        <w:spacing w:after="40"/>
      </w:pPr>
      <w:r>
        <w:rPr>
          <w:rFonts w:ascii="Courier New" w:cs="Courier New" w:eastAsia="Courier New" w:hAnsi="Courier New"/>
          <w:sz w:val="18"/>
          <w:szCs w:val="18"/>
        </w:rPr>
        <w:t xml:space="preserve">6. Enqueue CATALOG_AI_IDENTIFY</w:t>
      </w:r>
    </w:p>
    <w:p>
      <w:pPr>
        <w:shd w:fill="F5F5F5"/>
        <w:spacing w:after="40"/>
      </w:pPr>
      <w:r>
        <w:rPr>
          <w:rFonts w:ascii="Courier New" w:cs="Courier New" w:eastAsia="Courier New" w:hAnsi="Courier New"/>
          <w:sz w:val="18"/>
          <w:szCs w:val="18"/>
        </w:rPr>
        <w:t xml:space="preserve">7. Retourner le CatalogItem (id, imageOriginalUrl)</w:t>
      </w:r>
    </w:p>
    <w:p>
      <w:r>
        <w:t xml:space="preserve"/>
      </w:r>
    </w:p>
    <w:p>
      <w:pPr>
        <w:pStyle w:val="Heading3"/>
        <w:spacing w:after="100" w:before="200"/>
      </w:pPr>
      <w:r>
        <w:rPr>
          <w:b/>
          <w:bCs/>
          <w:sz w:val="26"/>
          <w:szCs w:val="26"/>
        </w:rPr>
        <w:t xml:space="preserve">24.3 Statuts du CatalogItem</w:t>
      </w:r>
    </w:p>
    <w:p>
      <w:pPr>
        <w:shd w:fill="F5F5F5"/>
        <w:spacing w:after="40"/>
      </w:pPr>
      <w:r>
        <w:rPr>
          <w:rFonts w:ascii="Courier New" w:cs="Courier New" w:eastAsia="Courier New" w:hAnsi="Courier New"/>
          <w:sz w:val="18"/>
          <w:szCs w:val="18"/>
        </w:rPr>
        <w:t xml:space="preserve">DRAFT ──► PUBLISHED ──► ARCHIVED</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Stock toggle (inStock: true/false)</w:t>
      </w:r>
    </w:p>
    <w:p>
      <w:r>
        <w:t xml:space="preserve"/>
      </w:r>
    </w:p>
    <w:p>
      <w:pPr>
        <w:pStyle w:val="Heading3"/>
        <w:spacing w:after="100" w:before="200"/>
      </w:pPr>
      <w:r>
        <w:rPr>
          <w:b/>
          <w:bCs/>
          <w:sz w:val="26"/>
          <w:szCs w:val="26"/>
        </w:rPr>
        <w:t xml:space="preserve">24.4 Prérequis pour publier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Champ</w:t>
            </w:r>
          </w:p>
        </w:tc>
        <w:tc>
          <w:tcPr>
            <w:tcW w:type="dxa" w:w="3000"/>
          </w:tcPr>
          <w:p>
            <w:r>
              <w:rPr>
                <w:b/>
                <w:bCs/>
                <w:sz w:val="20"/>
                <w:szCs w:val="20"/>
              </w:rPr>
              <w:t xml:space="preserve">Obligatoire</w:t>
            </w:r>
          </w:p>
        </w:tc>
        <w:tc>
          <w:tcPr>
            <w:tcW w:type="dxa" w:w="3000"/>
          </w:tcPr>
          <w:p>
            <w:r>
              <w:rPr>
                <w:b/>
                <w:bCs/>
                <w:sz w:val="20"/>
                <w:szCs w:val="20"/>
              </w:rPr>
              <w:t xml:space="preserve">Source</w:t>
            </w:r>
          </w:p>
        </w:tc>
      </w:tr>
      <w:tr>
        <w:tc>
          <w:tcPr>
            <w:tcW w:type="dxa" w:w="3000"/>
          </w:tcPr>
          <w:p>
            <w:r>
              <w:rPr>
                <w:rFonts w:ascii="Courier New" w:cs="Courier New" w:eastAsia="Courier New" w:hAnsi="Courier New"/>
                <w:sz w:val="20"/>
                <w:szCs w:val="20"/>
              </w:rPr>
              <w:t xml:space="preserve">name</w:t>
            </w:r>
          </w:p>
        </w:tc>
        <w:tc>
          <w:tcPr>
            <w:tcW w:type="dxa" w:w="3000"/>
          </w:tcPr>
          <w:p>
            <w:r>
              <w:rPr>
                <w:sz w:val="22"/>
                <w:szCs w:val="22"/>
              </w:rPr>
              <w:t xml:space="preserve">Oui</w:t>
            </w:r>
          </w:p>
        </w:tc>
        <w:tc>
          <w:tcPr>
            <w:tcW w:type="dxa" w:w="3000"/>
          </w:tcPr>
          <w:p>
            <w:r>
              <w:rPr>
                <w:sz w:val="22"/>
                <w:szCs w:val="22"/>
              </w:rPr>
              <w:t xml:space="preserve">IA ou vendeur</w:t>
            </w:r>
          </w:p>
        </w:tc>
      </w:tr>
      <w:tr>
        <w:tc>
          <w:tcPr>
            <w:tcW w:type="dxa" w:w="3000"/>
          </w:tcPr>
          <w:p>
            <w:r>
              <w:rPr>
                <w:rFonts w:ascii="Courier New" w:cs="Courier New" w:eastAsia="Courier New" w:hAnsi="Courier New"/>
                <w:sz w:val="20"/>
                <w:szCs w:val="20"/>
              </w:rPr>
              <w:t xml:space="preserve">category</w:t>
            </w:r>
          </w:p>
        </w:tc>
        <w:tc>
          <w:tcPr>
            <w:tcW w:type="dxa" w:w="3000"/>
          </w:tcPr>
          <w:p>
            <w:r>
              <w:rPr>
                <w:sz w:val="22"/>
                <w:szCs w:val="22"/>
              </w:rPr>
              <w:t xml:space="preserve">Oui</w:t>
            </w:r>
          </w:p>
        </w:tc>
        <w:tc>
          <w:tcPr>
            <w:tcW w:type="dxa" w:w="3000"/>
          </w:tcPr>
          <w:p>
            <w:r>
              <w:rPr>
                <w:sz w:val="22"/>
                <w:szCs w:val="22"/>
              </w:rPr>
              <w:t xml:space="preserve">IA ou vendeur</w:t>
            </w:r>
          </w:p>
        </w:tc>
      </w:tr>
      <w:tr>
        <w:tc>
          <w:tcPr>
            <w:tcW w:type="dxa" w:w="3000"/>
          </w:tcPr>
          <w:p>
            <w:r>
              <w:rPr>
                <w:rFonts w:ascii="Courier New" w:cs="Courier New" w:eastAsia="Courier New" w:hAnsi="Courier New"/>
                <w:sz w:val="20"/>
                <w:szCs w:val="20"/>
              </w:rPr>
              <w:t xml:space="preserve">price</w:t>
            </w:r>
          </w:p>
        </w:tc>
        <w:tc>
          <w:tcPr>
            <w:tcW w:type="dxa" w:w="3000"/>
          </w:tcPr>
          <w:p>
            <w:r>
              <w:rPr>
                <w:sz w:val="22"/>
                <w:szCs w:val="22"/>
              </w:rPr>
              <w:t xml:space="preserve">Oui</w:t>
            </w:r>
          </w:p>
        </w:tc>
        <w:tc>
          <w:tcPr>
            <w:tcW w:type="dxa" w:w="3000"/>
          </w:tcPr>
          <w:p>
            <w:r>
              <w:rPr>
                <w:sz w:val="22"/>
                <w:szCs w:val="22"/>
              </w:rPr>
              <w:t xml:space="preserve">Vendeur uniquement</w:t>
            </w:r>
          </w:p>
        </w:tc>
      </w:tr>
    </w:tbl>
    <w:p>
      <w:pPr>
        <w:spacing w:after="100"/>
      </w:pPr>
      <w:r>
        <w:t xml:space="preserve"/>
      </w:r>
    </w:p>
    <w:p>
      <w:pPr>
        <w:pBdr>
          <w:bottom w:val="single" w:color="CCCCCC" w:sz="1"/>
        </w:pBdr>
        <w:spacing w:after="200" w:before="200"/>
      </w:pPr>
      <w:r>
        <w:t xml:space="preserve"/>
      </w:r>
    </w:p>
    <w:p>
      <w:pPr>
        <w:pStyle w:val="Heading2"/>
        <w:spacing w:after="150" w:before="300"/>
      </w:pPr>
      <w:r>
        <w:rPr>
          <w:b/>
          <w:bCs/>
          <w:sz w:val="30"/>
          <w:szCs w:val="30"/>
        </w:rPr>
        <w:t xml:space="preserve">25. Détection bait-and-switch</w:t>
      </w:r>
    </w:p>
    <w:p>
      <w:pPr>
        <w:pStyle w:val="Heading3"/>
        <w:spacing w:after="100" w:before="200"/>
      </w:pPr>
      <w:r>
        <w:rPr>
          <w:b/>
          <w:bCs/>
          <w:sz w:val="26"/>
          <w:szCs w:val="26"/>
        </w:rPr>
        <w:t xml:space="preserve">25.1 Principe</w:t>
      </w:r>
    </w:p>
    <w:p>
      <w:pPr>
        <w:spacing w:after="80"/>
      </w:pPr>
      <w:r>
        <w:rPr>
          <w:sz w:val="22"/>
          <w:szCs w:val="22"/>
        </w:rPr>
        <w:t xml:space="preserve">Le système détecte les changements de prix suspects : un vendeur qui augmente significativement le prix peu de temps après la publication.</w:t>
      </w:r>
    </w:p>
    <w:p>
      <w:pPr>
        <w:pStyle w:val="Heading3"/>
        <w:spacing w:after="100" w:before="200"/>
      </w:pPr>
      <w:r>
        <w:rPr>
          <w:b/>
          <w:bCs/>
          <w:sz w:val="26"/>
          <w:szCs w:val="26"/>
        </w:rPr>
        <w:t xml:space="preserve">25.2 Seuils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Critère</w:t>
            </w:r>
          </w:p>
        </w:tc>
        <w:tc>
          <w:tcPr>
            <w:tcW w:type="dxa" w:w="4500"/>
          </w:tcPr>
          <w:p>
            <w:r>
              <w:rPr>
                <w:b/>
                <w:bCs/>
                <w:sz w:val="20"/>
                <w:szCs w:val="20"/>
              </w:rPr>
              <w:t xml:space="preserve">Seuil</w:t>
            </w:r>
          </w:p>
        </w:tc>
      </w:tr>
      <w:tr>
        <w:tc>
          <w:tcPr>
            <w:tcW w:type="dxa" w:w="4500"/>
          </w:tcPr>
          <w:p>
            <w:r>
              <w:rPr>
                <w:sz w:val="22"/>
                <w:szCs w:val="22"/>
              </w:rPr>
              <w:t xml:space="preserve">Variation de prix</w:t>
            </w:r>
          </w:p>
        </w:tc>
        <w:tc>
          <w:tcPr>
            <w:tcW w:type="dxa" w:w="4500"/>
          </w:tcPr>
          <w:p>
            <w:r>
              <w:rPr>
                <w:sz w:val="22"/>
                <w:szCs w:val="22"/>
              </w:rPr>
              <w:t xml:space="preserve">&gt; 50%</w:t>
            </w:r>
          </w:p>
        </w:tc>
      </w:tr>
      <w:tr>
        <w:tc>
          <w:tcPr>
            <w:tcW w:type="dxa" w:w="4500"/>
          </w:tcPr>
          <w:p>
            <w:r>
              <w:rPr>
                <w:sz w:val="22"/>
                <w:szCs w:val="22"/>
              </w:rPr>
              <w:t xml:space="preserve">Fenêtre temporelle</w:t>
            </w:r>
          </w:p>
        </w:tc>
        <w:tc>
          <w:tcPr>
            <w:tcW w:type="dxa" w:w="4500"/>
          </w:tcPr>
          <w:p>
            <w:r>
              <w:rPr>
                <w:sz w:val="22"/>
                <w:szCs w:val="22"/>
              </w:rPr>
              <w:t xml:space="preserve">&lt; 1 heure</w:t>
            </w:r>
          </w:p>
        </w:tc>
      </w:tr>
    </w:tbl>
    <w:p>
      <w:pPr>
        <w:spacing w:after="100"/>
      </w:pPr>
      <w:r>
        <w:t xml:space="preserve"/>
      </w:r>
    </w:p>
    <w:p>
      <w:pPr>
        <w:pStyle w:val="Heading3"/>
        <w:spacing w:after="100" w:before="200"/>
      </w:pPr>
      <w:r>
        <w:rPr>
          <w:b/>
          <w:bCs/>
          <w:sz w:val="26"/>
          <w:szCs w:val="26"/>
        </w:rPr>
        <w:t xml:space="preserve">25.3 Action</w:t>
      </w:r>
    </w:p>
    <w:p>
      <w:pPr>
        <w:shd w:fill="F5F5F5"/>
        <w:spacing w:after="40"/>
      </w:pPr>
      <w:r>
        <w:rPr>
          <w:rFonts w:ascii="Courier New" w:cs="Courier New" w:eastAsia="Courier New" w:hAnsi="Courier New"/>
          <w:sz w:val="18"/>
          <w:szCs w:val="18"/>
        </w:rPr>
        <w:t xml:space="preserve">// Si le vendeur modifie le prix de &gt;50% en &lt;1h</w:t>
      </w:r>
    </w:p>
    <w:p>
      <w:pPr>
        <w:shd w:fill="F5F5F5"/>
        <w:spacing w:after="40"/>
      </w:pPr>
      <w:r>
        <w:rPr>
          <w:rFonts w:ascii="Courier New" w:cs="Courier New" w:eastAsia="Courier New" w:hAnsi="Courier New"/>
          <w:sz w:val="18"/>
          <w:szCs w:val="18"/>
        </w:rPr>
        <w:t xml:space="preserve">logger.warn({</w:t>
      </w:r>
    </w:p>
    <w:p>
      <w:pPr>
        <w:shd w:fill="F5F5F5"/>
        <w:spacing w:after="40"/>
      </w:pPr>
      <w:r>
        <w:rPr>
          <w:rFonts w:ascii="Courier New" w:cs="Courier New" w:eastAsia="Courier New" w:hAnsi="Courier New"/>
          <w:sz w:val="18"/>
          <w:szCs w:val="18"/>
        </w:rPr>
        <w:t xml:space="preserve">  catalogItemId,</w:t>
      </w:r>
    </w:p>
    <w:p>
      <w:pPr>
        <w:shd w:fill="F5F5F5"/>
        <w:spacing w:after="40"/>
      </w:pPr>
      <w:r>
        <w:rPr>
          <w:rFonts w:ascii="Courier New" w:cs="Courier New" w:eastAsia="Courier New" w:hAnsi="Courier New"/>
          <w:sz w:val="18"/>
          <w:szCs w:val="18"/>
        </w:rPr>
        <w:t xml:space="preserve">  oldPrice,</w:t>
      </w:r>
    </w:p>
    <w:p>
      <w:pPr>
        <w:shd w:fill="F5F5F5"/>
        <w:spacing w:after="40"/>
      </w:pPr>
      <w:r>
        <w:rPr>
          <w:rFonts w:ascii="Courier New" w:cs="Courier New" w:eastAsia="Courier New" w:hAnsi="Courier New"/>
          <w:sz w:val="18"/>
          <w:szCs w:val="18"/>
        </w:rPr>
        <w:t xml:space="preserve">  newPrice,</w:t>
      </w:r>
    </w:p>
    <w:p>
      <w:pPr>
        <w:shd w:fill="F5F5F5"/>
        <w:spacing w:after="40"/>
      </w:pPr>
      <w:r>
        <w:rPr>
          <w:rFonts w:ascii="Courier New" w:cs="Courier New" w:eastAsia="Courier New" w:hAnsi="Courier New"/>
          <w:sz w:val="18"/>
          <w:szCs w:val="18"/>
        </w:rPr>
        <w:t xml:space="preserve">  changePercent</w:t>
      </w:r>
    </w:p>
    <w:p>
      <w:pPr>
        <w:shd w:fill="F5F5F5"/>
        <w:spacing w:after="40"/>
      </w:pPr>
      <w:r>
        <w:rPr>
          <w:rFonts w:ascii="Courier New" w:cs="Courier New" w:eastAsia="Courier New" w:hAnsi="Courier New"/>
          <w:sz w:val="18"/>
          <w:szCs w:val="18"/>
        </w:rPr>
        <w:t xml:space="preserve">}, 'PRICE_ALERT_BAIT_SWITCH');</w:t>
      </w:r>
    </w:p>
    <w:p>
      <w:r>
        <w:t xml:space="preserve"/>
      </w:r>
    </w:p>
    <w:p>
      <w:pPr>
        <w:spacing w:after="80"/>
      </w:pPr>
      <w:r>
        <w:rPr>
          <w:sz w:val="22"/>
          <w:szCs w:val="22"/>
        </w:rPr>
        <w:t xml:space="preserve">En v1, un </w:t>
      </w:r>
      <w:r>
        <w:rPr>
          <w:b/>
          <w:bCs/>
          <w:sz w:val="22"/>
          <w:szCs w:val="22"/>
        </w:rPr>
        <w:t xml:space="preserve">warning est loggé</w:t>
      </w:r>
      <w:r>
        <w:rPr>
          <w:sz w:val="22"/>
          <w:szCs w:val="22"/>
        </w:rPr>
        <w:t xml:space="preserve"> mais aucune action automatique n'est prise. Le monitoring admin peut détecter ces alertes.</w:t>
      </w:r>
    </w:p>
    <w:p>
      <w:pPr>
        <w:pBdr>
          <w:bottom w:val="single" w:color="CCCCCC" w:sz="1"/>
        </w:pBdr>
        <w:spacing w:after="200" w:before="200"/>
      </w:pPr>
      <w:r>
        <w:t xml:space="preserve"/>
      </w:r>
    </w:p>
    <w:p>
      <w:pPr>
        <w:pStyle w:val="Heading2"/>
        <w:spacing w:after="150" w:before="300"/>
      </w:pPr>
      <w:r>
        <w:rPr>
          <w:b/>
          <w:bCs/>
          <w:sz w:val="30"/>
          <w:szCs w:val="30"/>
        </w:rPr>
        <w:t xml:space="preserve">26. Intégration WhatsApp (photo par message)</w:t>
      </w:r>
    </w:p>
    <w:p>
      <w:pPr>
        <w:pStyle w:val="Heading3"/>
        <w:spacing w:after="100" w:before="200"/>
      </w:pPr>
      <w:r>
        <w:rPr>
          <w:b/>
          <w:bCs/>
          <w:sz w:val="26"/>
          <w:szCs w:val="26"/>
        </w:rPr>
        <w:t xml:space="preserve">26.1 Réception de photo</w:t>
      </w:r>
    </w:p>
    <w:p>
      <w:pPr>
        <w:spacing w:after="80"/>
      </w:pPr>
      <w:r>
        <w:rPr>
          <w:sz w:val="22"/>
          <w:szCs w:val="22"/>
        </w:rPr>
        <w:t xml:space="preserve">Quand un utilisateur envoie une photo via WhatsApp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"type": "image",</w:t>
      </w:r>
    </w:p>
    <w:p>
      <w:pPr>
        <w:shd w:fill="F5F5F5"/>
        <w:spacing w:after="40"/>
      </w:pPr>
      <w:r>
        <w:rPr>
          <w:rFonts w:ascii="Courier New" w:cs="Courier New" w:eastAsia="Courier New" w:hAnsi="Courier New"/>
          <w:sz w:val="18"/>
          <w:szCs w:val="18"/>
        </w:rPr>
        <w:t xml:space="preserve">  "image": {</w:t>
      </w:r>
    </w:p>
    <w:p>
      <w:pPr>
        <w:shd w:fill="F5F5F5"/>
        <w:spacing w:after="40"/>
      </w:pPr>
      <w:r>
        <w:rPr>
          <w:rFonts w:ascii="Courier New" w:cs="Courier New" w:eastAsia="Courier New" w:hAnsi="Courier New"/>
          <w:sz w:val="18"/>
          <w:szCs w:val="18"/>
        </w:rPr>
        <w:t xml:space="preserve">    "id": "media_id_from_meta",</w:t>
      </w:r>
    </w:p>
    <w:p>
      <w:pPr>
        <w:shd w:fill="F5F5F5"/>
        <w:spacing w:after="40"/>
      </w:pPr>
      <w:r>
        <w:rPr>
          <w:rFonts w:ascii="Courier New" w:cs="Courier New" w:eastAsia="Courier New" w:hAnsi="Courier New"/>
          <w:sz w:val="18"/>
          <w:szCs w:val="18"/>
        </w:rPr>
        <w:t xml:space="preserve">    "mime_type": "image/jpeg"</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26.2 Réponse actuelle (v1)</w:t>
      </w:r>
    </w:p>
    <w:p>
      <w:pPr>
        <w:shd w:fill="F5F5F5"/>
        <w:spacing w:after="40"/>
      </w:pPr>
      <w:r>
        <w:rPr>
          <w:rFonts w:ascii="Courier New" w:cs="Courier New" w:eastAsia="Courier New" w:hAnsi="Courier New"/>
          <w:sz w:val="18"/>
          <w:szCs w:val="18"/>
        </w:rPr>
        <w:t xml:space="preserve">"Photo reçue! Identification en cours...</w:t>
      </w:r>
    </w:p>
    <w:p>
      <w:pPr>
        <w:shd w:fill="F5F5F5"/>
        <w:spacing w:after="40"/>
      </w:pPr>
      <w:r>
        <w:rPr>
          <w:rFonts w:ascii="Courier New" w:cs="Courier New" w:eastAsia="Courier New" w:hAnsi="Courier New"/>
          <w:sz w:val="18"/>
          <w:szCs w:val="18"/>
        </w:rPr>
        <w:t xml:space="preserve"> Vous recevrez les résultats sous peu."</w:t>
      </w:r>
    </w:p>
    <w:p>
      <w:r>
        <w:t xml:space="preserve"/>
      </w:r>
    </w:p>
    <w:p>
      <w:pPr>
        <w:pStyle w:val="Heading3"/>
        <w:spacing w:after="100" w:before="200"/>
      </w:pPr>
      <w:r>
        <w:rPr>
          <w:b/>
          <w:bCs/>
          <w:sz w:val="26"/>
          <w:szCs w:val="26"/>
        </w:rPr>
        <w:t xml:space="preserve">26.3 Flux planifié (Phase 2)</w:t>
      </w:r>
    </w:p>
    <w:p>
      <w:pPr>
        <w:shd w:fill="F5F5F5"/>
        <w:spacing w:after="40"/>
      </w:pPr>
      <w:r>
        <w:rPr>
          <w:rFonts w:ascii="Courier New" w:cs="Courier New" w:eastAsia="Courier New" w:hAnsi="Courier New"/>
          <w:sz w:val="18"/>
          <w:szCs w:val="18"/>
        </w:rPr>
        <w:t xml:space="preserve">Utilisateur WhatsApp envoie photo</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Bot télécharge l'image via Meta Media API</w:t>
      </w:r>
    </w:p>
    <w:p>
      <w:pPr>
        <w:shd w:fill="F5F5F5"/>
        <w:spacing w:after="40"/>
      </w:pPr>
      <w:r>
        <w:rPr>
          <w:rFonts w:ascii="Courier New" w:cs="Courier New" w:eastAsia="Courier New" w:hAnsi="Courier New"/>
          <w:sz w:val="18"/>
          <w:szCs w:val="18"/>
        </w:rPr>
        <w:t xml:space="preserve">GET https://graph.facebook.com/v18.0/{media_id}</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Image envoyée à identifyFromPhoto()</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 70% → "Pièce identifiée : Alternateur Toyota</w:t>
      </w:r>
    </w:p>
    <w:p>
      <w:pPr>
        <w:shd w:fill="F5F5F5"/>
        <w:spacing w:after="40"/>
      </w:pPr>
      <w:r>
        <w:rPr>
          <w:rFonts w:ascii="Courier New" w:cs="Courier New" w:eastAsia="Courier New" w:hAnsi="Courier New"/>
          <w:sz w:val="18"/>
          <w:szCs w:val="18"/>
        </w:rPr>
        <w:t xml:space="preserve">        │             Prix estimé : 45 000 FCFA</w:t>
      </w:r>
    </w:p>
    <w:p>
      <w:pPr>
        <w:shd w:fill="F5F5F5"/>
        <w:spacing w:after="40"/>
      </w:pPr>
      <w:r>
        <w:rPr>
          <w:rFonts w:ascii="Courier New" w:cs="Courier New" w:eastAsia="Courier New" w:hAnsi="Courier New"/>
          <w:sz w:val="18"/>
          <w:szCs w:val="18"/>
        </w:rPr>
        <w:t xml:space="preserve">        │             Voir sur pieces.ci/browse?q=alternateur"</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30-70% → "Plusieurs possibilités :</w:t>
      </w:r>
    </w:p>
    <w:p>
      <w:pPr>
        <w:shd w:fill="F5F5F5"/>
        <w:spacing w:after="40"/>
      </w:pPr>
      <w:r>
        <w:rPr>
          <w:rFonts w:ascii="Courier New" w:cs="Courier New" w:eastAsia="Courier New" w:hAnsi="Courier New"/>
          <w:sz w:val="18"/>
          <w:szCs w:val="18"/>
        </w:rPr>
        <w:t xml:space="preserve">        │              1. Alternateur  2. Démarreur  3. Compresseur</w:t>
      </w:r>
    </w:p>
    <w:p>
      <w:pPr>
        <w:shd w:fill="F5F5F5"/>
        <w:spacing w:after="40"/>
      </w:pPr>
      <w:r>
        <w:rPr>
          <w:rFonts w:ascii="Courier New" w:cs="Courier New" w:eastAsia="Courier New" w:hAnsi="Courier New"/>
          <w:sz w:val="18"/>
          <w:szCs w:val="18"/>
        </w:rPr>
        <w:t xml:space="preserve">        │              Répondez 1, 2 ou 3"</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&lt; 30% → "Identification impossible.</w:t>
      </w:r>
    </w:p>
    <w:p>
      <w:pPr>
        <w:shd w:fill="F5F5F5"/>
        <w:spacing w:after="40"/>
      </w:pPr>
      <w:r>
        <w:rPr>
          <w:rFonts w:ascii="Courier New" w:cs="Courier New" w:eastAsia="Courier New" w:hAnsi="Courier New"/>
          <w:sz w:val="18"/>
          <w:szCs w:val="18"/>
        </w:rPr>
        <w:t xml:space="preserve">                      Tapez 'recherche [nom]' pour chercher"</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27. Rate limiting et quotas</w:t>
      </w:r>
    </w:p>
    <w:p>
      <w:pPr>
        <w:pStyle w:val="Heading3"/>
        <w:spacing w:after="100" w:before="200"/>
      </w:pPr>
      <w:r>
        <w:rPr>
          <w:b/>
          <w:bCs/>
          <w:sz w:val="26"/>
          <w:szCs w:val="26"/>
        </w:rPr>
        <w:t xml:space="preserve">27.1 Rate limiting API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Scope</w:t>
            </w:r>
          </w:p>
        </w:tc>
        <w:tc>
          <w:tcPr>
            <w:tcW w:type="dxa" w:w="4500"/>
          </w:tcPr>
          <w:p>
            <w:r>
              <w:rPr>
                <w:b/>
                <w:bCs/>
                <w:sz w:val="20"/>
                <w:szCs w:val="20"/>
              </w:rPr>
              <w:t xml:space="preserve">Limite</w:t>
            </w:r>
          </w:p>
        </w:tc>
      </w:tr>
      <w:tr>
        <w:tc>
          <w:tcPr>
            <w:tcW w:type="dxa" w:w="4500"/>
          </w:tcPr>
          <w:p>
            <w:r>
              <w:rPr>
                <w:sz w:val="22"/>
                <w:szCs w:val="22"/>
              </w:rPr>
              <w:t xml:space="preserve">Global (toutes routes)</w:t>
            </w:r>
          </w:p>
        </w:tc>
        <w:tc>
          <w:tcPr>
            <w:tcW w:type="dxa" w:w="4500"/>
          </w:tcPr>
          <w:p>
            <w:r>
              <w:rPr>
                <w:sz w:val="22"/>
                <w:szCs w:val="22"/>
              </w:rPr>
              <w:t xml:space="preserve">100 req/min par IP</w:t>
            </w:r>
          </w:p>
        </w:tc>
      </w:tr>
      <w:tr>
        <w:tc>
          <w:tcPr>
            <w:tcW w:type="dxa" w:w="4500"/>
          </w:tcPr>
          <w:p>
            <w:r>
              <w:rPr>
                <w:sz w:val="22"/>
                <w:szCs w:val="22"/>
              </w:rPr>
              <w:t xml:space="preserve">Vision identify</w:t>
            </w:r>
          </w:p>
        </w:tc>
        <w:tc>
          <w:tcPr>
            <w:tcW w:type="dxa" w:w="4500"/>
          </w:tcPr>
          <w:p>
            <w:r>
              <w:rPr>
                <w:sz w:val="22"/>
                <w:szCs w:val="22"/>
              </w:rPr>
              <w:t xml:space="preserve">Soumis au global (100/min)</w:t>
            </w:r>
          </w:p>
        </w:tc>
      </w:tr>
      <w:tr>
        <w:tc>
          <w:tcPr>
            <w:tcW w:type="dxa" w:w="4500"/>
          </w:tcPr>
          <w:p>
            <w:r>
              <w:rPr>
                <w:sz w:val="22"/>
                <w:szCs w:val="22"/>
              </w:rPr>
              <w:t xml:space="preserve">Vision disambiguate</w:t>
            </w:r>
          </w:p>
        </w:tc>
        <w:tc>
          <w:tcPr>
            <w:tcW w:type="dxa" w:w="4500"/>
          </w:tcPr>
          <w:p>
            <w:r>
              <w:rPr>
                <w:sz w:val="22"/>
                <w:szCs w:val="22"/>
              </w:rPr>
              <w:t xml:space="preserve">Soumis au global (100/min)</w:t>
            </w:r>
          </w:p>
        </w:tc>
      </w:tr>
      <w:tr>
        <w:tc>
          <w:tcPr>
            <w:tcW w:type="dxa" w:w="4500"/>
          </w:tcPr>
          <w:p>
            <w:r>
              <w:rPr>
                <w:sz w:val="22"/>
                <w:szCs w:val="22"/>
              </w:rPr>
              <w:t xml:space="preserve">Browse search</w:t>
            </w:r>
          </w:p>
        </w:tc>
        <w:tc>
          <w:tcPr>
            <w:tcW w:type="dxa" w:w="4500"/>
          </w:tcPr>
          <w:p>
            <w:r>
              <w:rPr>
                <w:sz w:val="22"/>
                <w:szCs w:val="22"/>
              </w:rPr>
              <w:t xml:space="preserve">Soumis au global (100/min)</w:t>
            </w:r>
          </w:p>
        </w:tc>
      </w:tr>
      <w:tr>
        <w:tc>
          <w:tcPr>
            <w:tcW w:type="dxa" w:w="4500"/>
          </w:tcPr>
          <w:p>
            <w:r>
              <w:rPr>
                <w:sz w:val="22"/>
                <w:szCs w:val="22"/>
              </w:rPr>
              <w:t xml:space="preserve">VIN decode</w:t>
            </w:r>
          </w:p>
        </w:tc>
        <w:tc>
          <w:tcPr>
            <w:tcW w:type="dxa" w:w="4500"/>
          </w:tcPr>
          <w:p>
            <w:r>
              <w:rPr>
                <w:sz w:val="22"/>
                <w:szCs w:val="22"/>
              </w:rPr>
              <w:t xml:space="preserve">Soumis au global (100/min)</w:t>
            </w:r>
          </w:p>
        </w:tc>
      </w:tr>
    </w:tbl>
    <w:p>
      <w:pPr>
        <w:spacing w:after="100"/>
      </w:pPr>
      <w:r>
        <w:t xml:space="preserve"/>
      </w:r>
    </w:p>
    <w:p>
      <w:pPr>
        <w:pStyle w:val="Heading3"/>
        <w:spacing w:after="100" w:before="200"/>
      </w:pPr>
      <w:r>
        <w:rPr>
          <w:b/>
          <w:bCs/>
          <w:sz w:val="26"/>
          <w:szCs w:val="26"/>
        </w:rPr>
        <w:t xml:space="preserve">27.2 Quotas Gemini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Élément</w:t>
            </w:r>
          </w:p>
        </w:tc>
        <w:tc>
          <w:tcPr>
            <w:tcW w:type="dxa" w:w="4500"/>
          </w:tcPr>
          <w:p>
            <w:r>
              <w:rPr>
                <w:b/>
                <w:bCs/>
                <w:sz w:val="20"/>
                <w:szCs w:val="20"/>
              </w:rPr>
              <w:t xml:space="preserve">Valeur</w:t>
            </w:r>
          </w:p>
        </w:tc>
      </w:tr>
      <w:tr>
        <w:tc>
          <w:tcPr>
            <w:tcW w:type="dxa" w:w="4500"/>
          </w:tcPr>
          <w:p>
            <w:r>
              <w:rPr>
                <w:sz w:val="22"/>
                <w:szCs w:val="22"/>
              </w:rPr>
              <w:t xml:space="preserve">Estimation interne</w:t>
            </w:r>
          </w:p>
        </w:tc>
        <w:tc>
          <w:tcPr>
            <w:tcW w:type="dxa" w:w="4500"/>
          </w:tcPr>
          <w:p>
            <w:r>
              <w:rPr>
                <w:sz w:val="22"/>
                <w:szCs w:val="22"/>
              </w:rPr>
              <w:t xml:space="preserve">~100 appels</w:t>
            </w:r>
          </w:p>
        </w:tc>
      </w:tr>
      <w:tr>
        <w:tc>
          <w:tcPr>
            <w:tcW w:type="dxa" w:w="4500"/>
          </w:tcPr>
          <w:p>
            <w:r>
              <w:rPr>
                <w:sz w:val="22"/>
                <w:szCs w:val="22"/>
              </w:rPr>
              <w:t xml:space="preserve">Seuil d'alerte</w:t>
            </w:r>
          </w:p>
        </w:tc>
        <w:tc>
          <w:tcPr>
            <w:tcW w:type="dxa" w:w="4500"/>
          </w:tcPr>
          <w:p>
            <w:r>
              <w:rPr>
                <w:sz w:val="22"/>
                <w:szCs w:val="22"/>
              </w:rPr>
              <w:t xml:space="preserve">80% (configurable)</w:t>
            </w:r>
          </w:p>
        </w:tc>
      </w:tr>
      <w:tr>
        <w:tc>
          <w:tcPr>
            <w:tcW w:type="dxa" w:w="4500"/>
          </w:tcPr>
          <w:p>
            <w:r>
              <w:rPr>
                <w:sz w:val="22"/>
                <w:szCs w:val="22"/>
              </w:rPr>
              <w:t xml:space="preserve">Action à l'alerte</w:t>
            </w:r>
          </w:p>
        </w:tc>
        <w:tc>
          <w:tcPr>
            <w:tcW w:type="dxa" w:w="4500"/>
          </w:tcPr>
          <w:p>
            <w:r>
              <w:rPr>
                <w:sz w:val="22"/>
                <w:szCs w:val="22"/>
              </w:rPr>
              <w:t xml:space="preserve">Log </w:t>
            </w:r>
            <w:r>
              <w:rPr>
                <w:rFonts w:ascii="Courier New" w:cs="Courier New" w:eastAsia="Courier New" w:hAnsi="Courier New"/>
                <w:sz w:val="20"/>
                <w:szCs w:val="20"/>
              </w:rPr>
              <w:t xml:space="preserve">GEMINI_QUOTA_ALERT</w:t>
            </w:r>
          </w:p>
        </w:tc>
      </w:tr>
      <w:tr>
        <w:tc>
          <w:tcPr>
            <w:tcW w:type="dxa" w:w="4500"/>
          </w:tcPr>
          <w:p>
            <w:r>
              <w:rPr>
                <w:sz w:val="22"/>
                <w:szCs w:val="22"/>
              </w:rPr>
              <w:t xml:space="preserve">Pas de blocage</w:t>
            </w:r>
          </w:p>
        </w:tc>
        <w:tc>
          <w:tcPr>
            <w:tcW w:type="dxa" w:w="4500"/>
          </w:tcPr>
          <w:p>
            <w:r>
              <w:rPr>
                <w:sz w:val="22"/>
                <w:szCs w:val="22"/>
              </w:rPr>
              <w:t xml:space="preserve">L'alerte est informative</w:t>
            </w:r>
          </w:p>
        </w:tc>
      </w:tr>
    </w:tbl>
    <w:p>
      <w:pPr>
        <w:spacing w:after="100"/>
      </w:pPr>
      <w:r>
        <w:t xml:space="preserve"/>
      </w:r>
    </w:p>
    <w:p>
      <w:pPr>
        <w:pStyle w:val="Heading3"/>
        <w:spacing w:after="100" w:before="200"/>
      </w:pPr>
      <w:r>
        <w:rPr>
          <w:b/>
          <w:bCs/>
          <w:sz w:val="26"/>
          <w:szCs w:val="26"/>
        </w:rPr>
        <w:t xml:space="preserve">27.3 Limites NHTSA VPIC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Élément</w:t>
            </w:r>
          </w:p>
        </w:tc>
        <w:tc>
          <w:tcPr>
            <w:tcW w:type="dxa" w:w="4500"/>
          </w:tcPr>
          <w:p>
            <w:r>
              <w:rPr>
                <w:b/>
                <w:bCs/>
                <w:sz w:val="20"/>
                <w:szCs w:val="20"/>
              </w:rPr>
              <w:t xml:space="preserve">Valeur</w:t>
            </w:r>
          </w:p>
        </w:tc>
      </w:tr>
      <w:tr>
        <w:tc>
          <w:tcPr>
            <w:tcW w:type="dxa" w:w="4500"/>
          </w:tcPr>
          <w:p>
            <w:r>
              <w:rPr>
                <w:sz w:val="22"/>
                <w:szCs w:val="22"/>
              </w:rPr>
              <w:t xml:space="preserve">Limite</w:t>
            </w:r>
          </w:p>
        </w:tc>
        <w:tc>
          <w:tcPr>
            <w:tcW w:type="dxa" w:w="4500"/>
          </w:tcPr>
          <w:p>
            <w:r>
              <w:rPr>
                <w:sz w:val="22"/>
                <w:szCs w:val="22"/>
              </w:rPr>
              <w:t xml:space="preserve">Non documentée (API gratuite)</w:t>
            </w:r>
          </w:p>
        </w:tc>
      </w:tr>
      <w:tr>
        <w:tc>
          <w:tcPr>
            <w:tcW w:type="dxa" w:w="4500"/>
          </w:tcPr>
          <w:p>
            <w:r>
              <w:rPr>
                <w:sz w:val="22"/>
                <w:szCs w:val="22"/>
              </w:rPr>
              <w:t xml:space="preserve">Recommandation</w:t>
            </w:r>
          </w:p>
        </w:tc>
        <w:tc>
          <w:tcPr>
            <w:tcW w:type="dxa" w:w="4500"/>
          </w:tcPr>
          <w:p>
            <w:r>
              <w:rPr>
                <w:sz w:val="22"/>
                <w:szCs w:val="22"/>
              </w:rPr>
              <w:t xml:space="preserve">Éviter les rafales massives</w:t>
            </w:r>
          </w:p>
        </w:tc>
      </w:tr>
    </w:tbl>
    <w:p>
      <w:pPr>
        <w:spacing w:after="100"/>
      </w:pPr>
      <w:r>
        <w:t xml:space="preserve"/>
      </w:r>
    </w:p>
    <w:p>
      <w:pPr>
        <w:pBdr>
          <w:bottom w:val="single" w:color="CCCCCC" w:sz="1"/>
        </w:pBdr>
        <w:spacing w:after="200" w:before="200"/>
      </w:pPr>
      <w:r>
        <w:t xml:space="preserve"/>
      </w:r>
    </w:p>
    <w:p>
      <w:pPr>
        <w:pStyle w:val="Heading2"/>
        <w:spacing w:after="150" w:before="300"/>
      </w:pPr>
      <w:r>
        <w:rPr>
          <w:b/>
          <w:bCs/>
          <w:sz w:val="30"/>
          <w:szCs w:val="30"/>
        </w:rPr>
        <w:t xml:space="preserve">28. Gestion d'erreurs et fallbacks</w:t>
      </w:r>
    </w:p>
    <w:p>
      <w:pPr>
        <w:pStyle w:val="Heading3"/>
        <w:spacing w:after="100" w:before="200"/>
      </w:pPr>
      <w:r>
        <w:rPr>
          <w:b/>
          <w:bCs/>
          <w:sz w:val="26"/>
          <w:szCs w:val="26"/>
        </w:rPr>
        <w:t xml:space="preserve">28.1 Cascade de fallbacks</w:t>
      </w:r>
    </w:p>
    <w:p>
      <w:pPr>
        <w:shd w:fill="F5F5F5"/>
        <w:spacing w:after="40"/>
      </w:pPr>
      <w:r>
        <w:rPr>
          <w:rFonts w:ascii="Courier New" w:cs="Courier New" w:eastAsia="Courier New" w:hAnsi="Courier New"/>
          <w:sz w:val="18"/>
          <w:szCs w:val="18"/>
        </w:rPr>
        <w:t xml:space="preserve">Photo IA → Si échec → Recherche textuelle → Si pas de résultat → Navigation véhicule → VIN decode</w:t>
      </w:r>
    </w:p>
    <w:p>
      <w:r>
        <w:t xml:space="preserve"/>
      </w:r>
    </w:p>
    <w:p>
      <w:pPr>
        <w:pStyle w:val="Heading3"/>
        <w:spacing w:after="100" w:before="200"/>
      </w:pPr>
      <w:r>
        <w:rPr>
          <w:b/>
          <w:bCs/>
          <w:sz w:val="26"/>
          <w:szCs w:val="26"/>
        </w:rPr>
        <w:t xml:space="preserve">28.2 Erreurs vision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Pr>
          <w:p>
            <w:r>
              <w:rPr>
                <w:b/>
                <w:bCs/>
                <w:sz w:val="20"/>
                <w:szCs w:val="20"/>
              </w:rPr>
              <w:t xml:space="preserve">Code</w:t>
            </w:r>
          </w:p>
        </w:tc>
        <w:tc>
          <w:tcPr>
            <w:tcW w:type="dxa" w:w="2250"/>
          </w:tcPr>
          <w:p>
            <w:r>
              <w:rPr>
                <w:b/>
                <w:bCs/>
                <w:sz w:val="20"/>
                <w:szCs w:val="20"/>
              </w:rPr>
              <w:t xml:space="preserve">HTTP</w:t>
            </w:r>
          </w:p>
        </w:tc>
        <w:tc>
          <w:tcPr>
            <w:tcW w:type="dxa" w:w="2250"/>
          </w:tcPr>
          <w:p>
            <w:r>
              <w:rPr>
                <w:b/>
                <w:bCs/>
                <w:sz w:val="20"/>
                <w:szCs w:val="20"/>
              </w:rPr>
              <w:t xml:space="preserve">Message</w:t>
            </w:r>
          </w:p>
        </w:tc>
        <w:tc>
          <w:tcPr>
            <w:tcW w:type="dxa" w:w="2250"/>
          </w:tcPr>
          <w:p>
            <w:r>
              <w:rPr>
                <w:b/>
                <w:bCs/>
                <w:sz w:val="20"/>
                <w:szCs w:val="20"/>
              </w:rPr>
              <w:t xml:space="preserve">Fallback</w:t>
            </w:r>
          </w:p>
        </w:tc>
      </w:tr>
      <w:tr>
        <w:tc>
          <w:tcPr>
            <w:tcW w:type="dxa" w:w="2250"/>
          </w:tcPr>
          <w:p>
            <w:r>
              <w:rPr>
                <w:sz w:val="22"/>
                <w:szCs w:val="22"/>
              </w:rPr>
              <w:t xml:space="preserve">MISSING_IMAGE</w:t>
            </w:r>
          </w:p>
        </w:tc>
        <w:tc>
          <w:tcPr>
            <w:tcW w:type="dxa" w:w="2250"/>
          </w:tcPr>
          <w:p>
            <w:r>
              <w:rPr>
                <w:sz w:val="22"/>
                <w:szCs w:val="22"/>
              </w:rPr>
              <w:t xml:space="preserve">400</w:t>
            </w:r>
          </w:p>
        </w:tc>
        <w:tc>
          <w:tcPr>
            <w:tcW w:type="dxa" w:w="2250"/>
          </w:tcPr>
          <w:p>
            <w:r>
              <w:rPr>
                <w:sz w:val="22"/>
                <w:szCs w:val="22"/>
              </w:rPr>
              <w:t xml:space="preserve">Image requise</w:t>
            </w:r>
          </w:p>
        </w:tc>
        <w:tc>
          <w:tcPr>
            <w:tcW w:type="dxa" w:w="2250"/>
          </w:tcPr>
          <w:p>
            <w:r>
              <w:rPr>
                <w:sz w:val="22"/>
                <w:szCs w:val="22"/>
              </w:rPr>
              <w:t xml:space="preserve">Sélectionner un fichier</w:t>
            </w:r>
          </w:p>
        </w:tc>
      </w:tr>
      <w:tr>
        <w:tc>
          <w:tcPr>
            <w:tcW w:type="dxa" w:w="2250"/>
          </w:tcPr>
          <w:p>
            <w:r>
              <w:rPr>
                <w:sz w:val="22"/>
                <w:szCs w:val="22"/>
              </w:rPr>
              <w:t xml:space="preserve">INVALID</w:t>
            </w:r>
            <w:r>
              <w:rPr>
                <w:i/>
                <w:iCs/>
                <w:sz w:val="22"/>
                <w:szCs w:val="22"/>
              </w:rPr>
              <w:t xml:space="preserve">IMAGE</w:t>
            </w:r>
            <w:r>
              <w:rPr>
                <w:sz w:val="22"/>
                <w:szCs w:val="22"/>
              </w:rPr>
              <w:t xml:space="preserve">TYPE</w:t>
            </w:r>
          </w:p>
        </w:tc>
        <w:tc>
          <w:tcPr>
            <w:tcW w:type="dxa" w:w="2250"/>
          </w:tcPr>
          <w:p>
            <w:r>
              <w:rPr>
                <w:sz w:val="22"/>
                <w:szCs w:val="22"/>
              </w:rPr>
              <w:t xml:space="preserve">422</w:t>
            </w:r>
          </w:p>
        </w:tc>
        <w:tc>
          <w:tcPr>
            <w:tcW w:type="dxa" w:w="2250"/>
          </w:tcPr>
          <w:p>
            <w:r>
              <w:rPr>
                <w:sz w:val="22"/>
                <w:szCs w:val="22"/>
              </w:rPr>
              <w:t xml:space="preserve">Format invalide</w:t>
            </w:r>
          </w:p>
        </w:tc>
        <w:tc>
          <w:tcPr>
            <w:tcW w:type="dxa" w:w="2250"/>
          </w:tcPr>
          <w:p>
            <w:r>
              <w:rPr>
                <w:sz w:val="22"/>
                <w:szCs w:val="22"/>
              </w:rPr>
              <w:t xml:space="preserve">JPG, PNG ou WebP</w:t>
            </w:r>
          </w:p>
        </w:tc>
      </w:tr>
      <w:tr>
        <w:tc>
          <w:tcPr>
            <w:tcW w:type="dxa" w:w="2250"/>
          </w:tcPr>
          <w:p>
            <w:r>
              <w:rPr>
                <w:sz w:val="22"/>
                <w:szCs w:val="22"/>
              </w:rPr>
              <w:t xml:space="preserve">IMAGE</w:t>
            </w:r>
            <w:r>
              <w:rPr>
                <w:i/>
                <w:iCs/>
                <w:sz w:val="22"/>
                <w:szCs w:val="22"/>
              </w:rPr>
              <w:t xml:space="preserve">TOO</w:t>
            </w:r>
            <w:r>
              <w:rPr>
                <w:sz w:val="22"/>
                <w:szCs w:val="22"/>
              </w:rPr>
              <w:t xml:space="preserve">LARGE</w:t>
            </w:r>
          </w:p>
        </w:tc>
        <w:tc>
          <w:tcPr>
            <w:tcW w:type="dxa" w:w="2250"/>
          </w:tcPr>
          <w:p>
            <w:r>
              <w:rPr>
                <w:sz w:val="22"/>
                <w:szCs w:val="22"/>
              </w:rPr>
              <w:t xml:space="preserve">422</w:t>
            </w:r>
          </w:p>
        </w:tc>
        <w:tc>
          <w:tcPr>
            <w:tcW w:type="dxa" w:w="2250"/>
          </w:tcPr>
          <w:p>
            <w:r>
              <w:rPr>
                <w:sz w:val="22"/>
                <w:szCs w:val="22"/>
              </w:rPr>
              <w:t xml:space="preserve">Image trop grande</w:t>
            </w:r>
          </w:p>
        </w:tc>
        <w:tc>
          <w:tcPr>
            <w:tcW w:type="dxa" w:w="2250"/>
          </w:tcPr>
          <w:p>
            <w:r>
              <w:rPr>
                <w:sz w:val="22"/>
                <w:szCs w:val="22"/>
              </w:rPr>
              <w:t xml:space="preserve">Réduire à &lt; 5 Mo</w:t>
            </w:r>
          </w:p>
        </w:tc>
      </w:tr>
      <w:tr>
        <w:tc>
          <w:tcPr>
            <w:tcW w:type="dxa" w:w="2250"/>
          </w:tcPr>
          <w:p>
            <w:r>
              <w:rPr>
                <w:sz w:val="22"/>
                <w:szCs w:val="22"/>
              </w:rPr>
              <w:t xml:space="preserve">MISSING_CATEGORY</w:t>
            </w:r>
          </w:p>
        </w:tc>
        <w:tc>
          <w:tcPr>
            <w:tcW w:type="dxa" w:w="2250"/>
          </w:tcPr>
          <w:p>
            <w:r>
              <w:rPr>
                <w:sz w:val="22"/>
                <w:szCs w:val="22"/>
              </w:rPr>
              <w:t xml:space="preserve">400</w:t>
            </w:r>
          </w:p>
        </w:tc>
        <w:tc>
          <w:tcPr>
            <w:tcW w:type="dxa" w:w="2250"/>
          </w:tcPr>
          <w:p>
            <w:r>
              <w:rPr>
                <w:sz w:val="22"/>
                <w:szCs w:val="22"/>
              </w:rPr>
              <w:t xml:space="preserve">Catégorie requise</w:t>
            </w:r>
          </w:p>
        </w:tc>
        <w:tc>
          <w:tcPr>
            <w:tcW w:type="dxa" w:w="2250"/>
          </w:tcPr>
          <w:p>
            <w:r>
              <w:rPr>
                <w:sz w:val="22"/>
                <w:szCs w:val="22"/>
              </w:rPr>
              <w:t xml:space="preserve">Sélectionner une catégorie</w:t>
            </w:r>
          </w:p>
        </w:tc>
      </w:tr>
      <w:tr>
        <w:tc>
          <w:tcPr>
            <w:tcW w:type="dxa" w:w="2250"/>
          </w:tcPr>
          <w:p>
            <w:r>
              <w:rPr>
                <w:sz w:val="22"/>
                <w:szCs w:val="22"/>
              </w:rPr>
              <w:t xml:space="preserve">Gemini échoue</w:t>
            </w:r>
          </w:p>
        </w:tc>
        <w:tc>
          <w:tcPr>
            <w:tcW w:type="dxa" w:w="2250"/>
          </w:tcPr>
          <w:p>
            <w:r>
              <w:rPr>
                <w:sz w:val="22"/>
                <w:szCs w:val="22"/>
              </w:rPr>
              <w:t xml:space="preserve">—</w:t>
            </w:r>
          </w:p>
        </w:tc>
        <w:tc>
          <w:tcPr>
            <w:tcW w:type="dxa" w:w="2250"/>
          </w:tcPr>
          <w:p>
            <w:r>
              <w:rPr>
                <w:sz w:val="22"/>
                <w:szCs w:val="22"/>
              </w:rPr>
              <w:t xml:space="preserve">Retourne </w:t>
            </w:r>
            <w:r>
              <w:rPr>
                <w:rFonts w:ascii="Courier New" w:cs="Courier New" w:eastAsia="Courier New" w:hAnsi="Courier New"/>
                <w:sz w:val="20"/>
                <w:szCs w:val="20"/>
              </w:rPr>
              <w:t xml:space="preserve">null</w:t>
            </w:r>
          </w:p>
        </w:tc>
        <w:tc>
          <w:tcPr>
            <w:tcW w:type="dxa" w:w="2250"/>
          </w:tcPr>
          <w:p>
            <w:r>
              <w:rPr>
                <w:rFonts w:ascii="Courier New" w:cs="Courier New" w:eastAsia="Courier New" w:hAnsi="Courier New"/>
                <w:sz w:val="20"/>
                <w:szCs w:val="20"/>
              </w:rPr>
              <w:t xml:space="preserve">status: 'failed'</w:t>
            </w:r>
          </w:p>
        </w:tc>
      </w:tr>
    </w:tbl>
    <w:p>
      <w:pPr>
        <w:spacing w:after="100"/>
      </w:pPr>
      <w:r>
        <w:t xml:space="preserve"/>
      </w:r>
    </w:p>
    <w:p>
      <w:pPr>
        <w:pStyle w:val="Heading3"/>
        <w:spacing w:after="100" w:before="200"/>
      </w:pPr>
      <w:r>
        <w:rPr>
          <w:b/>
          <w:bCs/>
          <w:sz w:val="26"/>
          <w:szCs w:val="26"/>
        </w:rPr>
        <w:t xml:space="preserve">28.3 Erreurs catalogue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Code</w:t>
            </w:r>
          </w:p>
        </w:tc>
        <w:tc>
          <w:tcPr>
            <w:tcW w:type="dxa" w:w="3000"/>
          </w:tcPr>
          <w:p>
            <w:r>
              <w:rPr>
                <w:b/>
                <w:bCs/>
                <w:sz w:val="20"/>
                <w:szCs w:val="20"/>
              </w:rPr>
              <w:t xml:space="preserve">HTTP</w:t>
            </w:r>
          </w:p>
        </w:tc>
        <w:tc>
          <w:tcPr>
            <w:tcW w:type="dxa" w:w="3000"/>
          </w:tcPr>
          <w:p>
            <w:r>
              <w:rPr>
                <w:b/>
                <w:bCs/>
                <w:sz w:val="20"/>
                <w:szCs w:val="20"/>
              </w:rPr>
              <w:t xml:space="preserve">Message</w:t>
            </w:r>
          </w:p>
        </w:tc>
      </w:tr>
      <w:tr>
        <w:tc>
          <w:tcPr>
            <w:tcW w:type="dxa" w:w="3000"/>
          </w:tcPr>
          <w:p>
            <w:r>
              <w:rPr>
                <w:sz w:val="22"/>
                <w:szCs w:val="22"/>
              </w:rPr>
              <w:t xml:space="preserve">VENDOR</w:t>
            </w:r>
            <w:r>
              <w:rPr>
                <w:i/>
                <w:iCs/>
                <w:sz w:val="22"/>
                <w:szCs w:val="22"/>
              </w:rPr>
              <w:t xml:space="preserve">NOT</w:t>
            </w:r>
            <w:r>
              <w:rPr>
                <w:sz w:val="22"/>
                <w:szCs w:val="22"/>
              </w:rPr>
              <w:t xml:space="preserve">FOUND</w:t>
            </w:r>
          </w:p>
        </w:tc>
        <w:tc>
          <w:tcPr>
            <w:tcW w:type="dxa" w:w="3000"/>
          </w:tcPr>
          <w:p>
            <w:r>
              <w:rPr>
                <w:sz w:val="22"/>
                <w:szCs w:val="22"/>
              </w:rPr>
              <w:t xml:space="preserve">404</w:t>
            </w:r>
          </w:p>
        </w:tc>
        <w:tc>
          <w:tcPr>
            <w:tcW w:type="dxa" w:w="3000"/>
          </w:tcPr>
          <w:p>
            <w:r>
              <w:rPr>
                <w:sz w:val="22"/>
                <w:szCs w:val="22"/>
              </w:rPr>
              <w:t xml:space="preserve">Vendeur introuvable</w:t>
            </w:r>
          </w:p>
        </w:tc>
      </w:tr>
      <w:tr>
        <w:tc>
          <w:tcPr>
            <w:tcW w:type="dxa" w:w="3000"/>
          </w:tcPr>
          <w:p>
            <w:r>
              <w:rPr>
                <w:sz w:val="22"/>
                <w:szCs w:val="22"/>
              </w:rPr>
              <w:t xml:space="preserve">VENDOR</w:t>
            </w:r>
            <w:r>
              <w:rPr>
                <w:i/>
                <w:iCs/>
                <w:sz w:val="22"/>
                <w:szCs w:val="22"/>
              </w:rPr>
              <w:t xml:space="preserve">NOT</w:t>
            </w:r>
            <w:r>
              <w:rPr>
                <w:sz w:val="22"/>
                <w:szCs w:val="22"/>
              </w:rPr>
              <w:t xml:space="preserve">ACTIVE</w:t>
            </w:r>
          </w:p>
        </w:tc>
        <w:tc>
          <w:tcPr>
            <w:tcW w:type="dxa" w:w="3000"/>
          </w:tcPr>
          <w:p>
            <w:r>
              <w:rPr>
                <w:sz w:val="22"/>
                <w:szCs w:val="22"/>
              </w:rPr>
              <w:t xml:space="preserve">403</w:t>
            </w:r>
          </w:p>
        </w:tc>
        <w:tc>
          <w:tcPr>
            <w:tcW w:type="dxa" w:w="3000"/>
          </w:tcPr>
          <w:p>
            <w:r>
              <w:rPr>
                <w:sz w:val="22"/>
                <w:szCs w:val="22"/>
              </w:rPr>
              <w:t xml:space="preserve">Vendeur inactif</w:t>
            </w:r>
          </w:p>
        </w:tc>
      </w:tr>
      <w:tr>
        <w:tc>
          <w:tcPr>
            <w:tcW w:type="dxa" w:w="3000"/>
          </w:tcPr>
          <w:p>
            <w:r>
              <w:rPr>
                <w:sz w:val="22"/>
                <w:szCs w:val="22"/>
              </w:rPr>
              <w:t xml:space="preserve">FILE</w:t>
            </w:r>
            <w:r>
              <w:rPr>
                <w:i/>
                <w:iCs/>
                <w:sz w:val="22"/>
                <w:szCs w:val="22"/>
              </w:rPr>
              <w:t xml:space="preserve">TOO</w:t>
            </w:r>
            <w:r>
              <w:rPr>
                <w:sz w:val="22"/>
                <w:szCs w:val="22"/>
              </w:rPr>
              <w:t xml:space="preserve">LARGE</w:t>
            </w:r>
          </w:p>
        </w:tc>
        <w:tc>
          <w:tcPr>
            <w:tcW w:type="dxa" w:w="3000"/>
          </w:tcPr>
          <w:p>
            <w:r>
              <w:rPr>
                <w:sz w:val="22"/>
                <w:szCs w:val="22"/>
              </w:rPr>
              <w:t xml:space="preserve">422</w:t>
            </w:r>
          </w:p>
        </w:tc>
        <w:tc>
          <w:tcPr>
            <w:tcW w:type="dxa" w:w="3000"/>
          </w:tcPr>
          <w:p>
            <w:r>
              <w:rPr>
                <w:sz w:val="22"/>
                <w:szCs w:val="22"/>
              </w:rPr>
              <w:t xml:space="preserve">Fichier trop grand</w:t>
            </w:r>
          </w:p>
        </w:tc>
      </w:tr>
      <w:tr>
        <w:tc>
          <w:tcPr>
            <w:tcW w:type="dxa" w:w="3000"/>
          </w:tcPr>
          <w:p>
            <w:r>
              <w:rPr>
                <w:sz w:val="22"/>
                <w:szCs w:val="22"/>
              </w:rPr>
              <w:t xml:space="preserve">INVALID</w:t>
            </w:r>
            <w:r>
              <w:rPr>
                <w:i/>
                <w:iCs/>
                <w:sz w:val="22"/>
                <w:szCs w:val="22"/>
              </w:rPr>
              <w:t xml:space="preserve">FILE</w:t>
            </w:r>
            <w:r>
              <w:rPr>
                <w:sz w:val="22"/>
                <w:szCs w:val="22"/>
              </w:rPr>
              <w:t xml:space="preserve">TYPE</w:t>
            </w:r>
          </w:p>
        </w:tc>
        <w:tc>
          <w:tcPr>
            <w:tcW w:type="dxa" w:w="3000"/>
          </w:tcPr>
          <w:p>
            <w:r>
              <w:rPr>
                <w:sz w:val="22"/>
                <w:szCs w:val="22"/>
              </w:rPr>
              <w:t xml:space="preserve">422</w:t>
            </w:r>
          </w:p>
        </w:tc>
        <w:tc>
          <w:tcPr>
            <w:tcW w:type="dxa" w:w="3000"/>
          </w:tcPr>
          <w:p>
            <w:r>
              <w:rPr>
                <w:sz w:val="22"/>
                <w:szCs w:val="22"/>
              </w:rPr>
              <w:t xml:space="preserve">Format de fichier invalide</w:t>
            </w:r>
          </w:p>
        </w:tc>
      </w:tr>
      <w:tr>
        <w:tc>
          <w:tcPr>
            <w:tcW w:type="dxa" w:w="3000"/>
          </w:tcPr>
          <w:p>
            <w:r>
              <w:rPr>
                <w:sz w:val="22"/>
                <w:szCs w:val="22"/>
              </w:rPr>
              <w:t xml:space="preserve">CATALOG</w:t>
            </w:r>
            <w:r>
              <w:rPr>
                <w:i/>
                <w:iCs/>
                <w:sz w:val="22"/>
                <w:szCs w:val="22"/>
              </w:rPr>
              <w:t xml:space="preserve">ITEM</w:t>
            </w:r>
            <w:r>
              <w:rPr>
                <w:sz w:val="22"/>
                <w:szCs w:val="22"/>
              </w:rPr>
              <w:t xml:space="preserve">NOT_DRAFT</w:t>
            </w:r>
          </w:p>
        </w:tc>
        <w:tc>
          <w:tcPr>
            <w:tcW w:type="dxa" w:w="3000"/>
          </w:tcPr>
          <w:p>
            <w:r>
              <w:rPr>
                <w:sz w:val="22"/>
                <w:szCs w:val="22"/>
              </w:rPr>
              <w:t xml:space="preserve">422</w:t>
            </w:r>
          </w:p>
        </w:tc>
        <w:tc>
          <w:tcPr>
            <w:tcW w:type="dxa" w:w="3000"/>
          </w:tcPr>
          <w:p>
            <w:r>
              <w:rPr>
                <w:sz w:val="22"/>
                <w:szCs w:val="22"/>
              </w:rPr>
              <w:t xml:space="preserve">L'article n'est pas en brouillon</w:t>
            </w:r>
          </w:p>
        </w:tc>
      </w:tr>
      <w:tr>
        <w:tc>
          <w:tcPr>
            <w:tcW w:type="dxa" w:w="3000"/>
          </w:tcPr>
          <w:p>
            <w:r>
              <w:rPr>
                <w:sz w:val="22"/>
                <w:szCs w:val="22"/>
              </w:rPr>
              <w:t xml:space="preserve">CATALOG</w:t>
            </w:r>
            <w:r>
              <w:rPr>
                <w:i/>
                <w:iCs/>
                <w:sz w:val="22"/>
                <w:szCs w:val="22"/>
              </w:rPr>
              <w:t xml:space="preserve">PRICE</w:t>
            </w:r>
            <w:r>
              <w:rPr>
                <w:sz w:val="22"/>
                <w:szCs w:val="22"/>
              </w:rPr>
              <w:t xml:space="preserve">REQUIRED</w:t>
            </w:r>
          </w:p>
        </w:tc>
        <w:tc>
          <w:tcPr>
            <w:tcW w:type="dxa" w:w="3000"/>
          </w:tcPr>
          <w:p>
            <w:r>
              <w:rPr>
                <w:sz w:val="22"/>
                <w:szCs w:val="22"/>
              </w:rPr>
              <w:t xml:space="preserve">422</w:t>
            </w:r>
          </w:p>
        </w:tc>
        <w:tc>
          <w:tcPr>
            <w:tcW w:type="dxa" w:w="3000"/>
          </w:tcPr>
          <w:p>
            <w:r>
              <w:rPr>
                <w:sz w:val="22"/>
                <w:szCs w:val="22"/>
              </w:rPr>
              <w:t xml:space="preserve">Prix requis pour publier</w:t>
            </w:r>
          </w:p>
        </w:tc>
      </w:tr>
    </w:tbl>
    <w:p>
      <w:pPr>
        <w:spacing w:after="100"/>
      </w:pPr>
      <w:r>
        <w:t xml:space="preserve"/>
      </w:r>
    </w:p>
    <w:p>
      <w:pPr>
        <w:pStyle w:val="Heading3"/>
        <w:spacing w:after="100" w:before="200"/>
      </w:pPr>
      <w:r>
        <w:rPr>
          <w:b/>
          <w:bCs/>
          <w:sz w:val="26"/>
          <w:szCs w:val="26"/>
        </w:rPr>
        <w:t xml:space="preserve">28.4 Niveaux de log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Niveau</w:t>
            </w:r>
          </w:p>
        </w:tc>
        <w:tc>
          <w:tcPr>
            <w:tcW w:type="dxa" w:w="4500"/>
          </w:tcPr>
          <w:p>
            <w:r>
              <w:rPr>
                <w:b/>
                <w:bCs/>
                <w:sz w:val="20"/>
                <w:szCs w:val="20"/>
              </w:rPr>
              <w:t xml:space="preserve">Événements</w:t>
            </w:r>
          </w:p>
        </w:tc>
      </w:tr>
      <w:tr>
        <w:tc>
          <w:tcPr>
            <w:tcW w:type="dxa" w:w="4500"/>
          </w:tcPr>
          <w:p>
            <w:r>
              <w:rPr>
                <w:sz w:val="22"/>
                <w:szCs w:val="22"/>
              </w:rPr>
              <w:t xml:space="preserve">INFO</w:t>
            </w:r>
          </w:p>
        </w:tc>
        <w:tc>
          <w:tcPr>
            <w:tcW w:type="dxa" w:w="4500"/>
          </w:tcPr>
          <w:p>
            <w:r>
              <w:rPr>
                <w:sz w:val="22"/>
                <w:szCs w:val="22"/>
              </w:rPr>
              <w:t xml:space="preserve">CATALOG</w:t>
            </w:r>
            <w:r>
              <w:rPr>
                <w:i/>
                <w:iCs/>
                <w:sz w:val="22"/>
                <w:szCs w:val="22"/>
              </w:rPr>
              <w:t xml:space="preserve">IMAGE</w:t>
            </w:r>
            <w:r>
              <w:rPr>
                <w:sz w:val="22"/>
                <w:szCs w:val="22"/>
              </w:rPr>
              <w:t xml:space="preserve">UPLOADED, IMAGE</w:t>
            </w:r>
            <w:r>
              <w:rPr>
                <w:i/>
                <w:iCs/>
                <w:sz w:val="22"/>
                <w:szCs w:val="22"/>
              </w:rPr>
              <w:t xml:space="preserve">VARIANTS</w:t>
            </w:r>
            <w:r>
              <w:rPr>
                <w:sz w:val="22"/>
                <w:szCs w:val="22"/>
              </w:rPr>
              <w:t xml:space="preserve">PROCESSED, CATALOG</w:t>
            </w:r>
            <w:r>
              <w:rPr>
                <w:i/>
                <w:iCs/>
                <w:sz w:val="22"/>
                <w:szCs w:val="22"/>
              </w:rPr>
              <w:t xml:space="preserve">AI</w:t>
            </w:r>
            <w:r>
              <w:rPr>
                <w:sz w:val="22"/>
                <w:szCs w:val="22"/>
              </w:rPr>
              <w:t xml:space="preserve">IDENTIFIED</w:t>
            </w:r>
          </w:p>
        </w:tc>
      </w:tr>
      <w:tr>
        <w:tc>
          <w:tcPr>
            <w:tcW w:type="dxa" w:w="4500"/>
          </w:tcPr>
          <w:p>
            <w:r>
              <w:rPr>
                <w:sz w:val="22"/>
                <w:szCs w:val="22"/>
              </w:rPr>
              <w:t xml:space="preserve">WARN</w:t>
            </w:r>
          </w:p>
        </w:tc>
        <w:tc>
          <w:tcPr>
            <w:tcW w:type="dxa" w:w="4500"/>
          </w:tcPr>
          <w:p>
            <w:r>
              <w:rPr>
                <w:sz w:val="22"/>
                <w:szCs w:val="22"/>
              </w:rPr>
              <w:t xml:space="preserve">GEMINI</w:t>
            </w:r>
            <w:r>
              <w:rPr>
                <w:i/>
                <w:iCs/>
                <w:sz w:val="22"/>
                <w:szCs w:val="22"/>
              </w:rPr>
              <w:t xml:space="preserve">NOT</w:t>
            </w:r>
            <w:r>
              <w:rPr>
                <w:sz w:val="22"/>
                <w:szCs w:val="22"/>
              </w:rPr>
              <w:t xml:space="preserve">CONFIGURED, GEMINI</w:t>
            </w:r>
            <w:r>
              <w:rPr>
                <w:i/>
                <w:iCs/>
                <w:sz w:val="22"/>
                <w:szCs w:val="22"/>
              </w:rPr>
              <w:t xml:space="preserve">QUOTA</w:t>
            </w:r>
            <w:r>
              <w:rPr>
                <w:sz w:val="22"/>
                <w:szCs w:val="22"/>
              </w:rPr>
              <w:t xml:space="preserve">ALERT, GEMINI</w:t>
            </w:r>
            <w:r>
              <w:rPr>
                <w:i/>
                <w:iCs/>
                <w:sz w:val="22"/>
                <w:szCs w:val="22"/>
              </w:rPr>
              <w:t xml:space="preserve">API</w:t>
            </w:r>
            <w:r>
              <w:rPr>
                <w:sz w:val="22"/>
                <w:szCs w:val="22"/>
              </w:rPr>
              <w:t xml:space="preserve">FAILED, CATALOG</w:t>
            </w:r>
            <w:r>
              <w:rPr>
                <w:i/>
                <w:iCs/>
                <w:sz w:val="22"/>
                <w:szCs w:val="22"/>
              </w:rPr>
              <w:t xml:space="preserve">AI</w:t>
            </w:r>
            <w:r>
              <w:rPr>
                <w:sz w:val="22"/>
                <w:szCs w:val="22"/>
              </w:rPr>
              <w:t xml:space="preserve">FALLBACK, PRICE</w:t>
            </w:r>
            <w:r>
              <w:rPr>
                <w:i/>
                <w:iCs/>
                <w:sz w:val="22"/>
                <w:szCs w:val="22"/>
              </w:rPr>
              <w:t xml:space="preserve">ALERT</w:t>
            </w:r>
            <w:r>
              <w:rPr>
                <w:sz w:val="22"/>
                <w:szCs w:val="22"/>
              </w:rPr>
              <w:t xml:space="preserve">BAIT_SWITCH</w:t>
            </w:r>
          </w:p>
        </w:tc>
      </w:tr>
    </w:tbl>
    <w:p>
      <w:pPr>
        <w:spacing w:after="100"/>
      </w:pPr>
      <w:r>
        <w:t xml:space="preserve"/>
      </w:r>
    </w:p>
    <w:p>
      <w:pPr>
        <w:pBdr>
          <w:bottom w:val="single" w:color="CCCCCC" w:sz="1"/>
        </w:pBdr>
        <w:spacing w:after="200" w:before="200"/>
      </w:pPr>
      <w:r>
        <w:t xml:space="preserve"/>
      </w:r>
    </w:p>
    <w:p>
      <w:pPr>
        <w:pStyle w:val="Heading2"/>
        <w:spacing w:after="150" w:before="300"/>
      </w:pPr>
      <w:r>
        <w:rPr>
          <w:b/>
          <w:bCs/>
          <w:sz w:val="30"/>
          <w:szCs w:val="30"/>
        </w:rPr>
        <w:t xml:space="preserve">29. Tests unitaires</w:t>
      </w:r>
    </w:p>
    <w:p>
      <w:pPr>
        <w:pStyle w:val="Heading3"/>
        <w:spacing w:after="100" w:before="200"/>
      </w:pPr>
      <w:r>
        <w:rPr>
          <w:b/>
          <w:bCs/>
          <w:sz w:val="26"/>
          <w:szCs w:val="26"/>
        </w:rPr>
        <w:t xml:space="preserve">29.1 Tests vision service</w:t>
      </w:r>
    </w:p>
    <w:p>
      <w:pPr>
        <w:spacing w:after="80"/>
      </w:pPr>
      <w:r>
        <w:rPr>
          <w:b/>
          <w:bCs/>
          <w:sz w:val="22"/>
          <w:szCs w:val="22"/>
        </w:rPr>
        <w:t xml:space="preserve">Fichier :</w:t>
      </w:r>
      <w:r>
        <w:rPr>
          <w:sz w:val="22"/>
          <w:szCs w:val="22"/>
        </w:rPr>
        <w:t xml:space="preserve"> </w:t>
      </w:r>
      <w:r>
        <w:rPr>
          <w:rFonts w:ascii="Courier New" w:cs="Courier New" w:eastAsia="Courier New" w:hAnsi="Courier New"/>
          <w:sz w:val="20"/>
          <w:szCs w:val="20"/>
        </w:rPr>
        <w:t xml:space="preserve">apps/api/src/modules/vision/vision.service.test.ts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Test</w:t>
            </w:r>
          </w:p>
        </w:tc>
        <w:tc>
          <w:tcPr>
            <w:tcW w:type="dxa" w:w="4500"/>
          </w:tcPr>
          <w:p>
            <w:r>
              <w:rPr>
                <w:b/>
                <w:bCs/>
                <w:sz w:val="20"/>
                <w:szCs w:val="20"/>
              </w:rPr>
              <w:t xml:space="preserve">Description</w:t>
            </w:r>
          </w:p>
        </w:tc>
      </w:tr>
      <w:tr>
        <w:tc>
          <w:tcPr>
            <w:tcW w:type="dxa" w:w="4500"/>
          </w:tcPr>
          <w:p>
            <w:r>
              <w:rPr>
                <w:sz w:val="22"/>
                <w:szCs w:val="22"/>
              </w:rPr>
              <w:t xml:space="preserve">Confiance haute</w:t>
            </w:r>
          </w:p>
        </w:tc>
        <w:tc>
          <w:tcPr>
            <w:tcW w:type="dxa" w:w="4500"/>
          </w:tcPr>
          <w:p>
            <w:r>
              <w:rPr>
                <w:sz w:val="22"/>
                <w:szCs w:val="22"/>
              </w:rPr>
              <w:t xml:space="preserve">Retourne </w:t>
            </w:r>
            <w:r>
              <w:rPr>
                <w:rFonts w:ascii="Courier New" w:cs="Courier New" w:eastAsia="Courier New" w:hAnsi="Courier New"/>
                <w:sz w:val="20"/>
                <w:szCs w:val="20"/>
              </w:rPr>
              <w:t xml:space="preserve">identified</w:t>
            </w:r>
            <w:r>
              <w:rPr>
                <w:sz w:val="22"/>
                <w:szCs w:val="22"/>
              </w:rPr>
              <w:t xml:space="preserve"> + matchingParts</w:t>
            </w:r>
          </w:p>
        </w:tc>
      </w:tr>
      <w:tr>
        <w:tc>
          <w:tcPr>
            <w:tcW w:type="dxa" w:w="4500"/>
          </w:tcPr>
          <w:p>
            <w:r>
              <w:rPr>
                <w:sz w:val="22"/>
                <w:szCs w:val="22"/>
              </w:rPr>
              <w:t xml:space="preserve">Confiance basse</w:t>
            </w:r>
          </w:p>
        </w:tc>
        <w:tc>
          <w:tcPr>
            <w:tcW w:type="dxa" w:w="4500"/>
          </w:tcPr>
          <w:p>
            <w:r>
              <w:rPr>
                <w:sz w:val="22"/>
                <w:szCs w:val="22"/>
              </w:rPr>
              <w:t xml:space="preserve">Retourne </w:t>
            </w:r>
            <w:r>
              <w:rPr>
                <w:rFonts w:ascii="Courier New" w:cs="Courier New" w:eastAsia="Courier New" w:hAnsi="Courier New"/>
                <w:sz w:val="20"/>
                <w:szCs w:val="20"/>
              </w:rPr>
              <w:t xml:space="preserve">disambiguation</w:t>
            </w:r>
            <w:r>
              <w:rPr>
                <w:sz w:val="22"/>
                <w:szCs w:val="22"/>
              </w:rPr>
              <w:t xml:space="preserve"> + candidates</w:t>
            </w:r>
          </w:p>
        </w:tc>
      </w:tr>
      <w:tr>
        <w:tc>
          <w:tcPr>
            <w:tcW w:type="dxa" w:w="4500"/>
          </w:tcPr>
          <w:p>
            <w:r>
              <w:rPr>
                <w:sz w:val="22"/>
                <w:szCs w:val="22"/>
              </w:rPr>
              <w:t xml:space="preserve">Gemini null</w:t>
            </w:r>
          </w:p>
        </w:tc>
        <w:tc>
          <w:tcPr>
            <w:tcW w:type="dxa" w:w="4500"/>
          </w:tcPr>
          <w:p>
            <w:r>
              <w:rPr>
                <w:sz w:val="22"/>
                <w:szCs w:val="22"/>
              </w:rPr>
              <w:t xml:space="preserve">Retourne </w:t>
            </w:r>
            <w:r>
              <w:rPr>
                <w:rFonts w:ascii="Courier New" w:cs="Courier New" w:eastAsia="Courier New" w:hAnsi="Courier New"/>
                <w:sz w:val="20"/>
                <w:szCs w:val="20"/>
              </w:rPr>
              <w:t xml:space="preserve">failed</w:t>
            </w:r>
          </w:p>
        </w:tc>
      </w:tr>
      <w:tr>
        <w:tc>
          <w:tcPr>
            <w:tcW w:type="dxa" w:w="4500"/>
          </w:tcPr>
          <w:p>
            <w:r>
              <w:rPr>
                <w:sz w:val="22"/>
                <w:szCs w:val="22"/>
              </w:rPr>
              <w:t xml:space="preserve">searchByCategory</w:t>
            </w:r>
          </w:p>
        </w:tc>
        <w:tc>
          <w:tcPr>
            <w:tcW w:type="dxa" w:w="4500"/>
          </w:tcPr>
          <w:p>
            <w:r>
              <w:rPr>
                <w:sz w:val="22"/>
                <w:szCs w:val="22"/>
              </w:rPr>
              <w:t xml:space="preserve">Retourne les pièces de la catégorie</w:t>
            </w:r>
          </w:p>
        </w:tc>
      </w:tr>
    </w:tbl>
    <w:p>
      <w:pPr>
        <w:spacing w:after="100"/>
      </w:pPr>
      <w:r>
        <w:t xml:space="preserve"/>
      </w:r>
    </w:p>
    <w:p>
      <w:pPr>
        <w:pStyle w:val="Heading3"/>
        <w:spacing w:after="100" w:before="200"/>
      </w:pPr>
      <w:r>
        <w:rPr>
          <w:b/>
          <w:bCs/>
          <w:sz w:val="26"/>
          <w:szCs w:val="26"/>
        </w:rPr>
        <w:t xml:space="preserve">29.2 Tests vision routes</w:t>
      </w:r>
    </w:p>
    <w:p>
      <w:pPr>
        <w:spacing w:after="80"/>
      </w:pPr>
      <w:r>
        <w:rPr>
          <w:b/>
          <w:bCs/>
          <w:sz w:val="22"/>
          <w:szCs w:val="22"/>
        </w:rPr>
        <w:t xml:space="preserve">Fichier :</w:t>
      </w:r>
      <w:r>
        <w:rPr>
          <w:sz w:val="22"/>
          <w:szCs w:val="22"/>
        </w:rPr>
        <w:t xml:space="preserve"> </w:t>
      </w:r>
      <w:r>
        <w:rPr>
          <w:rFonts w:ascii="Courier New" w:cs="Courier New" w:eastAsia="Courier New" w:hAnsi="Courier New"/>
          <w:sz w:val="20"/>
          <w:szCs w:val="20"/>
        </w:rPr>
        <w:t xml:space="preserve">apps/api/src/modules/vision/vision.routes.test.ts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Test</w:t>
            </w:r>
          </w:p>
        </w:tc>
        <w:tc>
          <w:tcPr>
            <w:tcW w:type="dxa" w:w="4500"/>
          </w:tcPr>
          <w:p>
            <w:r>
              <w:rPr>
                <w:b/>
                <w:bCs/>
                <w:sz w:val="20"/>
                <w:szCs w:val="20"/>
              </w:rPr>
              <w:t xml:space="preserve">Description</w:t>
            </w:r>
          </w:p>
        </w:tc>
      </w:tr>
      <w:tr>
        <w:tc>
          <w:tcPr>
            <w:tcW w:type="dxa" w:w="4500"/>
          </w:tcPr>
          <w:p>
            <w:r>
              <w:rPr>
                <w:sz w:val="22"/>
                <w:szCs w:val="22"/>
              </w:rPr>
              <w:t xml:space="preserve">Upload valide</w:t>
            </w:r>
          </w:p>
        </w:tc>
        <w:tc>
          <w:tcPr>
            <w:tcW w:type="dxa" w:w="4500"/>
          </w:tcPr>
          <w:p>
            <w:r>
              <w:rPr>
                <w:sz w:val="22"/>
                <w:szCs w:val="22"/>
              </w:rPr>
              <w:t xml:space="preserve">Identifie et retourne résultat</w:t>
            </w:r>
          </w:p>
        </w:tc>
      </w:tr>
      <w:tr>
        <w:tc>
          <w:tcPr>
            <w:tcW w:type="dxa" w:w="4500"/>
          </w:tcPr>
          <w:p>
            <w:r>
              <w:rPr>
                <w:sz w:val="22"/>
                <w:szCs w:val="22"/>
              </w:rPr>
              <w:t xml:space="preserve">Format invalide</w:t>
            </w:r>
          </w:p>
        </w:tc>
        <w:tc>
          <w:tcPr>
            <w:tcW w:type="dxa" w:w="4500"/>
          </w:tcPr>
          <w:p>
            <w:r>
              <w:rPr>
                <w:sz w:val="22"/>
                <w:szCs w:val="22"/>
              </w:rPr>
              <w:t xml:space="preserve">422 error</w:t>
            </w:r>
          </w:p>
        </w:tc>
      </w:tr>
      <w:tr>
        <w:tc>
          <w:tcPr>
            <w:tcW w:type="dxa" w:w="4500"/>
          </w:tcPr>
          <w:p>
            <w:r>
              <w:rPr>
                <w:sz w:val="22"/>
                <w:szCs w:val="22"/>
              </w:rPr>
              <w:t xml:space="preserve">Taille invalide</w:t>
            </w:r>
          </w:p>
        </w:tc>
        <w:tc>
          <w:tcPr>
            <w:tcW w:type="dxa" w:w="4500"/>
          </w:tcPr>
          <w:p>
            <w:r>
              <w:rPr>
                <w:sz w:val="22"/>
                <w:szCs w:val="22"/>
              </w:rPr>
              <w:t xml:space="preserve">422 error</w:t>
            </w:r>
          </w:p>
        </w:tc>
      </w:tr>
      <w:tr>
        <w:tc>
          <w:tcPr>
            <w:tcW w:type="dxa" w:w="4500"/>
          </w:tcPr>
          <w:p>
            <w:r>
              <w:rPr>
                <w:sz w:val="22"/>
                <w:szCs w:val="22"/>
              </w:rPr>
              <w:t xml:space="preserve">Fichier manquant</w:t>
            </w:r>
          </w:p>
        </w:tc>
        <w:tc>
          <w:tcPr>
            <w:tcW w:type="dxa" w:w="4500"/>
          </w:tcPr>
          <w:p>
            <w:r>
              <w:rPr>
                <w:sz w:val="22"/>
                <w:szCs w:val="22"/>
              </w:rPr>
              <w:t xml:space="preserve">400 error</w:t>
            </w:r>
          </w:p>
        </w:tc>
      </w:tr>
      <w:tr>
        <w:tc>
          <w:tcPr>
            <w:tcW w:type="dxa" w:w="4500"/>
          </w:tcPr>
          <w:p>
            <w:r>
              <w:rPr>
                <w:sz w:val="22"/>
                <w:szCs w:val="22"/>
              </w:rPr>
              <w:t xml:space="preserve">Disambiguate valide</w:t>
            </w:r>
          </w:p>
        </w:tc>
        <w:tc>
          <w:tcPr>
            <w:tcW w:type="dxa" w:w="4500"/>
          </w:tcPr>
          <w:p>
            <w:r>
              <w:rPr>
                <w:sz w:val="22"/>
                <w:szCs w:val="22"/>
              </w:rPr>
              <w:t xml:space="preserve">Retourne les pièces</w:t>
            </w:r>
          </w:p>
        </w:tc>
      </w:tr>
      <w:tr>
        <w:tc>
          <w:tcPr>
            <w:tcW w:type="dxa" w:w="4500"/>
          </w:tcPr>
          <w:p>
            <w:r>
              <w:rPr>
                <w:sz w:val="22"/>
                <w:szCs w:val="22"/>
              </w:rPr>
              <w:t xml:space="preserve">Catégorie manquante</w:t>
            </w:r>
          </w:p>
        </w:tc>
        <w:tc>
          <w:tcPr>
            <w:tcW w:type="dxa" w:w="4500"/>
          </w:tcPr>
          <w:p>
            <w:r>
              <w:rPr>
                <w:sz w:val="22"/>
                <w:szCs w:val="22"/>
              </w:rPr>
              <w:t xml:space="preserve">400 error</w:t>
            </w:r>
          </w:p>
        </w:tc>
      </w:tr>
    </w:tbl>
    <w:p>
      <w:pPr>
        <w:spacing w:after="100"/>
      </w:pPr>
      <w:r>
        <w:t xml:space="preserve"/>
      </w:r>
    </w:p>
    <w:p>
      <w:pPr>
        <w:pStyle w:val="Heading3"/>
        <w:spacing w:after="100" w:before="200"/>
      </w:pPr>
      <w:r>
        <w:rPr>
          <w:b/>
          <w:bCs/>
          <w:sz w:val="26"/>
          <w:szCs w:val="26"/>
        </w:rPr>
        <w:t xml:space="preserve">29.3 Tests browse</w:t>
      </w:r>
    </w:p>
    <w:p>
      <w:pPr>
        <w:spacing w:after="80"/>
      </w:pPr>
      <w:r>
        <w:rPr>
          <w:b/>
          <w:bCs/>
          <w:sz w:val="22"/>
          <w:szCs w:val="22"/>
        </w:rPr>
        <w:t xml:space="preserve">Fichier :</w:t>
      </w:r>
      <w:r>
        <w:rPr>
          <w:sz w:val="22"/>
          <w:szCs w:val="22"/>
        </w:rPr>
        <w:t xml:space="preserve"> </w:t>
      </w:r>
      <w:r>
        <w:rPr>
          <w:rFonts w:ascii="Courier New" w:cs="Courier New" w:eastAsia="Courier New" w:hAnsi="Courier New"/>
          <w:sz w:val="20"/>
          <w:szCs w:val="20"/>
        </w:rPr>
        <w:t xml:space="preserve">apps/api/src/modules/browse/browse.service.test.ts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Test</w:t>
            </w:r>
          </w:p>
        </w:tc>
        <w:tc>
          <w:tcPr>
            <w:tcW w:type="dxa" w:w="4500"/>
          </w:tcPr>
          <w:p>
            <w:r>
              <w:rPr>
                <w:b/>
                <w:bCs/>
                <w:sz w:val="20"/>
                <w:szCs w:val="20"/>
              </w:rPr>
              <w:t xml:space="preserve">Description</w:t>
            </w:r>
          </w:p>
        </w:tc>
      </w:tr>
      <w:tr>
        <w:tc>
          <w:tcPr>
            <w:tcW w:type="dxa" w:w="4500"/>
          </w:tcPr>
          <w:p>
            <w:r>
              <w:rPr>
                <w:sz w:val="22"/>
                <w:szCs w:val="22"/>
              </w:rPr>
              <w:t xml:space="preserve">Search avec synonymes</w:t>
            </w:r>
          </w:p>
        </w:tc>
        <w:tc>
          <w:tcPr>
            <w:tcW w:type="dxa" w:w="4500"/>
          </w:tcPr>
          <w:p>
            <w:r>
              <w:rPr>
                <w:sz w:val="22"/>
                <w:szCs w:val="22"/>
              </w:rPr>
              <w:t xml:space="preserve">Corrige les fautes de frappe</w:t>
            </w:r>
          </w:p>
        </w:tc>
      </w:tr>
      <w:tr>
        <w:tc>
          <w:tcPr>
            <w:tcW w:type="dxa" w:w="4500"/>
          </w:tcPr>
          <w:p>
            <w:r>
              <w:rPr>
                <w:sz w:val="22"/>
                <w:szCs w:val="22"/>
              </w:rPr>
              <w:t xml:space="preserve">Browse par véhicule</w:t>
            </w:r>
          </w:p>
        </w:tc>
        <w:tc>
          <w:tcPr>
            <w:tcW w:type="dxa" w:w="4500"/>
          </w:tcPr>
          <w:p>
            <w:r>
              <w:rPr>
                <w:sz w:val="22"/>
                <w:szCs w:val="22"/>
              </w:rPr>
              <w:t xml:space="preserve">Filtre par compatibilité</w:t>
            </w:r>
          </w:p>
        </w:tc>
      </w:tr>
      <w:tr>
        <w:tc>
          <w:tcPr>
            <w:tcW w:type="dxa" w:w="4500"/>
          </w:tcPr>
          <w:p>
            <w:r>
              <w:rPr>
                <w:sz w:val="22"/>
                <w:szCs w:val="22"/>
              </w:rPr>
              <w:t xml:space="preserve">VIN decode valide</w:t>
            </w:r>
          </w:p>
        </w:tc>
        <w:tc>
          <w:tcPr>
            <w:tcW w:type="dxa" w:w="4500"/>
          </w:tcPr>
          <w:p>
            <w:r>
              <w:rPr>
                <w:sz w:val="22"/>
                <w:szCs w:val="22"/>
              </w:rPr>
              <w:t xml:space="preserve">Retourne marque/modèle/année</w:t>
            </w:r>
          </w:p>
        </w:tc>
      </w:tr>
      <w:tr>
        <w:tc>
          <w:tcPr>
            <w:tcW w:type="dxa" w:w="4500"/>
          </w:tcPr>
          <w:p>
            <w:r>
              <w:rPr>
                <w:sz w:val="22"/>
                <w:szCs w:val="22"/>
              </w:rPr>
              <w:t xml:space="preserve">VIN decode invalide</w:t>
            </w:r>
          </w:p>
        </w:tc>
        <w:tc>
          <w:tcPr>
            <w:tcW w:type="dxa" w:w="4500"/>
          </w:tcPr>
          <w:p>
            <w:r>
              <w:rPr>
                <w:sz w:val="22"/>
                <w:szCs w:val="22"/>
              </w:rPr>
              <w:t xml:space="preserve">Retourne </w:t>
            </w:r>
            <w:r>
              <w:rPr>
                <w:rFonts w:ascii="Courier New" w:cs="Courier New" w:eastAsia="Courier New" w:hAnsi="Courier New"/>
                <w:sz w:val="20"/>
                <w:szCs w:val="20"/>
              </w:rPr>
              <w:t xml:space="preserve">decoded: false</w:t>
            </w:r>
          </w:p>
        </w:tc>
      </w:tr>
      <w:tr>
        <w:tc>
          <w:tcPr>
            <w:tcW w:type="dxa" w:w="4500"/>
          </w:tcPr>
          <w:p>
            <w:r>
              <w:rPr>
                <w:sz w:val="22"/>
                <w:szCs w:val="22"/>
              </w:rPr>
              <w:t xml:space="preserve">Pagination</w:t>
            </w:r>
          </w:p>
        </w:tc>
        <w:tc>
          <w:tcPr>
            <w:tcW w:type="dxa" w:w="4500"/>
          </w:tcPr>
          <w:p>
            <w:r>
              <w:rPr>
                <w:sz w:val="22"/>
                <w:szCs w:val="22"/>
              </w:rPr>
              <w:t xml:space="preserve">Page, limit, total, totalPages</w:t>
            </w:r>
          </w:p>
        </w:tc>
      </w:tr>
    </w:tbl>
    <w:p>
      <w:pPr>
        <w:spacing w:after="100"/>
      </w:pPr>
      <w:r>
        <w:t xml:space="preserve"/>
      </w:r>
    </w:p>
    <w:p>
      <w:pPr>
        <w:pStyle w:val="Heading3"/>
        <w:spacing w:after="100" w:before="200"/>
      </w:pPr>
      <w:r>
        <w:rPr>
          <w:b/>
          <w:bCs/>
          <w:sz w:val="26"/>
          <w:szCs w:val="26"/>
        </w:rPr>
        <w:t xml:space="preserve">29.4 Tests catalogue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Test</w:t>
            </w:r>
          </w:p>
        </w:tc>
        <w:tc>
          <w:tcPr>
            <w:tcW w:type="dxa" w:w="4500"/>
          </w:tcPr>
          <w:p>
            <w:r>
              <w:rPr>
                <w:b/>
                <w:bCs/>
                <w:sz w:val="20"/>
                <w:szCs w:val="20"/>
              </w:rPr>
              <w:t xml:space="preserve">Description</w:t>
            </w:r>
          </w:p>
        </w:tc>
      </w:tr>
      <w:tr>
        <w:tc>
          <w:tcPr>
            <w:tcW w:type="dxa" w:w="4500"/>
          </w:tcPr>
          <w:p>
            <w:r>
              <w:rPr>
                <w:sz w:val="22"/>
                <w:szCs w:val="22"/>
              </w:rPr>
              <w:t xml:space="preserve">Upload image</w:t>
            </w:r>
          </w:p>
        </w:tc>
        <w:tc>
          <w:tcPr>
            <w:tcW w:type="dxa" w:w="4500"/>
          </w:tcPr>
          <w:p>
            <w:r>
              <w:rPr>
                <w:sz w:val="22"/>
                <w:szCs w:val="22"/>
              </w:rPr>
              <w:t xml:space="preserve">Crée item DRAFT + enqueue jobs</w:t>
            </w:r>
          </w:p>
        </w:tc>
      </w:tr>
      <w:tr>
        <w:tc>
          <w:tcPr>
            <w:tcW w:type="dxa" w:w="4500"/>
          </w:tcPr>
          <w:p>
            <w:r>
              <w:rPr>
                <w:sz w:val="22"/>
                <w:szCs w:val="22"/>
              </w:rPr>
              <w:t xml:space="preserve">Publish</w:t>
            </w:r>
          </w:p>
        </w:tc>
        <w:tc>
          <w:tcPr>
            <w:tcW w:type="dxa" w:w="4500"/>
          </w:tcPr>
          <w:p>
            <w:r>
              <w:rPr>
                <w:sz w:val="22"/>
                <w:szCs w:val="22"/>
              </w:rPr>
              <w:t xml:space="preserve">Vérifie name + category + price</w:t>
            </w:r>
          </w:p>
        </w:tc>
      </w:tr>
      <w:tr>
        <w:tc>
          <w:tcPr>
            <w:tcW w:type="dxa" w:w="4500"/>
          </w:tcPr>
          <w:p>
            <w:r>
              <w:rPr>
                <w:sz w:val="22"/>
                <w:szCs w:val="22"/>
              </w:rPr>
              <w:t xml:space="preserve">Stock toggle</w:t>
            </w:r>
          </w:p>
        </w:tc>
        <w:tc>
          <w:tcPr>
            <w:tcW w:type="dxa" w:w="4500"/>
          </w:tcPr>
          <w:p>
            <w:r>
              <w:rPr>
                <w:sz w:val="22"/>
                <w:szCs w:val="22"/>
              </w:rPr>
              <w:t xml:space="preserve">inStock true/false</w:t>
            </w:r>
          </w:p>
        </w:tc>
      </w:tr>
      <w:tr>
        <w:tc>
          <w:tcPr>
            <w:tcW w:type="dxa" w:w="4500"/>
          </w:tcPr>
          <w:p>
            <w:r>
              <w:rPr>
                <w:sz w:val="22"/>
                <w:szCs w:val="22"/>
              </w:rPr>
              <w:t xml:space="preserve">AI fallback</w:t>
            </w:r>
          </w:p>
        </w:tc>
        <w:tc>
          <w:tcPr>
            <w:tcW w:type="dxa" w:w="4500"/>
          </w:tcPr>
          <w:p>
            <w:r>
              <w:rPr>
                <w:sz w:val="22"/>
                <w:szCs w:val="22"/>
              </w:rPr>
              <w:t xml:space="preserve">aiGenerated = false si Gemini échoue</w:t>
            </w:r>
          </w:p>
        </w:tc>
      </w:tr>
    </w:tbl>
    <w:p>
      <w:pPr>
        <w:spacing w:after="100"/>
      </w:pPr>
      <w:r>
        <w:t xml:space="preserve"/>
      </w:r>
    </w:p>
    <w:p>
      <w:pPr>
        <w:pBdr>
          <w:bottom w:val="single" w:color="CCCCCC" w:sz="1"/>
        </w:pBdr>
        <w:spacing w:after="200" w:before="200"/>
      </w:pPr>
      <w:r>
        <w:t xml:space="preserve"/>
      </w:r>
    </w:p>
    <w:p>
      <w:pPr>
        <w:pStyle w:val="Heading2"/>
        <w:spacing w:after="150" w:before="300"/>
      </w:pPr>
      <w:r>
        <w:rPr>
          <w:b/>
          <w:bCs/>
          <w:sz w:val="30"/>
          <w:szCs w:val="30"/>
        </w:rPr>
        <w:t xml:space="preserve">30. Modèles de données Prisma</w:t>
      </w:r>
    </w:p>
    <w:p>
      <w:pPr>
        <w:pStyle w:val="Heading3"/>
        <w:spacing w:after="100" w:before="200"/>
      </w:pPr>
      <w:r>
        <w:rPr>
          <w:b/>
          <w:bCs/>
          <w:sz w:val="26"/>
          <w:szCs w:val="26"/>
        </w:rPr>
        <w:t xml:space="preserve">30.1 CatalogItem</w:t>
      </w:r>
    </w:p>
    <w:p>
      <w:pPr>
        <w:shd w:fill="F5F5F5"/>
        <w:spacing w:after="40"/>
      </w:pPr>
      <w:r>
        <w:rPr>
          <w:rFonts w:ascii="Courier New" w:cs="Courier New" w:eastAsia="Courier New" w:hAnsi="Courier New"/>
          <w:sz w:val="18"/>
          <w:szCs w:val="18"/>
        </w:rPr>
        <w:t xml:space="preserve">model CatalogItem {</w:t>
      </w:r>
    </w:p>
    <w:p>
      <w:pPr>
        <w:shd w:fill="F5F5F5"/>
        <w:spacing w:after="40"/>
      </w:pPr>
      <w:r>
        <w:rPr>
          <w:rFonts w:ascii="Courier New" w:cs="Courier New" w:eastAsia="Courier New" w:hAnsi="Courier New"/>
          <w:sz w:val="18"/>
          <w:szCs w:val="18"/>
        </w:rPr>
        <w:t xml:space="preserve">  id                    String       @id @default(uuid())</w:t>
      </w:r>
    </w:p>
    <w:p>
      <w:pPr>
        <w:shd w:fill="F5F5F5"/>
        <w:spacing w:after="40"/>
      </w:pPr>
      <w:r>
        <w:rPr>
          <w:rFonts w:ascii="Courier New" w:cs="Courier New" w:eastAsia="Courier New" w:hAnsi="Courier New"/>
          <w:sz w:val="18"/>
          <w:szCs w:val="18"/>
        </w:rPr>
        <w:t xml:space="preserve">  vendorId              String</w:t>
      </w:r>
    </w:p>
    <w:p>
      <w:pPr>
        <w:shd w:fill="F5F5F5"/>
        <w:spacing w:after="40"/>
      </w:pPr>
      <w:r>
        <w:rPr>
          <w:rFonts w:ascii="Courier New" w:cs="Courier New" w:eastAsia="Courier New" w:hAnsi="Courier New"/>
          <w:sz w:val="18"/>
          <w:szCs w:val="18"/>
        </w:rPr>
        <w:t xml:space="preserve">  vendor                Vendor       @relation(fields: [vendorId])</w:t>
      </w:r>
    </w:p>
    <w:p>
      <w:pPr>
        <w:shd w:fill="F5F5F5"/>
        <w:spacing w:after="40"/>
      </w:pPr>
      <w:r>
        <w:rPr>
          <w:rFonts w:ascii="Courier New" w:cs="Courier New" w:eastAsia="Courier New" w:hAnsi="Courier New"/>
          <w:sz w:val="18"/>
          <w:szCs w:val="18"/>
        </w:rPr>
        <w:t xml:space="preserve">  name                  String?</w:t>
      </w:r>
    </w:p>
    <w:p>
      <w:pPr>
        <w:shd w:fill="F5F5F5"/>
        <w:spacing w:after="40"/>
      </w:pPr>
      <w:r>
        <w:rPr>
          <w:rFonts w:ascii="Courier New" w:cs="Courier New" w:eastAsia="Courier New" w:hAnsi="Courier New"/>
          <w:sz w:val="18"/>
          <w:szCs w:val="18"/>
        </w:rPr>
        <w:t xml:space="preserve">  category              String?</w:t>
      </w:r>
    </w:p>
    <w:p>
      <w:pPr>
        <w:shd w:fill="F5F5F5"/>
        <w:spacing w:after="40"/>
      </w:pPr>
      <w:r>
        <w:rPr>
          <w:rFonts w:ascii="Courier New" w:cs="Courier New" w:eastAsia="Courier New" w:hAnsi="Courier New"/>
          <w:sz w:val="18"/>
          <w:szCs w:val="18"/>
        </w:rPr>
        <w:t xml:space="preserve">  price                 Int?</w:t>
      </w:r>
    </w:p>
    <w:p>
      <w:pPr>
        <w:shd w:fill="F5F5F5"/>
        <w:spacing w:after="40"/>
      </w:pPr>
      <w:r>
        <w:rPr>
          <w:rFonts w:ascii="Courier New" w:cs="Courier New" w:eastAsia="Courier New" w:hAnsi="Courier New"/>
          <w:sz w:val="18"/>
          <w:szCs w:val="18"/>
        </w:rPr>
        <w:t xml:space="preserve">  oemReference          String?</w:t>
      </w:r>
    </w:p>
    <w:p>
      <w:pPr>
        <w:shd w:fill="F5F5F5"/>
        <w:spacing w:after="40"/>
      </w:pPr>
      <w:r>
        <w:rPr>
          <w:rFonts w:ascii="Courier New" w:cs="Courier New" w:eastAsia="Courier New" w:hAnsi="Courier New"/>
          <w:sz w:val="18"/>
          <w:szCs w:val="18"/>
        </w:rPr>
        <w:t xml:space="preserve">  vehicleCompatibility  String?</w:t>
      </w:r>
    </w:p>
    <w:p>
      <w:pPr>
        <w:shd w:fill="F5F5F5"/>
        <w:spacing w:after="40"/>
      </w:pPr>
      <w:r>
        <w:rPr>
          <w:rFonts w:ascii="Courier New" w:cs="Courier New" w:eastAsia="Courier New" w:hAnsi="Courier New"/>
          <w:sz w:val="18"/>
          <w:szCs w:val="18"/>
        </w:rPr>
        <w:t xml:space="preserve">  description           String?</w:t>
      </w:r>
    </w:p>
    <w:p>
      <w:pPr>
        <w:shd w:fill="F5F5F5"/>
        <w:spacing w:after="40"/>
      </w:pPr>
      <w:r>
        <w:rPr>
          <w:rFonts w:ascii="Courier New" w:cs="Courier New" w:eastAsia="Courier New" w:hAnsi="Courier New"/>
          <w:sz w:val="18"/>
          <w:szCs w:val="18"/>
        </w:rPr>
        <w:t xml:space="preserve">  status                CatalogStatus @default(DRAFT)</w:t>
      </w:r>
    </w:p>
    <w:p>
      <w:pPr>
        <w:shd w:fill="F5F5F5"/>
        <w:spacing w:after="40"/>
      </w:pPr>
      <w:r>
        <w:rPr>
          <w:rFonts w:ascii="Courier New" w:cs="Courier New" w:eastAsia="Courier New" w:hAnsi="Courier New"/>
          <w:sz w:val="18"/>
          <w:szCs w:val="18"/>
        </w:rPr>
        <w:t xml:space="preserve">  inStock               Boolean      @default(true)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Images</w:t>
      </w:r>
    </w:p>
    <w:p>
      <w:pPr>
        <w:shd w:fill="F5F5F5"/>
        <w:spacing w:after="40"/>
      </w:pPr>
      <w:r>
        <w:rPr>
          <w:rFonts w:ascii="Courier New" w:cs="Courier New" w:eastAsia="Courier New" w:hAnsi="Courier New"/>
          <w:sz w:val="18"/>
          <w:szCs w:val="18"/>
        </w:rPr>
        <w:t xml:space="preserve">  imageOriginalUrl      String?</w:t>
      </w:r>
    </w:p>
    <w:p>
      <w:pPr>
        <w:shd w:fill="F5F5F5"/>
        <w:spacing w:after="40"/>
      </w:pPr>
      <w:r>
        <w:rPr>
          <w:rFonts w:ascii="Courier New" w:cs="Courier New" w:eastAsia="Courier New" w:hAnsi="Courier New"/>
          <w:sz w:val="18"/>
          <w:szCs w:val="18"/>
        </w:rPr>
        <w:t xml:space="preserve">  imageThumbUrl         String?</w:t>
      </w:r>
    </w:p>
    <w:p>
      <w:pPr>
        <w:shd w:fill="F5F5F5"/>
        <w:spacing w:after="40"/>
      </w:pPr>
      <w:r>
        <w:rPr>
          <w:rFonts w:ascii="Courier New" w:cs="Courier New" w:eastAsia="Courier New" w:hAnsi="Courier New"/>
          <w:sz w:val="18"/>
          <w:szCs w:val="18"/>
        </w:rPr>
        <w:t xml:space="preserve">  imageSmallUrl         String?</w:t>
      </w:r>
    </w:p>
    <w:p>
      <w:pPr>
        <w:shd w:fill="F5F5F5"/>
        <w:spacing w:after="40"/>
      </w:pPr>
      <w:r>
        <w:rPr>
          <w:rFonts w:ascii="Courier New" w:cs="Courier New" w:eastAsia="Courier New" w:hAnsi="Courier New"/>
          <w:sz w:val="18"/>
          <w:szCs w:val="18"/>
        </w:rPr>
        <w:t xml:space="preserve">  imageMediumUrl        String?</w:t>
      </w:r>
    </w:p>
    <w:p>
      <w:pPr>
        <w:shd w:fill="F5F5F5"/>
        <w:spacing w:after="40"/>
      </w:pPr>
      <w:r>
        <w:rPr>
          <w:rFonts w:ascii="Courier New" w:cs="Courier New" w:eastAsia="Courier New" w:hAnsi="Courier New"/>
          <w:sz w:val="18"/>
          <w:szCs w:val="18"/>
        </w:rPr>
        <w:t xml:space="preserve">  imageLargeUrl         String?</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AI</w:t>
      </w:r>
    </w:p>
    <w:p>
      <w:pPr>
        <w:shd w:fill="F5F5F5"/>
        <w:spacing w:after="40"/>
      </w:pPr>
      <w:r>
        <w:rPr>
          <w:rFonts w:ascii="Courier New" w:cs="Courier New" w:eastAsia="Courier New" w:hAnsi="Courier New"/>
          <w:sz w:val="18"/>
          <w:szCs w:val="18"/>
        </w:rPr>
        <w:t xml:space="preserve">  aiGenerated           Boolean?</w:t>
      </w:r>
    </w:p>
    <w:p>
      <w:pPr>
        <w:shd w:fill="F5F5F5"/>
        <w:spacing w:after="40"/>
      </w:pPr>
      <w:r>
        <w:rPr>
          <w:rFonts w:ascii="Courier New" w:cs="Courier New" w:eastAsia="Courier New" w:hAnsi="Courier New"/>
          <w:sz w:val="18"/>
          <w:szCs w:val="18"/>
        </w:rPr>
        <w:t xml:space="preserve">  aiConfidence          Float?</w:t>
      </w:r>
    </w:p>
    <w:p>
      <w:pPr>
        <w:shd w:fill="F5F5F5"/>
        <w:spacing w:after="40"/>
      </w:pPr>
      <w:r>
        <w:rPr>
          <w:rFonts w:ascii="Courier New" w:cs="Courier New" w:eastAsia="Courier New" w:hAnsi="Courier New"/>
          <w:sz w:val="18"/>
          <w:szCs w:val="18"/>
        </w:rPr>
        <w:t xml:space="preserve">  suggestedPrice        Int?</w:t>
      </w:r>
    </w:p>
    <w:p>
      <w:pPr>
        <w:shd w:fill="F5F5F5"/>
        <w:spacing w:after="40"/>
      </w:pPr>
      <w:r>
        <w:rPr>
          <w:rFonts w:ascii="Courier New" w:cs="Courier New" w:eastAsia="Courier New" w:hAnsi="Courier New"/>
          <w:sz w:val="18"/>
          <w:szCs w:val="18"/>
        </w:rPr>
        <w:t xml:space="preserve">  qualityScore          Float?</w:t>
      </w:r>
    </w:p>
    <w:p>
      <w:pPr>
        <w:shd w:fill="F5F5F5"/>
        <w:spacing w:after="40"/>
      </w:pPr>
      <w:r>
        <w:rPr>
          <w:rFonts w:ascii="Courier New" w:cs="Courier New" w:eastAsia="Courier New" w:hAnsi="Courier New"/>
          <w:sz w:val="18"/>
          <w:szCs w:val="18"/>
        </w:rPr>
        <w:t xml:space="preserve">  qualityIssue          String?</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createdAt             DateTime     @default(now())</w:t>
      </w:r>
    </w:p>
    <w:p>
      <w:pPr>
        <w:shd w:fill="F5F5F5"/>
        <w:spacing w:after="40"/>
      </w:pPr>
      <w:r>
        <w:rPr>
          <w:rFonts w:ascii="Courier New" w:cs="Courier New" w:eastAsia="Courier New" w:hAnsi="Courier New"/>
          <w:sz w:val="18"/>
          <w:szCs w:val="18"/>
        </w:rPr>
        <w:t xml:space="preserve">  updatedAt             DateTime     @updatedAt</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30.2 SearchSynonym</w:t>
      </w:r>
    </w:p>
    <w:p>
      <w:pPr>
        <w:shd w:fill="F5F5F5"/>
        <w:spacing w:after="40"/>
      </w:pPr>
      <w:r>
        <w:rPr>
          <w:rFonts w:ascii="Courier New" w:cs="Courier New" w:eastAsia="Courier New" w:hAnsi="Courier New"/>
          <w:sz w:val="18"/>
          <w:szCs w:val="18"/>
        </w:rPr>
        <w:t xml:space="preserve">model SearchSynonym {</w:t>
      </w:r>
    </w:p>
    <w:p>
      <w:pPr>
        <w:shd w:fill="F5F5F5"/>
        <w:spacing w:after="40"/>
      </w:pPr>
      <w:r>
        <w:rPr>
          <w:rFonts w:ascii="Courier New" w:cs="Courier New" w:eastAsia="Courier New" w:hAnsi="Courier New"/>
          <w:sz w:val="18"/>
          <w:szCs w:val="18"/>
        </w:rPr>
        <w:t xml:space="preserve">  id         String @id @default(uuid())</w:t>
      </w:r>
    </w:p>
    <w:p>
      <w:pPr>
        <w:shd w:fill="F5F5F5"/>
        <w:spacing w:after="40"/>
      </w:pPr>
      <w:r>
        <w:rPr>
          <w:rFonts w:ascii="Courier New" w:cs="Courier New" w:eastAsia="Courier New" w:hAnsi="Courier New"/>
          <w:sz w:val="18"/>
          <w:szCs w:val="18"/>
        </w:rPr>
        <w:t xml:space="preserve">  typo       String @unique</w:t>
      </w:r>
    </w:p>
    <w:p>
      <w:pPr>
        <w:shd w:fill="F5F5F5"/>
        <w:spacing w:after="40"/>
      </w:pPr>
      <w:r>
        <w:rPr>
          <w:rFonts w:ascii="Courier New" w:cs="Courier New" w:eastAsia="Courier New" w:hAnsi="Courier New"/>
          <w:sz w:val="18"/>
          <w:szCs w:val="18"/>
        </w:rPr>
        <w:t xml:space="preserve">  correction String</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30.3 UserVehicle</w:t>
      </w:r>
    </w:p>
    <w:p>
      <w:pPr>
        <w:shd w:fill="F5F5F5"/>
        <w:spacing w:after="40"/>
      </w:pPr>
      <w:r>
        <w:rPr>
          <w:rFonts w:ascii="Courier New" w:cs="Courier New" w:eastAsia="Courier New" w:hAnsi="Courier New"/>
          <w:sz w:val="18"/>
          <w:szCs w:val="18"/>
        </w:rPr>
        <w:t xml:space="preserve">model UserVehicle {</w:t>
      </w:r>
    </w:p>
    <w:p>
      <w:pPr>
        <w:shd w:fill="F5F5F5"/>
        <w:spacing w:after="40"/>
      </w:pPr>
      <w:r>
        <w:rPr>
          <w:rFonts w:ascii="Courier New" w:cs="Courier New" w:eastAsia="Courier New" w:hAnsi="Courier New"/>
          <w:sz w:val="18"/>
          <w:szCs w:val="18"/>
        </w:rPr>
        <w:t xml:space="preserve">  id     String @id @default(uuid())</w:t>
      </w:r>
    </w:p>
    <w:p>
      <w:pPr>
        <w:shd w:fill="F5F5F5"/>
        <w:spacing w:after="40"/>
      </w:pPr>
      <w:r>
        <w:rPr>
          <w:rFonts w:ascii="Courier New" w:cs="Courier New" w:eastAsia="Courier New" w:hAnsi="Courier New"/>
          <w:sz w:val="18"/>
          <w:szCs w:val="18"/>
        </w:rPr>
        <w:t xml:space="preserve">  userId String</w:t>
      </w:r>
    </w:p>
    <w:p>
      <w:pPr>
        <w:shd w:fill="F5F5F5"/>
        <w:spacing w:after="40"/>
      </w:pPr>
      <w:r>
        <w:rPr>
          <w:rFonts w:ascii="Courier New" w:cs="Courier New" w:eastAsia="Courier New" w:hAnsi="Courier New"/>
          <w:sz w:val="18"/>
          <w:szCs w:val="18"/>
        </w:rPr>
        <w:t xml:space="preserve">  user   User   @relation(fields: [userId])</w:t>
      </w:r>
    </w:p>
    <w:p>
      <w:pPr>
        <w:shd w:fill="F5F5F5"/>
        <w:spacing w:after="40"/>
      </w:pPr>
      <w:r>
        <w:rPr>
          <w:rFonts w:ascii="Courier New" w:cs="Courier New" w:eastAsia="Courier New" w:hAnsi="Courier New"/>
          <w:sz w:val="18"/>
          <w:szCs w:val="18"/>
        </w:rPr>
        <w:t xml:space="preserve">  brand  String</w:t>
      </w:r>
    </w:p>
    <w:p>
      <w:pPr>
        <w:shd w:fill="F5F5F5"/>
        <w:spacing w:after="40"/>
      </w:pPr>
      <w:r>
        <w:rPr>
          <w:rFonts w:ascii="Courier New" w:cs="Courier New" w:eastAsia="Courier New" w:hAnsi="Courier New"/>
          <w:sz w:val="18"/>
          <w:szCs w:val="18"/>
        </w:rPr>
        <w:t xml:space="preserve">  model  String</w:t>
      </w:r>
    </w:p>
    <w:p>
      <w:pPr>
        <w:shd w:fill="F5F5F5"/>
        <w:spacing w:after="40"/>
      </w:pPr>
      <w:r>
        <w:rPr>
          <w:rFonts w:ascii="Courier New" w:cs="Courier New" w:eastAsia="Courier New" w:hAnsi="Courier New"/>
          <w:sz w:val="18"/>
          <w:szCs w:val="18"/>
        </w:rPr>
        <w:t xml:space="preserve">  year   Int</w:t>
      </w:r>
    </w:p>
    <w:p>
      <w:pPr>
        <w:shd w:fill="F5F5F5"/>
        <w:spacing w:after="40"/>
      </w:pPr>
      <w:r>
        <w:rPr>
          <w:rFonts w:ascii="Courier New" w:cs="Courier New" w:eastAsia="Courier New" w:hAnsi="Courier New"/>
          <w:sz w:val="18"/>
          <w:szCs w:val="18"/>
        </w:rPr>
        <w:t xml:space="preserve">  vin    String?</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30.4 Job (queue)</w:t>
      </w:r>
    </w:p>
    <w:p>
      <w:pPr>
        <w:shd w:fill="F5F5F5"/>
        <w:spacing w:after="40"/>
      </w:pPr>
      <w:r>
        <w:rPr>
          <w:rFonts w:ascii="Courier New" w:cs="Courier New" w:eastAsia="Courier New" w:hAnsi="Courier New"/>
          <w:sz w:val="18"/>
          <w:szCs w:val="18"/>
        </w:rPr>
        <w:t xml:space="preserve">model Job {</w:t>
      </w:r>
    </w:p>
    <w:p>
      <w:pPr>
        <w:shd w:fill="F5F5F5"/>
        <w:spacing w:after="40"/>
      </w:pPr>
      <w:r>
        <w:rPr>
          <w:rFonts w:ascii="Courier New" w:cs="Courier New" w:eastAsia="Courier New" w:hAnsi="Courier New"/>
          <w:sz w:val="18"/>
          <w:szCs w:val="18"/>
        </w:rPr>
        <w:t xml:space="preserve">  id          String    @id @default(uuid())</w:t>
      </w:r>
    </w:p>
    <w:p>
      <w:pPr>
        <w:shd w:fill="F5F5F5"/>
        <w:spacing w:after="40"/>
      </w:pPr>
      <w:r>
        <w:rPr>
          <w:rFonts w:ascii="Courier New" w:cs="Courier New" w:eastAsia="Courier New" w:hAnsi="Courier New"/>
          <w:sz w:val="18"/>
          <w:szCs w:val="18"/>
        </w:rPr>
        <w:t xml:space="preserve">  type        JobType</w:t>
      </w:r>
    </w:p>
    <w:p>
      <w:pPr>
        <w:shd w:fill="F5F5F5"/>
        <w:spacing w:after="40"/>
      </w:pPr>
      <w:r>
        <w:rPr>
          <w:rFonts w:ascii="Courier New" w:cs="Courier New" w:eastAsia="Courier New" w:hAnsi="Courier New"/>
          <w:sz w:val="18"/>
          <w:szCs w:val="18"/>
        </w:rPr>
        <w:t xml:space="preserve">  payload     Json</w:t>
      </w:r>
    </w:p>
    <w:p>
      <w:pPr>
        <w:shd w:fill="F5F5F5"/>
        <w:spacing w:after="40"/>
      </w:pPr>
      <w:r>
        <w:rPr>
          <w:rFonts w:ascii="Courier New" w:cs="Courier New" w:eastAsia="Courier New" w:hAnsi="Courier New"/>
          <w:sz w:val="18"/>
          <w:szCs w:val="18"/>
        </w:rPr>
        <w:t xml:space="preserve">  status      JobStatus @default(PENDING)</w:t>
      </w:r>
    </w:p>
    <w:p>
      <w:pPr>
        <w:shd w:fill="F5F5F5"/>
        <w:spacing w:after="40"/>
      </w:pPr>
      <w:r>
        <w:rPr>
          <w:rFonts w:ascii="Courier New" w:cs="Courier New" w:eastAsia="Courier New" w:hAnsi="Courier New"/>
          <w:sz w:val="18"/>
          <w:szCs w:val="18"/>
        </w:rPr>
        <w:t xml:space="preserve">  attempts    Int       @default(0)</w:t>
      </w:r>
    </w:p>
    <w:p>
      <w:pPr>
        <w:shd w:fill="F5F5F5"/>
        <w:spacing w:after="40"/>
      </w:pPr>
      <w:r>
        <w:rPr>
          <w:rFonts w:ascii="Courier New" w:cs="Courier New" w:eastAsia="Courier New" w:hAnsi="Courier New"/>
          <w:sz w:val="18"/>
          <w:szCs w:val="18"/>
        </w:rPr>
        <w:t xml:space="preserve">  maxAttempts Int       @default(3)</w:t>
      </w:r>
    </w:p>
    <w:p>
      <w:pPr>
        <w:shd w:fill="F5F5F5"/>
        <w:spacing w:after="40"/>
      </w:pPr>
      <w:r>
        <w:rPr>
          <w:rFonts w:ascii="Courier New" w:cs="Courier New" w:eastAsia="Courier New" w:hAnsi="Courier New"/>
          <w:sz w:val="18"/>
          <w:szCs w:val="18"/>
        </w:rPr>
        <w:t xml:space="preserve">  scheduledAt DateTime?</w:t>
      </w:r>
    </w:p>
    <w:p>
      <w:pPr>
        <w:shd w:fill="F5F5F5"/>
        <w:spacing w:after="40"/>
      </w:pPr>
      <w:r>
        <w:rPr>
          <w:rFonts w:ascii="Courier New" w:cs="Courier New" w:eastAsia="Courier New" w:hAnsi="Courier New"/>
          <w:sz w:val="18"/>
          <w:szCs w:val="18"/>
        </w:rPr>
        <w:t xml:space="preserve">  completedAt DateTime?</w:t>
      </w:r>
    </w:p>
    <w:p>
      <w:pPr>
        <w:shd w:fill="F5F5F5"/>
        <w:spacing w:after="40"/>
      </w:pPr>
      <w:r>
        <w:rPr>
          <w:rFonts w:ascii="Courier New" w:cs="Courier New" w:eastAsia="Courier New" w:hAnsi="Courier New"/>
          <w:sz w:val="18"/>
          <w:szCs w:val="18"/>
        </w:rPr>
        <w:t xml:space="preserve">  createdAt   DateTime  @default(now())</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enum JobType {</w:t>
      </w:r>
    </w:p>
    <w:p>
      <w:pPr>
        <w:shd w:fill="F5F5F5"/>
        <w:spacing w:after="40"/>
      </w:pPr>
      <w:r>
        <w:rPr>
          <w:rFonts w:ascii="Courier New" w:cs="Courier New" w:eastAsia="Courier New" w:hAnsi="Courier New"/>
          <w:sz w:val="18"/>
          <w:szCs w:val="18"/>
        </w:rPr>
        <w:t xml:space="preserve">  IMAGE_PROCESS_VARIANTS</w:t>
      </w:r>
    </w:p>
    <w:p>
      <w:pPr>
        <w:shd w:fill="F5F5F5"/>
        <w:spacing w:after="40"/>
      </w:pPr>
      <w:r>
        <w:rPr>
          <w:rFonts w:ascii="Courier New" w:cs="Courier New" w:eastAsia="Courier New" w:hAnsi="Courier New"/>
          <w:sz w:val="18"/>
          <w:szCs w:val="18"/>
        </w:rPr>
        <w:t xml:space="preserve">  CATALOG_AI_IDENTIFY</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enum JobStatus {</w:t>
      </w:r>
    </w:p>
    <w:p>
      <w:pPr>
        <w:shd w:fill="F5F5F5"/>
        <w:spacing w:after="40"/>
      </w:pPr>
      <w:r>
        <w:rPr>
          <w:rFonts w:ascii="Courier New" w:cs="Courier New" w:eastAsia="Courier New" w:hAnsi="Courier New"/>
          <w:sz w:val="18"/>
          <w:szCs w:val="18"/>
        </w:rPr>
        <w:t xml:space="preserve">  PENDING</w:t>
      </w:r>
    </w:p>
    <w:p>
      <w:pPr>
        <w:shd w:fill="F5F5F5"/>
        <w:spacing w:after="40"/>
      </w:pPr>
      <w:r>
        <w:rPr>
          <w:rFonts w:ascii="Courier New" w:cs="Courier New" w:eastAsia="Courier New" w:hAnsi="Courier New"/>
          <w:sz w:val="18"/>
          <w:szCs w:val="18"/>
        </w:rPr>
        <w:t xml:space="preserve">  PROCESSING</w:t>
      </w:r>
    </w:p>
    <w:p>
      <w:pPr>
        <w:shd w:fill="F5F5F5"/>
        <w:spacing w:after="40"/>
      </w:pPr>
      <w:r>
        <w:rPr>
          <w:rFonts w:ascii="Courier New" w:cs="Courier New" w:eastAsia="Courier New" w:hAnsi="Courier New"/>
          <w:sz w:val="18"/>
          <w:szCs w:val="18"/>
        </w:rPr>
        <w:t xml:space="preserve">  COMPLETED</w:t>
      </w:r>
    </w:p>
    <w:p>
      <w:pPr>
        <w:shd w:fill="F5F5F5"/>
        <w:spacing w:after="40"/>
      </w:pPr>
      <w:r>
        <w:rPr>
          <w:rFonts w:ascii="Courier New" w:cs="Courier New" w:eastAsia="Courier New" w:hAnsi="Courier New"/>
          <w:sz w:val="18"/>
          <w:szCs w:val="18"/>
        </w:rPr>
        <w:t xml:space="preserve">  FAILED</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30.5 Enums</w:t>
      </w:r>
    </w:p>
    <w:p>
      <w:pPr>
        <w:shd w:fill="F5F5F5"/>
        <w:spacing w:after="40"/>
      </w:pPr>
      <w:r>
        <w:rPr>
          <w:rFonts w:ascii="Courier New" w:cs="Courier New" w:eastAsia="Courier New" w:hAnsi="Courier New"/>
          <w:sz w:val="18"/>
          <w:szCs w:val="18"/>
        </w:rPr>
        <w:t xml:space="preserve">enum CatalogStatus {</w:t>
      </w:r>
    </w:p>
    <w:p>
      <w:pPr>
        <w:shd w:fill="F5F5F5"/>
        <w:spacing w:after="40"/>
      </w:pPr>
      <w:r>
        <w:rPr>
          <w:rFonts w:ascii="Courier New" w:cs="Courier New" w:eastAsia="Courier New" w:hAnsi="Courier New"/>
          <w:sz w:val="18"/>
          <w:szCs w:val="18"/>
        </w:rPr>
        <w:t xml:space="preserve">  DRAFT</w:t>
      </w:r>
    </w:p>
    <w:p>
      <w:pPr>
        <w:shd w:fill="F5F5F5"/>
        <w:spacing w:after="40"/>
      </w:pPr>
      <w:r>
        <w:rPr>
          <w:rFonts w:ascii="Courier New" w:cs="Courier New" w:eastAsia="Courier New" w:hAnsi="Courier New"/>
          <w:sz w:val="18"/>
          <w:szCs w:val="18"/>
        </w:rPr>
        <w:t xml:space="preserve">  PUBLISHED</w:t>
      </w:r>
    </w:p>
    <w:p>
      <w:pPr>
        <w:shd w:fill="F5F5F5"/>
        <w:spacing w:after="40"/>
      </w:pPr>
      <w:r>
        <w:rPr>
          <w:rFonts w:ascii="Courier New" w:cs="Courier New" w:eastAsia="Courier New" w:hAnsi="Courier New"/>
          <w:sz w:val="18"/>
          <w:szCs w:val="18"/>
        </w:rPr>
        <w:t xml:space="preserve">  ARCHIVED</w:t>
      </w:r>
    </w:p>
    <w:p>
      <w:pPr>
        <w:shd w:fill="F5F5F5"/>
        <w:spacing w:after="40"/>
      </w:pPr>
      <w:r>
        <w:rPr>
          <w:rFonts w:ascii="Courier New" w:cs="Courier New" w:eastAsia="Courier New" w:hAnsi="Courier New"/>
          <w:sz w:val="18"/>
          <w:szCs w:val="18"/>
        </w:rPr>
        <w:t xml:space="preserv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31. Validation des données (Zod)</w:t>
      </w:r>
    </w:p>
    <w:p>
      <w:pPr>
        <w:pStyle w:val="Heading3"/>
        <w:spacing w:after="100" w:before="200"/>
      </w:pPr>
      <w:r>
        <w:rPr>
          <w:b/>
          <w:bCs/>
          <w:sz w:val="26"/>
          <w:szCs w:val="26"/>
        </w:rPr>
        <w:t xml:space="preserve">31.1 VIN</w:t>
      </w:r>
    </w:p>
    <w:p>
      <w:pPr>
        <w:shd w:fill="F5F5F5"/>
        <w:spacing w:after="40"/>
      </w:pPr>
      <w:r>
        <w:rPr>
          <w:rFonts w:ascii="Courier New" w:cs="Courier New" w:eastAsia="Courier New" w:hAnsi="Courier New"/>
          <w:sz w:val="18"/>
          <w:szCs w:val="18"/>
        </w:rPr>
        <w:t xml:space="preserve">export const vinDecodeSchema = z.object({</w:t>
      </w:r>
    </w:p>
    <w:p>
      <w:pPr>
        <w:shd w:fill="F5F5F5"/>
        <w:spacing w:after="40"/>
      </w:pPr>
      <w:r>
        <w:rPr>
          <w:rFonts w:ascii="Courier New" w:cs="Courier New" w:eastAsia="Courier New" w:hAnsi="Courier New"/>
          <w:sz w:val="18"/>
          <w:szCs w:val="18"/>
        </w:rPr>
        <w:t xml:space="preserve">  vin: z.string()</w:t>
      </w:r>
    </w:p>
    <w:p>
      <w:pPr>
        <w:shd w:fill="F5F5F5"/>
        <w:spacing w:after="40"/>
      </w:pPr>
      <w:r>
        <w:rPr>
          <w:rFonts w:ascii="Courier New" w:cs="Courier New" w:eastAsia="Courier New" w:hAnsi="Courier New"/>
          <w:sz w:val="18"/>
          <w:szCs w:val="18"/>
        </w:rPr>
        <w:t xml:space="preserve">    .length(17, 'Le VIN doit contenir exactement 17 caractères')</w:t>
      </w:r>
    </w:p>
    <w:p>
      <w:pPr>
        <w:shd w:fill="F5F5F5"/>
        <w:spacing w:after="40"/>
      </w:pPr>
      <w:r>
        <w:rPr>
          <w:rFonts w:ascii="Courier New" w:cs="Courier New" w:eastAsia="Courier New" w:hAnsi="Courier New"/>
          <w:sz w:val="18"/>
          <w:szCs w:val="18"/>
        </w:rPr>
        <w:t xml:space="preserve">    .regex(/^[A-HJ-NPR-Z0-9]{17}$/i, 'Format VIN invalide'),</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31.2 Recherche</w:t>
      </w:r>
    </w:p>
    <w:p>
      <w:pPr>
        <w:shd w:fill="F5F5F5"/>
        <w:spacing w:after="40"/>
      </w:pPr>
      <w:r>
        <w:rPr>
          <w:rFonts w:ascii="Courier New" w:cs="Courier New" w:eastAsia="Courier New" w:hAnsi="Courier New"/>
          <w:sz w:val="18"/>
          <w:szCs w:val="18"/>
        </w:rPr>
        <w:t xml:space="preserve">export const searchSchema = z.object({</w:t>
      </w:r>
    </w:p>
    <w:p>
      <w:pPr>
        <w:shd w:fill="F5F5F5"/>
        <w:spacing w:after="40"/>
      </w:pPr>
      <w:r>
        <w:rPr>
          <w:rFonts w:ascii="Courier New" w:cs="Courier New" w:eastAsia="Courier New" w:hAnsi="Courier New"/>
          <w:sz w:val="18"/>
          <w:szCs w:val="18"/>
        </w:rPr>
        <w:t xml:space="preserve">  q: z.string().min(2, 'Au moins 2 caractères'),</w:t>
      </w:r>
    </w:p>
    <w:p>
      <w:pPr>
        <w:shd w:fill="F5F5F5"/>
        <w:spacing w:after="40"/>
      </w:pPr>
      <w:r>
        <w:rPr>
          <w:rFonts w:ascii="Courier New" w:cs="Courier New" w:eastAsia="Courier New" w:hAnsi="Courier New"/>
          <w:sz w:val="18"/>
          <w:szCs w:val="18"/>
        </w:rPr>
        <w:t xml:space="preserve">  category: z.string().optional(),</w:t>
      </w:r>
    </w:p>
    <w:p>
      <w:pPr>
        <w:shd w:fill="F5F5F5"/>
        <w:spacing w:after="40"/>
      </w:pPr>
      <w:r>
        <w:rPr>
          <w:rFonts w:ascii="Courier New" w:cs="Courier New" w:eastAsia="Courier New" w:hAnsi="Courier New"/>
          <w:sz w:val="18"/>
          <w:szCs w:val="18"/>
        </w:rPr>
        <w:t xml:space="preserve">  page: z.coerce.number().int().min(1).optional(),</w:t>
      </w:r>
    </w:p>
    <w:p>
      <w:pPr>
        <w:shd w:fill="F5F5F5"/>
        <w:spacing w:after="40"/>
      </w:pPr>
      <w:r>
        <w:rPr>
          <w:rFonts w:ascii="Courier New" w:cs="Courier New" w:eastAsia="Courier New" w:hAnsi="Courier New"/>
          <w:sz w:val="18"/>
          <w:szCs w:val="18"/>
        </w:rPr>
        <w:t xml:space="preserve">  limit: z.coerce.number().int().min(1).max(100).optional(),</w:t>
      </w:r>
    </w:p>
    <w:p>
      <w:pPr>
        <w:shd w:fill="F5F5F5"/>
        <w:spacing w:after="40"/>
      </w:pPr>
      <w:r>
        <w:rPr>
          <w:rFonts w:ascii="Courier New" w:cs="Courier New" w:eastAsia="Courier New" w:hAnsi="Courier New"/>
          <w:sz w:val="18"/>
          <w:szCs w:val="18"/>
        </w:rPr>
        <w:t xml:space="preserve">});</w:t>
      </w:r>
    </w:p>
    <w:p>
      <w:r>
        <w:t xml:space="preserve"/>
      </w:r>
    </w:p>
    <w:p>
      <w:pPr>
        <w:pStyle w:val="Heading3"/>
        <w:spacing w:after="100" w:before="200"/>
      </w:pPr>
      <w:r>
        <w:rPr>
          <w:b/>
          <w:bCs/>
          <w:sz w:val="26"/>
          <w:szCs w:val="26"/>
        </w:rPr>
        <w:t xml:space="preserve">31.3 Désambiguïsation</w:t>
      </w:r>
    </w:p>
    <w:p>
      <w:pPr>
        <w:shd w:fill="F5F5F5"/>
        <w:spacing w:after="40"/>
      </w:pPr>
      <w:r>
        <w:rPr>
          <w:rFonts w:ascii="Courier New" w:cs="Courier New" w:eastAsia="Courier New" w:hAnsi="Courier New"/>
          <w:sz w:val="18"/>
          <w:szCs w:val="18"/>
        </w:rPr>
        <w:t xml:space="preserve">export const disambiguateSchema = z.object({</w:t>
      </w:r>
    </w:p>
    <w:p>
      <w:pPr>
        <w:shd w:fill="F5F5F5"/>
        <w:spacing w:after="40"/>
      </w:pPr>
      <w:r>
        <w:rPr>
          <w:rFonts w:ascii="Courier New" w:cs="Courier New" w:eastAsia="Courier New" w:hAnsi="Courier New"/>
          <w:sz w:val="18"/>
          <w:szCs w:val="18"/>
        </w:rPr>
        <w:t xml:space="preserve">  category: z.string().min(1, 'Catégorie requise'),</w:t>
      </w:r>
    </w:p>
    <w:p>
      <w:pPr>
        <w:shd w:fill="F5F5F5"/>
        <w:spacing w:after="40"/>
      </w:pPr>
      <w:r>
        <w:rPr>
          <w:rFonts w:ascii="Courier New" w:cs="Courier New" w:eastAsia="Courier New" w:hAnsi="Courier New"/>
          <w:sz w:val="18"/>
          <w:szCs w:val="18"/>
        </w:rPr>
        <w:t xml:space="preserve">  brand: z.string().optional(),</w:t>
      </w:r>
    </w:p>
    <w:p>
      <w:pPr>
        <w:shd w:fill="F5F5F5"/>
        <w:spacing w:after="40"/>
      </w:pPr>
      <w:r>
        <w:rPr>
          <w:rFonts w:ascii="Courier New" w:cs="Courier New" w:eastAsia="Courier New" w:hAnsi="Courier New"/>
          <w:sz w:val="18"/>
          <w:szCs w:val="18"/>
        </w:rPr>
        <w:t xml:space="preserv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32. État de l'implémentation</w:t>
      </w:r>
    </w:p>
    <w:p>
      <w:pPr>
        <w:pStyle w:val="Heading3"/>
        <w:spacing w:after="100" w:before="200"/>
      </w:pPr>
      <w:r>
        <w:rPr>
          <w:b/>
          <w:bCs/>
          <w:sz w:val="26"/>
          <w:szCs w:val="26"/>
        </w:rPr>
        <w:t xml:space="preserve">32.1 Implémenté (v1)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Composant</w:t>
            </w:r>
          </w:p>
        </w:tc>
        <w:tc>
          <w:tcPr>
            <w:tcW w:type="dxa" w:w="3000"/>
          </w:tcPr>
          <w:p>
            <w:r>
              <w:rPr>
                <w:b/>
                <w:bCs/>
                <w:sz w:val="20"/>
                <w:szCs w:val="20"/>
              </w:rPr>
              <w:t xml:space="preserve">État</w:t>
            </w:r>
          </w:p>
        </w:tc>
        <w:tc>
          <w:tcPr>
            <w:tcW w:type="dxa" w:w="3000"/>
          </w:tcPr>
          <w:p>
            <w:r>
              <w:rPr>
                <w:b/>
                <w:bCs/>
                <w:sz w:val="20"/>
                <w:szCs w:val="20"/>
              </w:rPr>
              <w:t xml:space="preserve">Fichier</w:t>
            </w:r>
          </w:p>
        </w:tc>
      </w:tr>
      <w:tr>
        <w:tc>
          <w:tcPr>
            <w:tcW w:type="dxa" w:w="3000"/>
          </w:tcPr>
          <w:p>
            <w:r>
              <w:rPr>
                <w:sz w:val="22"/>
                <w:szCs w:val="22"/>
              </w:rPr>
              <w:t xml:space="preserve">Identification photo (Gemini)</w:t>
            </w:r>
          </w:p>
        </w:tc>
        <w:tc>
          <w:tcPr>
            <w:tcW w:type="dxa" w:w="3000"/>
          </w:tcPr>
          <w:p>
            <w:r>
              <w:rPr>
                <w:sz w:val="22"/>
                <w:szCs w:val="22"/>
              </w:rPr>
              <w:t xml:space="preserve">Implémenté</w:t>
            </w:r>
          </w:p>
        </w:tc>
        <w:tc>
          <w:tcPr>
            <w:tcW w:type="dxa" w:w="3000"/>
          </w:tcPr>
          <w:p>
            <w:r>
              <w:rPr>
                <w:rFonts w:ascii="Courier New" w:cs="Courier New" w:eastAsia="Courier New" w:hAnsi="Courier New"/>
                <w:sz w:val="20"/>
                <w:szCs w:val="20"/>
              </w:rPr>
              <w:t xml:space="preserve">vision.service.ts</w:t>
            </w:r>
          </w:p>
        </w:tc>
      </w:tr>
      <w:tr>
        <w:tc>
          <w:tcPr>
            <w:tcW w:type="dxa" w:w="3000"/>
          </w:tcPr>
          <w:p>
            <w:r>
              <w:rPr>
                <w:sz w:val="22"/>
                <w:szCs w:val="22"/>
              </w:rPr>
              <w:t xml:space="preserve">Upload multipart (JPEG/PNG/WebP)</w:t>
            </w:r>
          </w:p>
        </w:tc>
        <w:tc>
          <w:tcPr>
            <w:tcW w:type="dxa" w:w="3000"/>
          </w:tcPr>
          <w:p>
            <w:r>
              <w:rPr>
                <w:sz w:val="22"/>
                <w:szCs w:val="22"/>
              </w:rPr>
              <w:t xml:space="preserve">Implémenté</w:t>
            </w:r>
          </w:p>
        </w:tc>
        <w:tc>
          <w:tcPr>
            <w:tcW w:type="dxa" w:w="3000"/>
          </w:tcPr>
          <w:p>
            <w:r>
              <w:rPr>
                <w:rFonts w:ascii="Courier New" w:cs="Courier New" w:eastAsia="Courier New" w:hAnsi="Courier New"/>
                <w:sz w:val="20"/>
                <w:szCs w:val="20"/>
              </w:rPr>
              <w:t xml:space="preserve">vision.routes.ts</w:t>
            </w:r>
          </w:p>
        </w:tc>
      </w:tr>
      <w:tr>
        <w:tc>
          <w:tcPr>
            <w:tcW w:type="dxa" w:w="3000"/>
          </w:tcPr>
          <w:p>
            <w:r>
              <w:rPr>
                <w:sz w:val="22"/>
                <w:szCs w:val="22"/>
              </w:rPr>
              <w:t xml:space="preserve">3 niveaux de confiance</w:t>
            </w:r>
          </w:p>
        </w:tc>
        <w:tc>
          <w:tcPr>
            <w:tcW w:type="dxa" w:w="3000"/>
          </w:tcPr>
          <w:p>
            <w:r>
              <w:rPr>
                <w:sz w:val="22"/>
                <w:szCs w:val="22"/>
              </w:rPr>
              <w:t xml:space="preserve">Implémentés</w:t>
            </w:r>
          </w:p>
        </w:tc>
        <w:tc>
          <w:tcPr>
            <w:tcW w:type="dxa" w:w="3000"/>
          </w:tcPr>
          <w:p>
            <w:r>
              <w:rPr>
                <w:rFonts w:ascii="Courier New" w:cs="Courier New" w:eastAsia="Courier New" w:hAnsi="Courier New"/>
                <w:sz w:val="20"/>
                <w:szCs w:val="20"/>
              </w:rPr>
              <w:t xml:space="preserve">vision.service.ts</w:t>
            </w:r>
          </w:p>
        </w:tc>
      </w:tr>
      <w:tr>
        <w:tc>
          <w:tcPr>
            <w:tcW w:type="dxa" w:w="3000"/>
          </w:tcPr>
          <w:p>
            <w:r>
              <w:rPr>
                <w:sz w:val="22"/>
                <w:szCs w:val="22"/>
              </w:rPr>
              <w:t xml:space="preserve">Désambiguïsation</w:t>
            </w:r>
          </w:p>
        </w:tc>
        <w:tc>
          <w:tcPr>
            <w:tcW w:type="dxa" w:w="3000"/>
          </w:tcPr>
          <w:p>
            <w:r>
              <w:rPr>
                <w:sz w:val="22"/>
                <w:szCs w:val="22"/>
              </w:rPr>
              <w:t xml:space="preserve">Implémentée</w:t>
            </w:r>
          </w:p>
        </w:tc>
        <w:tc>
          <w:tcPr>
            <w:tcW w:type="dxa" w:w="3000"/>
          </w:tcPr>
          <w:p>
            <w:r>
              <w:rPr>
                <w:rFonts w:ascii="Courier New" w:cs="Courier New" w:eastAsia="Courier New" w:hAnsi="Courier New"/>
                <w:sz w:val="20"/>
                <w:szCs w:val="20"/>
              </w:rPr>
              <w:t xml:space="preserve">vision.routes.ts</w:t>
            </w:r>
          </w:p>
        </w:tc>
      </w:tr>
      <w:tr>
        <w:tc>
          <w:tcPr>
            <w:tcW w:type="dxa" w:w="3000"/>
          </w:tcPr>
          <w:p>
            <w:r>
              <w:rPr>
                <w:sz w:val="22"/>
                <w:szCs w:val="22"/>
              </w:rPr>
              <w:t xml:space="preserve">Matching catalogue</w:t>
            </w:r>
          </w:p>
        </w:tc>
        <w:tc>
          <w:tcPr>
            <w:tcW w:type="dxa" w:w="3000"/>
          </w:tcPr>
          <w:p>
            <w:r>
              <w:rPr>
                <w:sz w:val="22"/>
                <w:szCs w:val="22"/>
              </w:rPr>
              <w:t xml:space="preserve">Implémenté</w:t>
            </w:r>
          </w:p>
        </w:tc>
        <w:tc>
          <w:tcPr>
            <w:tcW w:type="dxa" w:w="3000"/>
          </w:tcPr>
          <w:p>
            <w:r>
              <w:rPr>
                <w:rFonts w:ascii="Courier New" w:cs="Courier New" w:eastAsia="Courier New" w:hAnsi="Courier New"/>
                <w:sz w:val="20"/>
                <w:szCs w:val="20"/>
              </w:rPr>
              <w:t xml:space="preserve">vision.service.ts</w:t>
            </w:r>
          </w:p>
        </w:tc>
      </w:tr>
      <w:tr>
        <w:tc>
          <w:tcPr>
            <w:tcW w:type="dxa" w:w="3000"/>
          </w:tcPr>
          <w:p>
            <w:r>
              <w:rPr>
                <w:sz w:val="22"/>
                <w:szCs w:val="22"/>
              </w:rPr>
              <w:t xml:space="preserve">Décodage VIN (NHTSA)</w:t>
            </w:r>
          </w:p>
        </w:tc>
        <w:tc>
          <w:tcPr>
            <w:tcW w:type="dxa" w:w="3000"/>
          </w:tcPr>
          <w:p>
            <w:r>
              <w:rPr>
                <w:sz w:val="22"/>
                <w:szCs w:val="22"/>
              </w:rPr>
              <w:t xml:space="preserve">Implémenté</w:t>
            </w:r>
          </w:p>
        </w:tc>
        <w:tc>
          <w:tcPr>
            <w:tcW w:type="dxa" w:w="3000"/>
          </w:tcPr>
          <w:p>
            <w:r>
              <w:rPr>
                <w:rFonts w:ascii="Courier New" w:cs="Courier New" w:eastAsia="Courier New" w:hAnsi="Courier New"/>
                <w:sz w:val="20"/>
                <w:szCs w:val="20"/>
              </w:rPr>
              <w:t xml:space="preserve">browse.service.ts</w:t>
            </w:r>
          </w:p>
        </w:tc>
      </w:tr>
      <w:tr>
        <w:tc>
          <w:tcPr>
            <w:tcW w:type="dxa" w:w="3000"/>
          </w:tcPr>
          <w:p>
            <w:r>
              <w:rPr>
                <w:sz w:val="22"/>
                <w:szCs w:val="22"/>
              </w:rPr>
              <w:t xml:space="preserve">Recherche textuelle + synonymes</w:t>
            </w:r>
          </w:p>
        </w:tc>
        <w:tc>
          <w:tcPr>
            <w:tcW w:type="dxa" w:w="3000"/>
          </w:tcPr>
          <w:p>
            <w:r>
              <w:rPr>
                <w:sz w:val="22"/>
                <w:szCs w:val="22"/>
              </w:rPr>
              <w:t xml:space="preserve">Implémentée</w:t>
            </w:r>
          </w:p>
        </w:tc>
        <w:tc>
          <w:tcPr>
            <w:tcW w:type="dxa" w:w="3000"/>
          </w:tcPr>
          <w:p>
            <w:r>
              <w:rPr>
                <w:rFonts w:ascii="Courier New" w:cs="Courier New" w:eastAsia="Courier New" w:hAnsi="Courier New"/>
                <w:sz w:val="20"/>
                <w:szCs w:val="20"/>
              </w:rPr>
              <w:t xml:space="preserve">browse.service.ts</w:t>
            </w:r>
          </w:p>
        </w:tc>
      </w:tr>
      <w:tr>
        <w:tc>
          <w:tcPr>
            <w:tcW w:type="dxa" w:w="3000"/>
          </w:tcPr>
          <w:p>
            <w:r>
              <w:rPr>
                <w:sz w:val="22"/>
                <w:szCs w:val="22"/>
              </w:rPr>
              <w:t xml:space="preserve">Navigation marque/modèle/année</w:t>
            </w:r>
          </w:p>
        </w:tc>
        <w:tc>
          <w:tcPr>
            <w:tcW w:type="dxa" w:w="3000"/>
          </w:tcPr>
          <w:p>
            <w:r>
              <w:rPr>
                <w:sz w:val="22"/>
                <w:szCs w:val="22"/>
              </w:rPr>
              <w:t xml:space="preserve">Implémentée</w:t>
            </w:r>
          </w:p>
        </w:tc>
        <w:tc>
          <w:tcPr>
            <w:tcW w:type="dxa" w:w="3000"/>
          </w:tcPr>
          <w:p>
            <w:r>
              <w:rPr>
                <w:rFonts w:ascii="Courier New" w:cs="Courier New" w:eastAsia="Courier New" w:hAnsi="Courier New"/>
                <w:sz w:val="20"/>
                <w:szCs w:val="20"/>
              </w:rPr>
              <w:t xml:space="preserve">browse.routes.ts</w:t>
            </w:r>
          </w:p>
        </w:tc>
      </w:tr>
      <w:tr>
        <w:tc>
          <w:tcPr>
            <w:tcW w:type="dxa" w:w="3000"/>
          </w:tcPr>
          <w:p>
            <w:r>
              <w:rPr>
                <w:sz w:val="22"/>
                <w:szCs w:val="22"/>
              </w:rPr>
              <w:t xml:space="preserve">Catégories de pièces</w:t>
            </w:r>
          </w:p>
        </w:tc>
        <w:tc>
          <w:tcPr>
            <w:tcW w:type="dxa" w:w="3000"/>
          </w:tcPr>
          <w:p>
            <w:r>
              <w:rPr>
                <w:sz w:val="22"/>
                <w:szCs w:val="22"/>
              </w:rPr>
              <w:t xml:space="preserve">Implémentées</w:t>
            </w:r>
          </w:p>
        </w:tc>
        <w:tc>
          <w:tcPr>
            <w:tcW w:type="dxa" w:w="3000"/>
          </w:tcPr>
          <w:p>
            <w:r>
              <w:rPr>
                <w:sz w:val="22"/>
                <w:szCs w:val="22"/>
              </w:rPr>
              <w:t xml:space="preserve">Constantes</w:t>
            </w:r>
          </w:p>
        </w:tc>
      </w:tr>
      <w:tr>
        <w:tc>
          <w:tcPr>
            <w:tcW w:type="dxa" w:w="3000"/>
          </w:tcPr>
          <w:p>
            <w:r>
              <w:rPr>
                <w:sz w:val="22"/>
                <w:szCs w:val="22"/>
              </w:rPr>
              <w:t xml:space="preserve">Traitement images async (Sharp)</w:t>
            </w:r>
          </w:p>
        </w:tc>
        <w:tc>
          <w:tcPr>
            <w:tcW w:type="dxa" w:w="3000"/>
          </w:tcPr>
          <w:p>
            <w:r>
              <w:rPr>
                <w:sz w:val="22"/>
                <w:szCs w:val="22"/>
              </w:rPr>
              <w:t xml:space="preserve">Implémenté</w:t>
            </w:r>
          </w:p>
        </w:tc>
        <w:tc>
          <w:tcPr>
            <w:tcW w:type="dxa" w:w="3000"/>
          </w:tcPr>
          <w:p>
            <w:r>
              <w:rPr>
                <w:rFonts w:ascii="Courier New" w:cs="Courier New" w:eastAsia="Courier New" w:hAnsi="Courier New"/>
                <w:sz w:val="20"/>
                <w:szCs w:val="20"/>
              </w:rPr>
              <w:t xml:space="preserve">imageProcess.ts</w:t>
            </w:r>
          </w:p>
        </w:tc>
      </w:tr>
      <w:tr>
        <w:tc>
          <w:tcPr>
            <w:tcW w:type="dxa" w:w="3000"/>
          </w:tcPr>
          <w:p>
            <w:r>
              <w:rPr>
                <w:sz w:val="22"/>
                <w:szCs w:val="22"/>
              </w:rPr>
              <w:t xml:space="preserve">4 variantes WebP</w:t>
            </w:r>
          </w:p>
        </w:tc>
        <w:tc>
          <w:tcPr>
            <w:tcW w:type="dxa" w:w="3000"/>
          </w:tcPr>
          <w:p>
            <w:r>
              <w:rPr>
                <w:sz w:val="22"/>
                <w:szCs w:val="22"/>
              </w:rPr>
              <w:t xml:space="preserve">Implémentées</w:t>
            </w:r>
          </w:p>
        </w:tc>
        <w:tc>
          <w:tcPr>
            <w:tcW w:type="dxa" w:w="3000"/>
          </w:tcPr>
          <w:p>
            <w:r>
              <w:rPr>
                <w:rFonts w:ascii="Courier New" w:cs="Courier New" w:eastAsia="Courier New" w:hAnsi="Courier New"/>
                <w:sz w:val="20"/>
                <w:szCs w:val="20"/>
              </w:rPr>
              <w:t xml:space="preserve">imageProcess.ts</w:t>
            </w:r>
          </w:p>
        </w:tc>
      </w:tr>
      <w:tr>
        <w:tc>
          <w:tcPr>
            <w:tcW w:type="dxa" w:w="3000"/>
          </w:tcPr>
          <w:p>
            <w:r>
              <w:rPr>
                <w:sz w:val="22"/>
                <w:szCs w:val="22"/>
              </w:rPr>
              <w:t xml:space="preserve">Évaluation qualité photo</w:t>
            </w:r>
          </w:p>
        </w:tc>
        <w:tc>
          <w:tcPr>
            <w:tcW w:type="dxa" w:w="3000"/>
          </w:tcPr>
          <w:p>
            <w:r>
              <w:rPr>
                <w:sz w:val="22"/>
                <w:szCs w:val="22"/>
              </w:rPr>
              <w:t xml:space="preserve">Implémentée</w:t>
            </w:r>
          </w:p>
        </w:tc>
        <w:tc>
          <w:tcPr>
            <w:tcW w:type="dxa" w:w="3000"/>
          </w:tcPr>
          <w:p>
            <w:r>
              <w:rPr>
                <w:rFonts w:ascii="Courier New" w:cs="Courier New" w:eastAsia="Courier New" w:hAnsi="Courier New"/>
                <w:sz w:val="20"/>
                <w:szCs w:val="20"/>
              </w:rPr>
              <w:t xml:space="preserve">imageProcessor.ts</w:t>
            </w:r>
          </w:p>
        </w:tc>
      </w:tr>
      <w:tr>
        <w:tc>
          <w:tcPr>
            <w:tcW w:type="dxa" w:w="3000"/>
          </w:tcPr>
          <w:p>
            <w:r>
              <w:rPr>
                <w:sz w:val="22"/>
                <w:szCs w:val="22"/>
              </w:rPr>
              <w:t xml:space="preserve">Job CATALOG</w:t>
            </w:r>
            <w:r>
              <w:rPr>
                <w:i/>
                <w:iCs/>
                <w:sz w:val="22"/>
                <w:szCs w:val="22"/>
              </w:rPr>
              <w:t xml:space="preserve">AI</w:t>
            </w:r>
            <w:r>
              <w:rPr>
                <w:sz w:val="22"/>
                <w:szCs w:val="22"/>
              </w:rPr>
              <w:t xml:space="preserve">IDENTIFY</w:t>
            </w:r>
          </w:p>
        </w:tc>
        <w:tc>
          <w:tcPr>
            <w:tcW w:type="dxa" w:w="3000"/>
          </w:tcPr>
          <w:p>
            <w:r>
              <w:rPr>
                <w:sz w:val="22"/>
                <w:szCs w:val="22"/>
              </w:rPr>
              <w:t xml:space="preserve">Implémenté</w:t>
            </w:r>
          </w:p>
        </w:tc>
        <w:tc>
          <w:tcPr>
            <w:tcW w:type="dxa" w:w="3000"/>
          </w:tcPr>
          <w:p>
            <w:r>
              <w:rPr>
                <w:rFonts w:ascii="Courier New" w:cs="Courier New" w:eastAsia="Courier New" w:hAnsi="Courier New"/>
                <w:sz w:val="20"/>
                <w:szCs w:val="20"/>
              </w:rPr>
              <w:t xml:space="preserve">handlers/</w:t>
            </w:r>
          </w:p>
        </w:tc>
      </w:tr>
      <w:tr>
        <w:tc>
          <w:tcPr>
            <w:tcW w:type="dxa" w:w="3000"/>
          </w:tcPr>
          <w:p>
            <w:r>
              <w:rPr>
                <w:sz w:val="22"/>
                <w:szCs w:val="22"/>
              </w:rPr>
              <w:t xml:space="preserve">Stockage R2 (Cloudflare)</w:t>
            </w:r>
          </w:p>
        </w:tc>
        <w:tc>
          <w:tcPr>
            <w:tcW w:type="dxa" w:w="3000"/>
          </w:tcPr>
          <w:p>
            <w:r>
              <w:rPr>
                <w:sz w:val="22"/>
                <w:szCs w:val="22"/>
              </w:rPr>
              <w:t xml:space="preserve">Implémenté</w:t>
            </w:r>
          </w:p>
        </w:tc>
        <w:tc>
          <w:tcPr>
            <w:tcW w:type="dxa" w:w="3000"/>
          </w:tcPr>
          <w:p>
            <w:r>
              <w:rPr>
                <w:rFonts w:ascii="Courier New" w:cs="Courier New" w:eastAsia="Courier New" w:hAnsi="Courier New"/>
                <w:sz w:val="20"/>
                <w:szCs w:val="20"/>
              </w:rPr>
              <w:t xml:space="preserve">lib/r2.ts</w:t>
            </w:r>
          </w:p>
        </w:tc>
      </w:tr>
      <w:tr>
        <w:tc>
          <w:tcPr>
            <w:tcW w:type="dxa" w:w="3000"/>
          </w:tcPr>
          <w:p>
            <w:r>
              <w:rPr>
                <w:sz w:val="22"/>
                <w:szCs w:val="22"/>
              </w:rPr>
              <w:t xml:space="preserve">Upload catalogue vendeur</w:t>
            </w:r>
          </w:p>
        </w:tc>
        <w:tc>
          <w:tcPr>
            <w:tcW w:type="dxa" w:w="3000"/>
          </w:tcPr>
          <w:p>
            <w:r>
              <w:rPr>
                <w:sz w:val="22"/>
                <w:szCs w:val="22"/>
              </w:rPr>
              <w:t xml:space="preserve">Implémenté</w:t>
            </w:r>
          </w:p>
        </w:tc>
        <w:tc>
          <w:tcPr>
            <w:tcW w:type="dxa" w:w="3000"/>
          </w:tcPr>
          <w:p>
            <w:r>
              <w:rPr>
                <w:rFonts w:ascii="Courier New" w:cs="Courier New" w:eastAsia="Courier New" w:hAnsi="Courier New"/>
                <w:sz w:val="20"/>
                <w:szCs w:val="20"/>
              </w:rPr>
              <w:t xml:space="preserve">catalog.service.ts</w:t>
            </w:r>
          </w:p>
        </w:tc>
      </w:tr>
      <w:tr>
        <w:tc>
          <w:tcPr>
            <w:tcW w:type="dxa" w:w="3000"/>
          </w:tcPr>
          <w:p>
            <w:r>
              <w:rPr>
                <w:sz w:val="22"/>
                <w:szCs w:val="22"/>
              </w:rPr>
              <w:t xml:space="preserve">Détection bait-and-switch</w:t>
            </w:r>
          </w:p>
        </w:tc>
        <w:tc>
          <w:tcPr>
            <w:tcW w:type="dxa" w:w="3000"/>
          </w:tcPr>
          <w:p>
            <w:r>
              <w:rPr>
                <w:sz w:val="22"/>
                <w:szCs w:val="22"/>
              </w:rPr>
              <w:t xml:space="preserve">Implémentée</w:t>
            </w:r>
          </w:p>
        </w:tc>
        <w:tc>
          <w:tcPr>
            <w:tcW w:type="dxa" w:w="3000"/>
          </w:tcPr>
          <w:p>
            <w:r>
              <w:rPr>
                <w:rFonts w:ascii="Courier New" w:cs="Courier New" w:eastAsia="Courier New" w:hAnsi="Courier New"/>
                <w:sz w:val="20"/>
                <w:szCs w:val="20"/>
              </w:rPr>
              <w:t xml:space="preserve">catalog.service.ts</w:t>
            </w:r>
          </w:p>
        </w:tc>
      </w:tr>
      <w:tr>
        <w:tc>
          <w:tcPr>
            <w:tcW w:type="dxa" w:w="3000"/>
          </w:tcPr>
          <w:p>
            <w:r>
              <w:rPr>
                <w:sz w:val="22"/>
                <w:szCs w:val="22"/>
              </w:rPr>
              <w:t xml:space="preserve">Tests unitaires</w:t>
            </w:r>
          </w:p>
        </w:tc>
        <w:tc>
          <w:tcPr>
            <w:tcW w:type="dxa" w:w="3000"/>
          </w:tcPr>
          <w:p>
            <w:r>
              <w:rPr>
                <w:sz w:val="22"/>
                <w:szCs w:val="22"/>
              </w:rPr>
              <w:t xml:space="preserve">Implémentés</w:t>
            </w:r>
          </w:p>
        </w:tc>
        <w:tc>
          <w:tcPr>
            <w:tcW w:type="dxa" w:w="3000"/>
          </w:tcPr>
          <w:p>
            <w:r>
              <w:rPr>
                <w:rFonts w:ascii="Courier New" w:cs="Courier New" w:eastAsia="Courier New" w:hAnsi="Courier New"/>
                <w:sz w:val="20"/>
                <w:szCs w:val="20"/>
              </w:rPr>
              <w:t xml:space="preserve">*.test.ts</w:t>
            </w:r>
          </w:p>
        </w:tc>
      </w:tr>
    </w:tbl>
    <w:p>
      <w:pPr>
        <w:spacing w:after="100"/>
      </w:pPr>
      <w:r>
        <w:t xml:space="preserve"/>
      </w:r>
    </w:p>
    <w:p>
      <w:pPr>
        <w:pStyle w:val="Heading3"/>
        <w:spacing w:after="100" w:before="200"/>
      </w:pPr>
      <w:r>
        <w:rPr>
          <w:b/>
          <w:bCs/>
          <w:sz w:val="26"/>
          <w:szCs w:val="26"/>
        </w:rPr>
        <w:t xml:space="preserve">32.2 Non implémenté (planifié)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Composant</w:t>
            </w:r>
          </w:p>
        </w:tc>
        <w:tc>
          <w:tcPr>
            <w:tcW w:type="dxa" w:w="3000"/>
          </w:tcPr>
          <w:p>
            <w:r>
              <w:rPr>
                <w:b/>
                <w:bCs/>
                <w:sz w:val="20"/>
                <w:szCs w:val="20"/>
              </w:rPr>
              <w:t xml:space="preserve">Priorité</w:t>
            </w:r>
          </w:p>
        </w:tc>
        <w:tc>
          <w:tcPr>
            <w:tcW w:type="dxa" w:w="3000"/>
          </w:tcPr>
          <w:p>
            <w:r>
              <w:rPr>
                <w:b/>
                <w:bCs/>
                <w:sz w:val="20"/>
                <w:szCs w:val="20"/>
              </w:rPr>
              <w:t xml:space="preserve">Description</w:t>
            </w:r>
          </w:p>
        </w:tc>
      </w:tr>
      <w:tr>
        <w:tc>
          <w:tcPr>
            <w:tcW w:type="dxa" w:w="3000"/>
          </w:tcPr>
          <w:p>
            <w:r>
              <w:rPr>
                <w:sz w:val="22"/>
                <w:szCs w:val="22"/>
              </w:rPr>
              <w:t xml:space="preserve">Identification via WhatsApp</w:t>
            </w:r>
          </w:p>
        </w:tc>
        <w:tc>
          <w:tcPr>
            <w:tcW w:type="dxa" w:w="3000"/>
          </w:tcPr>
          <w:p>
            <w:r>
              <w:rPr>
                <w:sz w:val="22"/>
                <w:szCs w:val="22"/>
              </w:rPr>
              <w:t xml:space="preserve">Haute</w:t>
            </w:r>
          </w:p>
        </w:tc>
        <w:tc>
          <w:tcPr>
            <w:tcW w:type="dxa" w:w="3000"/>
          </w:tcPr>
          <w:p>
            <w:r>
              <w:rPr>
                <w:sz w:val="22"/>
                <w:szCs w:val="22"/>
              </w:rPr>
              <w:t xml:space="preserve">Télécharger image Meta → Gemini</w:t>
            </w:r>
          </w:p>
        </w:tc>
      </w:tr>
      <w:tr>
        <w:tc>
          <w:tcPr>
            <w:tcW w:type="dxa" w:w="3000"/>
          </w:tcPr>
          <w:p>
            <w:r>
              <w:rPr>
                <w:sz w:val="22"/>
                <w:szCs w:val="22"/>
              </w:rPr>
              <w:t xml:space="preserve">Recherche similaire par image</w:t>
            </w:r>
          </w:p>
        </w:tc>
        <w:tc>
          <w:tcPr>
            <w:tcW w:type="dxa" w:w="3000"/>
          </w:tcPr>
          <w:p>
            <w:r>
              <w:rPr>
                <w:sz w:val="22"/>
                <w:szCs w:val="22"/>
              </w:rPr>
              <w:t xml:space="preserve">Moyenne</w:t>
            </w:r>
          </w:p>
        </w:tc>
        <w:tc>
          <w:tcPr>
            <w:tcW w:type="dxa" w:w="3000"/>
          </w:tcPr>
          <w:p>
            <w:r>
              <w:rPr>
                <w:sz w:val="22"/>
                <w:szCs w:val="22"/>
              </w:rPr>
              <w:t xml:space="preserve">Comparer avec images du catalogue</w:t>
            </w:r>
          </w:p>
        </w:tc>
      </w:tr>
      <w:tr>
        <w:tc>
          <w:tcPr>
            <w:tcW w:type="dxa" w:w="3000"/>
          </w:tcPr>
          <w:p>
            <w:r>
              <w:rPr>
                <w:sz w:val="22"/>
                <w:szCs w:val="22"/>
              </w:rPr>
              <w:t xml:space="preserve">Cache des résultats Gemini</w:t>
            </w:r>
          </w:p>
        </w:tc>
        <w:tc>
          <w:tcPr>
            <w:tcW w:type="dxa" w:w="3000"/>
          </w:tcPr>
          <w:p>
            <w:r>
              <w:rPr>
                <w:sz w:val="22"/>
                <w:szCs w:val="22"/>
              </w:rPr>
              <w:t xml:space="preserve">Moyenne</w:t>
            </w:r>
          </w:p>
        </w:tc>
        <w:tc>
          <w:tcPr>
            <w:tcW w:type="dxa" w:w="3000"/>
          </w:tcPr>
          <w:p>
            <w:r>
              <w:rPr>
                <w:sz w:val="22"/>
                <w:szCs w:val="22"/>
              </w:rPr>
              <w:t xml:space="preserve">Éviter les appels redondants</w:t>
            </w:r>
          </w:p>
        </w:tc>
      </w:tr>
      <w:tr>
        <w:tc>
          <w:tcPr>
            <w:tcW w:type="dxa" w:w="3000"/>
          </w:tcPr>
          <w:p>
            <w:r>
              <w:rPr>
                <w:sz w:val="22"/>
                <w:szCs w:val="22"/>
              </w:rPr>
              <w:t xml:space="preserve">OCR référence OEM</w:t>
            </w:r>
          </w:p>
        </w:tc>
        <w:tc>
          <w:tcPr>
            <w:tcW w:type="dxa" w:w="3000"/>
          </w:tcPr>
          <w:p>
            <w:r>
              <w:rPr>
                <w:sz w:val="22"/>
                <w:szCs w:val="22"/>
              </w:rPr>
              <w:t xml:space="preserve">Basse</w:t>
            </w:r>
          </w:p>
        </w:tc>
        <w:tc>
          <w:tcPr>
            <w:tcW w:type="dxa" w:w="3000"/>
          </w:tcPr>
          <w:p>
            <w:r>
              <w:rPr>
                <w:sz w:val="22"/>
                <w:szCs w:val="22"/>
              </w:rPr>
              <w:t xml:space="preserve">Lire la référence imprimée sur la pièce</w:t>
            </w:r>
          </w:p>
        </w:tc>
      </w:tr>
      <w:tr>
        <w:tc>
          <w:tcPr>
            <w:tcW w:type="dxa" w:w="3000"/>
          </w:tcPr>
          <w:p>
            <w:r>
              <w:rPr>
                <w:sz w:val="22"/>
                <w:szCs w:val="22"/>
              </w:rPr>
              <w:t xml:space="preserve">Apprentissage continu</w:t>
            </w:r>
          </w:p>
        </w:tc>
        <w:tc>
          <w:tcPr>
            <w:tcW w:type="dxa" w:w="3000"/>
          </w:tcPr>
          <w:p>
            <w:r>
              <w:rPr>
                <w:sz w:val="22"/>
                <w:szCs w:val="22"/>
              </w:rPr>
              <w:t xml:space="preserve">Basse</w:t>
            </w:r>
          </w:p>
        </w:tc>
        <w:tc>
          <w:tcPr>
            <w:tcW w:type="dxa" w:w="3000"/>
          </w:tcPr>
          <w:p>
            <w:r>
              <w:rPr>
                <w:sz w:val="22"/>
                <w:szCs w:val="22"/>
              </w:rPr>
              <w:t xml:space="preserve">Améliorer les résultats avec les retours utilisateurs</w:t>
            </w:r>
          </w:p>
        </w:tc>
      </w:tr>
    </w:tbl>
    <w:p>
      <w:pPr>
        <w:spacing w:after="100"/>
      </w:pPr>
      <w:r>
        <w:t xml:space="preserve"/>
      </w:r>
    </w:p>
    <w:p>
      <w:pPr>
        <w:pBdr>
          <w:bottom w:val="single" w:color="CCCCCC" w:sz="1"/>
        </w:pBdr>
        <w:spacing w:after="200" w:before="200"/>
      </w:pPr>
      <w:r>
        <w:t xml:space="preserve"/>
      </w:r>
    </w:p>
    <w:p>
      <w:pPr>
        <w:pStyle w:val="Heading2"/>
        <w:spacing w:after="150" w:before="300"/>
      </w:pPr>
      <w:r>
        <w:rPr>
          <w:b/>
          <w:bCs/>
          <w:sz w:val="30"/>
          <w:szCs w:val="30"/>
        </w:rPr>
        <w:t xml:space="preserve">33. Référence des fichiers</w:t>
      </w:r>
    </w:p>
    <w:p>
      <w:pPr>
        <w:pStyle w:val="Heading3"/>
        <w:spacing w:after="100" w:before="200"/>
      </w:pPr>
      <w:r>
        <w:rPr>
          <w:b/>
          <w:bCs/>
          <w:sz w:val="26"/>
          <w:szCs w:val="26"/>
        </w:rPr>
        <w:t xml:space="preserve">33.1 Module vision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Fichier</w:t>
            </w:r>
          </w:p>
        </w:tc>
        <w:tc>
          <w:tcPr>
            <w:tcW w:type="dxa" w:w="3000"/>
          </w:tcPr>
          <w:p>
            <w:r>
              <w:rPr>
                <w:b/>
                <w:bCs/>
                <w:sz w:val="20"/>
                <w:szCs w:val="20"/>
              </w:rPr>
              <w:t xml:space="preserve">Chemin</w:t>
            </w:r>
          </w:p>
        </w:tc>
        <w:tc>
          <w:tcPr>
            <w:tcW w:type="dxa" w:w="3000"/>
          </w:tcPr>
          <w:p>
            <w:r>
              <w:rPr>
                <w:b/>
                <w:bCs/>
                <w:sz w:val="20"/>
                <w:szCs w:val="20"/>
              </w:rPr>
              <w:t xml:space="preserve">Rôle</w:t>
            </w:r>
          </w:p>
        </w:tc>
      </w:tr>
      <w:tr>
        <w:tc>
          <w:tcPr>
            <w:tcW w:type="dxa" w:w="3000"/>
          </w:tcPr>
          <w:p>
            <w:r>
              <w:rPr>
                <w:sz w:val="22"/>
                <w:szCs w:val="22"/>
              </w:rPr>
              <w:t xml:space="preserve">Routes</w:t>
            </w:r>
          </w:p>
        </w:tc>
        <w:tc>
          <w:tcPr>
            <w:tcW w:type="dxa" w:w="3000"/>
          </w:tcPr>
          <w:p>
            <w:r>
              <w:rPr>
                <w:rFonts w:ascii="Courier New" w:cs="Courier New" w:eastAsia="Courier New" w:hAnsi="Courier New"/>
                <w:sz w:val="20"/>
                <w:szCs w:val="20"/>
              </w:rPr>
              <w:t xml:space="preserve">apps/api/src/modules/vision/vision.routes.ts</w:t>
            </w:r>
          </w:p>
        </w:tc>
        <w:tc>
          <w:tcPr>
            <w:tcW w:type="dxa" w:w="3000"/>
          </w:tcPr>
          <w:p>
            <w:r>
              <w:rPr>
                <w:sz w:val="22"/>
                <w:szCs w:val="22"/>
              </w:rPr>
              <w:t xml:space="preserve">Endpoints identify + disambiguate</w:t>
            </w:r>
          </w:p>
        </w:tc>
      </w:tr>
      <w:tr>
        <w:tc>
          <w:tcPr>
            <w:tcW w:type="dxa" w:w="3000"/>
          </w:tcPr>
          <w:p>
            <w:r>
              <w:rPr>
                <w:sz w:val="22"/>
                <w:szCs w:val="22"/>
              </w:rPr>
              <w:t xml:space="preserve">Service</w:t>
            </w:r>
          </w:p>
        </w:tc>
        <w:tc>
          <w:tcPr>
            <w:tcW w:type="dxa" w:w="3000"/>
          </w:tcPr>
          <w:p>
            <w:r>
              <w:rPr>
                <w:rFonts w:ascii="Courier New" w:cs="Courier New" w:eastAsia="Courier New" w:hAnsi="Courier New"/>
                <w:sz w:val="20"/>
                <w:szCs w:val="20"/>
              </w:rPr>
              <w:t xml:space="preserve">apps/api/src/modules/vision/vision.service.ts</w:t>
            </w:r>
          </w:p>
        </w:tc>
        <w:tc>
          <w:tcPr>
            <w:tcW w:type="dxa" w:w="3000"/>
          </w:tcPr>
          <w:p>
            <w:r>
              <w:rPr>
                <w:sz w:val="22"/>
                <w:szCs w:val="22"/>
              </w:rPr>
              <w:t xml:space="preserve">identifyFromPhoto, searchByCategory</w:t>
            </w:r>
          </w:p>
        </w:tc>
      </w:tr>
      <w:tr>
        <w:tc>
          <w:tcPr>
            <w:tcW w:type="dxa" w:w="3000"/>
          </w:tcPr>
          <w:p>
            <w:r>
              <w:rPr>
                <w:sz w:val="22"/>
                <w:szCs w:val="22"/>
              </w:rPr>
              <w:t xml:space="preserve">Tests routes</w:t>
            </w:r>
          </w:p>
        </w:tc>
        <w:tc>
          <w:tcPr>
            <w:tcW w:type="dxa" w:w="3000"/>
          </w:tcPr>
          <w:p>
            <w:r>
              <w:rPr>
                <w:rFonts w:ascii="Courier New" w:cs="Courier New" w:eastAsia="Courier New" w:hAnsi="Courier New"/>
                <w:sz w:val="20"/>
                <w:szCs w:val="20"/>
              </w:rPr>
              <w:t xml:space="preserve">apps/api/src/modules/vision/vision.routes.test.ts</w:t>
            </w:r>
          </w:p>
        </w:tc>
        <w:tc>
          <w:tcPr>
            <w:tcW w:type="dxa" w:w="3000"/>
          </w:tcPr>
          <w:p>
            <w:r>
              <w:rPr>
                <w:sz w:val="22"/>
                <w:szCs w:val="22"/>
              </w:rPr>
              <w:t xml:space="preserve">Tests endpoints</w:t>
            </w:r>
          </w:p>
        </w:tc>
      </w:tr>
      <w:tr>
        <w:tc>
          <w:tcPr>
            <w:tcW w:type="dxa" w:w="3000"/>
          </w:tcPr>
          <w:p>
            <w:r>
              <w:rPr>
                <w:sz w:val="22"/>
                <w:szCs w:val="22"/>
              </w:rPr>
              <w:t xml:space="preserve">Tests service</w:t>
            </w:r>
          </w:p>
        </w:tc>
        <w:tc>
          <w:tcPr>
            <w:tcW w:type="dxa" w:w="3000"/>
          </w:tcPr>
          <w:p>
            <w:r>
              <w:rPr>
                <w:rFonts w:ascii="Courier New" w:cs="Courier New" w:eastAsia="Courier New" w:hAnsi="Courier New"/>
                <w:sz w:val="20"/>
                <w:szCs w:val="20"/>
              </w:rPr>
              <w:t xml:space="preserve">apps/api/src/modules/vision/vision.service.test.ts</w:t>
            </w:r>
          </w:p>
        </w:tc>
        <w:tc>
          <w:tcPr>
            <w:tcW w:type="dxa" w:w="3000"/>
          </w:tcPr>
          <w:p>
            <w:r>
              <w:rPr>
                <w:sz w:val="22"/>
                <w:szCs w:val="22"/>
              </w:rPr>
              <w:t xml:space="preserve">Tests logique</w:t>
            </w:r>
          </w:p>
        </w:tc>
      </w:tr>
    </w:tbl>
    <w:p>
      <w:pPr>
        <w:spacing w:after="100"/>
      </w:pPr>
      <w:r>
        <w:t xml:space="preserve"/>
      </w:r>
    </w:p>
    <w:p>
      <w:pPr>
        <w:pStyle w:val="Heading3"/>
        <w:spacing w:after="100" w:before="200"/>
      </w:pPr>
      <w:r>
        <w:rPr>
          <w:b/>
          <w:bCs/>
          <w:sz w:val="26"/>
          <w:szCs w:val="26"/>
        </w:rPr>
        <w:t xml:space="preserve">33.2 Module browse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Fichier</w:t>
            </w:r>
          </w:p>
        </w:tc>
        <w:tc>
          <w:tcPr>
            <w:tcW w:type="dxa" w:w="3000"/>
          </w:tcPr>
          <w:p>
            <w:r>
              <w:rPr>
                <w:b/>
                <w:bCs/>
                <w:sz w:val="20"/>
                <w:szCs w:val="20"/>
              </w:rPr>
              <w:t xml:space="preserve">Chemin</w:t>
            </w:r>
          </w:p>
        </w:tc>
        <w:tc>
          <w:tcPr>
            <w:tcW w:type="dxa" w:w="3000"/>
          </w:tcPr>
          <w:p>
            <w:r>
              <w:rPr>
                <w:b/>
                <w:bCs/>
                <w:sz w:val="20"/>
                <w:szCs w:val="20"/>
              </w:rPr>
              <w:t xml:space="preserve">Rôle</w:t>
            </w:r>
          </w:p>
        </w:tc>
      </w:tr>
      <w:tr>
        <w:tc>
          <w:tcPr>
            <w:tcW w:type="dxa" w:w="3000"/>
          </w:tcPr>
          <w:p>
            <w:r>
              <w:rPr>
                <w:sz w:val="22"/>
                <w:szCs w:val="22"/>
              </w:rPr>
              <w:t xml:space="preserve">Routes</w:t>
            </w:r>
          </w:p>
        </w:tc>
        <w:tc>
          <w:tcPr>
            <w:tcW w:type="dxa" w:w="3000"/>
          </w:tcPr>
          <w:p>
            <w:r>
              <w:rPr>
                <w:rFonts w:ascii="Courier New" w:cs="Courier New" w:eastAsia="Courier New" w:hAnsi="Courier New"/>
                <w:sz w:val="20"/>
                <w:szCs w:val="20"/>
              </w:rPr>
              <w:t xml:space="preserve">apps/api/src/modules/browse/browse.routes.ts</w:t>
            </w:r>
          </w:p>
        </w:tc>
        <w:tc>
          <w:tcPr>
            <w:tcW w:type="dxa" w:w="3000"/>
          </w:tcPr>
          <w:p>
            <w:r>
              <w:rPr>
                <w:sz w:val="22"/>
                <w:szCs w:val="22"/>
              </w:rPr>
              <w:t xml:space="preserve">Search, brands, VIN</w:t>
            </w:r>
          </w:p>
        </w:tc>
      </w:tr>
      <w:tr>
        <w:tc>
          <w:tcPr>
            <w:tcW w:type="dxa" w:w="3000"/>
          </w:tcPr>
          <w:p>
            <w:r>
              <w:rPr>
                <w:sz w:val="22"/>
                <w:szCs w:val="22"/>
              </w:rPr>
              <w:t xml:space="preserve">Service</w:t>
            </w:r>
          </w:p>
        </w:tc>
        <w:tc>
          <w:tcPr>
            <w:tcW w:type="dxa" w:w="3000"/>
          </w:tcPr>
          <w:p>
            <w:r>
              <w:rPr>
                <w:rFonts w:ascii="Courier New" w:cs="Courier New" w:eastAsia="Courier New" w:hAnsi="Courier New"/>
                <w:sz w:val="20"/>
                <w:szCs w:val="20"/>
              </w:rPr>
              <w:t xml:space="preserve">apps/api/src/modules/browse/browse.service.ts</w:t>
            </w:r>
          </w:p>
        </w:tc>
        <w:tc>
          <w:tcPr>
            <w:tcW w:type="dxa" w:w="3000"/>
          </w:tcPr>
          <w:p>
            <w:r>
              <w:rPr>
                <w:sz w:val="22"/>
                <w:szCs w:val="22"/>
              </w:rPr>
              <w:t xml:space="preserve">searchParts, decodeVin</w:t>
            </w:r>
          </w:p>
        </w:tc>
      </w:tr>
      <w:tr>
        <w:tc>
          <w:tcPr>
            <w:tcW w:type="dxa" w:w="3000"/>
          </w:tcPr>
          <w:p>
            <w:r>
              <w:rPr>
                <w:sz w:val="22"/>
                <w:szCs w:val="22"/>
              </w:rPr>
              <w:t xml:space="preserve">Tests</w:t>
            </w:r>
          </w:p>
        </w:tc>
        <w:tc>
          <w:tcPr>
            <w:tcW w:type="dxa" w:w="3000"/>
          </w:tcPr>
          <w:p>
            <w:r>
              <w:rPr>
                <w:rFonts w:ascii="Courier New" w:cs="Courier New" w:eastAsia="Courier New" w:hAnsi="Courier New"/>
                <w:sz w:val="20"/>
                <w:szCs w:val="20"/>
              </w:rPr>
              <w:t xml:space="preserve">apps/api/src/modules/browse/browse.service.test.ts</w:t>
            </w:r>
          </w:p>
        </w:tc>
        <w:tc>
          <w:tcPr>
            <w:tcW w:type="dxa" w:w="3000"/>
          </w:tcPr>
          <w:p>
            <w:r>
              <w:rPr>
                <w:sz w:val="22"/>
                <w:szCs w:val="22"/>
              </w:rPr>
              <w:t xml:space="preserve">Tests recherche</w:t>
            </w:r>
          </w:p>
        </w:tc>
      </w:tr>
    </w:tbl>
    <w:p>
      <w:pPr>
        <w:spacing w:after="100"/>
      </w:pPr>
      <w:r>
        <w:t xml:space="preserve"/>
      </w:r>
    </w:p>
    <w:p>
      <w:pPr>
        <w:pStyle w:val="Heading3"/>
        <w:spacing w:after="100" w:before="200"/>
      </w:pPr>
      <w:r>
        <w:rPr>
          <w:b/>
          <w:bCs/>
          <w:sz w:val="26"/>
          <w:szCs w:val="26"/>
        </w:rPr>
        <w:t xml:space="preserve">33.3 Module catalogue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Fichier</w:t>
            </w:r>
          </w:p>
        </w:tc>
        <w:tc>
          <w:tcPr>
            <w:tcW w:type="dxa" w:w="3000"/>
          </w:tcPr>
          <w:p>
            <w:r>
              <w:rPr>
                <w:b/>
                <w:bCs/>
                <w:sz w:val="20"/>
                <w:szCs w:val="20"/>
              </w:rPr>
              <w:t xml:space="preserve">Chemin</w:t>
            </w:r>
          </w:p>
        </w:tc>
        <w:tc>
          <w:tcPr>
            <w:tcW w:type="dxa" w:w="3000"/>
          </w:tcPr>
          <w:p>
            <w:r>
              <w:rPr>
                <w:b/>
                <w:bCs/>
                <w:sz w:val="20"/>
                <w:szCs w:val="20"/>
              </w:rPr>
              <w:t xml:space="preserve">Rôle</w:t>
            </w:r>
          </w:p>
        </w:tc>
      </w:tr>
      <w:tr>
        <w:tc>
          <w:tcPr>
            <w:tcW w:type="dxa" w:w="3000"/>
          </w:tcPr>
          <w:p>
            <w:r>
              <w:rPr>
                <w:sz w:val="22"/>
                <w:szCs w:val="22"/>
              </w:rPr>
              <w:t xml:space="preserve">Routes</w:t>
            </w:r>
          </w:p>
        </w:tc>
        <w:tc>
          <w:tcPr>
            <w:tcW w:type="dxa" w:w="3000"/>
          </w:tcPr>
          <w:p>
            <w:r>
              <w:rPr>
                <w:rFonts w:ascii="Courier New" w:cs="Courier New" w:eastAsia="Courier New" w:hAnsi="Courier New"/>
                <w:sz w:val="20"/>
                <w:szCs w:val="20"/>
              </w:rPr>
              <w:t xml:space="preserve">apps/api/src/modules/catalog/catalog.routes.ts</w:t>
            </w:r>
          </w:p>
        </w:tc>
        <w:tc>
          <w:tcPr>
            <w:tcW w:type="dxa" w:w="3000"/>
          </w:tcPr>
          <w:p>
            <w:r>
              <w:rPr>
                <w:sz w:val="22"/>
                <w:szCs w:val="22"/>
              </w:rPr>
              <w:t xml:space="preserve">Upload, edit, publish</w:t>
            </w:r>
          </w:p>
        </w:tc>
      </w:tr>
      <w:tr>
        <w:tc>
          <w:tcPr>
            <w:tcW w:type="dxa" w:w="3000"/>
          </w:tcPr>
          <w:p>
            <w:r>
              <w:rPr>
                <w:sz w:val="22"/>
                <w:szCs w:val="22"/>
              </w:rPr>
              <w:t xml:space="preserve">Service</w:t>
            </w:r>
          </w:p>
        </w:tc>
        <w:tc>
          <w:tcPr>
            <w:tcW w:type="dxa" w:w="3000"/>
          </w:tcPr>
          <w:p>
            <w:r>
              <w:rPr>
                <w:rFonts w:ascii="Courier New" w:cs="Courier New" w:eastAsia="Courier New" w:hAnsi="Courier New"/>
                <w:sz w:val="20"/>
                <w:szCs w:val="20"/>
              </w:rPr>
              <w:t xml:space="preserve">apps/api/src/modules/catalog/catalog.service.ts</w:t>
            </w:r>
          </w:p>
        </w:tc>
        <w:tc>
          <w:tcPr>
            <w:tcW w:type="dxa" w:w="3000"/>
          </w:tcPr>
          <w:p>
            <w:r>
              <w:rPr>
                <w:sz w:val="22"/>
                <w:szCs w:val="22"/>
              </w:rPr>
              <w:t xml:space="preserve">CRUD catalogue</w:t>
            </w:r>
          </w:p>
        </w:tc>
      </w:tr>
      <w:tr>
        <w:tc>
          <w:tcPr>
            <w:tcW w:type="dxa" w:w="3000"/>
          </w:tcPr>
          <w:p>
            <w:r>
              <w:rPr>
                <w:sz w:val="22"/>
                <w:szCs w:val="22"/>
              </w:rPr>
              <w:t xml:space="preserve">Tests</w:t>
            </w:r>
          </w:p>
        </w:tc>
        <w:tc>
          <w:tcPr>
            <w:tcW w:type="dxa" w:w="3000"/>
          </w:tcPr>
          <w:p>
            <w:r>
              <w:rPr>
                <w:rFonts w:ascii="Courier New" w:cs="Courier New" w:eastAsia="Courier New" w:hAnsi="Courier New"/>
                <w:sz w:val="20"/>
                <w:szCs w:val="20"/>
              </w:rPr>
              <w:t xml:space="preserve">apps/api/src/modules/catalog/catalog.service.test.ts</w:t>
            </w:r>
          </w:p>
        </w:tc>
        <w:tc>
          <w:tcPr>
            <w:tcW w:type="dxa" w:w="3000"/>
          </w:tcPr>
          <w:p>
            <w:r>
              <w:rPr>
                <w:sz w:val="22"/>
                <w:szCs w:val="22"/>
              </w:rPr>
              <w:t xml:space="preserve">Tests catalogue</w:t>
            </w:r>
          </w:p>
        </w:tc>
      </w:tr>
    </w:tbl>
    <w:p>
      <w:pPr>
        <w:spacing w:after="100"/>
      </w:pPr>
      <w:r>
        <w:t xml:space="preserve"/>
      </w:r>
    </w:p>
    <w:p>
      <w:pPr>
        <w:pStyle w:val="Heading3"/>
        <w:spacing w:after="100" w:before="200"/>
      </w:pPr>
      <w:r>
        <w:rPr>
          <w:b/>
          <w:bCs/>
          <w:sz w:val="26"/>
          <w:szCs w:val="26"/>
        </w:rPr>
        <w:t xml:space="preserve">33.4 Librairies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Fichier</w:t>
            </w:r>
          </w:p>
        </w:tc>
        <w:tc>
          <w:tcPr>
            <w:tcW w:type="dxa" w:w="3000"/>
          </w:tcPr>
          <w:p>
            <w:r>
              <w:rPr>
                <w:b/>
                <w:bCs/>
                <w:sz w:val="20"/>
                <w:szCs w:val="20"/>
              </w:rPr>
              <w:t xml:space="preserve">Chemin</w:t>
            </w:r>
          </w:p>
        </w:tc>
        <w:tc>
          <w:tcPr>
            <w:tcW w:type="dxa" w:w="3000"/>
          </w:tcPr>
          <w:p>
            <w:r>
              <w:rPr>
                <w:b/>
                <w:bCs/>
                <w:sz w:val="20"/>
                <w:szCs w:val="20"/>
              </w:rPr>
              <w:t xml:space="preserve">Rôle</w:t>
            </w:r>
          </w:p>
        </w:tc>
      </w:tr>
      <w:tr>
        <w:tc>
          <w:tcPr>
            <w:tcW w:type="dxa" w:w="3000"/>
          </w:tcPr>
          <w:p>
            <w:r>
              <w:rPr>
                <w:sz w:val="22"/>
                <w:szCs w:val="22"/>
              </w:rPr>
              <w:t xml:space="preserve">Gemini</w:t>
            </w:r>
          </w:p>
        </w:tc>
        <w:tc>
          <w:tcPr>
            <w:tcW w:type="dxa" w:w="3000"/>
          </w:tcPr>
          <w:p>
            <w:r>
              <w:rPr>
                <w:rFonts w:ascii="Courier New" w:cs="Courier New" w:eastAsia="Courier New" w:hAnsi="Courier New"/>
                <w:sz w:val="20"/>
                <w:szCs w:val="20"/>
              </w:rPr>
              <w:t xml:space="preserve">apps/api/src/lib/gemini.ts</w:t>
            </w:r>
          </w:p>
        </w:tc>
        <w:tc>
          <w:tcPr>
            <w:tcW w:type="dxa" w:w="3000"/>
          </w:tcPr>
          <w:p>
            <w:r>
              <w:rPr>
                <w:sz w:val="22"/>
                <w:szCs w:val="22"/>
              </w:rPr>
              <w:t xml:space="preserve">Google Generative AI</w:t>
            </w:r>
          </w:p>
        </w:tc>
      </w:tr>
      <w:tr>
        <w:tc>
          <w:tcPr>
            <w:tcW w:type="dxa" w:w="3000"/>
          </w:tcPr>
          <w:p>
            <w:r>
              <w:rPr>
                <w:sz w:val="22"/>
                <w:szCs w:val="22"/>
              </w:rPr>
              <w:t xml:space="preserve">Image processor</w:t>
            </w:r>
          </w:p>
        </w:tc>
        <w:tc>
          <w:tcPr>
            <w:tcW w:type="dxa" w:w="3000"/>
          </w:tcPr>
          <w:p>
            <w:r>
              <w:rPr>
                <w:rFonts w:ascii="Courier New" w:cs="Courier New" w:eastAsia="Courier New" w:hAnsi="Courier New"/>
                <w:sz w:val="20"/>
                <w:szCs w:val="20"/>
              </w:rPr>
              <w:t xml:space="preserve">apps/api/src/lib/imageProcessor.ts</w:t>
            </w:r>
          </w:p>
        </w:tc>
        <w:tc>
          <w:tcPr>
            <w:tcW w:type="dxa" w:w="3000"/>
          </w:tcPr>
          <w:p>
            <w:r>
              <w:rPr>
                <w:sz w:val="22"/>
                <w:szCs w:val="22"/>
              </w:rPr>
              <w:t xml:space="preserve">Sharp + qualité</w:t>
            </w:r>
          </w:p>
        </w:tc>
      </w:tr>
      <w:tr>
        <w:tc>
          <w:tcPr>
            <w:tcW w:type="dxa" w:w="3000"/>
          </w:tcPr>
          <w:p>
            <w:r>
              <w:rPr>
                <w:sz w:val="22"/>
                <w:szCs w:val="22"/>
              </w:rPr>
              <w:t xml:space="preserve">R2 storage</w:t>
            </w:r>
          </w:p>
        </w:tc>
        <w:tc>
          <w:tcPr>
            <w:tcW w:type="dxa" w:w="3000"/>
          </w:tcPr>
          <w:p>
            <w:r>
              <w:rPr>
                <w:rFonts w:ascii="Courier New" w:cs="Courier New" w:eastAsia="Courier New" w:hAnsi="Courier New"/>
                <w:sz w:val="20"/>
                <w:szCs w:val="20"/>
              </w:rPr>
              <w:t xml:space="preserve">apps/api/src/lib/r2.ts</w:t>
            </w:r>
          </w:p>
        </w:tc>
        <w:tc>
          <w:tcPr>
            <w:tcW w:type="dxa" w:w="3000"/>
          </w:tcPr>
          <w:p>
            <w:r>
              <w:rPr>
                <w:sz w:val="22"/>
                <w:szCs w:val="22"/>
              </w:rPr>
              <w:t xml:space="preserve">Cloudflare R2</w:t>
            </w:r>
          </w:p>
        </w:tc>
      </w:tr>
    </w:tbl>
    <w:p>
      <w:pPr>
        <w:spacing w:after="100"/>
      </w:pPr>
      <w:r>
        <w:t xml:space="preserve"/>
      </w:r>
    </w:p>
    <w:p>
      <w:pPr>
        <w:pStyle w:val="Heading3"/>
        <w:spacing w:after="100" w:before="200"/>
      </w:pPr>
      <w:r>
        <w:rPr>
          <w:b/>
          <w:bCs/>
          <w:sz w:val="26"/>
          <w:szCs w:val="26"/>
        </w:rPr>
        <w:t xml:space="preserve">33.5 Queue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Fichier</w:t>
            </w:r>
          </w:p>
        </w:tc>
        <w:tc>
          <w:tcPr>
            <w:tcW w:type="dxa" w:w="3000"/>
          </w:tcPr>
          <w:p>
            <w:r>
              <w:rPr>
                <w:b/>
                <w:bCs/>
                <w:sz w:val="20"/>
                <w:szCs w:val="20"/>
              </w:rPr>
              <w:t xml:space="preserve">Chemin</w:t>
            </w:r>
          </w:p>
        </w:tc>
        <w:tc>
          <w:tcPr>
            <w:tcW w:type="dxa" w:w="3000"/>
          </w:tcPr>
          <w:p>
            <w:r>
              <w:rPr>
                <w:b/>
                <w:bCs/>
                <w:sz w:val="20"/>
                <w:szCs w:val="20"/>
              </w:rPr>
              <w:t xml:space="preserve">Rôle</w:t>
            </w:r>
          </w:p>
        </w:tc>
      </w:tr>
      <w:tr>
        <w:tc>
          <w:tcPr>
            <w:tcW w:type="dxa" w:w="3000"/>
          </w:tcPr>
          <w:p>
            <w:r>
              <w:rPr>
                <w:sz w:val="22"/>
                <w:szCs w:val="22"/>
              </w:rPr>
              <w:t xml:space="preserve">Queue service</w:t>
            </w:r>
          </w:p>
        </w:tc>
        <w:tc>
          <w:tcPr>
            <w:tcW w:type="dxa" w:w="3000"/>
          </w:tcPr>
          <w:p>
            <w:r>
              <w:rPr>
                <w:rFonts w:ascii="Courier New" w:cs="Courier New" w:eastAsia="Courier New" w:hAnsi="Courier New"/>
                <w:sz w:val="20"/>
                <w:szCs w:val="20"/>
              </w:rPr>
              <w:t xml:space="preserve">apps/api/src/modules/queue/queueService.ts</w:t>
            </w:r>
          </w:p>
        </w:tc>
        <w:tc>
          <w:tcPr>
            <w:tcW w:type="dxa" w:w="3000"/>
          </w:tcPr>
          <w:p>
            <w:r>
              <w:rPr>
                <w:sz w:val="22"/>
                <w:szCs w:val="22"/>
              </w:rPr>
              <w:t xml:space="preserve">enqueue, dequeue</w:t>
            </w:r>
          </w:p>
        </w:tc>
      </w:tr>
      <w:tr>
        <w:tc>
          <w:tcPr>
            <w:tcW w:type="dxa" w:w="3000"/>
          </w:tcPr>
          <w:p>
            <w:r>
              <w:rPr>
                <w:sz w:val="22"/>
                <w:szCs w:val="22"/>
              </w:rPr>
              <w:t xml:space="preserve">Worker</w:t>
            </w:r>
          </w:p>
        </w:tc>
        <w:tc>
          <w:tcPr>
            <w:tcW w:type="dxa" w:w="3000"/>
          </w:tcPr>
          <w:p>
            <w:r>
              <w:rPr>
                <w:rFonts w:ascii="Courier New" w:cs="Courier New" w:eastAsia="Courier New" w:hAnsi="Courier New"/>
                <w:sz w:val="20"/>
                <w:szCs w:val="20"/>
              </w:rPr>
              <w:t xml:space="preserve">apps/api/src/modules/queue/worker.ts</w:t>
            </w:r>
          </w:p>
        </w:tc>
        <w:tc>
          <w:tcPr>
            <w:tcW w:type="dxa" w:w="3000"/>
          </w:tcPr>
          <w:p>
            <w:r>
              <w:rPr>
                <w:sz w:val="22"/>
                <w:szCs w:val="22"/>
              </w:rPr>
              <w:t xml:space="preserve">Poll + dispatch</w:t>
            </w:r>
          </w:p>
        </w:tc>
      </w:tr>
      <w:tr>
        <w:tc>
          <w:tcPr>
            <w:tcW w:type="dxa" w:w="3000"/>
          </w:tcPr>
          <w:p>
            <w:r>
              <w:rPr>
                <w:sz w:val="22"/>
                <w:szCs w:val="22"/>
              </w:rPr>
              <w:t xml:space="preserve">Image handler</w:t>
            </w:r>
          </w:p>
        </w:tc>
        <w:tc>
          <w:tcPr>
            <w:tcW w:type="dxa" w:w="3000"/>
          </w:tcPr>
          <w:p>
            <w:r>
              <w:rPr>
                <w:rFonts w:ascii="Courier New" w:cs="Courier New" w:eastAsia="Courier New" w:hAnsi="Courier New"/>
                <w:sz w:val="20"/>
                <w:szCs w:val="20"/>
              </w:rPr>
              <w:t xml:space="preserve">apps/api/src/modules/queue/handlers/imageProcess.ts</w:t>
            </w:r>
          </w:p>
        </w:tc>
        <w:tc>
          <w:tcPr>
            <w:tcW w:type="dxa" w:w="3000"/>
          </w:tcPr>
          <w:p>
            <w:r>
              <w:rPr>
                <w:sz w:val="22"/>
                <w:szCs w:val="22"/>
              </w:rPr>
              <w:t xml:space="preserve">Variantes + qualité</w:t>
            </w:r>
          </w:p>
        </w:tc>
      </w:tr>
      <w:tr>
        <w:tc>
          <w:tcPr>
            <w:tcW w:type="dxa" w:w="3000"/>
          </w:tcPr>
          <w:p>
            <w:r>
              <w:rPr>
                <w:sz w:val="22"/>
                <w:szCs w:val="22"/>
              </w:rPr>
              <w:t xml:space="preserve">AI handler</w:t>
            </w:r>
          </w:p>
        </w:tc>
        <w:tc>
          <w:tcPr>
            <w:tcW w:type="dxa" w:w="3000"/>
          </w:tcPr>
          <w:p>
            <w:r>
              <w:rPr>
                <w:rFonts w:ascii="Courier New" w:cs="Courier New" w:eastAsia="Courier New" w:hAnsi="Courier New"/>
                <w:sz w:val="20"/>
                <w:szCs w:val="20"/>
              </w:rPr>
              <w:t xml:space="preserve">apps/api/src/modules/queue/handlers/</w:t>
            </w:r>
          </w:p>
        </w:tc>
        <w:tc>
          <w:tcPr>
            <w:tcW w:type="dxa" w:w="3000"/>
          </w:tcPr>
          <w:p>
            <w:r>
              <w:rPr>
                <w:sz w:val="22"/>
                <w:szCs w:val="22"/>
              </w:rPr>
              <w:t xml:space="preserve">Identification Gemini</w:t>
            </w:r>
          </w:p>
        </w:tc>
      </w:tr>
    </w:tbl>
    <w:p>
      <w:pPr>
        <w:spacing w:after="100"/>
      </w:pPr>
      <w:r>
        <w:t xml:space="preserve"/>
      </w:r>
    </w:p>
    <w:p>
      <w:pPr>
        <w:pStyle w:val="Heading3"/>
        <w:spacing w:after="100" w:before="200"/>
      </w:pPr>
      <w:r>
        <w:rPr>
          <w:b/>
          <w:bCs/>
          <w:sz w:val="26"/>
          <w:szCs w:val="26"/>
        </w:rPr>
        <w:t xml:space="preserve">33.6 Constantes et validateurs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Fichier</w:t>
            </w:r>
          </w:p>
        </w:tc>
        <w:tc>
          <w:tcPr>
            <w:tcW w:type="dxa" w:w="3000"/>
          </w:tcPr>
          <w:p>
            <w:r>
              <w:rPr>
                <w:b/>
                <w:bCs/>
                <w:sz w:val="20"/>
                <w:szCs w:val="20"/>
              </w:rPr>
              <w:t xml:space="preserve">Chemin</w:t>
            </w:r>
          </w:p>
        </w:tc>
        <w:tc>
          <w:tcPr>
            <w:tcW w:type="dxa" w:w="3000"/>
          </w:tcPr>
          <w:p>
            <w:r>
              <w:rPr>
                <w:b/>
                <w:bCs/>
                <w:sz w:val="20"/>
                <w:szCs w:val="20"/>
              </w:rPr>
              <w:t xml:space="preserve">Contenu</w:t>
            </w:r>
          </w:p>
        </w:tc>
      </w:tr>
      <w:tr>
        <w:tc>
          <w:tcPr>
            <w:tcW w:type="dxa" w:w="3000"/>
          </w:tcPr>
          <w:p>
            <w:r>
              <w:rPr>
                <w:sz w:val="22"/>
                <w:szCs w:val="22"/>
              </w:rPr>
              <w:t xml:space="preserve">Véhicules</w:t>
            </w:r>
          </w:p>
        </w:tc>
        <w:tc>
          <w:tcPr>
            <w:tcW w:type="dxa" w:w="3000"/>
          </w:tcPr>
          <w:p>
            <w:r>
              <w:rPr>
                <w:rFonts w:ascii="Courier New" w:cs="Courier New" w:eastAsia="Courier New" w:hAnsi="Courier New"/>
                <w:sz w:val="20"/>
                <w:szCs w:val="20"/>
              </w:rPr>
              <w:t xml:space="preserve">packages/shared/constants/vehicles.ts</w:t>
            </w:r>
          </w:p>
        </w:tc>
        <w:tc>
          <w:tcPr>
            <w:tcW w:type="dxa" w:w="3000"/>
          </w:tcPr>
          <w:p>
            <w:r>
              <w:rPr>
                <w:sz w:val="22"/>
                <w:szCs w:val="22"/>
              </w:rPr>
              <w:t xml:space="preserve">14 marques, modèles, années</w:t>
            </w:r>
          </w:p>
        </w:tc>
      </w:tr>
      <w:tr>
        <w:tc>
          <w:tcPr>
            <w:tcW w:type="dxa" w:w="3000"/>
          </w:tcPr>
          <w:p>
            <w:r>
              <w:rPr>
                <w:sz w:val="22"/>
                <w:szCs w:val="22"/>
              </w:rPr>
              <w:t xml:space="preserve">Catégories</w:t>
            </w:r>
          </w:p>
        </w:tc>
        <w:tc>
          <w:tcPr>
            <w:tcW w:type="dxa" w:w="3000"/>
          </w:tcPr>
          <w:p>
            <w:r>
              <w:rPr>
                <w:rFonts w:ascii="Courier New" w:cs="Courier New" w:eastAsia="Courier New" w:hAnsi="Courier New"/>
                <w:sz w:val="20"/>
                <w:szCs w:val="20"/>
              </w:rPr>
              <w:t xml:space="preserve">packages/shared/constants/</w:t>
            </w:r>
          </w:p>
        </w:tc>
        <w:tc>
          <w:tcPr>
            <w:tcW w:type="dxa" w:w="3000"/>
          </w:tcPr>
          <w:p>
            <w:r>
              <w:rPr>
                <w:sz w:val="22"/>
                <w:szCs w:val="22"/>
              </w:rPr>
              <w:t xml:space="preserve">PART_CATEGORIES</w:t>
            </w:r>
          </w:p>
        </w:tc>
      </w:tr>
      <w:tr>
        <w:tc>
          <w:tcPr>
            <w:tcW w:type="dxa" w:w="3000"/>
          </w:tcPr>
          <w:p>
            <w:r>
              <w:rPr>
                <w:sz w:val="22"/>
                <w:szCs w:val="22"/>
              </w:rPr>
              <w:t xml:space="preserve">Validators</w:t>
            </w:r>
          </w:p>
        </w:tc>
        <w:tc>
          <w:tcPr>
            <w:tcW w:type="dxa" w:w="3000"/>
          </w:tcPr>
          <w:p>
            <w:r>
              <w:rPr>
                <w:rFonts w:ascii="Courier New" w:cs="Courier New" w:eastAsia="Courier New" w:hAnsi="Courier New"/>
                <w:sz w:val="20"/>
                <w:szCs w:val="20"/>
              </w:rPr>
              <w:t xml:space="preserve">packages/shared/validators/browse.ts</w:t>
            </w:r>
          </w:p>
        </w:tc>
        <w:tc>
          <w:tcPr>
            <w:tcW w:type="dxa" w:w="3000"/>
          </w:tcPr>
          <w:p>
            <w:r>
              <w:rPr>
                <w:sz w:val="22"/>
                <w:szCs w:val="22"/>
              </w:rPr>
              <w:t xml:space="preserve">vinDecodeSchema, searchSchema</w:t>
            </w:r>
          </w:p>
        </w:tc>
      </w:tr>
      <w:tr>
        <w:tc>
          <w:tcPr>
            <w:tcW w:type="dxa" w:w="3000"/>
          </w:tcPr>
          <w:p>
            <w:r>
              <w:rPr>
                <w:sz w:val="22"/>
                <w:szCs w:val="22"/>
              </w:rPr>
              <w:t xml:space="preserve">Schema</w:t>
            </w:r>
          </w:p>
        </w:tc>
        <w:tc>
          <w:tcPr>
            <w:tcW w:type="dxa" w:w="3000"/>
          </w:tcPr>
          <w:p>
            <w:r>
              <w:rPr>
                <w:rFonts w:ascii="Courier New" w:cs="Courier New" w:eastAsia="Courier New" w:hAnsi="Courier New"/>
                <w:sz w:val="20"/>
                <w:szCs w:val="20"/>
              </w:rPr>
              <w:t xml:space="preserve">packages/shared/prisma/schema.prisma</w:t>
            </w:r>
          </w:p>
        </w:tc>
        <w:tc>
          <w:tcPr>
            <w:tcW w:type="dxa" w:w="3000"/>
          </w:tcPr>
          <w:p>
            <w:r>
              <w:rPr>
                <w:sz w:val="22"/>
                <w:szCs w:val="22"/>
              </w:rPr>
              <w:t xml:space="preserve">CatalogItem, SearchSynonym, Job</w:t>
            </w:r>
          </w:p>
        </w:tc>
      </w:tr>
    </w:tbl>
    <w:p>
      <w:pPr>
        <w:spacing w:after="100"/>
      </w:pPr>
      <w:r>
        <w:t xml:space="preserve"/>
      </w:r>
    </w:p>
    <w:p>
      <w:pPr>
        <w:pBdr>
          <w:bottom w:val="single" w:color="CCCCCC" w:sz="1"/>
        </w:pBdr>
        <w:spacing w:after="200" w:before="200"/>
      </w:pPr>
      <w:r>
        <w:t xml:space="preserve"/>
      </w:r>
    </w:p>
    <w:p>
      <w:pPr>
        <w:pStyle w:val="Heading2"/>
        <w:spacing w:after="150" w:before="300"/>
      </w:pPr>
      <w:r>
        <w:rPr>
          <w:b/>
          <w:bCs/>
          <w:sz w:val="30"/>
          <w:szCs w:val="30"/>
        </w:rPr>
        <w:t xml:space="preserve">34. FAQ technique</w:t>
      </w:r>
    </w:p>
    <w:p>
      <w:pPr>
        <w:pStyle w:val="Heading3"/>
        <w:spacing w:after="100" w:before="200"/>
      </w:pPr>
      <w:r>
        <w:rPr>
          <w:b/>
          <w:bCs/>
          <w:sz w:val="26"/>
          <w:szCs w:val="26"/>
        </w:rPr>
        <w:t xml:space="preserve">Q : L'identification IA fonctionne-t-elle sans clé Gemini ?</w:t>
      </w:r>
    </w:p>
    <w:p>
      <w:pPr>
        <w:spacing w:after="80"/>
      </w:pPr>
      <w:r>
        <w:rPr>
          <w:b/>
          <w:bCs/>
          <w:sz w:val="22"/>
          <w:szCs w:val="22"/>
        </w:rPr>
        <w:t xml:space="preserve">R :</w:t>
      </w:r>
      <w:r>
        <w:rPr>
          <w:sz w:val="22"/>
          <w:szCs w:val="22"/>
        </w:rPr>
        <w:t xml:space="preserve"> Non. Sans </w:t>
      </w:r>
      <w:r>
        <w:rPr>
          <w:rFonts w:ascii="Courier New" w:cs="Courier New" w:eastAsia="Courier New" w:hAnsi="Courier New"/>
          <w:sz w:val="20"/>
          <w:szCs w:val="20"/>
        </w:rPr>
        <w:t xml:space="preserve">GEMINI_API_KEY</w:t>
      </w:r>
      <w:r>
        <w:rPr>
          <w:sz w:val="22"/>
          <w:szCs w:val="22"/>
        </w:rPr>
        <w:t xml:space="preserve">, la fonction </w:t>
      </w:r>
      <w:r>
        <w:rPr>
          <w:rFonts w:ascii="Courier New" w:cs="Courier New" w:eastAsia="Courier New" w:hAnsi="Courier New"/>
          <w:sz w:val="20"/>
          <w:szCs w:val="20"/>
        </w:rPr>
        <w:t xml:space="preserve">identifyPart()</w:t>
      </w:r>
      <w:r>
        <w:rPr>
          <w:sz w:val="22"/>
          <w:szCs w:val="22"/>
        </w:rPr>
        <w:t xml:space="preserve"> retourne </w:t>
      </w:r>
      <w:r>
        <w:rPr>
          <w:rFonts w:ascii="Courier New" w:cs="Courier New" w:eastAsia="Courier New" w:hAnsi="Courier New"/>
          <w:sz w:val="20"/>
          <w:szCs w:val="20"/>
        </w:rPr>
        <w:t xml:space="preserve">null</w:t>
      </w:r>
      <w:r>
        <w:rPr>
          <w:sz w:val="22"/>
          <w:szCs w:val="22"/>
        </w:rPr>
        <w:t xml:space="preserve">, ce qui donne le status </w:t>
      </w:r>
      <w:r>
        <w:rPr>
          <w:rFonts w:ascii="Courier New" w:cs="Courier New" w:eastAsia="Courier New" w:hAnsi="Courier New"/>
          <w:sz w:val="20"/>
          <w:szCs w:val="20"/>
        </w:rPr>
        <w:t xml:space="preserve">failed</w:t>
      </w:r>
      <w:r>
        <w:rPr>
          <w:sz w:val="22"/>
          <w:szCs w:val="22"/>
        </w:rPr>
        <w:t xml:space="preserve">. L'utilisateur devra utiliser la recherche textuelle ou la navigation par véhicule.</w:t>
      </w:r>
    </w:p>
    <w:p>
      <w:pPr>
        <w:pStyle w:val="Heading3"/>
        <w:spacing w:after="100" w:before="200"/>
      </w:pPr>
      <w:r>
        <w:rPr>
          <w:b/>
          <w:bCs/>
          <w:sz w:val="26"/>
          <w:szCs w:val="26"/>
        </w:rPr>
        <w:t xml:space="preserve">Q : Quels modèles Gemini sont supportés ?</w:t>
      </w:r>
    </w:p>
    <w:p>
      <w:pPr>
        <w:spacing w:after="80"/>
      </w:pPr>
      <w:r>
        <w:rPr>
          <w:b/>
          <w:bCs/>
          <w:sz w:val="22"/>
          <w:szCs w:val="22"/>
        </w:rPr>
        <w:t xml:space="preserve">R :</w:t>
      </w:r>
      <w:r>
        <w:rPr>
          <w:sz w:val="22"/>
          <w:szCs w:val="22"/>
        </w:rPr>
        <w:t xml:space="preserve"> Le modèle par défaut est </w:t>
      </w:r>
      <w:r>
        <w:rPr>
          <w:rFonts w:ascii="Courier New" w:cs="Courier New" w:eastAsia="Courier New" w:hAnsi="Courier New"/>
          <w:sz w:val="20"/>
          <w:szCs w:val="20"/>
        </w:rPr>
        <w:t xml:space="preserve">gemini-2.0-flash</w:t>
      </w:r>
      <w:r>
        <w:rPr>
          <w:sz w:val="22"/>
          <w:szCs w:val="22"/>
        </w:rPr>
        <w:t xml:space="preserve"> (rapide et économique). Vous pouvez changer via la variable </w:t>
      </w:r>
      <w:r>
        <w:rPr>
          <w:rFonts w:ascii="Courier New" w:cs="Courier New" w:eastAsia="Courier New" w:hAnsi="Courier New"/>
          <w:sz w:val="20"/>
          <w:szCs w:val="20"/>
        </w:rPr>
        <w:t xml:space="preserve">GEMINI_MODEL</w:t>
      </w:r>
      <w:r>
        <w:rPr>
          <w:sz w:val="22"/>
          <w:szCs w:val="22"/>
        </w:rPr>
        <w:t xml:space="preserve">. Tout modèle Google Generative AI supportant les images est compatible.</w:t>
      </w:r>
    </w:p>
    <w:p>
      <w:pPr>
        <w:pStyle w:val="Heading3"/>
        <w:spacing w:after="100" w:before="200"/>
      </w:pPr>
      <w:r>
        <w:rPr>
          <w:b/>
          <w:bCs/>
          <w:sz w:val="26"/>
          <w:szCs w:val="26"/>
        </w:rPr>
        <w:t xml:space="preserve">Q : La recherche supporte-t-elle la recherche floue (fuzzy) ?</w:t>
      </w:r>
    </w:p>
    <w:p>
      <w:pPr>
        <w:spacing w:after="80"/>
      </w:pPr>
      <w:r>
        <w:rPr>
          <w:b/>
          <w:bCs/>
          <w:sz w:val="22"/>
          <w:szCs w:val="22"/>
        </w:rPr>
        <w:t xml:space="preserve">R :</w:t>
      </w:r>
      <w:r>
        <w:rPr>
          <w:sz w:val="22"/>
          <w:szCs w:val="22"/>
        </w:rPr>
        <w:t xml:space="preserve"> Partiellement. Le système utilise des </w:t>
      </w:r>
      <w:r>
        <w:rPr>
          <w:b/>
          <w:bCs/>
          <w:sz w:val="22"/>
          <w:szCs w:val="22"/>
        </w:rPr>
        <w:t xml:space="preserve">synonymes manuels</w:t>
      </w:r>
      <w:r>
        <w:rPr>
          <w:sz w:val="22"/>
          <w:szCs w:val="22"/>
        </w:rPr>
        <w:t xml:space="preserve"> (table </w:t>
      </w:r>
      <w:r>
        <w:rPr>
          <w:rFonts w:ascii="Courier New" w:cs="Courier New" w:eastAsia="Courier New" w:hAnsi="Courier New"/>
          <w:sz w:val="20"/>
          <w:szCs w:val="20"/>
        </w:rPr>
        <w:t xml:space="preserve">SearchSynonym</w:t>
      </w:r>
      <w:r>
        <w:rPr>
          <w:sz w:val="22"/>
          <w:szCs w:val="22"/>
        </w:rPr>
        <w:t xml:space="preserve">) pour corriger les fautes courantes. La recherche utilise </w:t>
      </w:r>
      <w:r>
        <w:rPr>
          <w:rFonts w:ascii="Courier New" w:cs="Courier New" w:eastAsia="Courier New" w:hAnsi="Courier New"/>
          <w:sz w:val="20"/>
          <w:szCs w:val="20"/>
        </w:rPr>
        <w:t xml:space="preserve">contains</w:t>
      </w:r>
      <w:r>
        <w:rPr>
          <w:sz w:val="22"/>
          <w:szCs w:val="22"/>
        </w:rPr>
        <w:t xml:space="preserve"> (sous-chaîne) plutôt qu'une recherche floue complète. PostgreSQL </w:t>
      </w:r>
      <w:r>
        <w:rPr>
          <w:rFonts w:ascii="Courier New" w:cs="Courier New" w:eastAsia="Courier New" w:hAnsi="Courier New"/>
          <w:sz w:val="20"/>
          <w:szCs w:val="20"/>
        </w:rPr>
        <w:t xml:space="preserve">pg_trgm</w:t>
      </w:r>
      <w:r>
        <w:rPr>
          <w:sz w:val="22"/>
          <w:szCs w:val="22"/>
        </w:rPr>
        <w:t xml:space="preserve"> est disponible mais pas encore exploité pour le scoring.</w:t>
      </w:r>
    </w:p>
    <w:p>
      <w:pPr>
        <w:pStyle w:val="Heading3"/>
        <w:spacing w:after="100" w:before="200"/>
      </w:pPr>
      <w:r>
        <w:rPr>
          <w:b/>
          <w:bCs/>
          <w:sz w:val="26"/>
          <w:szCs w:val="26"/>
        </w:rPr>
        <w:t xml:space="preserve">Q : Comment ajouter un nouveau synonyme de recherche ?</w:t>
      </w:r>
    </w:p>
    <w:p>
      <w:pPr>
        <w:spacing w:after="80"/>
      </w:pPr>
      <w:r>
        <w:rPr>
          <w:b/>
          <w:bCs/>
          <w:sz w:val="22"/>
          <w:szCs w:val="22"/>
        </w:rPr>
        <w:t xml:space="preserve">R :</w:t>
      </w:r>
      <w:r>
        <w:rPr>
          <w:sz w:val="22"/>
          <w:szCs w:val="22"/>
        </w:rPr>
        <w:t xml:space="preserve"> Insérez directement dans la base :</w:t>
      </w:r>
    </w:p>
    <w:p>
      <w:pPr>
        <w:shd w:fill="F5F5F5"/>
        <w:spacing w:after="40"/>
      </w:pPr>
      <w:r>
        <w:rPr>
          <w:rFonts w:ascii="Courier New" w:cs="Courier New" w:eastAsia="Courier New" w:hAnsi="Courier New"/>
          <w:sz w:val="18"/>
          <w:szCs w:val="18"/>
        </w:rPr>
        <w:t xml:space="preserve">INSERT INTO search_synonyms (id, typo, correction)</w:t>
      </w:r>
    </w:p>
    <w:p>
      <w:pPr>
        <w:shd w:fill="F5F5F5"/>
        <w:spacing w:after="40"/>
      </w:pPr>
      <w:r>
        <w:rPr>
          <w:rFonts w:ascii="Courier New" w:cs="Courier New" w:eastAsia="Courier New" w:hAnsi="Courier New"/>
          <w:sz w:val="18"/>
          <w:szCs w:val="18"/>
        </w:rPr>
        <w:t xml:space="preserve">VALUES (gen_random_uuid(), 'alternateure', 'alternateur');</w:t>
      </w:r>
    </w:p>
    <w:p>
      <w:r>
        <w:t xml:space="preserve"/>
      </w:r>
    </w:p>
    <w:p>
      <w:pPr>
        <w:pStyle w:val="Heading3"/>
        <w:spacing w:after="100" w:before="200"/>
      </w:pPr>
      <w:r>
        <w:rPr>
          <w:b/>
          <w:bCs/>
          <w:sz w:val="26"/>
          <w:szCs w:val="26"/>
        </w:rPr>
        <w:t xml:space="preserve">Q : L'évaluation de qualité bloque-t-elle l'upload ?</w:t>
      </w:r>
    </w:p>
    <w:p>
      <w:pPr>
        <w:spacing w:after="80"/>
      </w:pPr>
      <w:r>
        <w:rPr>
          <w:b/>
          <w:bCs/>
          <w:sz w:val="22"/>
          <w:szCs w:val="22"/>
        </w:rPr>
        <w:t xml:space="preserve">R :</w:t>
      </w:r>
      <w:r>
        <w:rPr>
          <w:sz w:val="22"/>
          <w:szCs w:val="22"/>
        </w:rPr>
        <w:t xml:space="preserve"> Non. L'évaluation est </w:t>
      </w:r>
      <w:r>
        <w:rPr>
          <w:b/>
          <w:bCs/>
          <w:sz w:val="22"/>
          <w:szCs w:val="22"/>
        </w:rPr>
        <w:t xml:space="preserve">informative</w:t>
      </w:r>
      <w:r>
        <w:rPr>
          <w:sz w:val="22"/>
          <w:szCs w:val="22"/>
        </w:rPr>
        <w:t xml:space="preserve"> — elle stocke un score et des messages d'avertissement mais ne bloque pas. Le vendeur peut publier même avec un score bas. L'interface pourrait afficher les avertissements pour encourager une meilleure photo.</w:t>
      </w:r>
    </w:p>
    <w:p>
      <w:pPr>
        <w:pStyle w:val="Heading3"/>
        <w:spacing w:after="100" w:before="200"/>
      </w:pPr>
      <w:r>
        <w:rPr>
          <w:b/>
          <w:bCs/>
          <w:sz w:val="26"/>
          <w:szCs w:val="26"/>
        </w:rPr>
        <w:t xml:space="preserve">Q : Combien de temps prend l'identification IA ?</w:t>
      </w:r>
    </w:p>
    <w:p>
      <w:pPr>
        <w:spacing w:after="80"/>
      </w:pPr>
      <w:r>
        <w:rPr>
          <w:b/>
          <w:bCs/>
          <w:sz w:val="22"/>
          <w:szCs w:val="22"/>
        </w:rPr>
        <w:t xml:space="preserve">R :</w:t>
      </w:r>
      <w:r>
        <w:rPr>
          <w:sz w:val="22"/>
          <w:szCs w:val="22"/>
        </w:rPr>
        <w:t xml:space="preserve"> L'appel Gemini prend généralement </w:t>
      </w:r>
      <w:r>
        <w:rPr>
          <w:b/>
          <w:bCs/>
          <w:sz w:val="22"/>
          <w:szCs w:val="22"/>
        </w:rPr>
        <w:t xml:space="preserve">2-5 secondes</w:t>
      </w:r>
      <w:r>
        <w:rPr>
          <w:sz w:val="22"/>
          <w:szCs w:val="22"/>
        </w:rPr>
        <w:t xml:space="preserve">. Le traitement des variantes d'images (Sharp) prend </w:t>
      </w:r>
      <w:r>
        <w:rPr>
          <w:b/>
          <w:bCs/>
          <w:sz w:val="22"/>
          <w:szCs w:val="22"/>
        </w:rPr>
        <w:t xml:space="preserve">1-3 secondes</w:t>
      </w:r>
      <w:r>
        <w:rPr>
          <w:sz w:val="22"/>
          <w:szCs w:val="22"/>
        </w:rPr>
        <w:t xml:space="preserve"> supplémentaires. Ces deux processus sont exécutés en parallèle dans la queue.</w:t>
      </w:r>
    </w:p>
    <w:p>
      <w:pPr>
        <w:pStyle w:val="Heading3"/>
        <w:spacing w:after="100" w:before="200"/>
      </w:pPr>
      <w:r>
        <w:rPr>
          <w:b/>
          <w:bCs/>
          <w:sz w:val="26"/>
          <w:szCs w:val="26"/>
        </w:rPr>
        <w:t xml:space="preserve">Q : Le VIN decode fonctionne-t-il pour les véhicules européens ?</w:t>
      </w:r>
    </w:p>
    <w:p>
      <w:pPr>
        <w:spacing w:after="80"/>
      </w:pPr>
      <w:r>
        <w:rPr>
          <w:b/>
          <w:bCs/>
          <w:sz w:val="22"/>
          <w:szCs w:val="22"/>
        </w:rPr>
        <w:t xml:space="preserve">R :</w:t>
      </w:r>
      <w:r>
        <w:rPr>
          <w:sz w:val="22"/>
          <w:szCs w:val="22"/>
        </w:rPr>
        <w:t xml:space="preserve"> Partiellement. La base NHTSA VPIC couvre principalement les véhicules vendus en Amérique du Nord. Les véhicules européens ou asiatiques avec un VIN standard peuvent être reconnus, mais la couverture n'est pas garantie. En cas d'échec, l'utilisateur est redirigé vers la navigation manuelle par marque/modèle/année.</w:t>
      </w:r>
    </w:p>
    <w:p>
      <w:pPr>
        <w:pStyle w:val="Heading3"/>
        <w:spacing w:after="100" w:before="200"/>
      </w:pPr>
      <w:r>
        <w:rPr>
          <w:b/>
          <w:bCs/>
          <w:sz w:val="26"/>
          <w:szCs w:val="26"/>
        </w:rPr>
        <w:t xml:space="preserve">Q : Comment fonctionne le pré-remplissage IA pour les vendeurs ?</w:t>
      </w:r>
    </w:p>
    <w:p>
      <w:pPr>
        <w:spacing w:after="80"/>
      </w:pPr>
      <w:r>
        <w:rPr>
          <w:b/>
          <w:bCs/>
          <w:sz w:val="22"/>
          <w:szCs w:val="22"/>
        </w:rPr>
        <w:t xml:space="preserve">R :</w:t>
      </w:r>
      <w:r>
        <w:rPr>
          <w:sz w:val="22"/>
          <w:szCs w:val="22"/>
        </w:rPr>
        <w:t xml:space="preserve"> Quand un vendeur upload une photo, le job </w:t>
      </w:r>
      <w:r>
        <w:rPr>
          <w:rFonts w:ascii="Courier New" w:cs="Courier New" w:eastAsia="Courier New" w:hAnsi="Courier New"/>
          <w:sz w:val="20"/>
          <w:szCs w:val="20"/>
        </w:rPr>
        <w:t xml:space="preserve">CATALOG_AI_IDENTIFY</w:t>
      </w:r>
      <w:r>
        <w:rPr>
          <w:sz w:val="22"/>
          <w:szCs w:val="22"/>
        </w:rPr>
        <w:t xml:space="preserve"> appelle Gemini et pré-remplit : nom, catégorie, référence OEM, compatibilité véhicule, prix suggéré. Le vendeur peut ensuite corriger ces champs avant de publier. L'article reste en DRAFT jusqu'à la publication manuelle.</w:t>
      </w:r>
    </w:p>
    <w:p>
      <w:pPr>
        <w:pStyle w:val="Heading3"/>
        <w:spacing w:after="100" w:before="200"/>
      </w:pPr>
      <w:r>
        <w:rPr>
          <w:b/>
          <w:bCs/>
          <w:sz w:val="26"/>
          <w:szCs w:val="26"/>
        </w:rPr>
        <w:t xml:space="preserve">Q : Le système détecte-t-il les fausses photos ?</w:t>
      </w:r>
    </w:p>
    <w:p>
      <w:pPr>
        <w:spacing w:after="80"/>
      </w:pPr>
      <w:r>
        <w:rPr>
          <w:b/>
          <w:bCs/>
          <w:sz w:val="22"/>
          <w:szCs w:val="22"/>
        </w:rPr>
        <w:t xml:space="preserve">R :</w:t>
      </w:r>
      <w:r>
        <w:rPr>
          <w:sz w:val="22"/>
          <w:szCs w:val="22"/>
        </w:rPr>
        <w:t xml:space="preserve"> Pas explicitement. L'évaluation de qualité vérifie les dimensions, la netteté et la luminosité, mais ne détecte pas les photos copiées d'internet ou les images trompeuses. La détection de fraude photo est planifiée pour une version future.</w:t>
      </w:r>
    </w:p>
    <w:p>
      <w:pPr>
        <w:pStyle w:val="Heading3"/>
        <w:spacing w:after="100" w:before="200"/>
      </w:pPr>
      <w:r>
        <w:rPr>
          <w:b/>
          <w:bCs/>
          <w:sz w:val="26"/>
          <w:szCs w:val="26"/>
        </w:rPr>
        <w:t xml:space="preserve">Q : Peut-on utiliser l'API Vision sans interface web ?</w:t>
      </w:r>
    </w:p>
    <w:p>
      <w:pPr>
        <w:spacing w:after="80"/>
      </w:pPr>
      <w:r>
        <w:rPr>
          <w:b/>
          <w:bCs/>
          <w:sz w:val="22"/>
          <w:szCs w:val="22"/>
        </w:rPr>
        <w:t xml:space="preserve">R :</w:t>
      </w:r>
      <w:r>
        <w:rPr>
          <w:sz w:val="22"/>
          <w:szCs w:val="22"/>
        </w:rPr>
        <w:t xml:space="preserve"> Oui. L'endpoint </w:t>
      </w:r>
      <w:r>
        <w:rPr>
          <w:rFonts w:ascii="Courier New" w:cs="Courier New" w:eastAsia="Courier New" w:hAnsi="Courier New"/>
          <w:sz w:val="20"/>
          <w:szCs w:val="20"/>
        </w:rPr>
        <w:t xml:space="preserve">POST /api/v1/vision/identify</w:t>
      </w:r>
      <w:r>
        <w:rPr>
          <w:sz w:val="22"/>
          <w:szCs w:val="22"/>
        </w:rPr>
        <w:t xml:space="preserve"> est </w:t>
      </w:r>
      <w:r>
        <w:rPr>
          <w:b/>
          <w:bCs/>
          <w:sz w:val="22"/>
          <w:szCs w:val="22"/>
        </w:rPr>
        <w:t xml:space="preserve">public</w:t>
      </w:r>
      <w:r>
        <w:rPr>
          <w:sz w:val="22"/>
          <w:szCs w:val="22"/>
        </w:rPr>
        <w:t xml:space="preserve"> (pas d'authentification). Vous pouvez l'appeler directement avec un </w:t>
      </w:r>
      <w:r>
        <w:rPr>
          <w:rFonts w:ascii="Courier New" w:cs="Courier New" w:eastAsia="Courier New" w:hAnsi="Courier New"/>
          <w:sz w:val="20"/>
          <w:szCs w:val="20"/>
        </w:rPr>
        <w:t xml:space="preserve">multipart/form-data</w:t>
      </w:r>
      <w:r>
        <w:rPr>
          <w:sz w:val="22"/>
          <w:szCs w:val="22"/>
        </w:rPr>
        <w:t xml:space="preserve"> contenant le champ </w:t>
      </w:r>
      <w:r>
        <w:rPr>
          <w:rFonts w:ascii="Courier New" w:cs="Courier New" w:eastAsia="Courier New" w:hAnsi="Courier New"/>
          <w:sz w:val="20"/>
          <w:szCs w:val="20"/>
        </w:rPr>
        <w:t xml:space="preserve">file</w:t>
      </w:r>
      <w:r>
        <w:rPr>
          <w:sz w:val="22"/>
          <w:szCs w:val="22"/>
        </w:rPr>
        <w:t xml:space="preserve">. Idéal pour les intégrations tierces ou le bot WhatsApp.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2026-03-01T20:37:24.574Z</dcterms:created>
  <dcterms:modified xsi:type="dcterms:W3CDTF">2026-03-01T20:37:24.575Z</dcterms:modified>
</cp:coreProperties>
</file>

<file path=docProps/custom.xml><?xml version="1.0" encoding="utf-8"?>
<Properties xmlns="http://schemas.openxmlformats.org/officeDocument/2006/custom-properties" xmlns:vt="http://schemas.openxmlformats.org/officeDocument/2006/docPropsVTypes"/>
</file>