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40" w:after="120"/>
      </w:pPr>
      <w:r>
        <w:t xml:space="preserve">Guide de Test en Développement — Pièces Marketplace</w:t>
      </w:r>
    </w:p>
    <w:p>
      <w:pPr>
        <w:spacing w:before="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Version :</w:t>
      </w:r>
      <w:r>
        <w:rPr>
          <w:sz w:val="22"/>
          <w:szCs w:val="22"/>
          <w:rFonts w:ascii="Calibri" w:cs="Calibri" w:eastAsia="Calibri" w:hAnsi="Calibri"/>
        </w:rPr>
        <w:t xml:space="preserve"> 1.0</w:t>
      </w:r>
    </w:p>
    <w:p>
      <w:pPr>
        <w:spacing w:before="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Date :</w:t>
      </w:r>
      <w:r>
        <w:rPr>
          <w:sz w:val="22"/>
          <w:szCs w:val="22"/>
          <w:rFonts w:ascii="Calibri" w:cs="Calibri" w:eastAsia="Calibri" w:hAnsi="Calibri"/>
        </w:rPr>
        <w:t xml:space="preserve"> 1er mars 2026</w:t>
      </w:r>
    </w:p>
    <w:p>
      <w:pPr>
        <w:spacing w:before="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Projet :</w:t>
      </w:r>
      <w:r>
        <w:rPr>
          <w:sz w:val="22"/>
          <w:szCs w:val="22"/>
          <w:rFonts w:ascii="Calibri" w:cs="Calibri" w:eastAsia="Calibri" w:hAnsi="Calibri"/>
        </w:rPr>
        <w:t xml:space="preserve"> Pièces — Marketplace de pièces automobiles d'occasion (Côte d'Ivoire)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Table des matières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[Prérequis et Installation](#1-prérequis-et-installation)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[Démarrage rapide](#2-démarrage-rapide)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[Base de données (Prisma + Supabase)](#3-base-de-données)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</w:t>
      </w:r>
      <w:r>
        <w:rPr>
          <w:sz w:val="22"/>
          <w:szCs w:val="22"/>
          <w:rFonts w:ascii="Calibri" w:cs="Calibri" w:eastAsia="Calibri" w:hAnsi="Calibri"/>
        </w:rPr>
        <w:t xml:space="preserve">[Authentification OTP par SMS](#4-authentification-otp-par-sms)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5. </w:t>
      </w:r>
      <w:r>
        <w:rPr>
          <w:sz w:val="22"/>
          <w:szCs w:val="22"/>
          <w:rFonts w:ascii="Calibri" w:cs="Calibri" w:eastAsia="Calibri" w:hAnsi="Calibri"/>
        </w:rPr>
        <w:t xml:space="preserve">[API Swagger — Explorer tous les endpoints](#5-api-swagger)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6. </w:t>
      </w:r>
      <w:r>
        <w:rPr>
          <w:sz w:val="22"/>
          <w:szCs w:val="22"/>
          <w:rFonts w:ascii="Calibri" w:cs="Calibri" w:eastAsia="Calibri" w:hAnsi="Calibri"/>
        </w:rPr>
        <w:t xml:space="preserve">[PWA — Tester l'application web mobile](#6-pwa)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7. </w:t>
      </w:r>
      <w:r>
        <w:rPr>
          <w:sz w:val="22"/>
          <w:szCs w:val="22"/>
          <w:rFonts w:ascii="Calibri" w:cs="Calibri" w:eastAsia="Calibri" w:hAnsi="Calibri"/>
        </w:rPr>
        <w:t xml:space="preserve">[Bot WhatsApp — Configuration Meta](#7-bot-whatsapp)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8. </w:t>
      </w:r>
      <w:r>
        <w:rPr>
          <w:sz w:val="22"/>
          <w:szCs w:val="22"/>
          <w:rFonts w:ascii="Calibri" w:cs="Calibri" w:eastAsia="Calibri" w:hAnsi="Calibri"/>
        </w:rPr>
        <w:t xml:space="preserve">[Paiement CinetPay — Mode Sandbox](#8-paiement-cinetpay)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9. </w:t>
      </w:r>
      <w:r>
        <w:rPr>
          <w:sz w:val="22"/>
          <w:szCs w:val="22"/>
          <w:rFonts w:ascii="Calibri" w:cs="Calibri" w:eastAsia="Calibri" w:hAnsi="Calibri"/>
        </w:rPr>
        <w:t xml:space="preserve">[Vision IA — Identification de pièces par photo](#9-vision-ia-gemini)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10. </w:t>
      </w:r>
      <w:r>
        <w:rPr>
          <w:sz w:val="22"/>
          <w:szCs w:val="22"/>
          <w:rFonts w:ascii="Calibri" w:cs="Calibri" w:eastAsia="Calibri" w:hAnsi="Calibri"/>
        </w:rPr>
        <w:t xml:space="preserve">[Stockage d'images — Cloudflare R2](#10-stockage-images-r2)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11. </w:t>
      </w:r>
      <w:r>
        <w:rPr>
          <w:sz w:val="22"/>
          <w:szCs w:val="22"/>
          <w:rFonts w:ascii="Calibri" w:cs="Calibri" w:eastAsia="Calibri" w:hAnsi="Calibri"/>
        </w:rPr>
        <w:t xml:space="preserve">[Notifications multi-canal](#11-notifications)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12. </w:t>
      </w:r>
      <w:r>
        <w:rPr>
          <w:sz w:val="22"/>
          <w:szCs w:val="22"/>
          <w:rFonts w:ascii="Calibri" w:cs="Calibri" w:eastAsia="Calibri" w:hAnsi="Calibri"/>
        </w:rPr>
        <w:t xml:space="preserve">[Tests automatisés](#12-tests-automatisés)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13. </w:t>
      </w:r>
      <w:r>
        <w:rPr>
          <w:sz w:val="22"/>
          <w:szCs w:val="22"/>
          <w:rFonts w:ascii="Calibri" w:cs="Calibri" w:eastAsia="Calibri" w:hAnsi="Calibri"/>
        </w:rPr>
        <w:t xml:space="preserve">[Résumé des variables d'environnement](#13-variables-denvironnement)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1. Prérequis et Installation</w:t>
      </w:r>
    </w:p>
    <w:p>
      <w:pPr>
        <w:pStyle w:val="Heading2"/>
        <w:spacing w:before="240" w:after="80"/>
      </w:pPr>
      <w:r>
        <w:t xml:space="preserve">Outils requis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Outil</w:t>
            </w:r>
          </w:p>
        </w:tc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Version</w:t>
            </w:r>
          </w:p>
        </w:tc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Installation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Node.js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22+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https://nodejs.org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pnpm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10.30+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npm install -g pnpm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ngrok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dernière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https://ngrok.com/download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Git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dernière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Pré-installé sur macOS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 xml:space="preserve">Installation du projet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# Cloner le dépôt
git clone &lt;repo-url&gt; pieces
cd pieces
# Installer les dépendances
pnpm install
# Générer le client Prisma
pnpm --filter shared exec prisma generate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2. Démarrage rapide</w:t>
      </w:r>
    </w:p>
    <w:p>
      <w:pPr>
        <w:pStyle w:val="Heading2"/>
        <w:spacing w:before="240" w:after="80"/>
      </w:pPr>
      <w:r>
        <w:t xml:space="preserve">Fichiers d'environnement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Deux fichiers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.env</w:t>
      </w:r>
      <w:r>
        <w:rPr>
          <w:sz w:val="22"/>
          <w:szCs w:val="22"/>
          <w:rFonts w:ascii="Calibri" w:cs="Calibri" w:eastAsia="Calibri" w:hAnsi="Calibri"/>
        </w:rPr>
        <w:t xml:space="preserve"> sont nécessaires :</w:t>
      </w:r>
    </w:p>
    <w:p>
      <w:pPr>
        <w:spacing w:before="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`apps/api/.env`</w:t>
      </w:r>
      <w:r>
        <w:rPr>
          <w:sz w:val="22"/>
          <w:szCs w:val="22"/>
          <w:rFonts w:ascii="Calibri" w:cs="Calibri" w:eastAsia="Calibri" w:hAnsi="Calibri"/>
        </w:rPr>
        <w:t xml:space="preserve"> — Configuration de l'API Fastify :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DATABASE_URL=postgresql://postgres:&lt;password&gt;@db.&lt;project-ref&gt;.supabase.co:5432/postgres
SUPABASE_URL=https://&lt;project-ref&gt;.supabase.co
SUPABASE_SERVICE_ROLE_KEY=eyJ...
PINO_LOG_LEVEL=info
PORT=3001</w:t>
      </w:r>
    </w:p>
    <w:p>
      <w:pPr>
        <w:spacing w:before="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`apps/web/.env.local`</w:t>
      </w:r>
      <w:r>
        <w:rPr>
          <w:sz w:val="22"/>
          <w:szCs w:val="22"/>
          <w:rFonts w:ascii="Calibri" w:cs="Calibri" w:eastAsia="Calibri" w:hAnsi="Calibri"/>
        </w:rPr>
        <w:t xml:space="preserve"> — Configuration du frontend Next.js :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NEXT_PUBLIC_API_URL=http://localhost:3001
NEXT_PUBLIC_SUPABASE_URL=https://&lt;project-ref&gt;.supabase.co
SUPABASE_ANON_KEY=eyJ...</w:t>
      </w:r>
    </w:p>
    <w:p>
      <w:pPr>
        <w:pStyle w:val="Heading2"/>
        <w:spacing w:before="240" w:after="80"/>
      </w:pPr>
      <w:r>
        <w:t xml:space="preserve">Lancer les serveurs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# Démarrer API + Web en parallèle
pnpm dev
# API : http://localhost:3001
# Web : http://localhost:3000
# Swagger : http://localhost:3001/api/v1/docs
# Health check : http://localhost:3001/healthz</w:t>
      </w:r>
    </w:p>
    <w:p>
      <w:pPr>
        <w:pStyle w:val="Heading2"/>
        <w:spacing w:before="240" w:after="80"/>
      </w:pPr>
      <w:r>
        <w:t xml:space="preserve">Vérification rapide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Ouvrir http://localhost:3001/healthz → doit retourner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{ "status": "ok" }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Ouvrir http://localhost:3001/api/v1/docs → interface Swagger UI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Ouvrir http://localhost:3000 → page d'accueil Pièces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3. Base de données</w:t>
      </w:r>
    </w:p>
    <w:p>
      <w:pPr>
        <w:pStyle w:val="Heading2"/>
        <w:spacing w:before="240" w:after="80"/>
      </w:pPr>
      <w:r>
        <w:t xml:space="preserve">Architecture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Provider :</w:t>
      </w:r>
      <w:r>
        <w:rPr>
          <w:sz w:val="22"/>
          <w:szCs w:val="22"/>
          <w:rFonts w:ascii="Calibri" w:cs="Calibri" w:eastAsia="Calibri" w:hAnsi="Calibri"/>
        </w:rPr>
        <w:t xml:space="preserve"> PostgreSQL hébergé sur Supabase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ORM :</w:t>
      </w:r>
      <w:r>
        <w:rPr>
          <w:sz w:val="22"/>
          <w:szCs w:val="22"/>
          <w:rFonts w:ascii="Calibri" w:cs="Calibri" w:eastAsia="Calibri" w:hAnsi="Calibri"/>
        </w:rPr>
        <w:t xml:space="preserve"> Prisma 6.19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Schéma :</w:t>
      </w:r>
      <w:r>
        <w:rPr>
          <w:sz w:val="22"/>
          <w:szCs w:val="22"/>
          <w:rFonts w:ascii="Calibri" w:cs="Calibri" w:eastAsia="Calibri" w:hAnsi="Calibri"/>
        </w:rPr>
        <w:t xml:space="preserve">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packages/shared/prisma/schema.prisma</w:t>
      </w:r>
    </w:p>
    <w:p>
      <w:pPr>
        <w:pStyle w:val="Heading2"/>
        <w:spacing w:before="240" w:after="80"/>
      </w:pPr>
      <w:r>
        <w:t xml:space="preserve">Commandes Prisma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# Appliquer les migrations en dev
pnpm --filter shared exec prisma migrate dev
# Créer une nouvelle migration
pnpm --filter shared exec prisma migrate dev --name nom_migration
# Ouvrir Prisma Studio (interface graphique pour explorer la DB)
pnpm --filter shared exec prisma studio
# → Ouvre http://localhost:5555</w:t>
      </w:r>
    </w:p>
    <w:p>
      <w:pPr>
        <w:pStyle w:val="Heading2"/>
        <w:spacing w:before="240" w:after="80"/>
      </w:pPr>
      <w:r>
        <w:t xml:space="preserve">Prisma Studio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Prisma Studio permet d'explorer et modifier les données directement dans le navigateur. C'est l'outil idéal pour :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Créer des utilisateurs de test avec différents rôles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Inspecter les commandes et leur statut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Vérifier les données de catalogue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Déboguer les relations entre entités</w:t>
      </w:r>
    </w:p>
    <w:p>
      <w:pPr>
        <w:pStyle w:val="Heading2"/>
        <w:spacing w:before="240" w:after="80"/>
      </w:pPr>
      <w:r>
        <w:t xml:space="preserve">Modèles principaux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Modèle</w:t>
            </w:r>
          </w:p>
        </w:tc>
        <w:tc>
          <w:tcPr>
            <w:tcW w:type="dxa" w:w="45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User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Utilisateurs avec rôles (MECHANIC, OWNER, SELLER, RIDER, ADMIN, ENTERPRISE)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Vendor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Profil vendeur avec KYC et garanties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CatalogItem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Pièces du catalogue avec images, prix, compatibilité véhicule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Order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Commandes avec 10 statuts (DRAFT → COMPLETED)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Delivery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Livraisons avec suivi GPS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Dispute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Litiges avec preuves et arbitrage</w:t>
            </w:r>
          </w:p>
        </w:tc>
      </w:tr>
    </w:tbl>
    <w:p>
      <w:pPr>
        <w:spacing w:after="120"/>
      </w:pP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4. Authentification OTP par SMS</w:t>
      </w:r>
    </w:p>
    <w:p>
      <w:pPr>
        <w:pStyle w:val="Heading2"/>
        <w:spacing w:before="240" w:after="80"/>
      </w:pPr>
      <w:r>
        <w:t xml:space="preserve">Fonctionnement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L'authentification utilise Supabase Auth avec OTP (One-Time Password) par SMS :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L'utilisateur entre son numéro de téléphone (format +225...)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Supabase envoie un code OTP par SMS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L'utilisateur entre le code → reçoit un JWT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</w:t>
      </w:r>
      <w:r>
        <w:rPr>
          <w:sz w:val="22"/>
          <w:szCs w:val="22"/>
          <w:rFonts w:ascii="Calibri" w:cs="Calibri" w:eastAsia="Calibri" w:hAnsi="Calibri"/>
        </w:rPr>
        <w:t xml:space="preserve">Le JWT est envoyé dans chaque requête API :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Authorization: Bearer &lt;jwt&gt;</w:t>
      </w:r>
    </w:p>
    <w:p>
      <w:pPr>
        <w:pStyle w:val="Heading2"/>
        <w:spacing w:before="240" w:after="80"/>
      </w:pPr>
      <w:r>
        <w:t xml:space="preserve">Configuration Supabase pour le développement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Aller sur https://supabase.com/dashboard → votre projet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Authentication → Providers → Phone</w:t>
      </w:r>
      <w:r>
        <w:rPr>
          <w:sz w:val="22"/>
          <w:szCs w:val="22"/>
          <w:rFonts w:ascii="Calibri" w:cs="Calibri" w:eastAsia="Calibri" w:hAnsi="Calibri"/>
        </w:rPr>
        <w:t xml:space="preserve"> : vérifier que le provider SMS est activé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Authentication → URL Configuration</w:t>
      </w:r>
      <w:r>
        <w:rPr>
          <w:sz w:val="22"/>
          <w:szCs w:val="22"/>
          <w:rFonts w:ascii="Calibri" w:cs="Calibri" w:eastAsia="Calibri" w:hAnsi="Calibri"/>
        </w:rPr>
        <w:t xml:space="preserve"> : ajouter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http://localhost:3000</w:t>
      </w:r>
      <w:r>
        <w:rPr>
          <w:sz w:val="22"/>
          <w:szCs w:val="22"/>
          <w:rFonts w:ascii="Calibri" w:cs="Calibri" w:eastAsia="Calibri" w:hAnsi="Calibri"/>
        </w:rPr>
        <w:t xml:space="preserve"> dans les Redirect URLs</w:t>
      </w:r>
    </w:p>
    <w:p>
      <w:pPr>
        <w:pStyle w:val="Heading2"/>
        <w:spacing w:before="240" w:after="80"/>
      </w:pPr>
      <w:r>
        <w:t xml:space="preserve">Tester sans SMS réel</w:t>
      </w:r>
    </w:p>
    <w:p>
      <w:pPr>
        <w:spacing w:before="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Option A — Supabase Test OTP (recommandé) :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Dashboard Supabase → Authentication → Phone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Activer "Enable test phone numbers"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Ajouter un numéro test :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+2250700000001</w:t>
      </w:r>
      <w:r>
        <w:rPr>
          <w:sz w:val="22"/>
          <w:szCs w:val="22"/>
          <w:rFonts w:ascii="Calibri" w:cs="Calibri" w:eastAsia="Calibri" w:hAnsi="Calibri"/>
        </w:rPr>
        <w:t xml:space="preserve"> avec OTP fixe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123456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</w:t>
      </w:r>
      <w:r>
        <w:rPr>
          <w:sz w:val="22"/>
          <w:szCs w:val="22"/>
          <w:rFonts w:ascii="Calibri" w:cs="Calibri" w:eastAsia="Calibri" w:hAnsi="Calibri"/>
        </w:rPr>
        <w:t xml:space="preserve">Utiliser ce numéro dans l'app → le code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123456</w:t>
      </w:r>
      <w:r>
        <w:rPr>
          <w:sz w:val="22"/>
          <w:szCs w:val="22"/>
          <w:rFonts w:ascii="Calibri" w:cs="Calibri" w:eastAsia="Calibri" w:hAnsi="Calibri"/>
        </w:rPr>
        <w:t xml:space="preserve"> fonctionne toujours</w:t>
      </w:r>
    </w:p>
    <w:p>
      <w:pPr>
        <w:spacing w:before="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Option B — Logs Supabase :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Dashboard → Logs → Auth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Envoyer un OTP via l'app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Le code apparaît dans les logs (en mode dev uniquement)</w:t>
      </w:r>
    </w:p>
    <w:p>
      <w:pPr>
        <w:pStyle w:val="Heading2"/>
        <w:spacing w:before="240" w:after="80"/>
      </w:pPr>
      <w:r>
        <w:t xml:space="preserve">Tester via l'API directement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# 1. Demander un OTP
curl -X POST https://&lt;project-ref&gt;.supabase.co/auth/v1/otp \
  -H "apikey: &lt;SUPABASE_ANON_KEY&gt;" \
  -H "Content-Type: application/json" \
  -d '{"phone": "+2250700000001"}'
# 2. Vérifier l'OTP
curl -X POST https://&lt;project-ref&gt;.supabase.co/auth/v1/verify \
  -H "apikey: &lt;SUPABASE_ANON_KEY&gt;" \
  -H "Content-Type: application/json" \
  -d '{"phone": "+2250700000001", "token": "123456", "type": "sms"}'
# → Retourne un access_token JWT à utiliser dans les requêtes API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5. API Swagger</w:t>
      </w:r>
    </w:p>
    <w:p>
      <w:pPr>
        <w:pStyle w:val="Heading2"/>
        <w:spacing w:before="240" w:after="80"/>
      </w:pPr>
      <w:r>
        <w:t xml:space="preserve">Accès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Ouvrir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http://localhost:3001/api/v1/docs</w:t>
      </w:r>
      <w:r>
        <w:rPr>
          <w:sz w:val="22"/>
          <w:szCs w:val="22"/>
          <w:rFonts w:ascii="Calibri" w:cs="Calibri" w:eastAsia="Calibri" w:hAnsi="Calibri"/>
        </w:rPr>
        <w:t xml:space="preserve"> dans le navigateur.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L'interface Swagger UI permet de :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Voir tous les endpoints de l'API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Tester les requêtes directement depuis le navigateur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Voir les schémas de requête/réponse</w:t>
      </w:r>
    </w:p>
    <w:p>
      <w:pPr>
        <w:pStyle w:val="Heading2"/>
        <w:spacing w:before="240" w:after="80"/>
      </w:pPr>
      <w:r>
        <w:t xml:space="preserve">Authentification dans Swagger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Obtenir un JWT via l'authentification OTP (voir section 4)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Cliquer sur le bouton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"Authorize"</w:t>
      </w:r>
      <w:r>
        <w:rPr>
          <w:sz w:val="22"/>
          <w:szCs w:val="22"/>
          <w:rFonts w:ascii="Calibri" w:cs="Calibri" w:eastAsia="Calibri" w:hAnsi="Calibri"/>
        </w:rPr>
        <w:t xml:space="preserve"> en haut à droite de Swagger UI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Entrer :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Bearer &lt;votre_jwt&gt;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</w:t>
      </w:r>
      <w:r>
        <w:rPr>
          <w:sz w:val="22"/>
          <w:szCs w:val="22"/>
          <w:rFonts w:ascii="Calibri" w:cs="Calibri" w:eastAsia="Calibri" w:hAnsi="Calibri"/>
        </w:rPr>
        <w:t xml:space="preserve">Tous les endpoints protégés sont maintenant accessibles</w:t>
      </w:r>
    </w:p>
    <w:p>
      <w:pPr>
        <w:pStyle w:val="Heading2"/>
        <w:spacing w:before="240" w:after="80"/>
      </w:pPr>
      <w:r>
        <w:t xml:space="preserve">Endpoints principaux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Préfixe</w:t>
            </w:r>
          </w:p>
        </w:tc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Module</w:t>
            </w:r>
          </w:p>
        </w:tc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/api/v1/auth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Auth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Inscription, connexion OTP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/api/v1/users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Users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Profils, rôles, véhicules, consentement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/api/v1/vendors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Vendors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Onboarding vendeur, KYC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/api/v1/catalog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Catalogue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CRUD pièces, images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/api/v1/browse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Navigation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Recherche, filtres, catalogue public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/api/v1/vision/identify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Vision IA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Identification par photo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/api/v1/orders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Commandes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Création, suivi, annulation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/api/v1/deliveries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Livraison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Missions rider, suivi GPS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/api/v1/reviews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Évaluations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Notes et avis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/api/v1/notifications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Notifications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Préférences, envoi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/api/v1/admin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Admin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Gestion cross-tenant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/api/v1/whatsapp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WhatsApp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Webhook Meta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 xml:space="preserve">Rate Limiting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L'API limite à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100 requêtes par minute par IP</w:t>
      </w:r>
      <w:r>
        <w:rPr>
          <w:sz w:val="22"/>
          <w:szCs w:val="22"/>
          <w:rFonts w:ascii="Calibri" w:cs="Calibri" w:eastAsia="Calibri" w:hAnsi="Calibri"/>
        </w:rPr>
        <w:t xml:space="preserve">. En développement, cela ne devrait pas poser de problème.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6. PWA — Tester l'application web mobile</w:t>
      </w:r>
    </w:p>
    <w:p>
      <w:pPr>
        <w:pStyle w:val="Heading2"/>
        <w:spacing w:before="240" w:after="80"/>
      </w:pPr>
      <w:r>
        <w:t xml:space="preserve">Mode développement (sans Service Worker)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En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NODE_ENV=development</w:t>
      </w:r>
      <w:r>
        <w:rPr>
          <w:sz w:val="22"/>
          <w:szCs w:val="22"/>
          <w:rFonts w:ascii="Calibri" w:cs="Calibri" w:eastAsia="Calibri" w:hAnsi="Calibri"/>
        </w:rPr>
        <w:t xml:space="preserve">, le Service Worker (Serwist) est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désactivé</w:t>
      </w:r>
      <w:r>
        <w:rPr>
          <w:sz w:val="22"/>
          <w:szCs w:val="22"/>
          <w:rFonts w:ascii="Calibri" w:cs="Calibri" w:eastAsia="Calibri" w:hAnsi="Calibri"/>
        </w:rPr>
        <w:t xml:space="preserve">. L'app fonctionne comme une app web classique :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pnpm dev
# Ouvrir http://localhost:3000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Pour tester sur mobile depuis le même réseau Wi-Fi :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# Trouver votre IP locale
ifconfig | grep "inet " | grep -v 127.0.0.1
# → Ex: 192.168.1.42
# Ouvrir sur le téléphone : http://192.168.1.42:3000</w:t>
      </w:r>
    </w:p>
    <w:p>
      <w:pPr>
        <w:pStyle w:val="Heading2"/>
        <w:spacing w:before="240" w:after="80"/>
      </w:pPr>
      <w:r>
        <w:t xml:space="preserve">Mode production (avec Service Worker + Offline)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Pour tester le comportement PWA complet (installation, offline, cache) :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# Build en mode production
pnpm --filter web build
# Démarrer en mode production
pnpm --filter web start
# → http://localhost:3000 avec Service Worker actif</w:t>
      </w:r>
    </w:p>
    <w:p>
      <w:pPr>
        <w:pStyle w:val="Heading2"/>
        <w:spacing w:before="240" w:after="80"/>
      </w:pPr>
      <w:r>
        <w:t xml:space="preserve">Tester le comportement offline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Ouvrir l'app en mode production dans Chrome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DevTools → Application → Service Workers → vérifier que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sw.js</w:t>
      </w:r>
      <w:r>
        <w:rPr>
          <w:sz w:val="22"/>
          <w:szCs w:val="22"/>
          <w:rFonts w:ascii="Calibri" w:cs="Calibri" w:eastAsia="Calibri" w:hAnsi="Calibri"/>
        </w:rPr>
        <w:t xml:space="preserve"> est installé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DevTools → Network → cocher "Offline"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</w:t>
      </w:r>
      <w:r>
        <w:rPr>
          <w:sz w:val="22"/>
          <w:szCs w:val="22"/>
          <w:rFonts w:ascii="Calibri" w:cs="Calibri" w:eastAsia="Calibri" w:hAnsi="Calibri"/>
        </w:rPr>
        <w:t xml:space="preserve">Naviguer dans l'app → les pages cachées doivent fonctionner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5. </w:t>
      </w:r>
      <w:r>
        <w:rPr>
          <w:sz w:val="22"/>
          <w:szCs w:val="22"/>
          <w:rFonts w:ascii="Calibri" w:cs="Calibri" w:eastAsia="Calibri" w:hAnsi="Calibri"/>
        </w:rPr>
        <w:t xml:space="preserve">Essayer une action (commande) → doit être mise en file d'attente</w:t>
      </w:r>
    </w:p>
    <w:p>
      <w:pPr>
        <w:pStyle w:val="Heading2"/>
        <w:spacing w:before="240" w:after="80"/>
      </w:pPr>
      <w:r>
        <w:t xml:space="preserve">Installation PWA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Ouvrir l'app en mode production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Chrome → menu ⋮ → "Installer l'application" (ou bannière automatique)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L'app s'ouvre comme une app native</w:t>
      </w:r>
    </w:p>
    <w:p>
      <w:pPr>
        <w:pStyle w:val="Heading2"/>
        <w:spacing w:before="240" w:after="80"/>
      </w:pPr>
      <w:r>
        <w:t xml:space="preserve">HTTPS pour PWA (requis pour le Service Worker sur mobile)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Le Service Worker nécessite HTTPS (sauf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localhost</w:t>
      </w:r>
      <w:r>
        <w:rPr>
          <w:sz w:val="22"/>
          <w:szCs w:val="22"/>
          <w:rFonts w:ascii="Calibri" w:cs="Calibri" w:eastAsia="Calibri" w:hAnsi="Calibri"/>
        </w:rPr>
        <w:t xml:space="preserve">). Pour tester sur mobile :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# Option 1 : ngrok (HTTPS automatique)
ngrok http 3000
# → Utiliser l'URL https://&lt;id&gt;.ngrok.io sur le téléphone
# Option 2 : mkcert (certificat local)
brew install mkcert
mkcert -install
mkcert localhost 192.168.1.42
# Configurer Next.js avec le certificat généré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7. Bot WhatsApp — Configuration Meta</w:t>
      </w:r>
    </w:p>
    <w:p>
      <w:pPr>
        <w:pStyle w:val="Heading2"/>
        <w:spacing w:before="240" w:after="80"/>
      </w:pPr>
      <w:r>
        <w:t xml:space="preserve">Prérequis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Un compte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Meta for Developers</w:t>
      </w:r>
      <w:r>
        <w:rPr>
          <w:sz w:val="22"/>
          <w:szCs w:val="22"/>
          <w:rFonts w:ascii="Calibri" w:cs="Calibri" w:eastAsia="Calibri" w:hAnsi="Calibri"/>
        </w:rPr>
        <w:t xml:space="preserve"> : https://developers.facebook.com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Une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app Facebook</w:t>
      </w:r>
      <w:r>
        <w:rPr>
          <w:sz w:val="22"/>
          <w:szCs w:val="22"/>
          <w:rFonts w:ascii="Calibri" w:cs="Calibri" w:eastAsia="Calibri" w:hAnsi="Calibri"/>
        </w:rPr>
        <w:t xml:space="preserve"> configurée avec le produit "WhatsApp"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ngrok</w:t>
      </w:r>
      <w:r>
        <w:rPr>
          <w:sz w:val="22"/>
          <w:szCs w:val="22"/>
          <w:rFonts w:ascii="Calibri" w:cs="Calibri" w:eastAsia="Calibri" w:hAnsi="Calibri"/>
        </w:rPr>
        <w:t xml:space="preserve"> installé pour exposer l'API locale</w:t>
      </w:r>
    </w:p>
    <w:p>
      <w:pPr>
        <w:pStyle w:val="Heading2"/>
        <w:spacing w:before="240" w:after="80"/>
      </w:pPr>
      <w:r>
        <w:t xml:space="preserve">Étape 1 : Configurer l'app Meta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Aller sur https://developers.facebook.com → Mes apps → Créer une app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Choisir "Business" → ajouter le produit "WhatsApp"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Dans WhatsApp → Getting Started :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   - Noter le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Phone Number ID</w:t>
      </w:r>
      <w:r>
        <w:rPr>
          <w:sz w:val="22"/>
          <w:szCs w:val="22"/>
          <w:rFonts w:ascii="Calibri" w:cs="Calibri" w:eastAsia="Calibri" w:hAnsi="Calibri"/>
        </w:rPr>
        <w:t xml:space="preserve"> (numéro test fourni par Meta)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   - Noter le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Temporary Access Token</w:t>
      </w:r>
      <w:r>
        <w:rPr>
          <w:sz w:val="22"/>
          <w:szCs w:val="22"/>
          <w:rFonts w:ascii="Calibri" w:cs="Calibri" w:eastAsia="Calibri" w:hAnsi="Calibri"/>
        </w:rPr>
        <w:t xml:space="preserve"> (valable 24h)</w:t>
      </w:r>
    </w:p>
    <w:p>
      <w:pPr>
        <w:pStyle w:val="Heading2"/>
        <w:spacing w:before="240" w:after="80"/>
      </w:pPr>
      <w:r>
        <w:t xml:space="preserve">Étape 2 : Exposer l'API locale avec ngrok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# Dans un terminal séparé
ngrok http 3001
# Copier l'URL HTTPS, ex: https://abc123.ngrok-free.app</w:t>
      </w:r>
    </w:p>
    <w:p>
      <w:pPr>
        <w:pStyle w:val="Heading2"/>
        <w:spacing w:before="240" w:after="80"/>
      </w:pPr>
      <w:r>
        <w:t xml:space="preserve">Étape 3 : Configurer le webhook Meta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WhatsApp → Configuration → Webhook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Callback URL :</w:t>
      </w:r>
      <w:r>
        <w:rPr>
          <w:sz w:val="22"/>
          <w:szCs w:val="22"/>
          <w:rFonts w:ascii="Calibri" w:cs="Calibri" w:eastAsia="Calibri" w:hAnsi="Calibri"/>
        </w:rPr>
        <w:t xml:space="preserve">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https://&lt;ngrok-id&gt;.ngrok-free.app/api/v1/whatsapp/webhook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Verify Token :</w:t>
      </w:r>
      <w:r>
        <w:rPr>
          <w:sz w:val="22"/>
          <w:szCs w:val="22"/>
          <w:rFonts w:ascii="Calibri" w:cs="Calibri" w:eastAsia="Calibri" w:hAnsi="Calibri"/>
        </w:rPr>
        <w:t xml:space="preserve">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pieces-verify-token</w:t>
      </w:r>
      <w:r>
        <w:rPr>
          <w:sz w:val="22"/>
          <w:szCs w:val="22"/>
          <w:rFonts w:ascii="Calibri" w:cs="Calibri" w:eastAsia="Calibri" w:hAnsi="Calibri"/>
        </w:rPr>
        <w:t xml:space="preserve"> (valeur par défaut, configurable via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WHATSAPP_VERIFY_TOKEN</w:t>
      </w:r>
      <w:r>
        <w:rPr>
          <w:sz w:val="22"/>
          <w:szCs w:val="22"/>
          <w:rFonts w:ascii="Calibri" w:cs="Calibri" w:eastAsia="Calibri" w:hAnsi="Calibri"/>
        </w:rPr>
        <w:t xml:space="preserve">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</w:t>
      </w:r>
      <w:r>
        <w:rPr>
          <w:sz w:val="22"/>
          <w:szCs w:val="22"/>
          <w:rFonts w:ascii="Calibri" w:cs="Calibri" w:eastAsia="Calibri" w:hAnsi="Calibri"/>
        </w:rPr>
        <w:t xml:space="preserve">Cliquer "Vérifier et enregistrer"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5. </w:t>
      </w:r>
      <w:r>
        <w:rPr>
          <w:sz w:val="22"/>
          <w:szCs w:val="22"/>
          <w:rFonts w:ascii="Calibri" w:cs="Calibri" w:eastAsia="Calibri" w:hAnsi="Calibri"/>
        </w:rPr>
        <w:t xml:space="preserve">S'abonner aux champs :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messages</w:t>
      </w:r>
    </w:p>
    <w:p>
      <w:pPr>
        <w:pStyle w:val="Heading2"/>
        <w:spacing w:before="240" w:after="80"/>
      </w:pPr>
      <w:r>
        <w:t xml:space="preserve">Étape 4 : Variables d'environnement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Ajouter dans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apps/api/.env</w:t>
      </w:r>
      <w:r>
        <w:rPr>
          <w:sz w:val="22"/>
          <w:szCs w:val="22"/>
          <w:rFonts w:ascii="Calibri" w:cs="Calibri" w:eastAsia="Calibri" w:hAnsi="Calibri"/>
        </w:rPr>
        <w:t xml:space="preserve"> :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WHATSAPP_TOKEN=&lt;temporary_access_token_from_meta&gt;
WHATSAPP_PHONE_ID=&lt;phone_number_id_from_meta&gt;
WHATSAPP_VERIFY_TOKEN=pieces-verify-token
# WHATSAPP_APP_SECRET= (optionnel en dev — si absent, la vérification HMAC est désactivée)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Redémarrer l'API :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pnpm --filter api dev</w:t>
      </w:r>
    </w:p>
    <w:p>
      <w:pPr>
        <w:pStyle w:val="Heading2"/>
        <w:spacing w:before="240" w:after="80"/>
      </w:pPr>
      <w:r>
        <w:t xml:space="preserve">Étape 5 : Tester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Ouvrir WhatsApp sur votre téléphone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Envoyer un message au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numéro test Meta</w:t>
      </w:r>
      <w:r>
        <w:rPr>
          <w:sz w:val="22"/>
          <w:szCs w:val="22"/>
          <w:rFonts w:ascii="Calibri" w:cs="Calibri" w:eastAsia="Calibri" w:hAnsi="Calibri"/>
        </w:rPr>
        <w:t xml:space="preserve"> affiché dans le dashboard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Commandes disponibles :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   - Envoyer du texte → recherche de pièces par mot-clé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   - Envoyer une photo de pièce → identification IA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   -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commander</w:t>
      </w:r>
      <w:r>
        <w:rPr>
          <w:sz w:val="22"/>
          <w:szCs w:val="22"/>
          <w:rFonts w:ascii="Calibri" w:cs="Calibri" w:eastAsia="Calibri" w:hAnsi="Calibri"/>
        </w:rPr>
        <w:t xml:space="preserve"> → démarrer un flow de commande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</w:t>
      </w:r>
      <w:r>
        <w:rPr>
          <w:sz w:val="22"/>
          <w:szCs w:val="22"/>
          <w:rFonts w:ascii="Calibri" w:cs="Calibri" w:eastAsia="Calibri" w:hAnsi="Calibri"/>
        </w:rPr>
        <w:t xml:space="preserve">Vérifier les logs API dans le terminal</w:t>
      </w:r>
    </w:p>
    <w:p>
      <w:pPr>
        <w:pStyle w:val="Heading2"/>
        <w:spacing w:before="240" w:after="80"/>
      </w:pPr>
      <w:r>
        <w:t xml:space="preserve">Notes importantes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Le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token temporaire Meta expire après 24h</w:t>
      </w:r>
      <w:r>
        <w:rPr>
          <w:sz w:val="22"/>
          <w:szCs w:val="22"/>
          <w:rFonts w:ascii="Calibri" w:cs="Calibri" w:eastAsia="Calibri" w:hAnsi="Calibri"/>
        </w:rPr>
        <w:t xml:space="preserve"> — le renouveler régulièrement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Sans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WHATSAPP_APP_SECRET</w:t>
      </w:r>
      <w:r>
        <w:rPr>
          <w:sz w:val="22"/>
          <w:szCs w:val="22"/>
          <w:rFonts w:ascii="Calibri" w:cs="Calibri" w:eastAsia="Calibri" w:hAnsi="Calibri"/>
        </w:rPr>
        <w:t xml:space="preserve">, la vérification HMAC des webhooks est désactivée (OK en dev)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Les sessions WhatsApp sont stockées en mémoire (Map) avec TTL de 5 minutes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Seuil de commande :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25 000 FCFA</w:t>
      </w:r>
      <w:r>
        <w:rPr>
          <w:sz w:val="22"/>
          <w:szCs w:val="22"/>
          <w:rFonts w:ascii="Calibri" w:cs="Calibri" w:eastAsia="Calibri" w:hAnsi="Calibri"/>
        </w:rPr>
        <w:t xml:space="preserve"> — au-delà, un lien web est envoyé au lieu d'une commande automatique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8. Paiement CinetPay — Mode Sandbox</w:t>
      </w:r>
    </w:p>
    <w:p>
      <w:pPr>
        <w:pStyle w:val="Heading2"/>
        <w:spacing w:before="240" w:after="80"/>
      </w:pPr>
      <w:r>
        <w:t xml:space="preserve">Mode Stub (sans compte CinetPay)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Si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CINETPAY_API_KEY</w:t>
      </w:r>
      <w:r>
        <w:rPr>
          <w:sz w:val="22"/>
          <w:szCs w:val="22"/>
          <w:rFonts w:ascii="Calibri" w:cs="Calibri" w:eastAsia="Calibri" w:hAnsi="Calibri"/>
        </w:rPr>
        <w:t xml:space="preserve"> et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CINETPAY_SITE_ID</w:t>
      </w:r>
      <w:r>
        <w:rPr>
          <w:sz w:val="22"/>
          <w:szCs w:val="22"/>
          <w:rFonts w:ascii="Calibri" w:cs="Calibri" w:eastAsia="Calibri" w:hAnsi="Calibri"/>
        </w:rPr>
        <w:t xml:space="preserve"> ne sont pas définis, le système fonctionne en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mode stub</w:t>
      </w:r>
      <w:r>
        <w:rPr>
          <w:sz w:val="22"/>
          <w:szCs w:val="22"/>
          <w:rFonts w:ascii="Calibri" w:cs="Calibri" w:eastAsia="Calibri" w:hAnsi="Calibri"/>
        </w:rPr>
        <w:t xml:space="preserve"> :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initializePayment()</w:t>
      </w:r>
      <w:r>
        <w:rPr>
          <w:sz w:val="22"/>
          <w:szCs w:val="22"/>
          <w:rFonts w:ascii="Calibri" w:cs="Calibri" w:eastAsia="Calibri" w:hAnsi="Calibri"/>
        </w:rPr>
        <w:t xml:space="preserve"> retourne un faux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transaction_id</w:t>
      </w:r>
      <w:r>
        <w:rPr>
          <w:sz w:val="22"/>
          <w:szCs w:val="22"/>
          <w:rFonts w:ascii="Calibri" w:cs="Calibri" w:eastAsia="Calibri" w:hAnsi="Calibri"/>
        </w:rPr>
        <w:t xml:space="preserve"> avec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status: 'pending'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Aucun appel externe n'est fait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Parfait pour tester le flow de commande sans paiement réel</w:t>
      </w:r>
    </w:p>
    <w:p>
      <w:pPr>
        <w:pStyle w:val="Heading2"/>
        <w:spacing w:before="240" w:after="80"/>
      </w:pPr>
      <w:r>
        <w:t xml:space="preserve">Avec un compte CinetPay Sandbox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Créer un compte sur https://cinetpay.com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Dashboard → Paramètres → Mode Test / Sandbox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Récupérer :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   -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API Key</w:t>
      </w:r>
      <w:r>
        <w:rPr>
          <w:sz w:val="22"/>
          <w:szCs w:val="22"/>
          <w:rFonts w:ascii="Calibri" w:cs="Calibri" w:eastAsia="Calibri" w:hAnsi="Calibri"/>
        </w:rPr>
        <w:t xml:space="preserve"> (clé de test)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   -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Site ID</w:t>
      </w:r>
      <w:r>
        <w:rPr>
          <w:sz w:val="22"/>
          <w:szCs w:val="22"/>
          <w:rFonts w:ascii="Calibri" w:cs="Calibri" w:eastAsia="Calibri" w:hAnsi="Calibri"/>
        </w:rPr>
        <w:t xml:space="preserve"> (identifiant du site)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</w:t>
      </w:r>
      <w:r>
        <w:rPr>
          <w:sz w:val="22"/>
          <w:szCs w:val="22"/>
          <w:rFonts w:ascii="Calibri" w:cs="Calibri" w:eastAsia="Calibri" w:hAnsi="Calibri"/>
        </w:rPr>
        <w:t xml:space="preserve">Ajouter dans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apps/api/.env</w:t>
      </w:r>
      <w:r>
        <w:rPr>
          <w:sz w:val="22"/>
          <w:szCs w:val="22"/>
          <w:rFonts w:ascii="Calibri" w:cs="Calibri" w:eastAsia="Calibri" w:hAnsi="Calibri"/>
        </w:rPr>
        <w:t xml:space="preserve"> :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CINETPAY_API_KEY=&lt;api_key_sandbox&gt;
CINETPAY_SITE_ID=&lt;site_id_sandbox&gt;
NEXT_PUBLIC_URL=http://localhost:3000
API_URL=https://&lt;ngrok-id&gt;.ngrok-free.app</w:t>
      </w:r>
    </w:p>
    <w:p>
      <w:pPr>
        <w:spacing w:before="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Important :</w:t>
      </w:r>
      <w:r>
        <w:rPr>
          <w:sz w:val="22"/>
          <w:szCs w:val="22"/>
          <w:rFonts w:ascii="Calibri" w:cs="Calibri" w:eastAsia="Calibri" w:hAnsi="Calibri"/>
        </w:rPr>
        <w:t xml:space="preserve">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API_URL</w:t>
      </w:r>
      <w:r>
        <w:rPr>
          <w:sz w:val="22"/>
          <w:szCs w:val="22"/>
          <w:rFonts w:ascii="Calibri" w:cs="Calibri" w:eastAsia="Calibri" w:hAnsi="Calibri"/>
        </w:rPr>
        <w:t xml:space="preserve"> doit être l'URL ngrok pour que CinetPay puisse envoyer le webhook de confirmation.</w:t>
      </w:r>
    </w:p>
    <w:p>
      <w:pPr>
        <w:pStyle w:val="Heading2"/>
        <w:spacing w:before="240" w:after="80"/>
      </w:pPr>
      <w:r>
        <w:t xml:space="preserve">Webhook CinetPay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Endpoint :</w:t>
      </w:r>
      <w:r>
        <w:rPr>
          <w:sz w:val="22"/>
          <w:szCs w:val="22"/>
          <w:rFonts w:ascii="Calibri" w:cs="Calibri" w:eastAsia="Calibri" w:hAnsi="Calibri"/>
        </w:rPr>
        <w:t xml:space="preserve">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POST /api/v1/webhooks/cinetpay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Payload attendu :</w:t>
      </w:r>
      <w:r>
        <w:rPr>
          <w:sz w:val="22"/>
          <w:szCs w:val="22"/>
          <w:rFonts w:ascii="Calibri" w:cs="Calibri" w:eastAsia="Calibri" w:hAnsi="Calibri"/>
        </w:rPr>
        <w:t xml:space="preserve">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{ cpm_trans_id, cpm_trans_status, cpm_amount, cpm_site_id }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Quand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cpm_trans_status === 'ACCEPTED'</w:t>
      </w:r>
      <w:r>
        <w:rPr>
          <w:sz w:val="22"/>
          <w:szCs w:val="22"/>
          <w:rFonts w:ascii="Calibri" w:cs="Calibri" w:eastAsia="Calibri" w:hAnsi="Calibri"/>
        </w:rPr>
        <w:t xml:space="preserve"> → crée un enregistrement escrow en DB</w:t>
      </w:r>
    </w:p>
    <w:p>
      <w:pPr>
        <w:pStyle w:val="Heading2"/>
        <w:spacing w:before="240" w:after="80"/>
      </w:pPr>
      <w:r>
        <w:t xml:space="preserve">Canaux de paiement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Mode</w:t>
            </w:r>
          </w:p>
        </w:tc>
        <w:tc>
          <w:tcPr>
            <w:tcW w:type="dxa" w:w="45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Canal CinetPay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Orange Money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ORANGE_CI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MTN MoMo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MTN_CI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Autres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 xml:space="preserve">Tester le flow complet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Créer une commande via Swagger ou l'app web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Initier le paiement → redirigé vers la page CinetPay sandbox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Utiliser les cartes/numéros test fournis par CinetPay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</w:t>
      </w:r>
      <w:r>
        <w:rPr>
          <w:sz w:val="22"/>
          <w:szCs w:val="22"/>
          <w:rFonts w:ascii="Calibri" w:cs="Calibri" w:eastAsia="Calibri" w:hAnsi="Calibri"/>
        </w:rPr>
        <w:t xml:space="preserve">Après paiement → webhook reçu → escrow créé → commande passe en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PAID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9. Vision IA — Identification de pièces (Gemini)</w:t>
      </w:r>
    </w:p>
    <w:p>
      <w:pPr>
        <w:pStyle w:val="Heading2"/>
        <w:spacing w:before="240" w:after="80"/>
      </w:pPr>
      <w:r>
        <w:t xml:space="preserve">Prérequis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Aller sur https://aistudio.google.com/apikey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Créer une clé API (gratuite — quota de 60 requêtes/minute sur le tier gratuit)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Ajouter dans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apps/api/.env</w:t>
      </w:r>
      <w:r>
        <w:rPr>
          <w:sz w:val="22"/>
          <w:szCs w:val="22"/>
          <w:rFonts w:ascii="Calibri" w:cs="Calibri" w:eastAsia="Calibri" w:hAnsi="Calibri"/>
        </w:rPr>
        <w:t xml:space="preserve"> :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GEMINI_API_KEY=&lt;votre_cle_api&gt;
# GEMINI_MODEL=gemini-2.0-flash  (défaut, pas besoin de changer)</w:t>
      </w:r>
    </w:p>
    <w:p>
      <w:pPr>
        <w:pStyle w:val="Heading2"/>
        <w:spacing w:before="240" w:after="80"/>
      </w:pPr>
      <w:r>
        <w:t xml:space="preserve">Sans clé Gemini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Si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GEMINI_API_KEY</w:t>
      </w:r>
      <w:r>
        <w:rPr>
          <w:sz w:val="22"/>
          <w:szCs w:val="22"/>
          <w:rFonts w:ascii="Calibri" w:cs="Calibri" w:eastAsia="Calibri" w:hAnsi="Calibri"/>
        </w:rPr>
        <w:t xml:space="preserve"> n'est pas défini, les endpoints Vision retournent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null</w:t>
      </w:r>
      <w:r>
        <w:rPr>
          <w:sz w:val="22"/>
          <w:szCs w:val="22"/>
          <w:rFonts w:ascii="Calibri" w:cs="Calibri" w:eastAsia="Calibri" w:hAnsi="Calibri"/>
        </w:rPr>
        <w:t xml:space="preserve"> sans crash. Le système fonctionne mais sans identification IA.</w:t>
      </w:r>
    </w:p>
    <w:p>
      <w:pPr>
        <w:pStyle w:val="Heading2"/>
        <w:spacing w:before="240" w:after="80"/>
      </w:pPr>
      <w:r>
        <w:t xml:space="preserve">Tester via Swagger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# Identification par photo
curl -X POST http://localhost:3001/api/v1/vision/identify \
  -H "Authorization: Bearer &lt;jwt&gt;" \
  -F "file=@photo_piece.jpg"
# Avec filtre véhicule (améliore la précision)
curl -X POST "http://localhost:3001/api/v1/vision/identify?brand=Toyota&amp;model=Corolla&amp;year=2015" \
  -H "Authorization: Bearer &lt;jwt&gt;" \
  -F "file=@photo_piece.jpg"
# Désambiguïsation
curl -X POST http://localhost:3001/api/v1/vision/disambiguate \
  -H "Authorization: Bearer &lt;jwt&gt;" \
  -H "Content-Type: application/json" \
  -d '{"category": "Filtration", "brand": "Toyota"}'</w:t>
      </w:r>
    </w:p>
    <w:p>
      <w:pPr>
        <w:pStyle w:val="Heading2"/>
        <w:spacing w:before="240" w:after="80"/>
      </w:pPr>
      <w:r>
        <w:t xml:space="preserve">Niveaux de confiance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Score</w:t>
            </w:r>
          </w:p>
        </w:tc>
        <w:tc>
          <w:tcPr>
            <w:tcW w:type="dxa" w:w="45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Résultat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≥ 0.7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Haute confiance — retourne les pièces correspondantes du catalogue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0.3 – 0.69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Faible confiance — retourne des catégories candidates pour désambiguïsation</w:t>
            </w:r>
          </w:p>
        </w:tc>
      </w:tr>
      <w:tr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&lt; 0.3</w:t>
            </w:r>
          </w:p>
        </w:tc>
        <w:tc>
          <w:tcPr>
            <w:tcW w:type="dxa" w:w="45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Échec — impossible d'identifier la pièce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 xml:space="preserve">Formats d'image acceptés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JPEG, PNG, WebP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Taille maximale : 5 Mo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Résolution minimale recommandée : 300×300 px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10. Stockage d'images — Cloudflare R2</w:t>
      </w:r>
    </w:p>
    <w:p>
      <w:pPr>
        <w:pStyle w:val="Heading2"/>
        <w:spacing w:before="240" w:after="80"/>
      </w:pPr>
      <w:r>
        <w:t xml:space="preserve">Mode développement (sans R2)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Sans les variables R2, le système peut fonctionner partiellement :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Les URLs d'images seront vides dans les CatalogItems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Le pipeline d'images (génération de variantes) ne fonctionnera pas</w:t>
      </w:r>
    </w:p>
    <w:p>
      <w:pPr>
        <w:pStyle w:val="Heading2"/>
        <w:spacing w:before="240" w:after="80"/>
      </w:pPr>
      <w:r>
        <w:t xml:space="preserve">Avec Cloudflare R2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1. </w:t>
      </w:r>
      <w:r>
        <w:rPr>
          <w:sz w:val="22"/>
          <w:szCs w:val="22"/>
          <w:rFonts w:ascii="Calibri" w:cs="Calibri" w:eastAsia="Calibri" w:hAnsi="Calibri"/>
        </w:rPr>
        <w:t xml:space="preserve">Créer un compte Cloudflare : https://dash.cloudflare.com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2. </w:t>
      </w:r>
      <w:r>
        <w:rPr>
          <w:sz w:val="22"/>
          <w:szCs w:val="22"/>
          <w:rFonts w:ascii="Calibri" w:cs="Calibri" w:eastAsia="Calibri" w:hAnsi="Calibri"/>
        </w:rPr>
        <w:t xml:space="preserve">R2 → Créer un bucket nommé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pieces-images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3. </w:t>
      </w:r>
      <w:r>
        <w:rPr>
          <w:sz w:val="22"/>
          <w:szCs w:val="22"/>
          <w:rFonts w:ascii="Calibri" w:cs="Calibri" w:eastAsia="Calibri" w:hAnsi="Calibri"/>
        </w:rPr>
        <w:t xml:space="preserve">R2 → Gérer les clés API R2 → Créer un token d'API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4. </w:t>
      </w:r>
      <w:r>
        <w:rPr>
          <w:sz w:val="22"/>
          <w:szCs w:val="22"/>
          <w:rFonts w:ascii="Calibri" w:cs="Calibri" w:eastAsia="Calibri" w:hAnsi="Calibri"/>
        </w:rPr>
        <w:t xml:space="preserve">Configurer un domaine personnalisé ou activer l'accès public R2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5. </w:t>
      </w:r>
      <w:r>
        <w:rPr>
          <w:sz w:val="22"/>
          <w:szCs w:val="22"/>
          <w:rFonts w:ascii="Calibri" w:cs="Calibri" w:eastAsia="Calibri" w:hAnsi="Calibri"/>
        </w:rPr>
        <w:t xml:space="preserve">Ajouter dans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apps/api/.env</w:t>
      </w:r>
      <w:r>
        <w:rPr>
          <w:sz w:val="22"/>
          <w:szCs w:val="22"/>
          <w:rFonts w:ascii="Calibri" w:cs="Calibri" w:eastAsia="Calibri" w:hAnsi="Calibri"/>
        </w:rPr>
        <w:t xml:space="preserve"> :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R2_ACCOUNT_ID=&lt;cloudflare_account_id&gt;
R2_ACCESS_KEY_ID=&lt;r2_access_key&gt;
R2_SECRET_ACCESS_KEY=&lt;r2_secret_key&gt;
R2_BUCKET_NAME=pieces-images
R2_PUBLIC_URL=https://images.pieces.ci</w:t>
      </w:r>
    </w:p>
    <w:p>
      <w:pPr>
        <w:pStyle w:val="Heading2"/>
        <w:spacing w:before="240" w:after="80"/>
      </w:pPr>
      <w:r>
        <w:t xml:space="preserve">Pipeline d'images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Quand une image est uploadée, Sharp génère 4 variantes WebP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Variante</w:t>
            </w:r>
          </w:p>
        </w:tc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Largeur</w:t>
            </w:r>
          </w:p>
        </w:tc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Usage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thumb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150 px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Listes, grilles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small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400 px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Cards, aperçus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medium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800 px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Page produit mobile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large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1200 px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Page produit desktop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 xml:space="preserve">Contrôle qualité automatique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L'image originale est vérifiée :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Résolution minimum : 300×300 px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Netteté (écart-type) &gt; 20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Luminosité entre 30 et 240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11. Notifications multi-canal</w:t>
      </w:r>
    </w:p>
    <w:p>
      <w:pPr>
        <w:pStyle w:val="Heading2"/>
        <w:spacing w:before="240" w:after="80"/>
      </w:pPr>
      <w:r>
        <w:t xml:space="preserve">Architecture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Le système de notifications supporte 3 canaux :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WhatsApp</w:t>
      </w:r>
      <w:r>
        <w:rPr>
          <w:sz w:val="22"/>
          <w:szCs w:val="22"/>
          <w:rFonts w:ascii="Calibri" w:cs="Calibri" w:eastAsia="Calibri" w:hAnsi="Calibri"/>
        </w:rPr>
        <w:t xml:space="preserve"> (via Meta Cloud API)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SMS</w:t>
      </w:r>
      <w:r>
        <w:rPr>
          <w:sz w:val="22"/>
          <w:szCs w:val="22"/>
          <w:rFonts w:ascii="Calibri" w:cs="Calibri" w:eastAsia="Calibri" w:hAnsi="Calibri"/>
        </w:rPr>
        <w:t xml:space="preserve"> (via Supabase / provider tiers)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Push</w:t>
      </w:r>
      <w:r>
        <w:rPr>
          <w:sz w:val="22"/>
          <w:szCs w:val="22"/>
          <w:rFonts w:ascii="Calibri" w:cs="Calibri" w:eastAsia="Calibri" w:hAnsi="Calibri"/>
        </w:rPr>
        <w:t xml:space="preserve"> (via Service Worker PWA)</w:t>
      </w:r>
    </w:p>
    <w:p>
      <w:pPr>
        <w:pStyle w:val="Heading2"/>
        <w:spacing w:before="240" w:after="80"/>
      </w:pPr>
      <w:r>
        <w:t xml:space="preserve">Préférences utilisateur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Chaque utilisateur peut configurer ses préférences via :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PUT /api/v1/notifications/preferences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Body :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{ "whatsapp": true, "sms": true, "push": false }</w:t>
      </w:r>
    </w:p>
    <w:p>
      <w:pPr>
        <w:pStyle w:val="Heading2"/>
        <w:spacing w:before="240" w:after="80"/>
      </w:pPr>
      <w:r>
        <w:t xml:space="preserve">Types de notifications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Événement</w:t>
            </w:r>
          </w:p>
        </w:tc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Destinataire</w:t>
            </w:r>
          </w:p>
        </w:tc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Nouvelle commande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Vendeur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Notification de commande à confirmer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Commande confirmée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Mécanicien + Propriétaire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Confirmation + détails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Livraison assignée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Rider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Nouvelle mission de livraison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Stock critique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Vendeur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Alerte quand stock &lt; seuil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SLA breach J+1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Admin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Appel proactif si délai dépassé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 xml:space="preserve">Tester en développement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Les notifications en dev sont loggées dans la console Pino (pas d'envoi réel sauf si WhatsApp et les providers sont configurés).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12. Tests automatisés</w:t>
      </w:r>
    </w:p>
    <w:p>
      <w:pPr>
        <w:pStyle w:val="Heading2"/>
        <w:spacing w:before="240" w:after="80"/>
      </w:pPr>
      <w:r>
        <w:t xml:space="preserve">Lancer tous les tests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# Tous les tests du monorepo
pnpm test
# Tests d'un seul package
pnpm --filter api test
pnpm --filter web test
# Un seul fichier de test
pnpm --filter api exec vitest run src/modules/whatsapp/whatsapp.routes.test.ts
# Mode watch (re-exécute à chaque changement)
pnpm --filter api exec vitest src/modules/whatsapp/</w:t>
      </w:r>
    </w:p>
    <w:p>
      <w:pPr>
        <w:pStyle w:val="Heading2"/>
        <w:spacing w:before="240" w:after="80"/>
      </w:pPr>
      <w:r>
        <w:t xml:space="preserve">Statistiques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337+ tests</w:t>
      </w:r>
      <w:r>
        <w:rPr>
          <w:sz w:val="22"/>
          <w:szCs w:val="22"/>
          <w:rFonts w:ascii="Calibri" w:cs="Calibri" w:eastAsia="Calibri" w:hAnsi="Calibri"/>
        </w:rPr>
        <w:t xml:space="preserve"> au total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Framework :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Vitest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Pattern :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vi.mock()</w:t>
      </w:r>
      <w:r>
        <w:rPr>
          <w:sz w:val="22"/>
          <w:szCs w:val="22"/>
          <w:rFonts w:ascii="Calibri" w:cs="Calibri" w:eastAsia="Calibri" w:hAnsi="Calibri"/>
        </w:rPr>
        <w:t xml:space="preserve"> +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buildApp()</w:t>
      </w:r>
      <w:r>
        <w:rPr>
          <w:sz w:val="22"/>
          <w:szCs w:val="22"/>
          <w:rFonts w:ascii="Calibri" w:cs="Calibri" w:eastAsia="Calibri" w:hAnsi="Calibri"/>
        </w:rPr>
        <w:t xml:space="preserve"> pour les tests de routes Fastify</w:t>
      </w:r>
    </w:p>
    <w:p>
      <w:pPr>
        <w:spacing w:before="40" w:after="4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  <w:rFonts w:ascii="Calibri" w:cs="Calibri" w:eastAsia="Calibri" w:hAnsi="Calibri"/>
        </w:rPr>
        <w:t xml:space="preserve">Couverture : Tous les modules API + services</w:t>
      </w:r>
    </w:p>
    <w:p>
      <w:pPr>
        <w:pStyle w:val="Heading2"/>
        <w:spacing w:before="240" w:after="80"/>
      </w:pPr>
      <w:r>
        <w:t xml:space="preserve">Structure des tests</w:t>
      </w:r>
    </w:p>
    <w:p>
      <w:pPr>
        <w:shd w:color="F5F5F5" w:val="solid"/>
        <w:spacing w:before="80" w:after="120"/>
      </w:pPr>
      <w:r>
        <w:rPr>
          <w:sz w:val="18"/>
          <w:szCs w:val="18"/>
          <w:rFonts w:ascii="Consolas" w:cs="Consolas" w:eastAsia="Consolas" w:hAnsi="Consolas"/>
        </w:rPr>
        <w:t xml:space="preserve">apps/api/src/modules/
  ├── auth/
  │   ├── auth.service.ts
  │   ├── auth.service.test.ts
  │   ├── auth.routes.ts
  │   └── auth.routes.test.ts
  ├── orders/
  │   ├── orders.service.ts
  │   ├── orders.service.test.ts
  │   ...</w:t>
      </w:r>
    </w:p>
    <w:p>
      <w:pPr>
        <w:spacing w:before="60" w:after="60"/>
      </w:pPr>
      <w:r>
        <w:rPr>
          <w:sz w:val="22"/>
          <w:szCs w:val="22"/>
          <w:rFonts w:ascii="Calibri" w:cs="Calibri" w:eastAsia="Calibri" w:hAnsi="Calibri"/>
        </w:rPr>
        <w:t xml:space="preserve">Chaque module a ses tests de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service</w:t>
      </w:r>
      <w:r>
        <w:rPr>
          <w:sz w:val="22"/>
          <w:szCs w:val="22"/>
          <w:rFonts w:ascii="Calibri" w:cs="Calibri" w:eastAsia="Calibri" w:hAnsi="Calibri"/>
        </w:rPr>
        <w:t xml:space="preserve"> (logique métier) et de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routes</w:t>
      </w:r>
      <w:r>
        <w:rPr>
          <w:sz w:val="22"/>
          <w:szCs w:val="22"/>
          <w:rFonts w:ascii="Calibri" w:cs="Calibri" w:eastAsia="Calibri" w:hAnsi="Calibri"/>
        </w:rPr>
        <w:t xml:space="preserve"> (HTTP handlers).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13. Variables d'environnement — Résumé complet</w:t>
      </w:r>
    </w:p>
    <w:p>
      <w:pPr>
        <w:pStyle w:val="Heading2"/>
        <w:spacing w:before="240" w:after="80"/>
      </w:pPr>
      <w:r>
        <w:t xml:space="preserve">`apps/api/.env` — API Fastify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Variable</w:t>
            </w:r>
          </w:p>
        </w:tc>
        <w:tc>
          <w:tcPr>
            <w:tcW w:type="dxa" w:w="225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Requis</w:t>
            </w:r>
          </w:p>
        </w:tc>
        <w:tc>
          <w:tcPr>
            <w:tcW w:type="dxa" w:w="225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dxa" w:w="225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Défaut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DATABASE_URL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Oui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URL PostgreSQL Supabase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SUPABASE_URL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Oui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URL du projet Supabase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SUPABASE_SERVICE_ROLE_KEY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Oui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Clé service role Supabase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PORT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Port de l'API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3001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PINO_LOG_LEVEL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Niveau de log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info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SENTRY_DSN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DSN Sentry pour monitoring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GEMINI_API_KEY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Non*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Clé API Google AI Studio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GEMINI_MODEL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Modèle Gemini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gemini-2.0-flash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CINETPAY_API_KEY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Non*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Clé API CinetPay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CINETPAY_SITE_ID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Non*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Site ID CinetPay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WHATSAPP_TOKEN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Non*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Token Meta Graph API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WHATSAPP_PHONE_ID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Non*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ID numéro WhatsApp Business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WHATSAPP_VERIFY_TOKEN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Token vérification webhook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pieces-verify-token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WHATSAPP_APP_SECRET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Secret HMAC Meta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R2_ACCOUNT_ID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Non*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ID compte Cloudflare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R2_ACCESS_KEY_ID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Clé accès R2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''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R2_SECRET_ACCESS_KEY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Secret R2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''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R2_BUCKET_NAME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Nom du bucket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pieces-images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R2_PUBLIC_URL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URL publique CDN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''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NEXT_PUBLIC_URL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URL web publique (CinetPay)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https://pieces.ci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API_URL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URL API publique (CinetPay)</w:t>
            </w:r>
          </w:p>
        </w:tc>
        <w:tc>
          <w:tcPr>
            <w:tcW w:type="dxa" w:w="225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https://api.pieces.ci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\</w:t>
      </w:r>
      <w:r>
        <w:rPr>
          <w:sz w:val="22"/>
          <w:szCs w:val="22"/>
          <w:rFonts w:ascii="Calibri" w:cs="Calibri" w:eastAsia="Calibri" w:hAnsi="Calibri"/>
        </w:rPr>
        <w:t xml:space="preserve"> Requis pour activer la fonctionnalité correspondante, mais l'API démarre sans.*</w:t>
      </w:r>
    </w:p>
    <w:p>
      <w:pPr>
        <w:pStyle w:val="Heading2"/>
        <w:spacing w:before="240" w:after="80"/>
      </w:pPr>
      <w:r>
        <w:t xml:space="preserve">`apps/web/.env.local` — Frontend Next.js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Variable</w:t>
            </w:r>
          </w:p>
        </w:tc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Requis</w:t>
            </w:r>
          </w:p>
        </w:tc>
        <w:tc>
          <w:tcPr>
            <w:tcW w:type="dxa" w:w="3000"/>
            <w:shd w:color="E8E8E8" w:val="solid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NEXT_PUBLIC_API_URL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Oui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URL de l'API (ex: </w:t>
            </w: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http://localhost:3001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NEXT_PUBLIC_SUPABASE_URL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Oui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URL du projet Supabase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SUPABASE_ANON_KEY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Oui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Clé anon Supabase</w:t>
            </w:r>
          </w:p>
        </w:tc>
      </w:tr>
      <w:tr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0"/>
                <w:szCs w:val="20"/>
                <w:rFonts w:ascii="Consolas" w:cs="Consolas" w:eastAsia="Consolas" w:hAnsi="Consolas"/>
                <w:shd w:color="F0F0F0" w:val="solid"/>
              </w:rPr>
              <w:t xml:space="preserve">NEXT_PUBLIC_SENTRY_DSN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Non</w:t>
            </w:r>
          </w:p>
        </w:tc>
        <w:tc>
          <w:tcPr>
            <w:tcW w:type="dxa" w:w="3000"/>
          </w:tcPr>
          <w:p>
            <w:pPr>
              <w:spacing w:before="40" w:after="4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DSN Sentry frontend</w:t>
            </w:r>
          </w:p>
        </w:tc>
      </w:tr>
    </w:tbl>
    <w:p>
      <w:pPr>
        <w:spacing w:after="120"/>
      </w:pP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t xml:space="preserve">Checklist de démarrage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pnpm install</w:t>
      </w:r>
      <w:r>
        <w:rPr>
          <w:sz w:val="22"/>
          <w:szCs w:val="22"/>
          <w:rFonts w:ascii="Calibri" w:cs="Calibri" w:eastAsia="Calibri" w:hAnsi="Calibri"/>
        </w:rPr>
        <w:t xml:space="preserve"> exécuté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apps/api/.env</w:t>
      </w:r>
      <w:r>
        <w:rPr>
          <w:sz w:val="22"/>
          <w:szCs w:val="22"/>
          <w:rFonts w:ascii="Calibri" w:cs="Calibri" w:eastAsia="Calibri" w:hAnsi="Calibri"/>
        </w:rPr>
        <w:t xml:space="preserve"> créé avec DATABASE_URL, SUPABASE_URL, SUPABASE_SERVICE_ROLE_KEY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apps/web/.env.local</w:t>
      </w:r>
      <w:r>
        <w:rPr>
          <w:sz w:val="22"/>
          <w:szCs w:val="22"/>
          <w:rFonts w:ascii="Calibri" w:cs="Calibri" w:eastAsia="Calibri" w:hAnsi="Calibri"/>
        </w:rPr>
        <w:t xml:space="preserve"> créé avec NEXT_PUBLIC_API_URL, NEXT_PUBLIC_SUPABASE_URL, SUPABASE_ANON_KEY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pnpm --filter shared exec prisma generate</w:t>
      </w:r>
      <w:r>
        <w:rPr>
          <w:sz w:val="22"/>
          <w:szCs w:val="22"/>
          <w:rFonts w:ascii="Calibri" w:cs="Calibri" w:eastAsia="Calibri" w:hAnsi="Calibri"/>
        </w:rPr>
        <w:t xml:space="preserve"> exécuté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pnpm --filter shared exec prisma migrate dev</w:t>
      </w:r>
      <w:r>
        <w:rPr>
          <w:sz w:val="22"/>
          <w:szCs w:val="22"/>
          <w:rFonts w:ascii="Calibri" w:cs="Calibri" w:eastAsia="Calibri" w:hAnsi="Calibri"/>
        </w:rPr>
        <w:t xml:space="preserve"> exécuté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pnpm dev</w:t>
      </w:r>
      <w:r>
        <w:rPr>
          <w:sz w:val="22"/>
          <w:szCs w:val="22"/>
          <w:rFonts w:ascii="Calibri" w:cs="Calibri" w:eastAsia="Calibri" w:hAnsi="Calibri"/>
        </w:rPr>
        <w:t xml:space="preserve"> lance l'API (:3001) et le Web (:3000)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2"/>
          <w:szCs w:val="22"/>
          <w:rFonts w:ascii="Calibri" w:cs="Calibri" w:eastAsia="Calibri" w:hAnsi="Calibri"/>
        </w:rPr>
        <w:t xml:space="preserve">http://localhost:3001/healthz retourne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{ "status": "ok" }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2"/>
          <w:szCs w:val="22"/>
          <w:rFonts w:ascii="Calibri" w:cs="Calibri" w:eastAsia="Calibri" w:hAnsi="Calibri"/>
        </w:rPr>
        <w:t xml:space="preserve">http://localhost:3001/api/v1/docs affiche Swagger UI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2"/>
          <w:szCs w:val="22"/>
          <w:rFonts w:ascii="Calibri" w:cs="Calibri" w:eastAsia="Calibri" w:hAnsi="Calibri"/>
        </w:rPr>
        <w:t xml:space="preserve">Numéro test OTP configuré dans Supabase (optionnel)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GEMINI_API_KEY</w:t>
      </w:r>
      <w:r>
        <w:rPr>
          <w:sz w:val="22"/>
          <w:szCs w:val="22"/>
          <w:rFonts w:ascii="Calibri" w:cs="Calibri" w:eastAsia="Calibri" w:hAnsi="Calibri"/>
        </w:rPr>
        <w:t xml:space="preserve"> configurée pour l'identification IA (optionnel)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0"/>
          <w:szCs w:val="20"/>
          <w:rFonts w:ascii="Consolas" w:cs="Consolas" w:eastAsia="Consolas" w:hAnsi="Consolas"/>
          <w:shd w:color="F0F0F0" w:val="solid"/>
        </w:rPr>
        <w:t xml:space="preserve">ngrok http 3001</w:t>
      </w:r>
      <w:r>
        <w:rPr>
          <w:sz w:val="22"/>
          <w:szCs w:val="22"/>
          <w:rFonts w:ascii="Calibri" w:cs="Calibri" w:eastAsia="Calibri" w:hAnsi="Calibri"/>
        </w:rPr>
        <w:t xml:space="preserve"> lancé pour tester WhatsApp/CinetPay (optionnel)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2"/>
          <w:szCs w:val="22"/>
          <w:rFonts w:ascii="Calibri" w:cs="Calibri" w:eastAsia="Calibri" w:hAnsi="Calibri"/>
        </w:rPr>
        <w:t xml:space="preserve">Variables WhatsApp configurées pour le bot (optionnel)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2"/>
          <w:szCs w:val="22"/>
          <w:rFonts w:ascii="Calibri" w:cs="Calibri" w:eastAsia="Calibri" w:hAnsi="Calibri"/>
        </w:rPr>
        <w:t xml:space="preserve">Variables CinetPay configurées pour les paiements (optionnel)</w:t>
      </w:r>
    </w:p>
    <w:p>
      <w:pPr>
        <w:spacing w:before="40" w:after="40"/>
        <w:ind w:left="360"/>
      </w:pPr>
      <w:r>
        <w:rPr>
          <w:sz w:val="22"/>
          <w:szCs w:val="22"/>
          <w:rFonts w:ascii="Calibri" w:cs="Calibri" w:eastAsia="Calibri" w:hAnsi="Calibri"/>
        </w:rPr>
        <w:t xml:space="preserve">☐ </w:t>
      </w:r>
      <w:r>
        <w:rPr>
          <w:sz w:val="22"/>
          <w:szCs w:val="22"/>
          <w:rFonts w:ascii="Calibri" w:cs="Calibri" w:eastAsia="Calibri" w:hAnsi="Calibri"/>
        </w:rPr>
        <w:t xml:space="preserve">Variables R2 configurées pour les images (optionnel)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en Développement — Pièces</dc:title>
  <dc:creator>Pièces Marketplace</dc:creator>
  <dc:description>Guide complet pour tester tous les services Pièces en développement local</dc:description>
  <cp:lastModifiedBy>Un-named</cp:lastModifiedBy>
  <cp:revision>1</cp:revision>
  <dcterms:created xsi:type="dcterms:W3CDTF">2026-03-01T22:54:15.513Z</dcterms:created>
  <dcterms:modified xsi:type="dcterms:W3CDTF">2026-03-01T22:54:15.514Z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