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6" w:name="Xecd48583589e5ce82741d2a8dc5703bebd54a45"/>
    <w:p>
      <w:pPr>
        <w:pStyle w:val="Heading1"/>
      </w:pPr>
      <w:r>
        <w:t xml:space="preserve">Manuel d'utilisation — Propriétaire de véhicule Pièces</w:t>
      </w:r>
    </w:p>
    <w:p>
      <w:pPr>
        <w:pStyle w:val="FirstParagraph"/>
      </w:pPr>
      <w:r>
        <w:rPr>
          <w:b/>
          <w:bCs/>
        </w:rPr>
        <w:t xml:space="preserve">Plateforme :</w:t>
      </w:r>
      <w:r>
        <w:t xml:space="preserve"> </w:t>
      </w:r>
      <w:r>
        <w:t xml:space="preserve">Pièces — Marketplace de pièces auto d'occasion</w:t>
      </w:r>
      <w:r>
        <w:t xml:space="preserve"> </w:t>
      </w:r>
      <w:r>
        <w:rPr>
          <w:b/>
          <w:bCs/>
        </w:rPr>
        <w:t xml:space="preserve">Marché :</w:t>
      </w:r>
      <w:r>
        <w:t xml:space="preserve"> </w:t>
      </w:r>
      <w:r>
        <w:t xml:space="preserve">Côte d'Ivoire (Abidjan)</w:t>
      </w:r>
      <w:r>
        <w:t xml:space="preserve"> </w:t>
      </w:r>
      <w:r>
        <w:rPr>
          <w:b/>
          <w:bCs/>
        </w:rPr>
        <w:t xml:space="preserve">Devise :</w:t>
      </w:r>
      <w:r>
        <w:t xml:space="preserve"> </w:t>
      </w:r>
      <w:r>
        <w:t xml:space="preserve">FCFA</w:t>
      </w:r>
      <w:r>
        <w:t xml:space="preserve"> </w:t>
      </w:r>
      <w:r>
        <w:rPr>
          <w:b/>
          <w:bCs/>
        </w:rPr>
        <w:t xml:space="preserve">Version :</w:t>
      </w:r>
      <w:r>
        <w:t xml:space="preserve"> </w:t>
      </w:r>
      <w:r>
        <w:t xml:space="preserve">1.0 — Mars 2026</w:t>
      </w:r>
    </w:p>
    <w:p>
      <w:r>
        <w:pict>
          <v:rect style="width:0;height:1.5pt" o:hralign="center" o:hrstd="t" o:hr="t"/>
        </w:pict>
      </w:r>
    </w:p>
    <w:bookmarkStart w:id="20" w:name="table-des-matières"/>
    <w:p>
      <w:pPr>
        <w:pStyle w:val="Heading2"/>
      </w:pPr>
      <w:r>
        <w:t xml:space="preserve">Table des matières</w:t>
      </w:r>
    </w:p>
    <w:p>
      <w:pPr>
        <w:pStyle w:val="Compact"/>
        <w:numPr>
          <w:ilvl w:val="0"/>
          <w:numId w:val="1001"/>
        </w:numPr>
      </w:pPr>
      <w:hyperlink w:anchor="Xe6b26e8148b9eff1db9e5d17e9d00757397f260">
        <w:r>
          <w:rPr>
            <w:rStyle w:val="Hyperlink"/>
          </w:rPr>
          <w:t xml:space="preserve">Votre rôle sur Pièces</w:t>
        </w:r>
      </w:hyperlink>
    </w:p>
    <w:p>
      <w:pPr>
        <w:pStyle w:val="Compact"/>
        <w:numPr>
          <w:ilvl w:val="0"/>
          <w:numId w:val="1001"/>
        </w:numPr>
      </w:pPr>
      <w:hyperlink w:anchor="X806ace1b999752af5b64ffe5758cff7d6d0e654">
        <w:r>
          <w:rPr>
            <w:rStyle w:val="Hyperlink"/>
          </w:rPr>
          <w:t xml:space="preserve">Comment ça fonctionne : le flux tripartite</w:t>
        </w:r>
      </w:hyperlink>
    </w:p>
    <w:p>
      <w:pPr>
        <w:pStyle w:val="Compact"/>
        <w:numPr>
          <w:ilvl w:val="0"/>
          <w:numId w:val="1001"/>
        </w:numPr>
      </w:pPr>
      <w:hyperlink w:anchor="X9ff6597f4635529c7bb905fd3eec0522d129207">
        <w:r>
          <w:rPr>
            <w:rStyle w:val="Hyperlink"/>
          </w:rPr>
          <w:t xml:space="preserve">Recevoir un lien de commande</w:t>
        </w:r>
      </w:hyperlink>
    </w:p>
    <w:p>
      <w:pPr>
        <w:pStyle w:val="Compact"/>
        <w:numPr>
          <w:ilvl w:val="0"/>
          <w:numId w:val="1001"/>
        </w:numPr>
      </w:pPr>
      <w:hyperlink w:anchor="X63dbaa2fb546602bfbae8ee731d53258cfb1d4a">
        <w:r>
          <w:rPr>
            <w:rStyle w:val="Hyperlink"/>
          </w:rPr>
          <w:t xml:space="preserve">Consulter le détail de la commande</w:t>
        </w:r>
      </w:hyperlink>
    </w:p>
    <w:p>
      <w:pPr>
        <w:pStyle w:val="Compact"/>
        <w:numPr>
          <w:ilvl w:val="0"/>
          <w:numId w:val="1001"/>
        </w:numPr>
      </w:pPr>
      <w:hyperlink w:anchor="X8ace455474771aac41f6fe24e369d11b51f0817">
        <w:r>
          <w:rPr>
            <w:rStyle w:val="Hyperlink"/>
          </w:rPr>
          <w:t xml:space="preserve">Choisir une méthode de paiement</w:t>
        </w:r>
      </w:hyperlink>
    </w:p>
    <w:p>
      <w:pPr>
        <w:pStyle w:val="Compact"/>
        <w:numPr>
          <w:ilvl w:val="0"/>
          <w:numId w:val="1001"/>
        </w:numPr>
      </w:pPr>
      <w:hyperlink w:anchor="X0b9f276258c9d921fe9c2c82894c4d4d8911139">
        <w:r>
          <w:rPr>
            <w:rStyle w:val="Hyperlink"/>
          </w:rPr>
          <w:t xml:space="preserve">Payer la commande</w:t>
        </w:r>
      </w:hyperlink>
    </w:p>
    <w:p>
      <w:pPr>
        <w:pStyle w:val="Compact"/>
        <w:numPr>
          <w:ilvl w:val="0"/>
          <w:numId w:val="1001"/>
        </w:numPr>
      </w:pPr>
      <w:hyperlink w:anchor="Xb60a6bb56634d46a55f475efb07bcc04344ca38">
        <w:r>
          <w:rPr>
            <w:rStyle w:val="Hyperlink"/>
          </w:rPr>
          <w:t xml:space="preserve">Annuler une commande</w:t>
        </w:r>
      </w:hyperlink>
    </w:p>
    <w:p>
      <w:pPr>
        <w:pStyle w:val="Compact"/>
        <w:numPr>
          <w:ilvl w:val="0"/>
          <w:numId w:val="1001"/>
        </w:numPr>
      </w:pPr>
      <w:hyperlink w:anchor="Xa277f16b65f9ebb286be9b03dbba4a5e2d69d4c">
        <w:r>
          <w:rPr>
            <w:rStyle w:val="Hyperlink"/>
          </w:rPr>
          <w:t xml:space="preserve">Suivre l'état de la commande</w:t>
        </w:r>
      </w:hyperlink>
    </w:p>
    <w:p>
      <w:pPr>
        <w:pStyle w:val="Compact"/>
        <w:numPr>
          <w:ilvl w:val="0"/>
          <w:numId w:val="1001"/>
        </w:numPr>
      </w:pPr>
      <w:hyperlink w:anchor="Xe0e8f405ebd42ae07fde32820c448c0d83cadc6">
        <w:r>
          <w:rPr>
            <w:rStyle w:val="Hyperlink"/>
          </w:rPr>
          <w:t xml:space="preserve">Accès et connexion</w:t>
        </w:r>
      </w:hyperlink>
    </w:p>
    <w:p>
      <w:pPr>
        <w:pStyle w:val="Compact"/>
        <w:numPr>
          <w:ilvl w:val="0"/>
          <w:numId w:val="1001"/>
        </w:numPr>
      </w:pPr>
      <w:hyperlink w:anchor="X5c4273da9dcdbbf811ad2cebab6877441151595">
        <w:r>
          <w:rPr>
            <w:rStyle w:val="Hyperlink"/>
          </w:rPr>
          <w:t xml:space="preserve">Consentement ARTCI</w:t>
        </w:r>
      </w:hyperlink>
    </w:p>
    <w:p>
      <w:pPr>
        <w:pStyle w:val="Compact"/>
        <w:numPr>
          <w:ilvl w:val="0"/>
          <w:numId w:val="1001"/>
        </w:numPr>
      </w:pPr>
      <w:hyperlink w:anchor="Xc0ef39a12695033b8af6a15b0047e7cd872f767">
        <w:r>
          <w:rPr>
            <w:rStyle w:val="Hyperlink"/>
          </w:rPr>
          <w:t xml:space="preserve">Historique des commandes</w:t>
        </w:r>
      </w:hyperlink>
    </w:p>
    <w:p>
      <w:pPr>
        <w:pStyle w:val="Compact"/>
        <w:numPr>
          <w:ilvl w:val="0"/>
          <w:numId w:val="1001"/>
        </w:numPr>
      </w:pPr>
      <w:hyperlink w:anchor="Xd14530fda503d32799ba69239f453d9f995a389">
        <w:r>
          <w:rPr>
            <w:rStyle w:val="Hyperlink"/>
          </w:rPr>
          <w:t xml:space="preserve">Profil et gestion du compte</w:t>
        </w:r>
      </w:hyperlink>
    </w:p>
    <w:p>
      <w:pPr>
        <w:pStyle w:val="Compact"/>
        <w:numPr>
          <w:ilvl w:val="0"/>
          <w:numId w:val="1001"/>
        </w:numPr>
      </w:pPr>
      <w:hyperlink w:anchor="Xe96fc80b02e680dc9c32372fda62ce58025090f">
        <w:r>
          <w:rPr>
            <w:rStyle w:val="Hyperlink"/>
          </w:rPr>
          <w:t xml:space="preserve">Paiements</w:t>
        </w:r>
      </w:hyperlink>
    </w:p>
    <w:p>
      <w:pPr>
        <w:pStyle w:val="Compact"/>
        <w:numPr>
          <w:ilvl w:val="0"/>
          <w:numId w:val="1001"/>
        </w:numPr>
      </w:pPr>
      <w:hyperlink w:anchor="X1c4e2f251ad36fa5b41b948f8d34e1d6cca1675">
        <w:r>
          <w:rPr>
            <w:rStyle w:val="Hyperlink"/>
          </w:rPr>
          <w:t xml:space="preserve">Cycle de vie complet de votre commande</w:t>
        </w:r>
      </w:hyperlink>
    </w:p>
    <w:p>
      <w:pPr>
        <w:pStyle w:val="Compact"/>
        <w:numPr>
          <w:ilvl w:val="0"/>
          <w:numId w:val="1001"/>
        </w:numPr>
      </w:pPr>
      <w:hyperlink w:anchor="X8b83a88516cc8152362954cc0f122dcc4aec44b">
        <w:r>
          <w:rPr>
            <w:rStyle w:val="Hyperlink"/>
          </w:rPr>
          <w:t xml:space="preserve">Référence rapide</w:t>
        </w:r>
      </w:hyperlink>
    </w:p>
    <w:p>
      <w:pPr>
        <w:pStyle w:val="Compact"/>
        <w:numPr>
          <w:ilvl w:val="0"/>
          <w:numId w:val="1001"/>
        </w:numPr>
      </w:pPr>
      <w:hyperlink w:anchor="Xde0a8e004f80f3a03b911c850acfea9882d3785">
        <w:r>
          <w:rPr>
            <w:rStyle w:val="Hyperlink"/>
          </w:rPr>
          <w:t xml:space="preserve">FAQ propriétaire</w:t>
        </w:r>
      </w:hyperlink>
    </w:p>
    <w:p>
      <w:r>
        <w:pict>
          <v:rect style="width:0;height:1.5pt" o:hralign="center" o:hrstd="t" o:hr="t"/>
        </w:pict>
      </w:r>
    </w:p>
    <w:bookmarkEnd w:id="20"/>
    <w:bookmarkStart w:id="21" w:name="Xe6b26e8148b9eff1db9e5d17e9d00757397f260"/>
    <w:p>
      <w:pPr>
        <w:pStyle w:val="Heading2"/>
      </w:pPr>
      <w:r>
        <w:t xml:space="preserve">1. Votre rôle sur Pièces</w:t>
      </w:r>
    </w:p>
    <w:p>
      <w:pPr>
        <w:pStyle w:val="FirstParagraph"/>
      </w:pPr>
      <w:r>
        <w:t xml:space="preserve">En tant que</w:t>
      </w:r>
      <w:r>
        <w:t xml:space="preserve"> </w:t>
      </w:r>
      <w:r>
        <w:rPr>
          <w:b/>
          <w:bCs/>
        </w:rPr>
        <w:t xml:space="preserve">propriétaire de véhicule</w:t>
      </w:r>
      <w:r>
        <w:t xml:space="preserve">, vous êtes le</w:t>
      </w:r>
      <w:r>
        <w:t xml:space="preserve"> </w:t>
      </w:r>
      <w:r>
        <w:rPr>
          <w:b/>
          <w:bCs/>
        </w:rPr>
        <w:t xml:space="preserve">payeur</w:t>
      </w:r>
      <w:r>
        <w:t xml:space="preserve"> </w:t>
      </w:r>
      <w:r>
        <w:t xml:space="preserve">dans le flux tripartite de Pièces. Votre interaction avec la plateforme est simple et directe :</w:t>
      </w:r>
    </w:p>
    <w:p>
      <w:pPr>
        <w:pStyle w:val="Compact"/>
        <w:numPr>
          <w:ilvl w:val="0"/>
          <w:numId w:val="1002"/>
        </w:numPr>
      </w:pPr>
      <w:r>
        <w:t xml:space="preserve">Votre mécanicien trouve les pièces dont votre véhicule a besoin</w:t>
      </w:r>
    </w:p>
    <w:p>
      <w:pPr>
        <w:pStyle w:val="Compact"/>
        <w:numPr>
          <w:ilvl w:val="0"/>
          <w:numId w:val="1002"/>
        </w:numPr>
      </w:pPr>
      <w:r>
        <w:t xml:space="preserve">Il vous envoie un</w:t>
      </w:r>
      <w:r>
        <w:t xml:space="preserve"> </w:t>
      </w:r>
      <w:r>
        <w:rPr>
          <w:b/>
          <w:bCs/>
        </w:rPr>
        <w:t xml:space="preserve">lien de paiement</w:t>
      </w:r>
      <w:r>
        <w:t xml:space="preserve"> </w:t>
      </w:r>
      <w:r>
        <w:t xml:space="preserve">par WhatsApp ou SMS</w:t>
      </w:r>
    </w:p>
    <w:p>
      <w:pPr>
        <w:pStyle w:val="Compact"/>
        <w:numPr>
          <w:ilvl w:val="0"/>
          <w:numId w:val="1002"/>
        </w:numPr>
      </w:pPr>
      <w:r>
        <w:t xml:space="preserve">Vous consultez le détail de la commande</w:t>
      </w:r>
    </w:p>
    <w:p>
      <w:pPr>
        <w:pStyle w:val="Compact"/>
        <w:numPr>
          <w:ilvl w:val="0"/>
          <w:numId w:val="1002"/>
        </w:numPr>
      </w:pPr>
      <w:r>
        <w:t xml:space="preserve">Vous choisissez votre méthode de paiement et payez</w:t>
      </w:r>
    </w:p>
    <w:p>
      <w:pPr>
        <w:pStyle w:val="Compact"/>
        <w:numPr>
          <w:ilvl w:val="0"/>
          <w:numId w:val="1002"/>
        </w:numPr>
      </w:pPr>
      <w:r>
        <w:t xml:space="preserve">Les pièces sont livrées à votre mécanicien</w:t>
      </w:r>
    </w:p>
    <w:p>
      <w:pPr>
        <w:pStyle w:val="FirstParagraph"/>
      </w:pPr>
      <w:r>
        <w:rPr>
          <w:b/>
          <w:bCs/>
        </w:rPr>
        <w:t xml:space="preserve">Vous n'avez pas besoin de chercher les pièces vous-même</w:t>
      </w:r>
      <w:r>
        <w:t xml:space="preserve"> </w:t>
      </w:r>
      <w:r>
        <w:t xml:space="preserve">— votre mécanicien s'en charge. Votre rôle est de valider et payer la commande.</w:t>
      </w:r>
    </w:p>
    <w:p>
      <w:r>
        <w:pict>
          <v:rect style="width:0;height:1.5pt" o:hralign="center" o:hrstd="t" o:hr="t"/>
        </w:pict>
      </w:r>
    </w:p>
    <w:bookmarkEnd w:id="21"/>
    <w:bookmarkStart w:id="23" w:name="X806ace1b999752af5b64ffe5758cff7d6d0e654"/>
    <w:p>
      <w:pPr>
        <w:pStyle w:val="Heading2"/>
      </w:pPr>
      <w:r>
        <w:t xml:space="preserve">2. Comment ça fonctionne : le flux tripartite</w:t>
      </w:r>
    </w:p>
    <w:p>
      <w:pPr>
        <w:pStyle w:val="FirstParagraph"/>
      </w:pPr>
      <w:r>
        <w:t xml:space="preserve">Pièces fonctionne avec un modèle</w:t>
      </w:r>
      <w:r>
        <w:t xml:space="preserve"> </w:t>
      </w:r>
      <w:r>
        <w:rPr>
          <w:b/>
          <w:bCs/>
        </w:rPr>
        <w:t xml:space="preserve">tripartite</w:t>
      </w:r>
      <w:r>
        <w:t xml:space="preserve"> </w:t>
      </w:r>
      <w:r>
        <w:t xml:space="preserve">unique en Côte d'Ivoire :</w:t>
      </w:r>
    </w:p>
    <w:p>
      <w:pPr>
        <w:pStyle w:val="SourceCode"/>
      </w:pPr>
      <w:r>
        <w:rPr>
          <w:rStyle w:val="VerbatimChar"/>
        </w:rPr>
        <w:t xml:space="preserve">VOTRE MÉCANICIEN              VOUS (Propriétaire)              LE VENDEUR</w:t>
      </w:r>
      <w:r>
        <w:br/>
      </w:r>
      <w:r>
        <w:br/>
      </w:r>
      <w:r>
        <w:rPr>
          <w:rStyle w:val="VerbatimChar"/>
        </w:rPr>
        <w:t xml:space="preserve">Trouve les pièces              Reçoit le lien                  A les pièces</w:t>
      </w:r>
      <w:r>
        <w:br/>
      </w:r>
      <w:r>
        <w:rPr>
          <w:rStyle w:val="VerbatimChar"/>
        </w:rPr>
        <w:t xml:space="preserve">dans le catalogue              par WhatsApp/SMS                en stock</w:t>
      </w:r>
      <w:r>
        <w:br/>
      </w:r>
      <w:r>
        <w:rPr>
          <w:rStyle w:val="VerbatimChar"/>
        </w:rPr>
        <w:t xml:space="preserve">       │                            │                              │</w:t>
      </w:r>
      <w:r>
        <w:br/>
      </w:r>
      <w:r>
        <w:rPr>
          <w:rStyle w:val="VerbatimChar"/>
        </w:rPr>
        <w:t xml:space="preserve">       ▼                            │                              │</w:t>
      </w:r>
      <w:r>
        <w:br/>
      </w:r>
      <w:r>
        <w:rPr>
          <w:rStyle w:val="VerbatimChar"/>
        </w:rPr>
        <w:t xml:space="preserve">Crée la commande                    │                              │</w:t>
      </w:r>
      <w:r>
        <w:br/>
      </w:r>
      <w:r>
        <w:rPr>
          <w:rStyle w:val="VerbatimChar"/>
        </w:rPr>
        <w:t xml:space="preserve">+ ajoute ses frais                  │                              │</w:t>
      </w:r>
      <w:r>
        <w:br/>
      </w:r>
      <w:r>
        <w:rPr>
          <w:rStyle w:val="VerbatimChar"/>
        </w:rPr>
        <w:t xml:space="preserve">de main d'œuvre                     │                              │</w:t>
      </w:r>
      <w:r>
        <w:br/>
      </w:r>
      <w:r>
        <w:rPr>
          <w:rStyle w:val="VerbatimChar"/>
        </w:rPr>
        <w:t xml:space="preserve">       │                            │                              │</w:t>
      </w:r>
      <w:r>
        <w:br/>
      </w:r>
      <w:r>
        <w:rPr>
          <w:rStyle w:val="VerbatimChar"/>
        </w:rPr>
        <w:t xml:space="preserve">       ├──── Envoie le lien ───────►│                              │</w:t>
      </w:r>
      <w:r>
        <w:br/>
      </w:r>
      <w:r>
        <w:rPr>
          <w:rStyle w:val="VerbatimChar"/>
        </w:rPr>
        <w:t xml:space="preserve">       │                            │                              │</w:t>
      </w:r>
      <w:r>
        <w:br/>
      </w:r>
      <w:r>
        <w:rPr>
          <w:rStyle w:val="VerbatimChar"/>
        </w:rPr>
        <w:t xml:space="preserve">       │                            ▼                              │</w:t>
      </w:r>
      <w:r>
        <w:br/>
      </w:r>
      <w:r>
        <w:rPr>
          <w:rStyle w:val="VerbatimChar"/>
        </w:rPr>
        <w:t xml:space="preserve">       │                    ★ Ouvre le lien ★                       │</w:t>
      </w:r>
      <w:r>
        <w:br/>
      </w:r>
      <w:r>
        <w:rPr>
          <w:rStyle w:val="VerbatimChar"/>
        </w:rPr>
        <w:t xml:space="preserve">       │                    Voit les pièces                        │</w:t>
      </w:r>
      <w:r>
        <w:br/>
      </w:r>
      <w:r>
        <w:rPr>
          <w:rStyle w:val="VerbatimChar"/>
        </w:rPr>
        <w:t xml:space="preserve">       │                    + les prix                             │</w:t>
      </w:r>
      <w:r>
        <w:br/>
      </w:r>
      <w:r>
        <w:rPr>
          <w:rStyle w:val="VerbatimChar"/>
        </w:rPr>
        <w:t xml:space="preserve">       │                    + la main d'œuvre                      │</w:t>
      </w:r>
      <w:r>
        <w:br/>
      </w:r>
      <w:r>
        <w:rPr>
          <w:rStyle w:val="VerbatimChar"/>
        </w:rPr>
        <w:t xml:space="preserve">       │                            │                              │</w:t>
      </w:r>
      <w:r>
        <w:br/>
      </w:r>
      <w:r>
        <w:rPr>
          <w:rStyle w:val="VerbatimChar"/>
        </w:rPr>
        <w:t xml:space="preserve">       │                    ★ Choisit le paiement ★                │</w:t>
      </w:r>
      <w:r>
        <w:br/>
      </w:r>
      <w:r>
        <w:rPr>
          <w:rStyle w:val="VerbatimChar"/>
        </w:rPr>
        <w:t xml:space="preserve">       │                    Orange Money / MTN /                   │</w:t>
      </w:r>
      <w:r>
        <w:br/>
      </w:r>
      <w:r>
        <w:rPr>
          <w:rStyle w:val="VerbatimChar"/>
        </w:rPr>
        <w:t xml:space="preserve">       │                    Wave / Espèces                         │</w:t>
      </w:r>
      <w:r>
        <w:br/>
      </w:r>
      <w:r>
        <w:rPr>
          <w:rStyle w:val="VerbatimChar"/>
        </w:rPr>
        <w:t xml:space="preserve">       │                            │                              │</w:t>
      </w:r>
      <w:r>
        <w:br/>
      </w:r>
      <w:r>
        <w:rPr>
          <w:rStyle w:val="VerbatimChar"/>
        </w:rPr>
        <w:t xml:space="preserve">       │                    ★ Paie ★                               │</w:t>
      </w:r>
      <w:r>
        <w:br/>
      </w:r>
      <w:r>
        <w:rPr>
          <w:rStyle w:val="VerbatimChar"/>
        </w:rPr>
        <w:t xml:space="preserve">       │                            │                              │</w:t>
      </w:r>
      <w:r>
        <w:br/>
      </w:r>
      <w:r>
        <w:rPr>
          <w:rStyle w:val="VerbatimChar"/>
        </w:rPr>
        <w:t xml:space="preserve">       │                            ├── Notification ─────────────►│</w:t>
      </w:r>
      <w:r>
        <w:br/>
      </w:r>
      <w:r>
        <w:rPr>
          <w:rStyle w:val="VerbatimChar"/>
        </w:rPr>
        <w:t xml:space="preserve">       │                            │                              │</w:t>
      </w:r>
      <w:r>
        <w:br/>
      </w:r>
      <w:r>
        <w:rPr>
          <w:rStyle w:val="VerbatimChar"/>
        </w:rPr>
        <w:t xml:space="preserve">       │                            │                    Confirme (45 min)</w:t>
      </w:r>
      <w:r>
        <w:br/>
      </w:r>
      <w:r>
        <w:rPr>
          <w:rStyle w:val="VerbatimChar"/>
        </w:rPr>
        <w:t xml:space="preserve">       │                            │                              │</w:t>
      </w:r>
      <w:r>
        <w:br/>
      </w:r>
      <w:r>
        <w:rPr>
          <w:rStyle w:val="VerbatimChar"/>
        </w:rPr>
        <w:t xml:space="preserve">       │◄─────── Livraison ─────────┤                              │</w:t>
      </w:r>
      <w:r>
        <w:br/>
      </w:r>
      <w:r>
        <w:rPr>
          <w:rStyle w:val="VerbatimChar"/>
        </w:rPr>
        <w:t xml:space="preserve">       │                            │                              │</w:t>
      </w:r>
      <w:r>
        <w:br/>
      </w:r>
      <w:r>
        <w:rPr>
          <w:rStyle w:val="VerbatimChar"/>
        </w:rPr>
        <w:t xml:space="preserve">  Reçoit les pièces          Commande terminée             Reçoit le paiement</w:t>
      </w:r>
    </w:p>
    <w:bookmarkStart w:id="22" w:name="ce-que-vous-voyez"/>
    <w:p>
      <w:pPr>
        <w:pStyle w:val="Heading3"/>
      </w:pPr>
      <w:r>
        <w:t xml:space="preserve">Ce que vous voyez</w:t>
      </w:r>
    </w:p>
    <w:p>
      <w:pPr>
        <w:pStyle w:val="FirstParagraph"/>
      </w:pPr>
      <w:r>
        <w:t xml:space="preserve">Le lien de commande affiche clairement :</w:t>
      </w:r>
    </w:p>
    <w:p>
      <w:pPr>
        <w:pStyle w:val="Compact"/>
        <w:numPr>
          <w:ilvl w:val="0"/>
          <w:numId w:val="1003"/>
        </w:numPr>
      </w:pPr>
      <w:r>
        <w:rPr>
          <w:b/>
          <w:bCs/>
        </w:rPr>
        <w:t xml:space="preserve">"Votre mécanicien a trouvé ces pièces pour vous"</w:t>
      </w:r>
    </w:p>
    <w:p>
      <w:pPr>
        <w:pStyle w:val="Compact"/>
        <w:numPr>
          <w:ilvl w:val="0"/>
          <w:numId w:val="1003"/>
        </w:numPr>
      </w:pPr>
      <w:r>
        <w:t xml:space="preserve">La liste détaillée des pièces avec les prix</w:t>
      </w:r>
    </w:p>
    <w:p>
      <w:pPr>
        <w:pStyle w:val="Compact"/>
        <w:numPr>
          <w:ilvl w:val="0"/>
          <w:numId w:val="1003"/>
        </w:numPr>
      </w:pPr>
      <w:r>
        <w:t xml:space="preserve">Les frais de main d'œuvre de votre mécanicien</w:t>
      </w:r>
    </w:p>
    <w:p>
      <w:pPr>
        <w:pStyle w:val="Compact"/>
        <w:numPr>
          <w:ilvl w:val="0"/>
          <w:numId w:val="1003"/>
        </w:numPr>
      </w:pPr>
      <w:r>
        <w:t xml:space="preserve">Les frais de livraison</w:t>
      </w:r>
    </w:p>
    <w:p>
      <w:pPr>
        <w:pStyle w:val="Compact"/>
        <w:numPr>
          <w:ilvl w:val="0"/>
          <w:numId w:val="1003"/>
        </w:numPr>
      </w:pPr>
      <w:r>
        <w:t xml:space="preserve">Le</w:t>
      </w:r>
      <w:r>
        <w:t xml:space="preserve"> </w:t>
      </w:r>
      <w:r>
        <w:rPr>
          <w:b/>
          <w:bCs/>
        </w:rPr>
        <w:t xml:space="preserve">montant total à payer</w:t>
      </w:r>
    </w:p>
    <w:p>
      <w:r>
        <w:pict>
          <v:rect style="width:0;height:1.5pt" o:hralign="center" o:hrstd="t" o:hr="t"/>
        </w:pict>
      </w:r>
    </w:p>
    <w:bookmarkEnd w:id="22"/>
    <w:bookmarkEnd w:id="23"/>
    <w:bookmarkStart w:id="26" w:name="X9ff6597f4635529c7bb905fd3eec0522d129207"/>
    <w:p>
      <w:pPr>
        <w:pStyle w:val="Heading2"/>
      </w:pPr>
      <w:r>
        <w:t xml:space="preserve">3. Recevoir un lien de commande</w:t>
      </w:r>
    </w:p>
    <w:bookmarkStart w:id="24" w:name="comment-ça-arrive"/>
    <w:p>
      <w:pPr>
        <w:pStyle w:val="Heading3"/>
      </w:pPr>
      <w:r>
        <w:t xml:space="preserve">Comment ça arrive</w:t>
      </w:r>
    </w:p>
    <w:p>
      <w:pPr>
        <w:pStyle w:val="FirstParagraph"/>
      </w:pPr>
      <w:r>
        <w:t xml:space="preserve">Votre mécanicien vous envoie un lien par</w:t>
      </w:r>
      <w:r>
        <w:t xml:space="preserve"> </w:t>
      </w:r>
      <w:r>
        <w:rPr>
          <w:b/>
          <w:bCs/>
        </w:rPr>
        <w:t xml:space="preserve">WhatsApp</w:t>
      </w:r>
      <w:r>
        <w:t xml:space="preserve">,</w:t>
      </w:r>
      <w:r>
        <w:t xml:space="preserve"> </w:t>
      </w:r>
      <w:r>
        <w:rPr>
          <w:b/>
          <w:bCs/>
        </w:rPr>
        <w:t xml:space="preserve">SMS</w:t>
      </w:r>
      <w:r>
        <w:t xml:space="preserve"> </w:t>
      </w:r>
      <w:r>
        <w:t xml:space="preserve">ou tout autre moyen de communication. Le lien ressemble à :</w:t>
      </w:r>
    </w:p>
    <w:p>
      <w:pPr>
        <w:pStyle w:val="SourceCode"/>
      </w:pPr>
      <w:r>
        <w:rPr>
          <w:rStyle w:val="VerbatimChar"/>
        </w:rPr>
        <w:t xml:space="preserve">https://pieces.ci/choose/a1b2c3d4e5f6...</w:t>
      </w:r>
    </w:p>
    <w:p>
      <w:pPr>
        <w:pStyle w:val="FirstParagraph"/>
      </w:pPr>
      <w:r>
        <w:t xml:space="preserve">Ce lien est</w:t>
      </w:r>
      <w:r>
        <w:t xml:space="preserve"> </w:t>
      </w:r>
      <w:r>
        <w:rPr>
          <w:b/>
          <w:bCs/>
        </w:rPr>
        <w:t xml:space="preserve">unique et sécurisé</w:t>
      </w:r>
      <w:r>
        <w:t xml:space="preserve"> </w:t>
      </w:r>
      <w:r>
        <w:t xml:space="preserve">— il est généré spécifiquement pour votre commande grâce à un jeton de partage (</w:t>
      </w:r>
      <w:r>
        <w:rPr>
          <w:rStyle w:val="VerbatimChar"/>
        </w:rPr>
        <w:t xml:space="preserve">shareToken</w:t>
      </w:r>
      <w:r>
        <w:t xml:space="preserve">) de 16 octets.</w:t>
      </w:r>
    </w:p>
    <w:bookmarkEnd w:id="24"/>
    <w:bookmarkStart w:id="25" w:name="que-faire"/>
    <w:p>
      <w:pPr>
        <w:pStyle w:val="Heading3"/>
      </w:pPr>
      <w:r>
        <w:t xml:space="preserve">Que faire</w:t>
      </w:r>
    </w:p>
    <w:p>
      <w:pPr>
        <w:pStyle w:val="Compact"/>
        <w:numPr>
          <w:ilvl w:val="0"/>
          <w:numId w:val="1004"/>
        </w:numPr>
      </w:pPr>
      <w:r>
        <w:rPr>
          <w:b/>
          <w:bCs/>
        </w:rPr>
        <w:t xml:space="preserve">Appuyez sur le lien</w:t>
      </w:r>
      <w:r>
        <w:t xml:space="preserve"> </w:t>
      </w:r>
      <w:r>
        <w:t xml:space="preserve">pour l'ouvrir dans votre navigateur</w:t>
      </w:r>
    </w:p>
    <w:p>
      <w:pPr>
        <w:pStyle w:val="Compact"/>
        <w:numPr>
          <w:ilvl w:val="0"/>
          <w:numId w:val="1004"/>
        </w:numPr>
      </w:pPr>
      <w:r>
        <w:t xml:space="preserve">Si vous n'êtes pas connecté, vous serez redirigé vers la page de connexion</w:t>
      </w:r>
    </w:p>
    <w:p>
      <w:pPr>
        <w:pStyle w:val="Compact"/>
        <w:numPr>
          <w:ilvl w:val="0"/>
          <w:numId w:val="1004"/>
        </w:numPr>
      </w:pPr>
      <w:r>
        <w:t xml:space="preserve">Connectez-vous avec votre numéro de téléphone (voir section</w:t>
      </w:r>
      <w:r>
        <w:t xml:space="preserve"> </w:t>
      </w:r>
      <w:hyperlink w:anchor="Xe0e8f405ebd42ae07fde32820c448c0d83cadc6">
        <w:r>
          <w:rPr>
            <w:rStyle w:val="Hyperlink"/>
          </w:rPr>
          <w:t xml:space="preserve">Accès et connexion</w:t>
        </w:r>
      </w:hyperlink>
      <w:r>
        <w:t xml:space="preserve">)</w:t>
      </w:r>
    </w:p>
    <w:p>
      <w:pPr>
        <w:pStyle w:val="Compact"/>
        <w:numPr>
          <w:ilvl w:val="0"/>
          <w:numId w:val="1004"/>
        </w:numPr>
      </w:pPr>
      <w:r>
        <w:t xml:space="preserve">La page de commande s'affiche avec tous les détails</w:t>
      </w:r>
    </w:p>
    <w:p>
      <w:r>
        <w:pict>
          <v:rect style="width:0;height:1.5pt" o:hralign="center" o:hrstd="t" o:hr="t"/>
        </w:pict>
      </w:r>
    </w:p>
    <w:bookmarkEnd w:id="25"/>
    <w:bookmarkEnd w:id="26"/>
    <w:bookmarkStart w:id="31" w:name="X63dbaa2fb546602bfbae8ee731d53258cfb1d4a"/>
    <w:p>
      <w:pPr>
        <w:pStyle w:val="Heading2"/>
      </w:pPr>
      <w:r>
        <w:t xml:space="preserve">4. Consulter le détail de la commande</w:t>
      </w:r>
    </w:p>
    <w:bookmarkStart w:id="29" w:name="informations-affichées"/>
    <w:p>
      <w:pPr>
        <w:pStyle w:val="Heading3"/>
      </w:pPr>
      <w:r>
        <w:t xml:space="preserve">Informations affichées</w:t>
      </w:r>
    </w:p>
    <w:p>
      <w:pPr>
        <w:pStyle w:val="FirstParagraph"/>
      </w:pPr>
      <w:r>
        <w:t xml:space="preserve">La page de commande affiche :</w:t>
      </w:r>
    </w:p>
    <w:bookmarkStart w:id="27" w:name="liste-des-pièces"/>
    <w:p>
      <w:pPr>
        <w:pStyle w:val="Heading4"/>
      </w:pPr>
      <w:r>
        <w:t xml:space="preserve">Liste des pièces</w:t>
      </w:r>
    </w:p>
    <w:p>
      <w:pPr>
        <w:pStyle w:val="FirstParagraph"/>
      </w:pPr>
      <w:r>
        <w:t xml:space="preserve">Chaque pièce commandée est présentée avec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Description</w:t>
            </w:r>
          </w:p>
        </w:tc>
      </w:tr>
      <w:tr>
        <w:tc>
          <w:tcPr/>
          <w:p>
            <w:pPr>
              <w:pStyle w:val="Compact"/>
            </w:pPr>
            <w:r>
              <w:rPr>
                <w:b/>
                <w:bCs/>
              </w:rPr>
              <w:t xml:space="preserve">Nom</w:t>
            </w:r>
          </w:p>
        </w:tc>
        <w:tc>
          <w:tcPr/>
          <w:p>
            <w:pPr>
              <w:pStyle w:val="Compact"/>
            </w:pPr>
            <w:r>
              <w:t xml:space="preserve">Nom de la pièce (ex : "Filtre à huile")</w:t>
            </w:r>
          </w:p>
        </w:tc>
      </w:tr>
      <w:tr>
        <w:tc>
          <w:tcPr/>
          <w:p>
            <w:pPr>
              <w:pStyle w:val="Compact"/>
            </w:pPr>
            <w:r>
              <w:rPr>
                <w:b/>
                <w:bCs/>
              </w:rPr>
              <w:t xml:space="preserve">Vendeur</w:t>
            </w:r>
          </w:p>
        </w:tc>
        <w:tc>
          <w:tcPr/>
          <w:p>
            <w:pPr>
              <w:pStyle w:val="Compact"/>
            </w:pPr>
            <w:r>
              <w:t xml:space="preserve">Nom de la boutique du vendeur</w:t>
            </w:r>
          </w:p>
        </w:tc>
      </w:tr>
      <w:tr>
        <w:tc>
          <w:tcPr/>
          <w:p>
            <w:pPr>
              <w:pStyle w:val="Compact"/>
            </w:pPr>
            <w:r>
              <w:rPr>
                <w:b/>
                <w:bCs/>
              </w:rPr>
              <w:t xml:space="preserve">Catégorie</w:t>
            </w:r>
          </w:p>
        </w:tc>
        <w:tc>
          <w:tcPr/>
          <w:p>
            <w:pPr>
              <w:pStyle w:val="Compact"/>
            </w:pPr>
            <w:r>
              <w:t xml:space="preserve">Type de pièce (ex : "Filtration")</w:t>
            </w:r>
          </w:p>
        </w:tc>
      </w:tr>
      <w:tr>
        <w:tc>
          <w:tcPr/>
          <w:p>
            <w:pPr>
              <w:pStyle w:val="Compact"/>
            </w:pPr>
            <w:r>
              <w:rPr>
                <w:b/>
                <w:bCs/>
              </w:rPr>
              <w:t xml:space="preserve">Prix</w:t>
            </w:r>
          </w:p>
        </w:tc>
        <w:tc>
          <w:tcPr/>
          <w:p>
            <w:pPr>
              <w:pStyle w:val="Compact"/>
            </w:pPr>
            <w:r>
              <w:t xml:space="preserve">Prix unitaire en FCFA (figé au moment de la commande)</w:t>
            </w:r>
          </w:p>
        </w:tc>
      </w:tr>
      <w:tr>
        <w:tc>
          <w:tcPr/>
          <w:p>
            <w:pPr>
              <w:pStyle w:val="Compact"/>
            </w:pPr>
            <w:r>
              <w:rPr>
                <w:b/>
                <w:bCs/>
              </w:rPr>
              <w:t xml:space="preserve">Quantité</w:t>
            </w:r>
          </w:p>
        </w:tc>
        <w:tc>
          <w:tcPr/>
          <w:p>
            <w:pPr>
              <w:pStyle w:val="Compact"/>
            </w:pPr>
            <w:r>
              <w:t xml:space="preserve">Nombre d'unités</w:t>
            </w:r>
          </w:p>
        </w:tc>
      </w:tr>
      <w:tr>
        <w:tc>
          <w:tcPr/>
          <w:p>
            <w:pPr>
              <w:pStyle w:val="Compact"/>
            </w:pPr>
            <w:r>
              <w:rPr>
                <w:b/>
                <w:bCs/>
              </w:rPr>
              <w:t xml:space="preserve">Photo</w:t>
            </w:r>
          </w:p>
        </w:tc>
        <w:tc>
          <w:tcPr/>
          <w:p>
            <w:pPr>
              <w:pStyle w:val="Compact"/>
            </w:pPr>
            <w:r>
              <w:t xml:space="preserve">Miniature de la pièce</w:t>
            </w:r>
          </w:p>
        </w:tc>
      </w:tr>
    </w:tbl>
    <w:bookmarkEnd w:id="27"/>
    <w:bookmarkStart w:id="28" w:name="récapitulatif-des-coûts"/>
    <w:p>
      <w:pPr>
        <w:pStyle w:val="Heading4"/>
      </w:pPr>
      <w:r>
        <w:t xml:space="preserve">Récapitulatif des coûts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Ligne</w:t>
            </w:r>
          </w:p>
        </w:tc>
        <w:tc>
          <w:tcPr/>
          <w:p>
            <w:pPr>
              <w:pStyle w:val="Compact"/>
            </w:pPr>
            <w:r>
              <w:t xml:space="preserve">Description</w:t>
            </w:r>
          </w:p>
        </w:tc>
      </w:tr>
      <w:tr>
        <w:tc>
          <w:tcPr/>
          <w:p>
            <w:pPr>
              <w:pStyle w:val="Compact"/>
            </w:pPr>
            <w:r>
              <w:rPr>
                <w:b/>
                <w:bCs/>
              </w:rPr>
              <w:t xml:space="preserve">Sous-total pièces</w:t>
            </w:r>
          </w:p>
        </w:tc>
        <w:tc>
          <w:tcPr/>
          <w:p>
            <w:pPr>
              <w:pStyle w:val="Compact"/>
            </w:pPr>
            <w:r>
              <w:t xml:space="preserve">Somme des prix de toutes les pièces</w:t>
            </w:r>
          </w:p>
        </w:tc>
      </w:tr>
      <w:tr>
        <w:tc>
          <w:tcPr/>
          <w:p>
            <w:pPr>
              <w:pStyle w:val="Compact"/>
            </w:pPr>
            <w:r>
              <w:rPr>
                <w:b/>
                <w:bCs/>
              </w:rPr>
              <w:t xml:space="preserve">Main d'œuvre</w:t>
            </w:r>
          </w:p>
        </w:tc>
        <w:tc>
          <w:tcPr/>
          <w:p>
            <w:pPr>
              <w:pStyle w:val="Compact"/>
            </w:pPr>
            <w:r>
              <w:t xml:space="preserve">Frais du mécanicien (si applicable, sinon masqué)</w:t>
            </w:r>
          </w:p>
        </w:tc>
      </w:tr>
      <w:tr>
        <w:tc>
          <w:tcPr/>
          <w:p>
            <w:pPr>
              <w:pStyle w:val="Compact"/>
            </w:pPr>
            <w:r>
              <w:rPr>
                <w:b/>
                <w:bCs/>
              </w:rPr>
              <w:t xml:space="preserve">Livraison</w:t>
            </w:r>
          </w:p>
        </w:tc>
        <w:tc>
          <w:tcPr/>
          <w:p>
            <w:pPr>
              <w:pStyle w:val="Compact"/>
            </w:pPr>
            <w:r>
              <w:t xml:space="preserve">Frais de livraison (ou "Gratuit" si offert)</w:t>
            </w:r>
          </w:p>
        </w:tc>
      </w:tr>
      <w:tr>
        <w:tc>
          <w:tcPr/>
          <w:p>
            <w:pPr>
              <w:pStyle w:val="Compact"/>
            </w:pPr>
            <w:r>
              <w:rPr>
                <w:b/>
                <w:bCs/>
              </w:rPr>
              <w:t xml:space="preserve">Total</w:t>
            </w:r>
          </w:p>
        </w:tc>
        <w:tc>
          <w:tcPr/>
          <w:p>
            <w:pPr>
              <w:pStyle w:val="Compact"/>
            </w:pPr>
            <w:r>
              <w:rPr>
                <w:b/>
                <w:bCs/>
              </w:rPr>
              <w:t xml:space="preserve">Montant total à payer en FCFA</w:t>
            </w:r>
            <w:r>
              <w:t xml:space="preserve"> </w:t>
            </w:r>
            <w:r>
              <w:t xml:space="preserve">(affiché en gras)</w:t>
            </w:r>
          </w:p>
        </w:tc>
      </w:tr>
    </w:tbl>
    <w:bookmarkEnd w:id="28"/>
    <w:bookmarkEnd w:id="29"/>
    <w:bookmarkStart w:id="30" w:name="prix-garantis"/>
    <w:p>
      <w:pPr>
        <w:pStyle w:val="Heading3"/>
      </w:pPr>
      <w:r>
        <w:t xml:space="preserve">Prix garantis</w:t>
      </w:r>
    </w:p>
    <w:p>
      <w:pPr>
        <w:pStyle w:val="FirstParagraph"/>
      </w:pPr>
      <w:r>
        <w:t xml:space="preserve">Les prix sont</w:t>
      </w:r>
      <w:r>
        <w:t xml:space="preserve"> </w:t>
      </w:r>
      <w:r>
        <w:rPr>
          <w:b/>
          <w:bCs/>
        </w:rPr>
        <w:t xml:space="preserve">figés</w:t>
      </w:r>
      <w:r>
        <w:t xml:space="preserve"> </w:t>
      </w:r>
      <w:r>
        <w:t xml:space="preserve">(snapshot) au moment où votre mécanicien crée la commande. Même si un vendeur modifie ses prix après, votre commande garde les prix initiaux.</w:t>
      </w:r>
    </w:p>
    <w:p>
      <w:r>
        <w:pict>
          <v:rect style="width:0;height:1.5pt" o:hralign="center" o:hrstd="t" o:hr="t"/>
        </w:pict>
      </w:r>
    </w:p>
    <w:bookmarkEnd w:id="30"/>
    <w:bookmarkEnd w:id="31"/>
    <w:bookmarkStart w:id="35" w:name="X8ace455474771aac41f6fe24e369d11b51f0817"/>
    <w:p>
      <w:pPr>
        <w:pStyle w:val="Heading2"/>
      </w:pPr>
      <w:r>
        <w:t xml:space="preserve">5. Choisir une méthode de paiement</w:t>
      </w:r>
    </w:p>
    <w:bookmarkStart w:id="32" w:name="méthodes-disponibles"/>
    <w:p>
      <w:pPr>
        <w:pStyle w:val="Heading3"/>
      </w:pPr>
      <w:r>
        <w:t xml:space="preserve">Méthodes disponibles</w:t>
      </w:r>
    </w:p>
    <w:p>
      <w:pPr>
        <w:pStyle w:val="FirstParagraph"/>
      </w:pPr>
      <w:r>
        <w:t xml:space="preserve">Quatre méthodes de paiement sont proposées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Type</w:t>
            </w:r>
          </w:p>
        </w:tc>
        <w:tc>
          <w:tcPr/>
          <w:p>
            <w:pPr>
              <w:pStyle w:val="Compact"/>
            </w:pPr>
            <w:r>
              <w:t xml:space="preserve">Disponibilité</w:t>
            </w:r>
          </w:p>
        </w:tc>
      </w:tr>
      <w:tr>
        <w:tc>
          <w:tcPr/>
          <w:p>
            <w:pPr>
              <w:pStyle w:val="Compact"/>
            </w:pPr>
            <w:r>
              <w:rPr>
                <w:b/>
                <w:bCs/>
              </w:rPr>
              <w:t xml:space="preserve">Orange Money</w:t>
            </w:r>
          </w:p>
        </w:tc>
        <w:tc>
          <w:tcPr/>
          <w:p>
            <w:pPr>
              <w:pStyle w:val="Compact"/>
            </w:pPr>
            <w:r>
              <w:t xml:space="preserve">Mobile money</w:t>
            </w:r>
          </w:p>
        </w:tc>
        <w:tc>
          <w:tcPr/>
          <w:p>
            <w:pPr>
              <w:pStyle w:val="Compact"/>
            </w:pPr>
            <w:r>
              <w:t xml:space="preserve">Toujours disponible</w:t>
            </w:r>
          </w:p>
        </w:tc>
      </w:tr>
      <w:tr>
        <w:tc>
          <w:tcPr/>
          <w:p>
            <w:pPr>
              <w:pStyle w:val="Compact"/>
            </w:pPr>
            <w:r>
              <w:rPr>
                <w:b/>
                <w:bCs/>
              </w:rPr>
              <w:t xml:space="preserve">MTN MoMo</w:t>
            </w:r>
          </w:p>
        </w:tc>
        <w:tc>
          <w:tcPr/>
          <w:p>
            <w:pPr>
              <w:pStyle w:val="Compact"/>
            </w:pPr>
            <w:r>
              <w:t xml:space="preserve">Mobile money</w:t>
            </w:r>
          </w:p>
        </w:tc>
        <w:tc>
          <w:tcPr/>
          <w:p>
            <w:pPr>
              <w:pStyle w:val="Compact"/>
            </w:pPr>
            <w:r>
              <w:t xml:space="preserve">Toujours disponible</w:t>
            </w:r>
          </w:p>
        </w:tc>
      </w:tr>
      <w:tr>
        <w:tc>
          <w:tcPr/>
          <w:p>
            <w:pPr>
              <w:pStyle w:val="Compact"/>
            </w:pPr>
            <w:r>
              <w:rPr>
                <w:b/>
                <w:bCs/>
              </w:rPr>
              <w:t xml:space="preserve">Wave</w:t>
            </w:r>
          </w:p>
        </w:tc>
        <w:tc>
          <w:tcPr/>
          <w:p>
            <w:pPr>
              <w:pStyle w:val="Compact"/>
            </w:pPr>
            <w:r>
              <w:t xml:space="preserve">Mobile money</w:t>
            </w:r>
          </w:p>
        </w:tc>
        <w:tc>
          <w:tcPr/>
          <w:p>
            <w:pPr>
              <w:pStyle w:val="Compact"/>
            </w:pPr>
            <w:r>
              <w:t xml:space="preserve">Toujours disponible</w:t>
            </w:r>
          </w:p>
        </w:tc>
      </w:tr>
      <w:tr>
        <w:tc>
          <w:tcPr/>
          <w:p>
            <w:pPr>
              <w:pStyle w:val="Compact"/>
            </w:pPr>
            <w:r>
              <w:rPr>
                <w:b/>
                <w:bCs/>
              </w:rPr>
              <w:t xml:space="preserve">Cash à la livraison</w:t>
            </w:r>
          </w:p>
        </w:tc>
        <w:tc>
          <w:tcPr/>
          <w:p>
            <w:pPr>
              <w:pStyle w:val="Compact"/>
            </w:pPr>
            <w:r>
              <w:t xml:space="preserve">Espèces (COD)</w:t>
            </w:r>
          </w:p>
        </w:tc>
        <w:tc>
          <w:tcPr/>
          <w:p>
            <w:pPr>
              <w:pStyle w:val="Compact"/>
            </w:pPr>
            <w:r>
              <w:t xml:space="preserve">Uniquement si le total ≤</w:t>
            </w:r>
            <w:r>
              <w:t xml:space="preserve"> </w:t>
            </w:r>
            <w:r>
              <w:rPr>
                <w:b/>
                <w:bCs/>
              </w:rPr>
              <w:t xml:space="preserve">75 000 FCFA</w:t>
            </w:r>
          </w:p>
        </w:tc>
      </w:tr>
    </w:tbl>
    <w:bookmarkEnd w:id="32"/>
    <w:bookmarkStart w:id="33" w:name="comment-choisir"/>
    <w:p>
      <w:pPr>
        <w:pStyle w:val="Heading3"/>
      </w:pPr>
      <w:r>
        <w:t xml:space="preserve">Comment choisir</w:t>
      </w:r>
    </w:p>
    <w:p>
      <w:pPr>
        <w:pStyle w:val="Compact"/>
        <w:numPr>
          <w:ilvl w:val="0"/>
          <w:numId w:val="1005"/>
        </w:numPr>
      </w:pPr>
      <w:r>
        <w:t xml:space="preserve">Les méthodes de paiement s'affichent sous forme de</w:t>
      </w:r>
      <w:r>
        <w:t xml:space="preserve"> </w:t>
      </w:r>
      <w:r>
        <w:rPr>
          <w:b/>
          <w:bCs/>
        </w:rPr>
        <w:t xml:space="preserve">boutons radio</w:t>
      </w:r>
    </w:p>
    <w:p>
      <w:pPr>
        <w:pStyle w:val="Compact"/>
        <w:numPr>
          <w:ilvl w:val="0"/>
          <w:numId w:val="1005"/>
        </w:numPr>
      </w:pPr>
      <w:r>
        <w:t xml:space="preserve">Appuyez sur la méthode souhaitée pour la sélectionner</w:t>
      </w:r>
    </w:p>
    <w:p>
      <w:pPr>
        <w:pStyle w:val="Compact"/>
        <w:numPr>
          <w:ilvl w:val="0"/>
          <w:numId w:val="1005"/>
        </w:numPr>
      </w:pPr>
      <w:r>
        <w:t xml:space="preserve">Le bouton de paiement s'active</w:t>
      </w:r>
    </w:p>
    <w:bookmarkEnd w:id="33"/>
    <w:bookmarkStart w:id="34" w:name="restriction-cod-cash-on-delivery"/>
    <w:p>
      <w:pPr>
        <w:pStyle w:val="Heading3"/>
      </w:pPr>
      <w:r>
        <w:t xml:space="preserve">Restriction COD (Cash on Delivery)</w:t>
      </w:r>
    </w:p>
    <w:p>
      <w:pPr>
        <w:pStyle w:val="FirstParagraph"/>
      </w:pPr>
      <w:r>
        <w:t xml:space="preserve">Le paiement en espèces à la livraison n'est disponible que pour les commandes dont le montant total (pièces + main d'œuvre + livraison) ne dépasse pas</w:t>
      </w:r>
      <w:r>
        <w:t xml:space="preserve"> </w:t>
      </w:r>
      <w:r>
        <w:rPr>
          <w:b/>
          <w:bCs/>
        </w:rPr>
        <w:t xml:space="preserve">75 000 FCFA</w:t>
      </w:r>
      <w:r>
        <w:t xml:space="preserve">. Au-delà, seul le paiement par mobile money est possible.</w:t>
      </w:r>
    </w:p>
    <w:p>
      <w:r>
        <w:pict>
          <v:rect style="width:0;height:1.5pt" o:hralign="center" o:hrstd="t" o:hr="t"/>
        </w:pict>
      </w:r>
    </w:p>
    <w:bookmarkEnd w:id="34"/>
    <w:bookmarkEnd w:id="35"/>
    <w:bookmarkStart w:id="40" w:name="X0b9f276258c9d921fe9c2c82894c4d4d8911139"/>
    <w:p>
      <w:pPr>
        <w:pStyle w:val="Heading2"/>
      </w:pPr>
      <w:r>
        <w:t xml:space="preserve">6. Payer la commande</w:t>
      </w:r>
    </w:p>
    <w:bookmarkStart w:id="36" w:name="paiement-par-mobile-money"/>
    <w:p>
      <w:pPr>
        <w:pStyle w:val="Heading3"/>
      </w:pPr>
      <w:r>
        <w:t xml:space="preserve">Paiement par mobile money</w:t>
      </w:r>
    </w:p>
    <w:p>
      <w:pPr>
        <w:pStyle w:val="Compact"/>
        <w:numPr>
          <w:ilvl w:val="0"/>
          <w:numId w:val="1006"/>
        </w:numPr>
      </w:pPr>
      <w:r>
        <w:t xml:space="preserve">Sélectionnez</w:t>
      </w:r>
      <w:r>
        <w:t xml:space="preserve"> </w:t>
      </w:r>
      <w:r>
        <w:rPr>
          <w:b/>
          <w:bCs/>
        </w:rPr>
        <w:t xml:space="preserve">Orange Money</w:t>
      </w:r>
      <w:r>
        <w:t xml:space="preserve">,</w:t>
      </w:r>
      <w:r>
        <w:t xml:space="preserve"> </w:t>
      </w:r>
      <w:r>
        <w:rPr>
          <w:b/>
          <w:bCs/>
        </w:rPr>
        <w:t xml:space="preserve">MTN MoMo</w:t>
      </w:r>
      <w:r>
        <w:t xml:space="preserve"> </w:t>
      </w:r>
      <w:r>
        <w:t xml:space="preserve">ou</w:t>
      </w:r>
      <w:r>
        <w:t xml:space="preserve"> </w:t>
      </w:r>
      <w:r>
        <w:rPr>
          <w:b/>
          <w:bCs/>
        </w:rPr>
        <w:t xml:space="preserve">Wave</w:t>
      </w:r>
    </w:p>
    <w:p>
      <w:pPr>
        <w:pStyle w:val="Compact"/>
        <w:numPr>
          <w:ilvl w:val="0"/>
          <w:numId w:val="1006"/>
        </w:numPr>
      </w:pPr>
      <w:r>
        <w:t xml:space="preserve">Appuyez sur le bouton</w:t>
      </w:r>
      <w:r>
        <w:t xml:space="preserve"> </w:t>
      </w:r>
      <w:r>
        <w:rPr>
          <w:b/>
          <w:bCs/>
        </w:rPr>
        <w:t xml:space="preserve">"Payer {montant} FCFA"</w:t>
      </w:r>
    </w:p>
    <w:p>
      <w:pPr>
        <w:pStyle w:val="Compact"/>
        <w:numPr>
          <w:ilvl w:val="0"/>
          <w:numId w:val="1006"/>
        </w:numPr>
      </w:pPr>
      <w:r>
        <w:t xml:space="preserve">La commande passe au statut</w:t>
      </w:r>
      <w:r>
        <w:t xml:space="preserve"> </w:t>
      </w:r>
      <w:r>
        <w:rPr>
          <w:b/>
          <w:bCs/>
        </w:rPr>
        <w:t xml:space="preserve">PENDING_PAYMENT</w:t>
      </w:r>
      <w:r>
        <w:t xml:space="preserve"> </w:t>
      </w:r>
      <w:r>
        <w:t xml:space="preserve">(en attente de paiement)</w:t>
      </w:r>
    </w:p>
    <w:p>
      <w:pPr>
        <w:pStyle w:val="Compact"/>
        <w:numPr>
          <w:ilvl w:val="0"/>
          <w:numId w:val="1006"/>
        </w:numPr>
      </w:pPr>
      <w:r>
        <w:t xml:space="preserve">Suivez les instructions de votre opérateur mobile pour valider le paiement</w:t>
      </w:r>
    </w:p>
    <w:p>
      <w:pPr>
        <w:pStyle w:val="Compact"/>
        <w:numPr>
          <w:ilvl w:val="0"/>
          <w:numId w:val="1006"/>
        </w:numPr>
      </w:pPr>
      <w:r>
        <w:t xml:space="preserve">Une fois le paiement confirmé par CinetPay (passerelle de paiement), la commande passe au statut</w:t>
      </w:r>
      <w:r>
        <w:t xml:space="preserve"> </w:t>
      </w:r>
      <w:r>
        <w:rPr>
          <w:b/>
          <w:bCs/>
        </w:rPr>
        <w:t xml:space="preserve">PAID</w:t>
      </w:r>
    </w:p>
    <w:p>
      <w:pPr>
        <w:pStyle w:val="Compact"/>
        <w:numPr>
          <w:ilvl w:val="0"/>
          <w:numId w:val="1006"/>
        </w:numPr>
      </w:pPr>
      <w:r>
        <w:t xml:space="preserve">Le vendeur est automatiquement notifié et dispose de 45 minutes pour confirmer</w:t>
      </w:r>
    </w:p>
    <w:bookmarkEnd w:id="36"/>
    <w:bookmarkStart w:id="37" w:name="paiement-en-espèces-cod"/>
    <w:p>
      <w:pPr>
        <w:pStyle w:val="Heading3"/>
      </w:pPr>
      <w:r>
        <w:t xml:space="preserve">Paiement en espèces (COD)</w:t>
      </w:r>
    </w:p>
    <w:p>
      <w:pPr>
        <w:pStyle w:val="Compact"/>
        <w:numPr>
          <w:ilvl w:val="0"/>
          <w:numId w:val="1007"/>
        </w:numPr>
      </w:pPr>
      <w:r>
        <w:t xml:space="preserve">Sélectionnez</w:t>
      </w:r>
      <w:r>
        <w:t xml:space="preserve"> </w:t>
      </w:r>
      <w:r>
        <w:rPr>
          <w:b/>
          <w:bCs/>
        </w:rPr>
        <w:t xml:space="preserve">"Cash à la livraison"</w:t>
      </w:r>
    </w:p>
    <w:p>
      <w:pPr>
        <w:pStyle w:val="Compact"/>
        <w:numPr>
          <w:ilvl w:val="0"/>
          <w:numId w:val="1007"/>
        </w:numPr>
      </w:pPr>
      <w:r>
        <w:t xml:space="preserve">Appuyez sur le bouton de paiement</w:t>
      </w:r>
    </w:p>
    <w:p>
      <w:pPr>
        <w:pStyle w:val="Compact"/>
        <w:numPr>
          <w:ilvl w:val="0"/>
          <w:numId w:val="1007"/>
        </w:numPr>
      </w:pPr>
      <w:r>
        <w:t xml:space="preserve">La commande passe directement au statut</w:t>
      </w:r>
      <w:r>
        <w:t xml:space="preserve"> </w:t>
      </w:r>
      <w:r>
        <w:rPr>
          <w:b/>
          <w:bCs/>
        </w:rPr>
        <w:t xml:space="preserve">PAID</w:t>
      </w:r>
    </w:p>
    <w:p>
      <w:pPr>
        <w:pStyle w:val="Compact"/>
        <w:numPr>
          <w:ilvl w:val="0"/>
          <w:numId w:val="1007"/>
        </w:numPr>
      </w:pPr>
      <w:r>
        <w:t xml:space="preserve">Vous paierez le montant en</w:t>
      </w:r>
      <w:r>
        <w:t xml:space="preserve"> </w:t>
      </w:r>
      <w:r>
        <w:rPr>
          <w:b/>
          <w:bCs/>
        </w:rPr>
        <w:t xml:space="preserve">espèces au livreur</w:t>
      </w:r>
      <w:r>
        <w:t xml:space="preserve"> </w:t>
      </w:r>
      <w:r>
        <w:t xml:space="preserve">lors de la livraison</w:t>
      </w:r>
    </w:p>
    <w:p>
      <w:pPr>
        <w:pStyle w:val="Compact"/>
        <w:numPr>
          <w:ilvl w:val="0"/>
          <w:numId w:val="1007"/>
        </w:numPr>
      </w:pPr>
      <w:r>
        <w:t xml:space="preserve">Le vendeur est notifié immédiatement</w:t>
      </w:r>
    </w:p>
    <w:bookmarkEnd w:id="37"/>
    <w:bookmarkStart w:id="38" w:name="après-le-paiement"/>
    <w:p>
      <w:pPr>
        <w:pStyle w:val="Heading3"/>
      </w:pPr>
      <w:r>
        <w:t xml:space="preserve">Après le paiement</w:t>
      </w:r>
    </w:p>
    <w:p>
      <w:pPr>
        <w:pStyle w:val="FirstParagraph"/>
      </w:pPr>
      <w:r>
        <w:t xml:space="preserve">Un bandeau vert s'affiche :</w:t>
      </w:r>
    </w:p>
    <w:p>
      <w:pPr>
        <w:pStyle w:val="BlockText"/>
      </w:pPr>
      <w:r>
        <w:rPr>
          <w:i/>
          <w:iCs/>
        </w:rPr>
        <w:t xml:space="preserve">"Paiement confirmé — Le vendeur a 45 minutes pour confirmer la disponibilité des pièces"</w:t>
      </w:r>
    </w:p>
    <w:bookmarkEnd w:id="38"/>
    <w:bookmarkStart w:id="39" w:name="comment-votre-paiement-est-protégé"/>
    <w:p>
      <w:pPr>
        <w:pStyle w:val="Heading3"/>
      </w:pPr>
      <w:r>
        <w:t xml:space="preserve">Comment votre paiement est protégé</w:t>
      </w:r>
    </w:p>
    <w:p>
      <w:pPr>
        <w:pStyle w:val="FirstParagraph"/>
      </w:pPr>
      <w:r>
        <w:t xml:space="preserve">Vous choisissez</w:t>
      </w:r>
      <w:r>
        <w:t xml:space="preserve"> </w:t>
      </w:r>
      <w:r>
        <w:rPr>
          <w:b/>
          <w:bCs/>
        </w:rPr>
        <w:t xml:space="preserve">quand</w:t>
      </w:r>
      <w:r>
        <w:t xml:space="preserve"> </w:t>
      </w:r>
      <w:r>
        <w:t xml:space="preserve">payer : en ligne au moment de la commande, ou au livreur à la remise de la pièce. Si vous payez à la remise, vous voyez la pièce avant de la régler — et le livreur ne vous la laisse pas sans encaissement. Si vous avez payé en ligne et que la pièce ne correspond pas, le retour sous 48 h s'applique (voir section</w:t>
      </w:r>
      <w:r>
        <w:t xml:space="preserve"> </w:t>
      </w:r>
      <w:hyperlink w:anchor="Xe96fc80b02e680dc9c32372fda62ce58025090f">
        <w:r>
          <w:rPr>
            <w:rStyle w:val="Hyperlink"/>
          </w:rPr>
          <w:t xml:space="preserve">Paiements</w:t>
        </w:r>
      </w:hyperlink>
      <w:r>
        <w:t xml:space="preserve">).</w:t>
      </w:r>
    </w:p>
    <w:p>
      <w:r>
        <w:pict>
          <v:rect style="width:0;height:1.5pt" o:hralign="center" o:hrstd="t" o:hr="t"/>
        </w:pict>
      </w:r>
    </w:p>
    <w:bookmarkEnd w:id="39"/>
    <w:bookmarkEnd w:id="40"/>
    <w:bookmarkStart w:id="44" w:name="Xb60a6bb56634d46a55f475efb07bcc04344ca38"/>
    <w:p>
      <w:pPr>
        <w:pStyle w:val="Heading2"/>
      </w:pPr>
      <w:r>
        <w:t xml:space="preserve">7. Annuler une commande</w:t>
      </w:r>
    </w:p>
    <w:bookmarkStart w:id="41" w:name="quand-pouvez-vous-annuler-"/>
    <w:p>
      <w:pPr>
        <w:pStyle w:val="Heading3"/>
      </w:pPr>
      <w:r>
        <w:t xml:space="preserve">Quand pouvez-vous annuler ?</w:t>
      </w:r>
    </w:p>
    <w:p>
      <w:pPr>
        <w:pStyle w:val="FirstParagraph"/>
      </w:pPr>
      <w:r>
        <w:t xml:space="preserve">Vous pouvez annuler la commande tant qu'elle n'a pas été</w:t>
      </w:r>
      <w:r>
        <w:t xml:space="preserve"> </w:t>
      </w:r>
      <w:r>
        <w:rPr>
          <w:b/>
          <w:bCs/>
        </w:rPr>
        <w:t xml:space="preserve">expédiée</w:t>
      </w:r>
      <w:r>
        <w:t xml:space="preserve"> </w:t>
      </w:r>
      <w:r>
        <w:t xml:space="preserv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Statut</w:t>
            </w:r>
          </w:p>
        </w:tc>
        <w:tc>
          <w:tcPr/>
          <w:p>
            <w:pPr>
              <w:pStyle w:val="Compact"/>
            </w:pPr>
            <w:r>
              <w:t xml:space="preserve">Annulation possible ?</w:t>
            </w:r>
          </w:p>
        </w:tc>
      </w:tr>
      <w:tr>
        <w:tc>
          <w:tcPr/>
          <w:p>
            <w:pPr>
              <w:pStyle w:val="Compact"/>
            </w:pPr>
            <w:r>
              <w:rPr>
                <w:b/>
                <w:bCs/>
              </w:rPr>
              <w:t xml:space="preserve">DRAFT</w:t>
            </w:r>
            <w:r>
              <w:t xml:space="preserve"> </w:t>
            </w:r>
            <w:r>
              <w:t xml:space="preserve">(Brouillon)</w:t>
            </w:r>
          </w:p>
        </w:tc>
        <w:tc>
          <w:tcPr/>
          <w:p>
            <w:pPr>
              <w:pStyle w:val="Compact"/>
            </w:pPr>
            <w:r>
              <w:t xml:space="preserve">✅ Oui</w:t>
            </w:r>
          </w:p>
        </w:tc>
      </w:tr>
      <w:tr>
        <w:tc>
          <w:tcPr/>
          <w:p>
            <w:pPr>
              <w:pStyle w:val="Compact"/>
            </w:pPr>
            <w:r>
              <w:rPr>
                <w:b/>
                <w:bCs/>
              </w:rPr>
              <w:t xml:space="preserve">PENDING_PAYMENT</w:t>
            </w:r>
            <w:r>
              <w:t xml:space="preserve"> </w:t>
            </w:r>
            <w:r>
              <w:t xml:space="preserve">(En attente)</w:t>
            </w:r>
          </w:p>
        </w:tc>
        <w:tc>
          <w:tcPr/>
          <w:p>
            <w:pPr>
              <w:pStyle w:val="Compact"/>
            </w:pPr>
            <w:r>
              <w:t xml:space="preserve">✅ Oui</w:t>
            </w:r>
          </w:p>
        </w:tc>
      </w:tr>
      <w:tr>
        <w:tc>
          <w:tcPr/>
          <w:p>
            <w:pPr>
              <w:pStyle w:val="Compact"/>
            </w:pPr>
            <w:r>
              <w:rPr>
                <w:b/>
                <w:bCs/>
              </w:rPr>
              <w:t xml:space="preserve">PAID</w:t>
            </w:r>
            <w:r>
              <w:t xml:space="preserve"> </w:t>
            </w:r>
            <w:r>
              <w:t xml:space="preserve">(Payée)</w:t>
            </w:r>
          </w:p>
        </w:tc>
        <w:tc>
          <w:tcPr/>
          <w:p>
            <w:pPr>
              <w:pStyle w:val="Compact"/>
            </w:pPr>
            <w:r>
              <w:t xml:space="preserve">✅ Oui</w:t>
            </w:r>
          </w:p>
        </w:tc>
      </w:tr>
      <w:tr>
        <w:tc>
          <w:tcPr/>
          <w:p>
            <w:pPr>
              <w:pStyle w:val="Compact"/>
            </w:pPr>
            <w:r>
              <w:rPr>
                <w:b/>
                <w:bCs/>
              </w:rPr>
              <w:t xml:space="preserve">VENDOR_CONFIRMED</w:t>
            </w:r>
            <w:r>
              <w:t xml:space="preserve"> </w:t>
            </w:r>
            <w:r>
              <w:t xml:space="preserve">(Confirmée)</w:t>
            </w:r>
          </w:p>
        </w:tc>
        <w:tc>
          <w:tcPr/>
          <w:p>
            <w:pPr>
              <w:pStyle w:val="Compact"/>
            </w:pPr>
            <w:r>
              <w:t xml:space="preserve">✅ Oui</w:t>
            </w:r>
          </w:p>
        </w:tc>
      </w:tr>
      <w:tr>
        <w:tc>
          <w:tcPr/>
          <w:p>
            <w:pPr>
              <w:pStyle w:val="Compact"/>
            </w:pPr>
            <w:r>
              <w:rPr>
                <w:b/>
                <w:bCs/>
              </w:rPr>
              <w:t xml:space="preserve">DISPATCHED</w:t>
            </w:r>
            <w:r>
              <w:t xml:space="preserve"> </w:t>
            </w:r>
            <w:r>
              <w:t xml:space="preserve">(Expédiée)</w:t>
            </w:r>
          </w:p>
        </w:tc>
        <w:tc>
          <w:tcPr/>
          <w:p>
            <w:pPr>
              <w:pStyle w:val="Compact"/>
            </w:pPr>
            <w:r>
              <w:t xml:space="preserve">❌ Non</w:t>
            </w:r>
          </w:p>
        </w:tc>
      </w:tr>
      <w:tr>
        <w:tc>
          <w:tcPr/>
          <w:p>
            <w:pPr>
              <w:pStyle w:val="Compact"/>
            </w:pPr>
            <w:r>
              <w:rPr>
                <w:b/>
                <w:bCs/>
              </w:rPr>
              <w:t xml:space="preserve">IN_TRANSIT</w:t>
            </w:r>
            <w:r>
              <w:t xml:space="preserve"> </w:t>
            </w:r>
            <w:r>
              <w:t xml:space="preserve">(En transit)</w:t>
            </w:r>
          </w:p>
        </w:tc>
        <w:tc>
          <w:tcPr/>
          <w:p>
            <w:pPr>
              <w:pStyle w:val="Compact"/>
            </w:pPr>
            <w:r>
              <w:t xml:space="preserve">❌ Non</w:t>
            </w:r>
          </w:p>
        </w:tc>
      </w:tr>
      <w:tr>
        <w:tc>
          <w:tcPr/>
          <w:p>
            <w:pPr>
              <w:pStyle w:val="Compact"/>
            </w:pPr>
            <w:r>
              <w:rPr>
                <w:b/>
                <w:bCs/>
              </w:rPr>
              <w:t xml:space="preserve">DELIVERED</w:t>
            </w:r>
            <w:r>
              <w:t xml:space="preserve"> </w:t>
            </w:r>
            <w:r>
              <w:t xml:space="preserve">(Livrée)</w:t>
            </w:r>
          </w:p>
        </w:tc>
        <w:tc>
          <w:tcPr/>
          <w:p>
            <w:pPr>
              <w:pStyle w:val="Compact"/>
            </w:pPr>
            <w:r>
              <w:t xml:space="preserve">❌ Non</w:t>
            </w:r>
          </w:p>
        </w:tc>
      </w:tr>
    </w:tbl>
    <w:bookmarkEnd w:id="41"/>
    <w:bookmarkStart w:id="42" w:name="comment-annuler"/>
    <w:p>
      <w:pPr>
        <w:pStyle w:val="Heading3"/>
      </w:pPr>
      <w:r>
        <w:t xml:space="preserve">Comment annuler</w:t>
      </w:r>
    </w:p>
    <w:p>
      <w:pPr>
        <w:pStyle w:val="FirstParagraph"/>
      </w:pPr>
      <w:r>
        <w:t xml:space="preserve">Un bouton d'annulation est disponible sur la page de commande pour les statuts éligibles. Appuyez dessus pour annuler.</w:t>
      </w:r>
    </w:p>
    <w:bookmarkEnd w:id="42"/>
    <w:bookmarkStart w:id="43" w:name="après-lannulation"/>
    <w:p>
      <w:pPr>
        <w:pStyle w:val="Heading3"/>
      </w:pPr>
      <w:r>
        <w:t xml:space="preserve">Après l'annulation</w:t>
      </w:r>
    </w:p>
    <w:p>
      <w:pPr>
        <w:pStyle w:val="Compact"/>
        <w:numPr>
          <w:ilvl w:val="0"/>
          <w:numId w:val="1008"/>
        </w:numPr>
      </w:pPr>
      <w:r>
        <w:t xml:space="preserve">Le statut passe à</w:t>
      </w:r>
      <w:r>
        <w:t xml:space="preserve"> </w:t>
      </w:r>
      <w:r>
        <w:rPr>
          <w:b/>
          <w:bCs/>
        </w:rPr>
        <w:t xml:space="preserve">CANCELLED</w:t>
      </w:r>
      <w:r>
        <w:t xml:space="preserve"> </w:t>
      </w:r>
      <w:r>
        <w:t xml:space="preserve">(Annulée)</w:t>
      </w:r>
    </w:p>
    <w:p>
      <w:pPr>
        <w:pStyle w:val="Compact"/>
        <w:numPr>
          <w:ilvl w:val="0"/>
          <w:numId w:val="1008"/>
        </w:numPr>
      </w:pPr>
      <w:r>
        <w:t xml:space="preserve">Un bandeau rouge s'affiche :</w:t>
      </w:r>
      <w:r>
        <w:t xml:space="preserve"> </w:t>
      </w:r>
      <w:r>
        <w:rPr>
          <w:i/>
          <w:iCs/>
        </w:rPr>
        <w:t xml:space="preserve">"Commande annulée"</w:t>
      </w:r>
    </w:p>
    <w:p>
      <w:pPr>
        <w:pStyle w:val="Compact"/>
        <w:numPr>
          <w:ilvl w:val="0"/>
          <w:numId w:val="1008"/>
        </w:numPr>
      </w:pPr>
      <w:r>
        <w:t xml:space="preserve">Si vous aviez déjà payé en ligne, vous êtes</w:t>
      </w:r>
      <w:r>
        <w:t xml:space="preserve"> </w:t>
      </w:r>
      <w:r>
        <w:rPr>
          <w:b/>
          <w:bCs/>
        </w:rPr>
        <w:t xml:space="preserve">remboursé</w:t>
      </w:r>
      <w:r>
        <w:t xml:space="preserve"> </w:t>
      </w:r>
      <w:r>
        <w:t xml:space="preserve">; si vous deviez payer à la remise, il n'y a simplement rien à encaisser</w:t>
      </w:r>
    </w:p>
    <w:p>
      <w:r>
        <w:pict>
          <v:rect style="width:0;height:1.5pt" o:hralign="center" o:hrstd="t" o:hr="t"/>
        </w:pict>
      </w:r>
    </w:p>
    <w:bookmarkEnd w:id="43"/>
    <w:bookmarkEnd w:id="44"/>
    <w:bookmarkStart w:id="47" w:name="Xa277f16b65f9ebb286be9b03dbba4a5e2d69d4c"/>
    <w:p>
      <w:pPr>
        <w:pStyle w:val="Heading2"/>
      </w:pPr>
      <w:r>
        <w:t xml:space="preserve">8. Suivre l'état de la commande</w:t>
      </w:r>
    </w:p>
    <w:bookmarkStart w:id="45" w:name="bandeaux-de-statut"/>
    <w:p>
      <w:pPr>
        <w:pStyle w:val="Heading3"/>
      </w:pPr>
      <w:r>
        <w:t xml:space="preserve">Bandeaux de statut</w:t>
      </w:r>
    </w:p>
    <w:p>
      <w:pPr>
        <w:pStyle w:val="FirstParagraph"/>
      </w:pPr>
      <w:r>
        <w:t xml:space="preserve">Après le paiement, la page de commande affiche des bandeaux de statut qui se mettent à jour :</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Statut</w:t>
            </w:r>
          </w:p>
        </w:tc>
        <w:tc>
          <w:tcPr/>
          <w:p>
            <w:pPr>
              <w:pStyle w:val="Compact"/>
            </w:pPr>
            <w:r>
              <w:t xml:space="preserve">Couleur</w:t>
            </w:r>
          </w:p>
        </w:tc>
        <w:tc>
          <w:tcPr/>
          <w:p>
            <w:pPr>
              <w:pStyle w:val="Compact"/>
            </w:pPr>
            <w:r>
              <w:t xml:space="preserve">Message affiché</w:t>
            </w:r>
          </w:p>
        </w:tc>
      </w:tr>
      <w:tr>
        <w:tc>
          <w:tcPr/>
          <w:p>
            <w:pPr>
              <w:pStyle w:val="Compact"/>
            </w:pPr>
            <w:r>
              <w:rPr>
                <w:b/>
                <w:bCs/>
              </w:rPr>
              <w:t xml:space="preserve">PAID</w:t>
            </w:r>
          </w:p>
        </w:tc>
        <w:tc>
          <w:tcPr/>
          <w:p>
            <w:pPr>
              <w:pStyle w:val="Compact"/>
            </w:pPr>
            <w:r>
              <w:t xml:space="preserve">Vert</w:t>
            </w:r>
          </w:p>
        </w:tc>
        <w:tc>
          <w:tcPr/>
          <w:p>
            <w:pPr>
              <w:pStyle w:val="Compact"/>
            </w:pPr>
            <w:r>
              <w:t xml:space="preserve">"Paiement confirmé — Le vendeur a 45 minutes pour confirmer"</w:t>
            </w:r>
          </w:p>
        </w:tc>
      </w:tr>
      <w:tr>
        <w:tc>
          <w:tcPr/>
          <w:p>
            <w:pPr>
              <w:pStyle w:val="Compact"/>
            </w:pPr>
            <w:r>
              <w:rPr>
                <w:b/>
                <w:bCs/>
              </w:rPr>
              <w:t xml:space="preserve">VENDOR_CONFIRMED</w:t>
            </w:r>
          </w:p>
        </w:tc>
        <w:tc>
          <w:tcPr/>
          <w:p>
            <w:pPr>
              <w:pStyle w:val="Compact"/>
            </w:pPr>
            <w:r>
              <w:t xml:space="preserve">Vert</w:t>
            </w:r>
          </w:p>
        </w:tc>
        <w:tc>
          <w:tcPr/>
          <w:p>
            <w:pPr>
              <w:pStyle w:val="Compact"/>
            </w:pPr>
            <w:r>
              <w:t xml:space="preserve">"Commande confirmée par le vendeur — Préparation en cours. Un livreur sera assigné sous peu."</w:t>
            </w:r>
          </w:p>
        </w:tc>
      </w:tr>
      <w:tr>
        <w:tc>
          <w:tcPr/>
          <w:p>
            <w:pPr>
              <w:pStyle w:val="Compact"/>
            </w:pPr>
            <w:r>
              <w:rPr>
                <w:b/>
                <w:bCs/>
              </w:rPr>
              <w:t xml:space="preserve">DISPATCHED</w:t>
            </w:r>
          </w:p>
        </w:tc>
        <w:tc>
          <w:tcPr/>
          <w:p>
            <w:pPr>
              <w:pStyle w:val="Compact"/>
            </w:pPr>
            <w:r>
              <w:t xml:space="preserve">Bleu</w:t>
            </w:r>
          </w:p>
        </w:tc>
        <w:tc>
          <w:tcPr/>
          <w:p>
            <w:pPr>
              <w:pStyle w:val="Compact"/>
            </w:pPr>
            <w:r>
              <w:t xml:space="preserve">"Livreur en route vers le vendeur"</w:t>
            </w:r>
          </w:p>
        </w:tc>
      </w:tr>
      <w:tr>
        <w:tc>
          <w:tcPr/>
          <w:p>
            <w:pPr>
              <w:pStyle w:val="Compact"/>
            </w:pPr>
            <w:r>
              <w:rPr>
                <w:b/>
                <w:bCs/>
              </w:rPr>
              <w:t xml:space="preserve">IN_TRANSIT</w:t>
            </w:r>
          </w:p>
        </w:tc>
        <w:tc>
          <w:tcPr/>
          <w:p>
            <w:pPr>
              <w:pStyle w:val="Compact"/>
            </w:pPr>
            <w:r>
              <w:t xml:space="preserve">Bleu</w:t>
            </w:r>
          </w:p>
        </w:tc>
        <w:tc>
          <w:tcPr/>
          <w:p>
            <w:pPr>
              <w:pStyle w:val="Compact"/>
            </w:pPr>
            <w:r>
              <w:t xml:space="preserve">"Livraison en cours"</w:t>
            </w:r>
          </w:p>
        </w:tc>
      </w:tr>
      <w:tr>
        <w:tc>
          <w:tcPr/>
          <w:p>
            <w:pPr>
              <w:pStyle w:val="Compact"/>
            </w:pPr>
            <w:r>
              <w:rPr>
                <w:b/>
                <w:bCs/>
              </w:rPr>
              <w:t xml:space="preserve">DELIVERED</w:t>
            </w:r>
          </w:p>
        </w:tc>
        <w:tc>
          <w:tcPr/>
          <w:p>
            <w:pPr>
              <w:pStyle w:val="Compact"/>
            </w:pPr>
            <w:r>
              <w:t xml:space="preserve">Bleu</w:t>
            </w:r>
          </w:p>
        </w:tc>
        <w:tc>
          <w:tcPr/>
          <w:p>
            <w:pPr>
              <w:pStyle w:val="Compact"/>
            </w:pPr>
            <w:r>
              <w:t xml:space="preserve">"Livré — en attente de confirmation"</w:t>
            </w:r>
          </w:p>
        </w:tc>
      </w:tr>
      <w:tr>
        <w:tc>
          <w:tcPr/>
          <w:p>
            <w:pPr>
              <w:pStyle w:val="Compact"/>
            </w:pPr>
            <w:r>
              <w:rPr>
                <w:b/>
                <w:bCs/>
              </w:rPr>
              <w:t xml:space="preserve">CONFIRMED</w:t>
            </w:r>
          </w:p>
        </w:tc>
        <w:tc>
          <w:tcPr/>
          <w:p>
            <w:pPr>
              <w:pStyle w:val="Compact"/>
            </w:pPr>
            <w:r>
              <w:t xml:space="preserve">Bleu</w:t>
            </w:r>
          </w:p>
        </w:tc>
        <w:tc>
          <w:tcPr/>
          <w:p>
            <w:pPr>
              <w:pStyle w:val="Compact"/>
            </w:pPr>
            <w:r>
              <w:t xml:space="preserve">"Confirmée"</w:t>
            </w:r>
          </w:p>
        </w:tc>
      </w:tr>
      <w:tr>
        <w:tc>
          <w:tcPr/>
          <w:p>
            <w:pPr>
              <w:pStyle w:val="Compact"/>
            </w:pPr>
            <w:r>
              <w:rPr>
                <w:b/>
                <w:bCs/>
              </w:rPr>
              <w:t xml:space="preserve">COMPLETED</w:t>
            </w:r>
          </w:p>
        </w:tc>
        <w:tc>
          <w:tcPr/>
          <w:p>
            <w:pPr>
              <w:pStyle w:val="Compact"/>
            </w:pPr>
            <w:r>
              <w:t xml:space="preserve">Bleu</w:t>
            </w:r>
          </w:p>
        </w:tc>
        <w:tc>
          <w:tcPr/>
          <w:p>
            <w:pPr>
              <w:pStyle w:val="Compact"/>
            </w:pPr>
            <w:r>
              <w:t xml:space="preserve">"Terminée"</w:t>
            </w:r>
          </w:p>
        </w:tc>
      </w:tr>
      <w:tr>
        <w:tc>
          <w:tcPr/>
          <w:p>
            <w:pPr>
              <w:pStyle w:val="Compact"/>
            </w:pPr>
            <w:r>
              <w:rPr>
                <w:b/>
                <w:bCs/>
              </w:rPr>
              <w:t xml:space="preserve">CANCELLED</w:t>
            </w:r>
          </w:p>
        </w:tc>
        <w:tc>
          <w:tcPr/>
          <w:p>
            <w:pPr>
              <w:pStyle w:val="Compact"/>
            </w:pPr>
            <w:r>
              <w:t xml:space="preserve">Rouge</w:t>
            </w:r>
          </w:p>
        </w:tc>
        <w:tc>
          <w:tcPr/>
          <w:p>
            <w:pPr>
              <w:pStyle w:val="Compact"/>
            </w:pPr>
            <w:r>
              <w:t xml:space="preserve">"Commande annulée"</w:t>
            </w:r>
          </w:p>
        </w:tc>
      </w:tr>
    </w:tbl>
    <w:bookmarkEnd w:id="45"/>
    <w:bookmarkStart w:id="46" w:name="suivi-de-la-livraison"/>
    <w:p>
      <w:pPr>
        <w:pStyle w:val="Heading3"/>
      </w:pPr>
      <w:r>
        <w:t xml:space="preserve">Suivi de la livraison</w:t>
      </w:r>
    </w:p>
    <w:p>
      <w:pPr>
        <w:pStyle w:val="FirstParagraph"/>
      </w:pPr>
      <w:r>
        <w:t xml:space="preserve">Une fois la commande expédiée, vous pouvez suivre la livraison en temps réel grâce aux coordonnées GPS du livreur.</w:t>
      </w:r>
    </w:p>
    <w:p>
      <w:r>
        <w:pict>
          <v:rect style="width:0;height:1.5pt" o:hralign="center" o:hrstd="t" o:hr="t"/>
        </w:pict>
      </w:r>
    </w:p>
    <w:bookmarkEnd w:id="46"/>
    <w:bookmarkEnd w:id="47"/>
    <w:bookmarkStart w:id="51" w:name="Xe0e8f405ebd42ae07fde32820c448c0d83cadc6"/>
    <w:p>
      <w:pPr>
        <w:pStyle w:val="Heading2"/>
      </w:pPr>
      <w:r>
        <w:t xml:space="preserve">9. Accès et connexion</w:t>
      </w:r>
    </w:p>
    <w:bookmarkStart w:id="48" w:name="créer-un-compte-ou-se-connecter"/>
    <w:p>
      <w:pPr>
        <w:pStyle w:val="Heading3"/>
      </w:pPr>
      <w:r>
        <w:t xml:space="preserve">Créer un compte ou se connecter</w:t>
      </w:r>
    </w:p>
    <w:p>
      <w:pPr>
        <w:pStyle w:val="FirstParagraph"/>
      </w:pPr>
      <w:r>
        <w:t xml:space="preserve">Pour accéder au lien de commande, vous devez avoir un compte Pièces. La création est rapide et gratuite.</w:t>
      </w:r>
    </w:p>
    <w:p>
      <w:pPr>
        <w:pStyle w:val="BodyText"/>
      </w:pPr>
      <w:r>
        <w:rPr>
          <w:b/>
          <w:bCs/>
        </w:rPr>
        <w:t xml:space="preserve">Étapes :</w:t>
      </w:r>
    </w:p>
    <w:p>
      <w:pPr>
        <w:pStyle w:val="Compact"/>
        <w:numPr>
          <w:ilvl w:val="0"/>
          <w:numId w:val="1009"/>
        </w:numPr>
      </w:pPr>
      <w:r>
        <w:t xml:space="preserve">Appuyez sur le lien envoyé par votre mécanicien</w:t>
      </w:r>
    </w:p>
    <w:p>
      <w:pPr>
        <w:pStyle w:val="Compact"/>
        <w:numPr>
          <w:ilvl w:val="0"/>
          <w:numId w:val="1009"/>
        </w:numPr>
      </w:pPr>
      <w:r>
        <w:t xml:space="preserve">Si vous n'êtes pas connecté, la page de connexion s'affiche</w:t>
      </w:r>
    </w:p>
    <w:p>
      <w:pPr>
        <w:pStyle w:val="Compact"/>
        <w:numPr>
          <w:ilvl w:val="0"/>
          <w:numId w:val="1009"/>
        </w:numPr>
      </w:pPr>
      <w:r>
        <w:t xml:space="preserve">Saisissez votre numéro de téléphone au format</w:t>
      </w:r>
      <w:r>
        <w:t xml:space="preserve"> </w:t>
      </w:r>
      <w:r>
        <w:rPr>
          <w:b/>
          <w:bCs/>
        </w:rPr>
        <w:t xml:space="preserve">+225</w:t>
      </w:r>
      <w:r>
        <w:t xml:space="preserve"> </w:t>
      </w:r>
      <w:r>
        <w:t xml:space="preserve">(ex : +2250700000000)</w:t>
      </w:r>
    </w:p>
    <w:p>
      <w:pPr>
        <w:pStyle w:val="Compact"/>
        <w:numPr>
          <w:ilvl w:val="1"/>
          <w:numId w:val="1010"/>
        </w:numPr>
      </w:pPr>
      <w:r>
        <w:t xml:space="preserve">Préfixes acceptés :</w:t>
      </w:r>
      <w:r>
        <w:t xml:space="preserve"> </w:t>
      </w:r>
      <w:r>
        <w:rPr>
          <w:b/>
          <w:bCs/>
        </w:rPr>
        <w:t xml:space="preserve">01</w:t>
      </w:r>
      <w:r>
        <w:t xml:space="preserve">,</w:t>
      </w:r>
      <w:r>
        <w:t xml:space="preserve"> </w:t>
      </w:r>
      <w:r>
        <w:rPr>
          <w:b/>
          <w:bCs/>
        </w:rPr>
        <w:t xml:space="preserve">05</w:t>
      </w:r>
      <w:r>
        <w:t xml:space="preserve">,</w:t>
      </w:r>
      <w:r>
        <w:t xml:space="preserve"> </w:t>
      </w:r>
      <w:r>
        <w:rPr>
          <w:b/>
          <w:bCs/>
        </w:rPr>
        <w:t xml:space="preserve">07</w:t>
      </w:r>
    </w:p>
    <w:p>
      <w:pPr>
        <w:pStyle w:val="Compact"/>
        <w:numPr>
          <w:ilvl w:val="0"/>
          <w:numId w:val="1009"/>
        </w:numPr>
      </w:pPr>
      <w:r>
        <w:t xml:space="preserve">Appuyez sur</w:t>
      </w:r>
      <w:r>
        <w:t xml:space="preserve"> </w:t>
      </w:r>
      <w:r>
        <w:rPr>
          <w:b/>
          <w:bCs/>
        </w:rPr>
        <w:t xml:space="preserve">"Recevoir le code"</w:t>
      </w:r>
    </w:p>
    <w:p>
      <w:pPr>
        <w:pStyle w:val="Compact"/>
        <w:numPr>
          <w:ilvl w:val="0"/>
          <w:numId w:val="1009"/>
        </w:numPr>
      </w:pPr>
      <w:r>
        <w:t xml:space="preserve">Entrez le</w:t>
      </w:r>
      <w:r>
        <w:t xml:space="preserve"> </w:t>
      </w:r>
      <w:r>
        <w:rPr>
          <w:b/>
          <w:bCs/>
        </w:rPr>
        <w:t xml:space="preserve">code à 6 chiffres</w:t>
      </w:r>
      <w:r>
        <w:t xml:space="preserve"> </w:t>
      </w:r>
      <w:r>
        <w:t xml:space="preserve">reçu par SMS</w:t>
      </w:r>
    </w:p>
    <w:p>
      <w:pPr>
        <w:pStyle w:val="Compact"/>
        <w:numPr>
          <w:ilvl w:val="1"/>
          <w:numId w:val="1011"/>
        </w:numPr>
      </w:pPr>
      <w:r>
        <w:t xml:space="preserve">Les 6 cases se remplissent automatiquement</w:t>
      </w:r>
    </w:p>
    <w:p>
      <w:pPr>
        <w:pStyle w:val="Compact"/>
        <w:numPr>
          <w:ilvl w:val="1"/>
          <w:numId w:val="1011"/>
        </w:numPr>
      </w:pPr>
      <w:r>
        <w:t xml:space="preserve">Vous pouvez coller le code</w:t>
      </w:r>
    </w:p>
    <w:p>
      <w:pPr>
        <w:pStyle w:val="Compact"/>
        <w:numPr>
          <w:ilvl w:val="1"/>
          <w:numId w:val="1011"/>
        </w:numPr>
      </w:pPr>
      <w:r>
        <w:t xml:space="preserve">La vérification est automatique dès le 6e chiffre</w:t>
      </w:r>
    </w:p>
    <w:p>
      <w:pPr>
        <w:pStyle w:val="Compact"/>
        <w:numPr>
          <w:ilvl w:val="0"/>
          <w:numId w:val="1009"/>
        </w:numPr>
      </w:pPr>
      <w:r>
        <w:t xml:space="preserve">Vous êtes connecté et redirigé vers la page de commande</w:t>
      </w:r>
    </w:p>
    <w:bookmarkEnd w:id="48"/>
    <w:bookmarkStart w:id="49" w:name="pas-de-mot-de-passe"/>
    <w:p>
      <w:pPr>
        <w:pStyle w:val="Heading3"/>
      </w:pPr>
      <w:r>
        <w:t xml:space="preserve">Pas de mot de passe</w:t>
      </w:r>
    </w:p>
    <w:p>
      <w:pPr>
        <w:pStyle w:val="FirstParagraph"/>
      </w:pPr>
      <w:r>
        <w:t xml:space="preserve">Aucun mot de passe n'est nécessaire. La connexion repose uniquement sur votre numéro de téléphone et le code SMS.</w:t>
      </w:r>
    </w:p>
    <w:bookmarkEnd w:id="49"/>
    <w:bookmarkStart w:id="50" w:name="si-le-code-narrive-pas"/>
    <w:p>
      <w:pPr>
        <w:pStyle w:val="Heading3"/>
      </w:pPr>
      <w:r>
        <w:t xml:space="preserve">Si le code n'arrive pas</w:t>
      </w:r>
    </w:p>
    <w:p>
      <w:pPr>
        <w:pStyle w:val="FirstParagraph"/>
      </w:pPr>
      <w:r>
        <w:t xml:space="preserve">Le bouton</w:t>
      </w:r>
      <w:r>
        <w:t xml:space="preserve"> </w:t>
      </w:r>
      <w:r>
        <w:rPr>
          <w:b/>
          <w:bCs/>
        </w:rPr>
        <w:t xml:space="preserve">"Renvoyer"</w:t>
      </w:r>
      <w:r>
        <w:t xml:space="preserve"> </w:t>
      </w:r>
      <w:r>
        <w:t xml:space="preserve">apparaît après</w:t>
      </w:r>
      <w:r>
        <w:t xml:space="preserve"> </w:t>
      </w:r>
      <w:r>
        <w:rPr>
          <w:b/>
          <w:bCs/>
        </w:rPr>
        <w:t xml:space="preserve">60 secondes</w:t>
      </w:r>
      <w:r>
        <w:t xml:space="preserve">. Appuyez dessus pour recevoir un nouveau code.</w:t>
      </w:r>
    </w:p>
    <w:p>
      <w:r>
        <w:pict>
          <v:rect style="width:0;height:1.5pt" o:hralign="center" o:hrstd="t" o:hr="t"/>
        </w:pict>
      </w:r>
    </w:p>
    <w:bookmarkEnd w:id="50"/>
    <w:bookmarkEnd w:id="51"/>
    <w:bookmarkStart w:id="54" w:name="X5c4273da9dcdbbf811ad2cebab6877441151595"/>
    <w:p>
      <w:pPr>
        <w:pStyle w:val="Heading2"/>
      </w:pPr>
      <w:r>
        <w:t xml:space="preserve">10. Consentement ARTCI</w:t>
      </w:r>
    </w:p>
    <w:p>
      <w:pPr>
        <w:pStyle w:val="FirstParagraph"/>
      </w:pPr>
      <w:r>
        <w:t xml:space="preserve">Lors de votre</w:t>
      </w:r>
      <w:r>
        <w:t xml:space="preserve"> </w:t>
      </w:r>
      <w:r>
        <w:rPr>
          <w:b/>
          <w:bCs/>
        </w:rPr>
        <w:t xml:space="preserve">première connexion</w:t>
      </w:r>
      <w:r>
        <w:t xml:space="preserve">, un écran de consentement s'affiche.</w:t>
      </w:r>
    </w:p>
    <w:bookmarkStart w:id="52" w:name="ce-qui-est-expliqué"/>
    <w:p>
      <w:pPr>
        <w:pStyle w:val="Heading3"/>
      </w:pPr>
      <w:r>
        <w:t xml:space="preserve">Ce qui est expliqué</w:t>
      </w:r>
    </w:p>
    <w:p>
      <w:pPr>
        <w:pStyle w:val="Compact"/>
        <w:numPr>
          <w:ilvl w:val="0"/>
          <w:numId w:val="1012"/>
        </w:numPr>
      </w:pPr>
      <w:r>
        <w:t xml:space="preserve">Référence à la</w:t>
      </w:r>
      <w:r>
        <w:t xml:space="preserve"> </w:t>
      </w:r>
      <w:r>
        <w:rPr>
          <w:b/>
          <w:bCs/>
        </w:rPr>
        <w:t xml:space="preserve">loi n°2013-450</w:t>
      </w:r>
      <w:r>
        <w:t xml:space="preserve"> </w:t>
      </w:r>
      <w:r>
        <w:t xml:space="preserve">sur la protection des données en Côte d'Ivoire</w:t>
      </w:r>
    </w:p>
    <w:p>
      <w:pPr>
        <w:pStyle w:val="Compact"/>
        <w:numPr>
          <w:ilvl w:val="0"/>
          <w:numId w:val="1012"/>
        </w:numPr>
      </w:pPr>
      <w:r>
        <w:t xml:space="preserve">Données collectées :</w:t>
      </w:r>
    </w:p>
    <w:p>
      <w:pPr>
        <w:pStyle w:val="Compact"/>
        <w:numPr>
          <w:ilvl w:val="1"/>
          <w:numId w:val="1013"/>
        </w:numPr>
      </w:pPr>
      <w:r>
        <w:t xml:space="preserve">Numéro de téléphone</w:t>
      </w:r>
    </w:p>
    <w:p>
      <w:pPr>
        <w:pStyle w:val="Compact"/>
        <w:numPr>
          <w:ilvl w:val="1"/>
          <w:numId w:val="1013"/>
        </w:numPr>
      </w:pPr>
      <w:r>
        <w:t xml:space="preserve">Historique de transactions</w:t>
      </w:r>
    </w:p>
    <w:p>
      <w:pPr>
        <w:pStyle w:val="Compact"/>
        <w:numPr>
          <w:ilvl w:val="1"/>
          <w:numId w:val="1013"/>
        </w:numPr>
      </w:pPr>
      <w:r>
        <w:t xml:space="preserve">Photos de pièces</w:t>
      </w:r>
    </w:p>
    <w:bookmarkEnd w:id="52"/>
    <w:bookmarkStart w:id="53" w:name="ce-que-vous-devez-faire"/>
    <w:p>
      <w:pPr>
        <w:pStyle w:val="Heading3"/>
      </w:pPr>
      <w:r>
        <w:t xml:space="preserve">Ce que vous devez faire</w:t>
      </w:r>
    </w:p>
    <w:p>
      <w:pPr>
        <w:pStyle w:val="Compact"/>
        <w:numPr>
          <w:ilvl w:val="0"/>
          <w:numId w:val="1014"/>
        </w:numPr>
      </w:pPr>
      <w:r>
        <w:t xml:space="preserve">Appuyer sur</w:t>
      </w:r>
      <w:r>
        <w:t xml:space="preserve"> </w:t>
      </w:r>
      <w:r>
        <w:rPr>
          <w:b/>
          <w:bCs/>
        </w:rPr>
        <w:t xml:space="preserve">"J'accepte"</w:t>
      </w:r>
    </w:p>
    <w:p>
      <w:pPr>
        <w:pStyle w:val="Compact"/>
        <w:numPr>
          <w:ilvl w:val="0"/>
          <w:numId w:val="1014"/>
        </w:numPr>
      </w:pPr>
      <w:r>
        <w:t xml:space="preserve">Cet écran n'apparaît qu'</w:t>
      </w:r>
      <w:r>
        <w:rPr>
          <w:b/>
          <w:bCs/>
        </w:rPr>
        <w:t xml:space="preserve">une seule fois</w:t>
      </w:r>
    </w:p>
    <w:p>
      <w:pPr>
        <w:pStyle w:val="Compact"/>
        <w:numPr>
          <w:ilvl w:val="0"/>
          <w:numId w:val="1014"/>
        </w:numPr>
      </w:pPr>
      <w:r>
        <w:t xml:space="preserve">Vous conservez le droit de consulter et supprimer vos données à tout moment</w:t>
      </w:r>
    </w:p>
    <w:p>
      <w:r>
        <w:pict>
          <v:rect style="width:0;height:1.5pt" o:hralign="center" o:hrstd="t" o:hr="t"/>
        </w:pict>
      </w:r>
    </w:p>
    <w:bookmarkEnd w:id="53"/>
    <w:bookmarkEnd w:id="54"/>
    <w:bookmarkStart w:id="55" w:name="Xc0ef39a12695033b8af6a15b0047e7cd872f767"/>
    <w:p>
      <w:pPr>
        <w:pStyle w:val="Heading2"/>
      </w:pPr>
      <w:r>
        <w:t xml:space="preserve">11. Historique des commandes</w:t>
      </w:r>
    </w:p>
    <w:p>
      <w:pPr>
        <w:pStyle w:val="FirstParagraph"/>
      </w:pPr>
      <w:r>
        <w:rPr>
          <w:b/>
          <w:bCs/>
        </w:rPr>
        <w:t xml:space="preserve">Page :</w:t>
      </w:r>
      <w:r>
        <w:t xml:space="preserve"> </w:t>
      </w:r>
      <w:r>
        <w:rPr>
          <w:rStyle w:val="VerbatimChar"/>
        </w:rPr>
        <w:t xml:space="preserve">/orders</w:t>
      </w:r>
      <w:r>
        <w:t xml:space="preserve"> </w:t>
      </w:r>
      <w:r>
        <w:t xml:space="preserve">(onglet</w:t>
      </w:r>
      <w:r>
        <w:t xml:space="preserve"> </w:t>
      </w:r>
      <w:r>
        <w:rPr>
          <w:b/>
          <w:bCs/>
        </w:rPr>
        <w:t xml:space="preserve">"Commandes"</w:t>
      </w:r>
      <w:r>
        <w:t xml:space="preserve"> </w:t>
      </w:r>
      <w:r>
        <w:t xml:space="preserve">dans la navigation)</w:t>
      </w:r>
    </w:p>
    <w:p>
      <w:pPr>
        <w:pStyle w:val="BodyText"/>
      </w:pPr>
      <w:r>
        <w:t xml:space="preserve">Si vous êtes connecté, vous pouvez consulter l'historique de vos commandes. Chaque commande affiche :</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Information</w:t>
            </w:r>
          </w:p>
        </w:tc>
        <w:tc>
          <w:tcPr/>
          <w:p>
            <w:pPr>
              <w:pStyle w:val="Compact"/>
            </w:pPr>
            <w:r>
              <w:t xml:space="preserve">Description</w:t>
            </w:r>
          </w:p>
        </w:tc>
      </w:tr>
      <w:tr>
        <w:tc>
          <w:tcPr/>
          <w:p>
            <w:pPr>
              <w:pStyle w:val="Compact"/>
            </w:pPr>
            <w:r>
              <w:rPr>
                <w:b/>
                <w:bCs/>
              </w:rPr>
              <w:t xml:space="preserve">Identifiant</w:t>
            </w:r>
          </w:p>
        </w:tc>
        <w:tc>
          <w:tcPr/>
          <w:p>
            <w:pPr>
              <w:pStyle w:val="Compact"/>
            </w:pPr>
            <w:r>
              <w:t xml:space="preserve">8 premiers caractères de l'ID</w:t>
            </w:r>
          </w:p>
        </w:tc>
      </w:tr>
      <w:tr>
        <w:tc>
          <w:tcPr/>
          <w:p>
            <w:pPr>
              <w:pStyle w:val="Compact"/>
            </w:pPr>
            <w:r>
              <w:rPr>
                <w:b/>
                <w:bCs/>
              </w:rPr>
              <w:t xml:space="preserve">Date</w:t>
            </w:r>
          </w:p>
        </w:tc>
        <w:tc>
          <w:tcPr/>
          <w:p>
            <w:pPr>
              <w:pStyle w:val="Compact"/>
            </w:pPr>
            <w:r>
              <w:t xml:space="preserve">Date de création (format français)</w:t>
            </w:r>
          </w:p>
        </w:tc>
      </w:tr>
      <w:tr>
        <w:tc>
          <w:tcPr/>
          <w:p>
            <w:pPr>
              <w:pStyle w:val="Compact"/>
            </w:pPr>
            <w:r>
              <w:rPr>
                <w:b/>
                <w:bCs/>
              </w:rPr>
              <w:t xml:space="preserve">Articles</w:t>
            </w:r>
          </w:p>
        </w:tc>
        <w:tc>
          <w:tcPr/>
          <w:p>
            <w:pPr>
              <w:pStyle w:val="Compact"/>
            </w:pPr>
            <w:r>
              <w:t xml:space="preserve">Nom × quantité — prix en FCFA</w:t>
            </w:r>
          </w:p>
        </w:tc>
      </w:tr>
      <w:tr>
        <w:tc>
          <w:tcPr/>
          <w:p>
            <w:pPr>
              <w:pStyle w:val="Compact"/>
            </w:pPr>
            <w:r>
              <w:rPr>
                <w:b/>
                <w:bCs/>
              </w:rPr>
              <w:t xml:space="preserve">Total</w:t>
            </w:r>
          </w:p>
        </w:tc>
        <w:tc>
          <w:tcPr/>
          <w:p>
            <w:pPr>
              <w:pStyle w:val="Compact"/>
            </w:pPr>
            <w:r>
              <w:t xml:space="preserve">Montant total en gras</w:t>
            </w:r>
          </w:p>
        </w:tc>
      </w:tr>
      <w:tr>
        <w:tc>
          <w:tcPr/>
          <w:p>
            <w:pPr>
              <w:pStyle w:val="Compact"/>
            </w:pPr>
            <w:r>
              <w:rPr>
                <w:b/>
                <w:bCs/>
              </w:rPr>
              <w:t xml:space="preserve">Statut</w:t>
            </w:r>
          </w:p>
        </w:tc>
        <w:tc>
          <w:tcPr/>
          <w:p>
            <w:pPr>
              <w:pStyle w:val="Compact"/>
            </w:pPr>
            <w:r>
              <w:t xml:space="preserve">Badge coloré (vert = terminée, rouge = annulée, orange = en cours)</w:t>
            </w:r>
          </w:p>
        </w:tc>
      </w:tr>
      <w:tr>
        <w:tc>
          <w:tcPr/>
          <w:p>
            <w:pPr>
              <w:pStyle w:val="Compact"/>
            </w:pPr>
            <w:r>
              <w:rPr>
                <w:b/>
                <w:bCs/>
              </w:rPr>
              <w:t xml:space="preserve">Livraison</w:t>
            </w:r>
          </w:p>
        </w:tc>
        <w:tc>
          <w:tcPr/>
          <w:p>
            <w:pPr>
              <w:pStyle w:val="Compact"/>
            </w:pPr>
            <w:r>
              <w:t xml:space="preserve">Statut de livraison si disponible</w:t>
            </w:r>
          </w:p>
        </w:tc>
      </w:tr>
    </w:tbl>
    <w:p>
      <w:pPr>
        <w:pStyle w:val="BodyText"/>
      </w:pPr>
      <w:r>
        <w:t xml:space="preserve">La navigation entre les pages se fait via les boutons</w:t>
      </w:r>
      <w:r>
        <w:t xml:space="preserve"> </w:t>
      </w:r>
      <w:r>
        <w:rPr>
          <w:b/>
          <w:bCs/>
        </w:rPr>
        <w:t xml:space="preserve">"Précédent"</w:t>
      </w:r>
      <w:r>
        <w:t xml:space="preserve"> </w:t>
      </w:r>
      <w:r>
        <w:t xml:space="preserve">et</w:t>
      </w:r>
      <w:r>
        <w:t xml:space="preserve"> </w:t>
      </w:r>
      <w:r>
        <w:rPr>
          <w:b/>
          <w:bCs/>
        </w:rPr>
        <w:t xml:space="preserve">"Suivant"</w:t>
      </w:r>
      <w:r>
        <w:t xml:space="preserve">.</w:t>
      </w:r>
    </w:p>
    <w:p>
      <w:r>
        <w:pict>
          <v:rect style="width:0;height:1.5pt" o:hralign="center" o:hrstd="t" o:hr="t"/>
        </w:pict>
      </w:r>
    </w:p>
    <w:bookmarkEnd w:id="55"/>
    <w:bookmarkStart w:id="60" w:name="Xd14530fda503d32799ba69239f453d9f995a389"/>
    <w:p>
      <w:pPr>
        <w:pStyle w:val="Heading2"/>
      </w:pPr>
      <w:r>
        <w:t xml:space="preserve">12. Profil et gestion du compte</w:t>
      </w:r>
    </w:p>
    <w:bookmarkStart w:id="56" w:name="page-profil"/>
    <w:p>
      <w:pPr>
        <w:pStyle w:val="Heading3"/>
      </w:pPr>
      <w:r>
        <w:t xml:space="preserve">Page profil</w:t>
      </w:r>
    </w:p>
    <w:p>
      <w:pPr>
        <w:pStyle w:val="FirstParagraph"/>
      </w:pPr>
      <w:r>
        <w:rPr>
          <w:b/>
          <w:bCs/>
        </w:rPr>
        <w:t xml:space="preserve">Page :</w:t>
      </w:r>
      <w:r>
        <w:t xml:space="preserve"> </w:t>
      </w:r>
      <w:r>
        <w:rPr>
          <w:rStyle w:val="VerbatimChar"/>
        </w:rPr>
        <w:t xml:space="preserve">/profile</w:t>
      </w:r>
      <w:r>
        <w:t xml:space="preserve"> </w:t>
      </w:r>
      <w:r>
        <w:t xml:space="preserve">(onglet</w:t>
      </w:r>
      <w:r>
        <w:t xml:space="preserve"> </w:t>
      </w:r>
      <w:r>
        <w:rPr>
          <w:b/>
          <w:bCs/>
        </w:rPr>
        <w:t xml:space="preserve">"Profil"</w:t>
      </w:r>
      <w:r>
        <w:t xml:space="preserve"> </w:t>
      </w:r>
      <w:r>
        <w:t xml:space="preserve">dans la navigation)</w:t>
      </w:r>
    </w:p>
    <w:p>
      <w:pPr>
        <w:pStyle w:val="Compact"/>
        <w:numPr>
          <w:ilvl w:val="0"/>
          <w:numId w:val="1015"/>
        </w:numPr>
      </w:pPr>
      <w:r>
        <w:rPr>
          <w:b/>
          <w:bCs/>
        </w:rPr>
        <w:t xml:space="preserve">Numéro de téléphone</w:t>
      </w:r>
      <w:r>
        <w:t xml:space="preserve"> </w:t>
      </w:r>
      <w:r>
        <w:t xml:space="preserve">: affiché en format masqué (+225 07 ** ** XX XX)</w:t>
      </w:r>
    </w:p>
    <w:p>
      <w:pPr>
        <w:pStyle w:val="Compact"/>
        <w:numPr>
          <w:ilvl w:val="0"/>
          <w:numId w:val="1015"/>
        </w:numPr>
      </w:pPr>
      <w:r>
        <w:rPr>
          <w:b/>
          <w:bCs/>
        </w:rPr>
        <w:t xml:space="preserve">Rôles</w:t>
      </w:r>
      <w:r>
        <w:t xml:space="preserve"> </w:t>
      </w:r>
      <w:r>
        <w:t xml:space="preserve">: Propriétaire (affiché "Propriétaire" en bleu si actif)</w:t>
      </w:r>
    </w:p>
    <w:p>
      <w:pPr>
        <w:pStyle w:val="Compact"/>
        <w:numPr>
          <w:ilvl w:val="0"/>
          <w:numId w:val="1015"/>
        </w:numPr>
      </w:pPr>
      <w:r>
        <w:rPr>
          <w:b/>
          <w:bCs/>
        </w:rPr>
        <w:t xml:space="preserve">Contexte actif</w:t>
      </w:r>
      <w:r>
        <w:t xml:space="preserve"> </w:t>
      </w:r>
      <w:r>
        <w:t xml:space="preserve">: Le rôle actuellement sélectionné</w:t>
      </w:r>
    </w:p>
    <w:bookmarkEnd w:id="56"/>
    <w:bookmarkStart w:id="57" w:name="si-vous-avez-plusieurs-rôles"/>
    <w:p>
      <w:pPr>
        <w:pStyle w:val="Heading3"/>
      </w:pPr>
      <w:r>
        <w:t xml:space="preserve">Si vous avez plusieurs rôles</w:t>
      </w:r>
    </w:p>
    <w:p>
      <w:pPr>
        <w:pStyle w:val="FirstParagraph"/>
      </w:pPr>
      <w:r>
        <w:t xml:space="preserve">Si votre compte a plusieurs rôles (ex : Propriétaire + Mécanicien), vous pouvez basculer entre eux via un bouton de changement de contexte.</w:t>
      </w:r>
    </w:p>
    <w:bookmarkEnd w:id="57"/>
    <w:bookmarkStart w:id="58" w:name="données-personnelles"/>
    <w:p>
      <w:pPr>
        <w:pStyle w:val="Heading3"/>
      </w:pPr>
      <w:r>
        <w:t xml:space="preserve">Données personnelles</w:t>
      </w:r>
    </w:p>
    <w:p>
      <w:pPr>
        <w:pStyle w:val="FirstParagraph"/>
      </w:pPr>
      <w:r>
        <w:rPr>
          <w:b/>
          <w:bCs/>
        </w:rPr>
        <w:t xml:space="preserve">Page :</w:t>
      </w:r>
      <w:r>
        <w:t xml:space="preserve"> </w:t>
      </w:r>
      <w:r>
        <w:rPr>
          <w:rStyle w:val="VerbatimChar"/>
        </w:rPr>
        <w:t xml:space="preserve">/profile/data</w:t>
      </w:r>
    </w:p>
    <w:p>
      <w:pPr>
        <w:pStyle w:val="BodyText"/>
      </w:pPr>
      <w:r>
        <w:t xml:space="preserve">Conformément à la loi ARTCI, vous pouvez :</w:t>
      </w:r>
    </w:p>
    <w:p>
      <w:pPr>
        <w:pStyle w:val="Compact"/>
        <w:numPr>
          <w:ilvl w:val="0"/>
          <w:numId w:val="1016"/>
        </w:numPr>
      </w:pPr>
      <w:r>
        <w:t xml:space="preserve">Consulter votre numéro de téléphone (non masqué)</w:t>
      </w:r>
    </w:p>
    <w:p>
      <w:pPr>
        <w:pStyle w:val="Compact"/>
        <w:numPr>
          <w:ilvl w:val="0"/>
          <w:numId w:val="1016"/>
        </w:numPr>
      </w:pPr>
      <w:r>
        <w:t xml:space="preserve">Voir vos rôles et contexte actif</w:t>
      </w:r>
    </w:p>
    <w:p>
      <w:pPr>
        <w:pStyle w:val="Compact"/>
        <w:numPr>
          <w:ilvl w:val="0"/>
          <w:numId w:val="1016"/>
        </w:numPr>
      </w:pPr>
      <w:r>
        <w:t xml:space="preserve">Voir la date de consentement</w:t>
      </w:r>
    </w:p>
    <w:p>
      <w:pPr>
        <w:pStyle w:val="Compact"/>
        <w:numPr>
          <w:ilvl w:val="0"/>
          <w:numId w:val="1016"/>
        </w:numPr>
      </w:pPr>
      <w:r>
        <w:t xml:space="preserve">Voir la date de création du compte</w:t>
      </w:r>
    </w:p>
    <w:p>
      <w:pPr>
        <w:pStyle w:val="Compact"/>
        <w:numPr>
          <w:ilvl w:val="0"/>
          <w:numId w:val="1016"/>
        </w:numPr>
      </w:pPr>
      <w:r>
        <w:rPr>
          <w:b/>
          <w:bCs/>
        </w:rPr>
        <w:t xml:space="preserve">Demander la suppression</w:t>
      </w:r>
      <w:r>
        <w:t xml:space="preserve"> </w:t>
      </w:r>
      <w:r>
        <w:t xml:space="preserve">de vos données personnelles</w:t>
      </w:r>
    </w:p>
    <w:bookmarkEnd w:id="58"/>
    <w:bookmarkStart w:id="59" w:name="déconnexion"/>
    <w:p>
      <w:pPr>
        <w:pStyle w:val="Heading3"/>
      </w:pPr>
      <w:r>
        <w:t xml:space="preserve">Déconnexion</w:t>
      </w:r>
    </w:p>
    <w:p>
      <w:pPr>
        <w:pStyle w:val="FirstParagraph"/>
      </w:pPr>
      <w:r>
        <w:t xml:space="preserve">Le bouton</w:t>
      </w:r>
      <w:r>
        <w:t xml:space="preserve"> </w:t>
      </w:r>
      <w:r>
        <w:rPr>
          <w:b/>
          <w:bCs/>
        </w:rPr>
        <w:t xml:space="preserve">"Se déconnecter"</w:t>
      </w:r>
      <w:r>
        <w:t xml:space="preserve"> </w:t>
      </w:r>
      <w:r>
        <w:t xml:space="preserve">termine votre session et vous redirige vers la page de connexion.</w:t>
      </w:r>
    </w:p>
    <w:p>
      <w:r>
        <w:pict>
          <v:rect style="width:0;height:1.5pt" o:hralign="center" o:hrstd="t" o:hr="t"/>
        </w:pict>
      </w:r>
    </w:p>
    <w:bookmarkEnd w:id="59"/>
    <w:bookmarkEnd w:id="60"/>
    <w:bookmarkStart w:id="65" w:name="Xe96fc80b02e680dc9c32372fda62ce58025090f"/>
    <w:p>
      <w:pPr>
        <w:pStyle w:val="Heading2"/>
      </w:pPr>
      <w:r>
        <w:t xml:space="preserve">13. Paiements</w:t>
      </w:r>
    </w:p>
    <w:bookmarkStart w:id="61" w:name="vous-choisissez-quand-payer"/>
    <w:p>
      <w:pPr>
        <w:pStyle w:val="Heading3"/>
      </w:pPr>
      <w:r>
        <w:t xml:space="preserve">Vous choisissez quand payer</w:t>
      </w:r>
    </w:p>
    <w:p>
      <w:pPr>
        <w:pStyle w:val="FirstParagraph"/>
      </w:pPr>
      <w:r>
        <w:t xml:space="preserve">Votre argent n'est pas bloqué chez Pièces : il n'y a pas de séquestre. Vous décidez du moment du paiement, et le vendeur est payé dès l'encaissement.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Quand</w:t>
            </w:r>
          </w:p>
        </w:tc>
        <w:tc>
          <w:tcPr/>
          <w:p>
            <w:pPr>
              <w:pStyle w:val="Compact"/>
            </w:pPr>
            <w:r>
              <w:t xml:space="preserve">Comment</w:t>
            </w:r>
          </w:p>
        </w:tc>
        <w:tc>
          <w:tcPr/>
          <w:p>
            <w:pPr>
              <w:pStyle w:val="Compact"/>
            </w:pPr>
            <w:r>
              <w:t xml:space="preserve">Plafond</w:t>
            </w:r>
          </w:p>
        </w:tc>
      </w:tr>
      <w:tr>
        <w:tc>
          <w:tcPr/>
          <w:p>
            <w:pPr>
              <w:pStyle w:val="Compact"/>
            </w:pPr>
            <w:r>
              <w:rPr>
                <w:b/>
                <w:bCs/>
              </w:rPr>
              <w:t xml:space="preserve">En ligne, à la commande</w:t>
            </w:r>
          </w:p>
        </w:tc>
        <w:tc>
          <w:tcPr/>
          <w:p>
            <w:pPr>
              <w:pStyle w:val="Compact"/>
            </w:pPr>
            <w:r>
              <w:t xml:space="preserve">Orange Money, MTN MoMo, Wave, carte</w:t>
            </w:r>
          </w:p>
        </w:tc>
        <w:tc>
          <w:tcPr/>
          <w:p>
            <w:pPr>
              <w:pStyle w:val="Compact"/>
            </w:pPr>
            <w:r>
              <w:t xml:space="preserve">—</w:t>
            </w:r>
          </w:p>
        </w:tc>
      </w:tr>
      <w:tr>
        <w:tc>
          <w:tcPr/>
          <w:p>
            <w:pPr>
              <w:pStyle w:val="Compact"/>
            </w:pPr>
            <w:r>
              <w:rPr>
                <w:b/>
                <w:bCs/>
              </w:rPr>
              <w:t xml:space="preserve">À la remise, au livreur</w:t>
            </w:r>
          </w:p>
        </w:tc>
        <w:tc>
          <w:tcPr/>
          <w:p>
            <w:pPr>
              <w:pStyle w:val="Compact"/>
            </w:pPr>
            <w:r>
              <w:t xml:space="preserve">Espèces ou mobile money</w:t>
            </w:r>
          </w:p>
        </w:tc>
        <w:tc>
          <w:tcPr/>
          <w:p>
            <w:pPr>
              <w:pStyle w:val="Compact"/>
            </w:pPr>
            <w:r>
              <w:t xml:space="preserve">75 000 FCFA en espèces</w:t>
            </w:r>
          </w:p>
        </w:tc>
      </w:tr>
    </w:tbl>
    <w:p>
      <w:pPr>
        <w:pStyle w:val="SourceCode"/>
      </w:pPr>
      <w:r>
        <w:rPr>
          <w:rStyle w:val="VerbatimChar"/>
        </w:rPr>
        <w:t xml:space="preserve">Vous                          Pièces                     Vendeur</w:t>
      </w:r>
      <w:r>
        <w:br/>
      </w:r>
      <w:r>
        <w:br/>
      </w:r>
      <w:r>
        <w:rPr>
          <w:rStyle w:val="VerbatimChar"/>
        </w:rPr>
        <w:t xml:space="preserve">Payez en ligne ─────────────► Encaissé ────────────────► Payé immédiatement</w:t>
      </w:r>
      <w:r>
        <w:br/>
      </w:r>
      <w:r>
        <w:rPr>
          <w:rStyle w:val="VerbatimChar"/>
        </w:rPr>
        <w:t xml:space="preserve">   OU</w:t>
      </w:r>
      <w:r>
        <w:br/>
      </w:r>
      <w:r>
        <w:rPr>
          <w:rStyle w:val="VerbatimChar"/>
        </w:rPr>
        <w:t xml:space="preserve">Payez au livreur ───────────► Encaissé à la remise ────► Payé immédiatement</w:t>
      </w:r>
      <w:r>
        <w:br/>
      </w:r>
      <w:r>
        <w:rPr>
          <w:rStyle w:val="VerbatimChar"/>
        </w:rPr>
        <w:t xml:space="preserve">   │</w:t>
      </w:r>
      <w:r>
        <w:br/>
      </w:r>
      <w:r>
        <w:rPr>
          <w:rStyle w:val="VerbatimChar"/>
        </w:rPr>
        <w:t xml:space="preserve">   └── vous ne payez pas ───► Pas de remise ───────────► La pièce lui revient</w:t>
      </w:r>
    </w:p>
    <w:bookmarkEnd w:id="61"/>
    <w:bookmarkStart w:id="62" w:name="ce-qui-vous-protège"/>
    <w:p>
      <w:pPr>
        <w:pStyle w:val="Heading3"/>
      </w:pPr>
      <w:r>
        <w:t xml:space="preserve">Ce qui vous protège</w:t>
      </w:r>
    </w:p>
    <w:p>
      <w:pPr>
        <w:pStyle w:val="Compact"/>
        <w:numPr>
          <w:ilvl w:val="0"/>
          <w:numId w:val="1017"/>
        </w:numPr>
      </w:pPr>
      <w:r>
        <w:rPr>
          <w:b/>
          <w:bCs/>
        </w:rPr>
        <w:t xml:space="preserve">Vous voyez la pièce avant de payer</w:t>
      </w:r>
      <w:r>
        <w:t xml:space="preserve">, si vous avez choisi le paiement à la remise. Ce qui ne vous convient pas, vous ne le réglez pas.</w:t>
      </w:r>
    </w:p>
    <w:p>
      <w:pPr>
        <w:pStyle w:val="Compact"/>
        <w:numPr>
          <w:ilvl w:val="0"/>
          <w:numId w:val="1017"/>
        </w:numPr>
      </w:pPr>
      <w:r>
        <w:rPr>
          <w:b/>
          <w:bCs/>
        </w:rPr>
        <w:t xml:space="preserve">Le prix est verrouillé</w:t>
      </w:r>
      <w:r>
        <w:t xml:space="preserve"> </w:t>
      </w:r>
      <w:r>
        <w:t xml:space="preserve">à la commande : il ne bouge plus entre la commande et la livraison.</w:t>
      </w:r>
    </w:p>
    <w:p>
      <w:pPr>
        <w:pStyle w:val="Compact"/>
        <w:numPr>
          <w:ilvl w:val="0"/>
          <w:numId w:val="1017"/>
        </w:numPr>
      </w:pPr>
      <w:r>
        <w:rPr>
          <w:b/>
          <w:bCs/>
        </w:rPr>
        <w:t xml:space="preserve">Le retour sous 48 h</w:t>
      </w:r>
      <w:r>
        <w:t xml:space="preserve"> </w:t>
      </w:r>
      <w:r>
        <w:t xml:space="preserve">s'applique si la pièce ne correspond pas à l'annonce, et la garantie de 30 jours couvre ce qui est vendu comme fonctionnel.</w:t>
      </w:r>
    </w:p>
    <w:p>
      <w:pPr>
        <w:pStyle w:val="Compact"/>
        <w:numPr>
          <w:ilvl w:val="0"/>
          <w:numId w:val="1017"/>
        </w:numPr>
      </w:pPr>
      <w:r>
        <w:rPr>
          <w:b/>
          <w:bCs/>
        </w:rPr>
        <w:t xml:space="preserve">Si vous avez payé en ligne</w:t>
      </w:r>
      <w:r>
        <w:t xml:space="preserve"> </w:t>
      </w:r>
      <w:r>
        <w:t xml:space="preserve">et qu'il y a un problème, ouvrez un litige : Pièces reprend la pièce et traite votre remboursement.</w:t>
      </w:r>
    </w:p>
    <w:bookmarkEnd w:id="62"/>
    <w:bookmarkStart w:id="63" w:name="ce-qui-se-passe-en-cas-de-problème"/>
    <w:p>
      <w:pPr>
        <w:pStyle w:val="Heading3"/>
      </w:pPr>
      <w:r>
        <w:t xml:space="preserve">Ce qui se passe en cas de problème</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Situation</w:t>
            </w:r>
          </w:p>
        </w:tc>
        <w:tc>
          <w:tcPr/>
          <w:p>
            <w:pPr>
              <w:pStyle w:val="Compact"/>
            </w:pPr>
            <w:r>
              <w:t xml:space="preserve">Résultat</w:t>
            </w:r>
          </w:p>
        </w:tc>
      </w:tr>
      <w:tr>
        <w:tc>
          <w:tcPr/>
          <w:p>
            <w:pPr>
              <w:pStyle w:val="Compact"/>
            </w:pPr>
            <w:r>
              <w:t xml:space="preserve">Livraison confirmée, pas de litige sous 48 h</w:t>
            </w:r>
          </w:p>
        </w:tc>
        <w:tc>
          <w:tcPr/>
          <w:p>
            <w:pPr>
              <w:pStyle w:val="Compact"/>
            </w:pPr>
            <w:r>
              <w:t xml:space="preserve">La vente est définitive</w:t>
            </w:r>
          </w:p>
        </w:tc>
      </w:tr>
      <w:tr>
        <w:tc>
          <w:tcPr/>
          <w:p>
            <w:pPr>
              <w:pStyle w:val="Compact"/>
            </w:pPr>
            <w:r>
              <w:t xml:space="preserve">Litige résolu en faveur du vendeur</w:t>
            </w:r>
          </w:p>
        </w:tc>
        <w:tc>
          <w:tcPr/>
          <w:p>
            <w:pPr>
              <w:pStyle w:val="Compact"/>
            </w:pPr>
            <w:r>
              <w:t xml:space="preserve">La vente est maintenue</w:t>
            </w:r>
          </w:p>
        </w:tc>
      </w:tr>
      <w:tr>
        <w:tc>
          <w:tcPr/>
          <w:p>
            <w:pPr>
              <w:pStyle w:val="Compact"/>
            </w:pPr>
            <w:r>
              <w:t xml:space="preserve">Litige résolu en votre faveur</w:t>
            </w:r>
          </w:p>
        </w:tc>
        <w:tc>
          <w:tcPr/>
          <w:p>
            <w:pPr>
              <w:pStyle w:val="Compact"/>
            </w:pPr>
            <w:r>
              <w:t xml:space="preserve">Pièce reprise, vous êtes remboursé</w:t>
            </w:r>
          </w:p>
        </w:tc>
      </w:tr>
      <w:tr>
        <w:tc>
          <w:tcPr/>
          <w:p>
            <w:pPr>
              <w:pStyle w:val="Compact"/>
            </w:pPr>
            <w:r>
              <w:t xml:space="preserve">Commande annulée avant l'expédition</w:t>
            </w:r>
          </w:p>
        </w:tc>
        <w:tc>
          <w:tcPr/>
          <w:p>
            <w:pPr>
              <w:pStyle w:val="Compact"/>
            </w:pPr>
            <w:r>
              <w:t xml:space="preserve">Rien n'est encaissé, ou vous êtes remboursé</w:t>
            </w:r>
          </w:p>
        </w:tc>
      </w:tr>
    </w:tbl>
    <w:bookmarkEnd w:id="63"/>
    <w:bookmarkStart w:id="64" w:name="paiement-en-espèces-à-la-livraison"/>
    <w:p>
      <w:pPr>
        <w:pStyle w:val="Heading3"/>
      </w:pPr>
      <w:r>
        <w:t xml:space="preserve">Paiement en espèces à la livraison</w:t>
      </w:r>
    </w:p>
    <w:p>
      <w:pPr>
        <w:pStyle w:val="Compact"/>
        <w:numPr>
          <w:ilvl w:val="0"/>
          <w:numId w:val="1018"/>
        </w:numPr>
      </w:pPr>
      <w:r>
        <w:t xml:space="preserve">Vous payez directement au livreur au moment où il vous remet la pièce</w:t>
      </w:r>
    </w:p>
    <w:p>
      <w:pPr>
        <w:pStyle w:val="Compact"/>
        <w:numPr>
          <w:ilvl w:val="0"/>
          <w:numId w:val="1018"/>
        </w:numPr>
      </w:pPr>
      <w:r>
        <w:t xml:space="preserve">Montant maximum :</w:t>
      </w:r>
      <w:r>
        <w:t xml:space="preserve"> </w:t>
      </w:r>
      <w:r>
        <w:rPr>
          <w:b/>
          <w:bCs/>
        </w:rPr>
        <w:t xml:space="preserve">75 000 FCFA</w:t>
      </w:r>
    </w:p>
    <w:p>
      <w:pPr>
        <w:pStyle w:val="Compact"/>
        <w:numPr>
          <w:ilvl w:val="0"/>
          <w:numId w:val="1018"/>
        </w:numPr>
      </w:pPr>
      <w:r>
        <w:t xml:space="preserve">Le livreur affiche le montant exact à collecter sur son application</w:t>
      </w:r>
    </w:p>
    <w:p>
      <w:r>
        <w:pict>
          <v:rect style="width:0;height:1.5pt" o:hralign="center" o:hrstd="t" o:hr="t"/>
        </w:pict>
      </w:r>
    </w:p>
    <w:bookmarkEnd w:id="64"/>
    <w:bookmarkEnd w:id="65"/>
    <w:bookmarkStart w:id="67" w:name="X1c4e2f251ad36fa5b41b948f8d34e1d6cca1675"/>
    <w:p>
      <w:pPr>
        <w:pStyle w:val="Heading2"/>
      </w:pPr>
      <w:r>
        <w:t xml:space="preserve">14. Cycle de vie complet de votre commande</w:t>
      </w:r>
    </w:p>
    <w:p>
      <w:pPr>
        <w:pStyle w:val="FirstParagraph"/>
      </w:pPr>
      <w:r>
        <w:t xml:space="preserve">Voici tout ce qui se passe du moment où vous recevez le lien jusqu'à la fin :</w:t>
      </w:r>
    </w:p>
    <w:p>
      <w:pPr>
        <w:pStyle w:val="SourceCode"/>
      </w:pPr>
      <w:r>
        <w:rPr>
          <w:rStyle w:val="VerbatimChar"/>
        </w:rPr>
        <w:t xml:space="preserve">ÉTAPE 1 : Vous recevez le lien de votre mécanicien</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DRAFT   │ La commande est prête, en attente de votre paiement</w:t>
      </w:r>
      <w:r>
        <w:br/>
      </w:r>
      <w:r>
        <w:rPr>
          <w:rStyle w:val="VerbatimChar"/>
        </w:rPr>
        <w:t xml:space="preserve">└────┬─────┘</w:t>
      </w:r>
      <w:r>
        <w:br/>
      </w:r>
      <w:r>
        <w:rPr>
          <w:rStyle w:val="VerbatimChar"/>
        </w:rPr>
        <w:t xml:space="preserve">     │ ★ Vous choisissez le paiement et payez ★</w:t>
      </w:r>
      <w:r>
        <w:br/>
      </w:r>
      <w:r>
        <w:rPr>
          <w:rStyle w:val="VerbatimChar"/>
        </w:rPr>
        <w:t xml:space="preserve">     │</w:t>
      </w:r>
      <w:r>
        <w:br/>
      </w:r>
      <w:r>
        <w:rPr>
          <w:rStyle w:val="VerbatimChar"/>
        </w:rPr>
        <w:t xml:space="preserve">     ├─── Mobile money (Orange/MTN/Wave)</w:t>
      </w:r>
      <w:r>
        <w:br/>
      </w:r>
      <w:r>
        <w:rPr>
          <w:rStyle w:val="VerbatimChar"/>
        </w:rPr>
        <w:t xml:space="preserve">     │    │</w:t>
      </w:r>
      <w:r>
        <w:br/>
      </w:r>
      <w:r>
        <w:rPr>
          <w:rStyle w:val="VerbatimChar"/>
        </w:rPr>
        <w:t xml:space="preserve">     │    ▼</w:t>
      </w:r>
      <w:r>
        <w:br/>
      </w:r>
      <w:r>
        <w:rPr>
          <w:rStyle w:val="VerbatimChar"/>
        </w:rPr>
        <w:t xml:space="preserve">     │ ┌──────────────────┐</w:t>
      </w:r>
      <w:r>
        <w:br/>
      </w:r>
      <w:r>
        <w:rPr>
          <w:rStyle w:val="VerbatimChar"/>
        </w:rPr>
        <w:t xml:space="preserve">     │ │ PENDING_PAYMENT  │ En attente de confirmation de l'opérateur</w:t>
      </w:r>
      <w:r>
        <w:br/>
      </w:r>
      <w:r>
        <w:rPr>
          <w:rStyle w:val="VerbatimChar"/>
        </w:rPr>
        <w:t xml:space="preserve">     │ └────┬─────────────┘</w:t>
      </w:r>
      <w:r>
        <w:br/>
      </w:r>
      <w:r>
        <w:rPr>
          <w:rStyle w:val="VerbatimChar"/>
        </w:rPr>
        <w:t xml:space="preserve">     │      │ Paiement confirmé par CinetPay</w:t>
      </w:r>
      <w:r>
        <w:br/>
      </w:r>
      <w:r>
        <w:rPr>
          <w:rStyle w:val="VerbatimChar"/>
        </w:rPr>
        <w:t xml:space="preserve">     │      ▼</w:t>
      </w:r>
      <w:r>
        <w:br/>
      </w:r>
      <w:r>
        <w:rPr>
          <w:rStyle w:val="VerbatimChar"/>
        </w:rPr>
        <w:t xml:space="preserve">     │</w:t>
      </w:r>
      <w:r>
        <w:br/>
      </w:r>
      <w:r>
        <w:rPr>
          <w:rStyle w:val="VerbatimChar"/>
        </w:rPr>
        <w:t xml:space="preserve">     ├─── COD (espèces) → passe directement à PAID</w:t>
      </w:r>
      <w:r>
        <w:br/>
      </w:r>
      <w:r>
        <w:rPr>
          <w:rStyle w:val="VerbatimChar"/>
        </w:rPr>
        <w:t xml:space="preserve">     │</w:t>
      </w:r>
      <w:r>
        <w:br/>
      </w:r>
      <w:r>
        <w:rPr>
          <w:rStyle w:val="VerbatimChar"/>
        </w:rPr>
        <w:t xml:space="preserve">     ▼</w:t>
      </w:r>
      <w:r>
        <w:br/>
      </w:r>
      <w:r>
        <w:rPr>
          <w:rStyle w:val="VerbatimChar"/>
        </w:rPr>
        <w:t xml:space="preserve">┌──────┐</w:t>
      </w:r>
      <w:r>
        <w:br/>
      </w:r>
      <w:r>
        <w:rPr>
          <w:rStyle w:val="VerbatimChar"/>
        </w:rPr>
        <w:t xml:space="preserve">│ PAID │ 💰 Commande payée — Vendeur notifié</w:t>
      </w:r>
      <w:r>
        <w:br/>
      </w:r>
      <w:r>
        <w:rPr>
          <w:rStyle w:val="VerbatimChar"/>
        </w:rPr>
        <w:t xml:space="preserve">└──┬───┘</w:t>
      </w:r>
      <w:r>
        <w:br/>
      </w:r>
      <w:r>
        <w:rPr>
          <w:rStyle w:val="VerbatimChar"/>
        </w:rPr>
        <w:t xml:space="preserve">   │ Le vendeur confirme sous 45 minutes</w:t>
      </w:r>
      <w:r>
        <w:br/>
      </w:r>
      <w:r>
        <w:rPr>
          <w:rStyle w:val="VerbatimChar"/>
        </w:rPr>
        <w:t xml:space="preserve">   ▼</w:t>
      </w:r>
      <w:r>
        <w:br/>
      </w:r>
      <w:r>
        <w:rPr>
          <w:rStyle w:val="VerbatimChar"/>
        </w:rPr>
        <w:t xml:space="preserve">┌────────────────────┐</w:t>
      </w:r>
      <w:r>
        <w:br/>
      </w:r>
      <w:r>
        <w:rPr>
          <w:rStyle w:val="VerbatimChar"/>
        </w:rPr>
        <w:t xml:space="preserve">│ VENDOR_CONFIRMED   │ Les pièces sont disponibles</w:t>
      </w:r>
      <w:r>
        <w:br/>
      </w:r>
      <w:r>
        <w:rPr>
          <w:rStyle w:val="VerbatimChar"/>
        </w:rPr>
        <w:t xml:space="preserve">└────┬───────────────┘</w:t>
      </w:r>
      <w:r>
        <w:br/>
      </w:r>
      <w:r>
        <w:rPr>
          <w:rStyle w:val="VerbatimChar"/>
        </w:rPr>
        <w:t xml:space="preserve">     │ Un livreur est assigné</w:t>
      </w:r>
      <w:r>
        <w:br/>
      </w:r>
      <w:r>
        <w:rPr>
          <w:rStyle w:val="VerbatimChar"/>
        </w:rPr>
        <w:t xml:space="preserve">     ▼</w:t>
      </w:r>
      <w:r>
        <w:br/>
      </w:r>
      <w:r>
        <w:rPr>
          <w:rStyle w:val="VerbatimChar"/>
        </w:rPr>
        <w:t xml:space="preserve">┌────────────┐</w:t>
      </w:r>
      <w:r>
        <w:br/>
      </w:r>
      <w:r>
        <w:rPr>
          <w:rStyle w:val="VerbatimChar"/>
        </w:rPr>
        <w:t xml:space="preserve">│ DISPATCHED │ Le livreur est en route vers le vendeur</w:t>
      </w:r>
      <w:r>
        <w:br/>
      </w:r>
      <w:r>
        <w:rPr>
          <w:rStyle w:val="VerbatimChar"/>
        </w:rPr>
        <w:t xml:space="preserve">└────┬───────┘</w:t>
      </w:r>
      <w:r>
        <w:br/>
      </w:r>
      <w:r>
        <w:rPr>
          <w:rStyle w:val="VerbatimChar"/>
        </w:rPr>
        <w:t xml:space="preserve">     │ Le livreur récupère les pièces</w:t>
      </w:r>
      <w:r>
        <w:br/>
      </w:r>
      <w:r>
        <w:rPr>
          <w:rStyle w:val="VerbatimChar"/>
        </w:rPr>
        <w:t xml:space="preserve">     ▼</w:t>
      </w:r>
      <w:r>
        <w:br/>
      </w:r>
      <w:r>
        <w:rPr>
          <w:rStyle w:val="VerbatimChar"/>
        </w:rPr>
        <w:t xml:space="preserve">┌────────────┐</w:t>
      </w:r>
      <w:r>
        <w:br/>
      </w:r>
      <w:r>
        <w:rPr>
          <w:rStyle w:val="VerbatimChar"/>
        </w:rPr>
        <w:t xml:space="preserve">│ IN_TRANSIT │ 🚗 Les pièces sont en route vers votre mécanicien</w:t>
      </w:r>
      <w:r>
        <w:br/>
      </w:r>
      <w:r>
        <w:rPr>
          <w:rStyle w:val="VerbatimChar"/>
        </w:rPr>
        <w:t xml:space="preserve">└────┬───────┘</w:t>
      </w:r>
      <w:r>
        <w:br/>
      </w:r>
      <w:r>
        <w:rPr>
          <w:rStyle w:val="VerbatimChar"/>
        </w:rPr>
        <w:t xml:space="preserve">     │ Livraison effectuée</w:t>
      </w:r>
      <w:r>
        <w:br/>
      </w:r>
      <w:r>
        <w:rPr>
          <w:rStyle w:val="VerbatimChar"/>
        </w:rPr>
        <w:t xml:space="preserve">     ▼</w:t>
      </w:r>
      <w:r>
        <w:br/>
      </w:r>
      <w:r>
        <w:rPr>
          <w:rStyle w:val="VerbatimChar"/>
        </w:rPr>
        <w:t xml:space="preserve">┌───────────┐</w:t>
      </w:r>
      <w:r>
        <w:br/>
      </w:r>
      <w:r>
        <w:rPr>
          <w:rStyle w:val="VerbatimChar"/>
        </w:rPr>
        <w:t xml:space="preserve">│ DELIVERED │ ✅ Pièces livrées</w:t>
      </w:r>
      <w:r>
        <w:br/>
      </w:r>
      <w:r>
        <w:rPr>
          <w:rStyle w:val="VerbatimChar"/>
        </w:rPr>
        <w:t xml:space="preserve">└────┬──────┘</w:t>
      </w:r>
      <w:r>
        <w:br/>
      </w:r>
      <w:r>
        <w:rPr>
          <w:rStyle w:val="VerbatimChar"/>
        </w:rPr>
        <w:t xml:space="preserve">     │ Confirmation (manuelle ou automatique après 48h)</w:t>
      </w:r>
      <w:r>
        <w:br/>
      </w:r>
      <w:r>
        <w:rPr>
          <w:rStyle w:val="VerbatimChar"/>
        </w:rPr>
        <w:t xml:space="preserve">     ▼</w:t>
      </w:r>
      <w:r>
        <w:br/>
      </w:r>
      <w:r>
        <w:rPr>
          <w:rStyle w:val="VerbatimChar"/>
        </w:rPr>
        <w:t xml:space="preserve">┌───────────┐     ┌───────────┐</w:t>
      </w:r>
      <w:r>
        <w:br/>
      </w:r>
      <w:r>
        <w:rPr>
          <w:rStyle w:val="VerbatimChar"/>
        </w:rPr>
        <w:t xml:space="preserve">│ CONFIRMED │ ──► │ COMPLETED │ Fonds libérés au vendeur</w:t>
      </w:r>
      <w:r>
        <w:br/>
      </w:r>
      <w:r>
        <w:rPr>
          <w:rStyle w:val="VerbatimChar"/>
        </w:rPr>
        <w:t xml:space="preserve">└───────────┘     └───────────┘</w:t>
      </w:r>
      <w:r>
        <w:br/>
      </w:r>
      <w:r>
        <w:br/>
      </w:r>
      <w:r>
        <w:rPr>
          <w:rStyle w:val="VerbatimChar"/>
        </w:rPr>
        <w:t xml:space="preserve">❌ ANNULATION (possible de DRAFT à VENDOR_CONFIRMED)</w:t>
      </w:r>
      <w:r>
        <w:br/>
      </w:r>
      <w:r>
        <w:rPr>
          <w:rStyle w:val="VerbatimChar"/>
        </w:rPr>
        <w:t xml:space="preserve">┌───────────┐</w:t>
      </w:r>
      <w:r>
        <w:br/>
      </w:r>
      <w:r>
        <w:rPr>
          <w:rStyle w:val="VerbatimChar"/>
        </w:rPr>
        <w:t xml:space="preserve">│ CANCELLED │ → Fonds remboursés si déjà payé</w:t>
      </w:r>
      <w:r>
        <w:br/>
      </w:r>
      <w:r>
        <w:rPr>
          <w:rStyle w:val="VerbatimChar"/>
        </w:rPr>
        <w:t xml:space="preserve">└───────────┘</w:t>
      </w:r>
    </w:p>
    <w:bookmarkStart w:id="66" w:name="résumé-de-vos-actions"/>
    <w:p>
      <w:pPr>
        <w:pStyle w:val="Heading3"/>
      </w:pPr>
      <w:r>
        <w:t xml:space="preserve">Résumé de vos actions</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Moment</w:t>
            </w:r>
          </w:p>
        </w:tc>
        <w:tc>
          <w:tcPr/>
          <w:p>
            <w:pPr>
              <w:pStyle w:val="Compact"/>
            </w:pPr>
            <w:r>
              <w:t xml:space="preserve">Votre action</w:t>
            </w:r>
          </w:p>
        </w:tc>
      </w:tr>
      <w:tr>
        <w:tc>
          <w:tcPr/>
          <w:p>
            <w:pPr>
              <w:pStyle w:val="Compact"/>
            </w:pPr>
            <w:r>
              <w:t xml:space="preserve">Réception du lien</w:t>
            </w:r>
          </w:p>
        </w:tc>
        <w:tc>
          <w:tcPr/>
          <w:p>
            <w:pPr>
              <w:pStyle w:val="Compact"/>
            </w:pPr>
            <w:r>
              <w:t xml:space="preserve">Ouvrir le lien et se connecter</w:t>
            </w:r>
          </w:p>
        </w:tc>
      </w:tr>
      <w:tr>
        <w:tc>
          <w:tcPr/>
          <w:p>
            <w:pPr>
              <w:pStyle w:val="Compact"/>
            </w:pPr>
            <w:r>
              <w:t xml:space="preserve">Consultation</w:t>
            </w:r>
          </w:p>
        </w:tc>
        <w:tc>
          <w:tcPr/>
          <w:p>
            <w:pPr>
              <w:pStyle w:val="Compact"/>
            </w:pPr>
            <w:r>
              <w:t xml:space="preserve">Vérifier les pièces et les prix</w:t>
            </w:r>
          </w:p>
        </w:tc>
      </w:tr>
      <w:tr>
        <w:tc>
          <w:tcPr/>
          <w:p>
            <w:pPr>
              <w:pStyle w:val="Compact"/>
            </w:pPr>
            <w:r>
              <w:t xml:space="preserve">Paiement</w:t>
            </w:r>
          </w:p>
        </w:tc>
        <w:tc>
          <w:tcPr/>
          <w:p>
            <w:pPr>
              <w:pStyle w:val="Compact"/>
            </w:pPr>
            <w:r>
              <w:t xml:space="preserve">Choisir la méthode et payer</w:t>
            </w:r>
          </w:p>
        </w:tc>
      </w:tr>
      <w:tr>
        <w:tc>
          <w:tcPr/>
          <w:p>
            <w:pPr>
              <w:pStyle w:val="Compact"/>
            </w:pPr>
            <w:r>
              <w:t xml:space="preserve">Annulation (si besoin)</w:t>
            </w:r>
          </w:p>
        </w:tc>
        <w:tc>
          <w:tcPr/>
          <w:p>
            <w:pPr>
              <w:pStyle w:val="Compact"/>
            </w:pPr>
            <w:r>
              <w:t xml:space="preserve">Annuler avant l'expédition</w:t>
            </w:r>
          </w:p>
        </w:tc>
      </w:tr>
      <w:tr>
        <w:tc>
          <w:tcPr/>
          <w:p>
            <w:pPr>
              <w:pStyle w:val="Compact"/>
            </w:pPr>
            <w:r>
              <w:t xml:space="preserve">Après livraison</w:t>
            </w:r>
          </w:p>
        </w:tc>
        <w:tc>
          <w:tcPr/>
          <w:p>
            <w:pPr>
              <w:pStyle w:val="Compact"/>
            </w:pPr>
            <w:r>
              <w:t xml:space="preserve">Rien — confirmation automatique après 48h</w:t>
            </w:r>
          </w:p>
        </w:tc>
      </w:tr>
    </w:tbl>
    <w:p>
      <w:r>
        <w:pict>
          <v:rect style="width:0;height:1.5pt" o:hralign="center" o:hrstd="t" o:hr="t"/>
        </w:pict>
      </w:r>
    </w:p>
    <w:bookmarkEnd w:id="66"/>
    <w:bookmarkEnd w:id="67"/>
    <w:bookmarkStart w:id="71" w:name="X8b83a88516cc8152362954cc0f122dcc4aec44b"/>
    <w:p>
      <w:pPr>
        <w:pStyle w:val="Heading2"/>
      </w:pPr>
      <w:r>
        <w:t xml:space="preserve">15. Référence rapide</w:t>
      </w:r>
    </w:p>
    <w:bookmarkStart w:id="68" w:name="X0af8eb39931ab7558b8b36688d4bf2a9ed7e95e"/>
    <w:p>
      <w:pPr>
        <w:pStyle w:val="Heading3"/>
      </w:pPr>
      <w:r>
        <w:t xml:space="preserve">Endpoints utilisés (pas d'authentification requise)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/api/v1/orders/share/:shareToken</w:t>
            </w:r>
          </w:p>
        </w:tc>
        <w:tc>
          <w:tcPr/>
          <w:p>
            <w:pPr>
              <w:pStyle w:val="Compact"/>
            </w:pPr>
            <w:r>
              <w:t xml:space="preserve">Consulter la commande via le lien partagé</w:t>
            </w:r>
          </w:p>
        </w:tc>
      </w:tr>
      <w:tr>
        <w:tc>
          <w:tcPr/>
          <w:p>
            <w:pPr>
              <w:pStyle w:val="Compact"/>
            </w:pPr>
            <w:r>
              <w:t xml:space="preserve">POST</w:t>
            </w:r>
          </w:p>
        </w:tc>
        <w:tc>
          <w:tcPr/>
          <w:p>
            <w:pPr>
              <w:pStyle w:val="Compact"/>
            </w:pPr>
            <w:r>
              <w:rPr>
                <w:rStyle w:val="VerbatimChar"/>
              </w:rPr>
              <w:t xml:space="preserve">/api/v1/orders/:id/pay</w:t>
            </w:r>
          </w:p>
        </w:tc>
        <w:tc>
          <w:tcPr/>
          <w:p>
            <w:pPr>
              <w:pStyle w:val="Compact"/>
            </w:pPr>
            <w:r>
              <w:t xml:space="preserve">Choisir la méthode de paiement et payer</w:t>
            </w:r>
          </w:p>
        </w:tc>
      </w:tr>
      <w:tr>
        <w:tc>
          <w:tcPr/>
          <w:p>
            <w:pPr>
              <w:pStyle w:val="Compact"/>
            </w:pPr>
            <w:r>
              <w:t xml:space="preserve">POST</w:t>
            </w:r>
          </w:p>
        </w:tc>
        <w:tc>
          <w:tcPr/>
          <w:p>
            <w:pPr>
              <w:pStyle w:val="Compact"/>
            </w:pPr>
            <w:r>
              <w:rPr>
                <w:rStyle w:val="VerbatimChar"/>
              </w:rPr>
              <w:t xml:space="preserve">/api/v1/orders/:id/cancel</w:t>
            </w:r>
          </w:p>
        </w:tc>
        <w:tc>
          <w:tcPr/>
          <w:p>
            <w:pPr>
              <w:pStyle w:val="Compact"/>
            </w:pPr>
            <w:r>
              <w:t xml:space="preserve">Annuler la commande</w:t>
            </w:r>
          </w:p>
        </w:tc>
      </w:tr>
      <w:tr>
        <w:tc>
          <w:tcPr/>
          <w:p>
            <w:pPr>
              <w:pStyle w:val="Compact"/>
            </w:pPr>
            <w:r>
              <w:t xml:space="preserve">GET</w:t>
            </w:r>
          </w:p>
        </w:tc>
        <w:tc>
          <w:tcPr/>
          <w:p>
            <w:pPr>
              <w:pStyle w:val="Compact"/>
            </w:pPr>
            <w:r>
              <w:rPr>
                <w:rStyle w:val="VerbatimChar"/>
              </w:rPr>
              <w:t xml:space="preserve">/api/v1/deliveries/order/:orderId</w:t>
            </w:r>
          </w:p>
        </w:tc>
        <w:tc>
          <w:tcPr/>
          <w:p>
            <w:pPr>
              <w:pStyle w:val="Compact"/>
            </w:pPr>
            <w:r>
              <w:t xml:space="preserve">Suivre la livraison</w:t>
            </w:r>
          </w:p>
        </w:tc>
      </w:tr>
    </w:tbl>
    <w:bookmarkEnd w:id="68"/>
    <w:bookmarkStart w:id="69" w:name="Xd3c13ff3958c428c8f01100be05c411c05f959f"/>
    <w:p>
      <w:pPr>
        <w:pStyle w:val="Heading3"/>
      </w:pPr>
      <w:r>
        <w:t xml:space="preserve">Endpoints profil (authentification requise)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Méthode</w:t>
            </w:r>
          </w:p>
        </w:tc>
        <w:tc>
          <w:tcPr/>
          <w:p>
            <w:pPr>
              <w:pStyle w:val="Compact"/>
            </w:pPr>
            <w:r>
              <w:t xml:space="preserve">Endpoint</w:t>
            </w:r>
          </w:p>
        </w:tc>
        <w:tc>
          <w:tcPr/>
          <w:p>
            <w:pPr>
              <w:pStyle w:val="Compact"/>
            </w:pPr>
            <w:r>
              <w:t xml:space="preserve">Description</w:t>
            </w:r>
          </w:p>
        </w:tc>
      </w:tr>
      <w:tr>
        <w:tc>
          <w:tcPr/>
          <w:p>
            <w:pPr>
              <w:pStyle w:val="Compact"/>
            </w:pPr>
            <w:r>
              <w:t xml:space="preserve">GET</w:t>
            </w:r>
          </w:p>
        </w:tc>
        <w:tc>
          <w:tcPr/>
          <w:p>
            <w:pPr>
              <w:pStyle w:val="Compact"/>
            </w:pPr>
            <w:r>
              <w:rPr>
                <w:rStyle w:val="VerbatimChar"/>
              </w:rPr>
              <w:t xml:space="preserve">/api/v1/users/me</w:t>
            </w:r>
          </w:p>
        </w:tc>
        <w:tc>
          <w:tcPr/>
          <w:p>
            <w:pPr>
              <w:pStyle w:val="Compact"/>
            </w:pPr>
            <w:r>
              <w:t xml:space="preserve">Mon profil</w:t>
            </w:r>
          </w:p>
        </w:tc>
      </w:tr>
      <w:tr>
        <w:tc>
          <w:tcPr/>
          <w:p>
            <w:pPr>
              <w:pStyle w:val="Compact"/>
            </w:pPr>
            <w:r>
              <w:t xml:space="preserve">PATCH</w:t>
            </w:r>
          </w:p>
        </w:tc>
        <w:tc>
          <w:tcPr/>
          <w:p>
            <w:pPr>
              <w:pStyle w:val="Compact"/>
            </w:pPr>
            <w:r>
              <w:rPr>
                <w:rStyle w:val="VerbatimChar"/>
              </w:rPr>
              <w:t xml:space="preserve">/api/v1/users/me/context</w:t>
            </w:r>
          </w:p>
        </w:tc>
        <w:tc>
          <w:tcPr/>
          <w:p>
            <w:pPr>
              <w:pStyle w:val="Compact"/>
            </w:pPr>
            <w:r>
              <w:t xml:space="preserve">Changer de rôle actif</w:t>
            </w:r>
          </w:p>
        </w:tc>
      </w:tr>
      <w:tr>
        <w:tc>
          <w:tcPr/>
          <w:p>
            <w:pPr>
              <w:pStyle w:val="Compact"/>
            </w:pPr>
            <w:r>
              <w:t xml:space="preserve">GET</w:t>
            </w:r>
          </w:p>
        </w:tc>
        <w:tc>
          <w:tcPr/>
          <w:p>
            <w:pPr>
              <w:pStyle w:val="Compact"/>
            </w:pPr>
            <w:r>
              <w:rPr>
                <w:rStyle w:val="VerbatimChar"/>
              </w:rPr>
              <w:t xml:space="preserve">/api/v1/users/me/data</w:t>
            </w:r>
          </w:p>
        </w:tc>
        <w:tc>
          <w:tcPr/>
          <w:p>
            <w:pPr>
              <w:pStyle w:val="Compact"/>
            </w:pPr>
            <w:r>
              <w:t xml:space="preserve">Mes données personnelles</w:t>
            </w:r>
          </w:p>
        </w:tc>
      </w:tr>
      <w:tr>
        <w:tc>
          <w:tcPr/>
          <w:p>
            <w:pPr>
              <w:pStyle w:val="Compact"/>
            </w:pPr>
            <w:r>
              <w:t xml:space="preserve">POST</w:t>
            </w:r>
          </w:p>
        </w:tc>
        <w:tc>
          <w:tcPr/>
          <w:p>
            <w:pPr>
              <w:pStyle w:val="Compact"/>
            </w:pPr>
            <w:r>
              <w:rPr>
                <w:rStyle w:val="VerbatimChar"/>
              </w:rPr>
              <w:t xml:space="preserve">/api/v1/users/me/data/deletion-request</w:t>
            </w:r>
          </w:p>
        </w:tc>
        <w:tc>
          <w:tcPr/>
          <w:p>
            <w:pPr>
              <w:pStyle w:val="Compact"/>
            </w:pPr>
            <w:r>
              <w:t xml:space="preserve">Demander suppression</w:t>
            </w:r>
          </w:p>
        </w:tc>
      </w:tr>
      <w:tr>
        <w:tc>
          <w:tcPr/>
          <w:p>
            <w:pPr>
              <w:pStyle w:val="Compact"/>
            </w:pPr>
            <w:r>
              <w:t xml:space="preserve">GET</w:t>
            </w:r>
          </w:p>
        </w:tc>
        <w:tc>
          <w:tcPr/>
          <w:p>
            <w:pPr>
              <w:pStyle w:val="Compact"/>
            </w:pPr>
            <w:r>
              <w:rPr>
                <w:rStyle w:val="VerbatimChar"/>
              </w:rPr>
              <w:t xml:space="preserve">/api/v1/orders/history</w:t>
            </w:r>
          </w:p>
        </w:tc>
        <w:tc>
          <w:tcPr/>
          <w:p>
            <w:pPr>
              <w:pStyle w:val="Compact"/>
            </w:pPr>
            <w:r>
              <w:t xml:space="preserve">Historique de mes commandes</w:t>
            </w:r>
          </w:p>
        </w:tc>
      </w:tr>
    </w:tbl>
    <w:bookmarkEnd w:id="69"/>
    <w:bookmarkStart w:id="70" w:name="codes-derreur-fréquents"/>
    <w:p>
      <w:pPr>
        <w:pStyle w:val="Heading3"/>
      </w:pPr>
      <w:r>
        <w:t xml:space="preserve">Codes d'erreur fréquents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pPr>
            <w:r>
              <w:t xml:space="preserve">Code</w:t>
            </w:r>
          </w:p>
        </w:tc>
        <w:tc>
          <w:tcPr/>
          <w:p>
            <w:pPr>
              <w:pStyle w:val="Compact"/>
            </w:pPr>
            <w:r>
              <w:t xml:space="preserve">HTTP</w:t>
            </w:r>
          </w:p>
        </w:tc>
        <w:tc>
          <w:tcPr/>
          <w:p>
            <w:pPr>
              <w:pStyle w:val="Compact"/>
            </w:pPr>
            <w:r>
              <w:t xml:space="preserve">Signification</w:t>
            </w:r>
          </w:p>
        </w:tc>
      </w:tr>
      <w:tr>
        <w:tc>
          <w:tcPr/>
          <w:p>
            <w:pPr>
              <w:pStyle w:val="Compact"/>
            </w:pPr>
            <w:r>
              <w:rPr>
                <w:rStyle w:val="VerbatimChar"/>
              </w:rPr>
              <w:t xml:space="preserve">ORDER_NOT_FOUND</w:t>
            </w:r>
          </w:p>
        </w:tc>
        <w:tc>
          <w:tcPr/>
          <w:p>
            <w:pPr>
              <w:pStyle w:val="Compact"/>
            </w:pPr>
            <w:r>
              <w:t xml:space="preserve">404</w:t>
            </w:r>
          </w:p>
        </w:tc>
        <w:tc>
          <w:tcPr/>
          <w:p>
            <w:pPr>
              <w:pStyle w:val="Compact"/>
            </w:pPr>
            <w:r>
              <w:t xml:space="preserve">Commande introuvable (lien invalide ou expiré)</w:t>
            </w:r>
          </w:p>
        </w:tc>
      </w:tr>
      <w:tr>
        <w:tc>
          <w:tcPr/>
          <w:p>
            <w:pPr>
              <w:pStyle w:val="Compact"/>
            </w:pPr>
            <w:r>
              <w:rPr>
                <w:rStyle w:val="VerbatimChar"/>
              </w:rPr>
              <w:t xml:space="preserve">ORDER_INVALID_STATUS</w:t>
            </w:r>
          </w:p>
        </w:tc>
        <w:tc>
          <w:tcPr/>
          <w:p>
            <w:pPr>
              <w:pStyle w:val="Compact"/>
            </w:pPr>
            <w:r>
              <w:t xml:space="preserve">400</w:t>
            </w:r>
          </w:p>
        </w:tc>
        <w:tc>
          <w:tcPr/>
          <w:p>
            <w:pPr>
              <w:pStyle w:val="Compact"/>
            </w:pPr>
            <w:r>
              <w:t xml:space="preserve">La commande n'est plus au statut requis pour cette action</w:t>
            </w:r>
          </w:p>
        </w:tc>
      </w:tr>
      <w:tr>
        <w:tc>
          <w:tcPr/>
          <w:p>
            <w:pPr>
              <w:pStyle w:val="Compact"/>
            </w:pPr>
            <w:r>
              <w:rPr>
                <w:rStyle w:val="VerbatimChar"/>
              </w:rPr>
              <w:t xml:space="preserve">ORDER_COD_LIMIT</w:t>
            </w:r>
          </w:p>
        </w:tc>
        <w:tc>
          <w:tcPr/>
          <w:p>
            <w:pPr>
              <w:pStyle w:val="Compact"/>
            </w:pPr>
            <w:r>
              <w:t xml:space="preserve">400</w:t>
            </w:r>
          </w:p>
        </w:tc>
        <w:tc>
          <w:tcPr/>
          <w:p>
            <w:pPr>
              <w:pStyle w:val="Compact"/>
            </w:pPr>
            <w:r>
              <w:t xml:space="preserve">Montant trop élevé pour le paiement en espèces (max 75 000 FCFA)</w:t>
            </w:r>
          </w:p>
        </w:tc>
      </w:tr>
      <w:tr>
        <w:tc>
          <w:tcPr/>
          <w:p>
            <w:pPr>
              <w:pStyle w:val="Compact"/>
            </w:pPr>
            <w:r>
              <w:rPr>
                <w:rStyle w:val="VerbatimChar"/>
              </w:rPr>
              <w:t xml:space="preserve">ORDER_CANNOT_CANCEL</w:t>
            </w:r>
          </w:p>
        </w:tc>
        <w:tc>
          <w:tcPr/>
          <w:p>
            <w:pPr>
              <w:pStyle w:val="Compact"/>
            </w:pPr>
            <w:r>
              <w:t xml:space="preserve">400</w:t>
            </w:r>
          </w:p>
        </w:tc>
        <w:tc>
          <w:tcPr/>
          <w:p>
            <w:pPr>
              <w:pStyle w:val="Compact"/>
            </w:pPr>
            <w:r>
              <w:t xml:space="preserve">Annulation impossible — la commande est déjà en livraison</w:t>
            </w:r>
          </w:p>
        </w:tc>
      </w:tr>
    </w:tbl>
    <w:p>
      <w:r>
        <w:pict>
          <v:rect style="width:0;height:1.5pt" o:hralign="center" o:hrstd="t" o:hr="t"/>
        </w:pict>
      </w:r>
    </w:p>
    <w:bookmarkEnd w:id="70"/>
    <w:bookmarkEnd w:id="71"/>
    <w:bookmarkStart w:id="85" w:name="Xde0a8e004f80f3a03b911c850acfea9882d3785"/>
    <w:p>
      <w:pPr>
        <w:pStyle w:val="Heading2"/>
      </w:pPr>
      <w:r>
        <w:t xml:space="preserve">16. FAQ propriétaire</w:t>
      </w:r>
    </w:p>
    <w:bookmarkStart w:id="72" w:name="q1--dois-je-créer-un-compte-pour-payer-"/>
    <w:p>
      <w:pPr>
        <w:pStyle w:val="Heading3"/>
      </w:pPr>
      <w:r>
        <w:t xml:space="preserve">Q1 : Dois-je créer un compte pour payer ?</w:t>
      </w:r>
    </w:p>
    <w:p>
      <w:pPr>
        <w:pStyle w:val="FirstParagraph"/>
      </w:pPr>
      <w:r>
        <w:t xml:space="preserve">Oui. Vous devez vous connecter avec votre numéro de téléphone pour accéder au lien de commande. La création du compte est rapide : il suffit de saisir votre numéro et le code SMS reçu.</w:t>
      </w:r>
    </w:p>
    <w:bookmarkEnd w:id="72"/>
    <w:bookmarkStart w:id="73" w:name="q2--comment-puis-je-payer-"/>
    <w:p>
      <w:pPr>
        <w:pStyle w:val="Heading3"/>
      </w:pPr>
      <w:r>
        <w:t xml:space="preserve">Q2 : Comment puis-je payer ?</w:t>
      </w:r>
    </w:p>
    <w:p>
      <w:pPr>
        <w:pStyle w:val="FirstParagraph"/>
      </w:pPr>
      <w:r>
        <w:t xml:space="preserve">Quatre options :</w:t>
      </w:r>
      <w:r>
        <w:t xml:space="preserve"> </w:t>
      </w:r>
      <w:r>
        <w:rPr>
          <w:b/>
          <w:bCs/>
        </w:rPr>
        <w:t xml:space="preserve">Orange Money</w:t>
      </w:r>
      <w:r>
        <w:t xml:space="preserve">,</w:t>
      </w:r>
      <w:r>
        <w:t xml:space="preserve"> </w:t>
      </w:r>
      <w:r>
        <w:rPr>
          <w:b/>
          <w:bCs/>
        </w:rPr>
        <w:t xml:space="preserve">MTN MoMo</w:t>
      </w:r>
      <w:r>
        <w:t xml:space="preserve">,</w:t>
      </w:r>
      <w:r>
        <w:t xml:space="preserve"> </w:t>
      </w:r>
      <w:r>
        <w:rPr>
          <w:b/>
          <w:bCs/>
        </w:rPr>
        <w:t xml:space="preserve">Wave</w:t>
      </w:r>
      <w:r>
        <w:t xml:space="preserve"> </w:t>
      </w:r>
      <w:r>
        <w:t xml:space="preserve">(mobile money), ou</w:t>
      </w:r>
      <w:r>
        <w:t xml:space="preserve"> </w:t>
      </w:r>
      <w:r>
        <w:rPr>
          <w:b/>
          <w:bCs/>
        </w:rPr>
        <w:t xml:space="preserve">espèces à la livraison</w:t>
      </w:r>
      <w:r>
        <w:t xml:space="preserve"> </w:t>
      </w:r>
      <w:r>
        <w:t xml:space="preserve">(uniquement pour les commandes de 75 000 FCFA ou moins).</w:t>
      </w:r>
    </w:p>
    <w:bookmarkEnd w:id="73"/>
    <w:bookmarkStart w:id="74" w:name="q3--mon-paiement-est-il-sécurisé-"/>
    <w:p>
      <w:pPr>
        <w:pStyle w:val="Heading3"/>
      </w:pPr>
      <w:r>
        <w:t xml:space="preserve">Q3 : Mon paiement est-il sécurisé ?</w:t>
      </w:r>
    </w:p>
    <w:p>
      <w:pPr>
        <w:pStyle w:val="FirstParagraph"/>
      </w:pPr>
      <w:r>
        <w:t xml:space="preserve">Oui. Vous pouvez choisir de</w:t>
      </w:r>
      <w:r>
        <w:t xml:space="preserve"> </w:t>
      </w:r>
      <w:r>
        <w:rPr>
          <w:b/>
          <w:bCs/>
        </w:rPr>
        <w:t xml:space="preserve">payer à la remise</w:t>
      </w:r>
      <w:r>
        <w:t xml:space="preserve"> </w:t>
      </w:r>
      <w:r>
        <w:t xml:space="preserve">: le livreur ne vous laisse la pièce que contre paiement, et vous la voyez avant de la régler. Si vous payez en ligne, le prix est verrouillé et le retour sous 48 h s'applique en cas de pièce non conforme.</w:t>
      </w:r>
    </w:p>
    <w:bookmarkEnd w:id="74"/>
    <w:bookmarkStart w:id="75" w:name="X5217bd6634a279172900e08814c4dab6854680e"/>
    <w:p>
      <w:pPr>
        <w:pStyle w:val="Heading3"/>
      </w:pPr>
      <w:r>
        <w:t xml:space="preserve">Q4 : Puis-je annuler ma commande après avoir payé ?</w:t>
      </w:r>
    </w:p>
    <w:p>
      <w:pPr>
        <w:pStyle w:val="FirstParagraph"/>
      </w:pPr>
      <w:r>
        <w:t xml:space="preserve">Oui, tant que les pièces n'ont pas été</w:t>
      </w:r>
      <w:r>
        <w:t xml:space="preserve"> </w:t>
      </w:r>
      <w:r>
        <w:rPr>
          <w:b/>
          <w:bCs/>
        </w:rPr>
        <w:t xml:space="preserve">expédiées</w:t>
      </w:r>
      <w:r>
        <w:t xml:space="preserve">. Vous pouvez annuler aux statuts : Brouillon, En attente de paiement, Payée, et Confirmée par le vendeur. Si vous aviez payé en ligne, vous êtes remboursé.</w:t>
      </w:r>
    </w:p>
    <w:bookmarkEnd w:id="75"/>
    <w:bookmarkStart w:id="76" w:name="Xfdef6491cf70ff99562b8718463248035c7190f"/>
    <w:p>
      <w:pPr>
        <w:pStyle w:val="Heading3"/>
      </w:pPr>
      <w:r>
        <w:t xml:space="preserve">Q5 : Comment savoir où en est ma commande ?</w:t>
      </w:r>
    </w:p>
    <w:p>
      <w:pPr>
        <w:pStyle w:val="FirstParagraph"/>
      </w:pPr>
      <w:r>
        <w:t xml:space="preserve">Rouvrez le même lien que votre mécanicien vous a envoyé. La page affiche en temps réel le statut actuel de la commande avec un bandeau coloré.</w:t>
      </w:r>
    </w:p>
    <w:bookmarkEnd w:id="76"/>
    <w:bookmarkStart w:id="77" w:name="q6--qui-choisit-les-pièces-"/>
    <w:p>
      <w:pPr>
        <w:pStyle w:val="Heading3"/>
      </w:pPr>
      <w:r>
        <w:t xml:space="preserve">Q6 : Qui choisit les pièces ?</w:t>
      </w:r>
    </w:p>
    <w:p>
      <w:pPr>
        <w:pStyle w:val="FirstParagraph"/>
      </w:pPr>
      <w:r>
        <w:t xml:space="preserve">Votre</w:t>
      </w:r>
      <w:r>
        <w:t xml:space="preserve"> </w:t>
      </w:r>
      <w:r>
        <w:rPr>
          <w:b/>
          <w:bCs/>
        </w:rPr>
        <w:t xml:space="preserve">mécanicien</w:t>
      </w:r>
      <w:r>
        <w:t xml:space="preserve"> </w:t>
      </w:r>
      <w:r>
        <w:t xml:space="preserve">choisit les pièces adaptées à votre véhicule dans le catalogue des vendeurs. Vous n'avez pas besoin de connaître les références techniques.</w:t>
      </w:r>
    </w:p>
    <w:bookmarkEnd w:id="77"/>
    <w:bookmarkStart w:id="78" w:name="Xd1a33c74605f0b1b11ade906e3a5e4a139d7c8e"/>
    <w:p>
      <w:pPr>
        <w:pStyle w:val="Heading3"/>
      </w:pPr>
      <w:r>
        <w:t xml:space="preserve">Q7 : Qu'est-ce que la "main d'œuvre" sur la facture ?</w:t>
      </w:r>
    </w:p>
    <w:p>
      <w:pPr>
        <w:pStyle w:val="FirstParagraph"/>
      </w:pPr>
      <w:r>
        <w:t xml:space="preserve">Ce sont les frais facturés par votre mécanicien pour le travail de recherche et de montage des pièces. Ce montant est fixé par votre mécanicien.</w:t>
      </w:r>
    </w:p>
    <w:bookmarkEnd w:id="78"/>
    <w:bookmarkStart w:id="79" w:name="X34552a4df45783456fc4736a9cbfbb8dc0809be"/>
    <w:p>
      <w:pPr>
        <w:pStyle w:val="Heading3"/>
      </w:pPr>
      <w:r>
        <w:t xml:space="preserve">Q8 : Que se passe-t-il si le vendeur ne confirme pas ?</w:t>
      </w:r>
    </w:p>
    <w:p>
      <w:pPr>
        <w:pStyle w:val="FirstParagraph"/>
      </w:pPr>
      <w:r>
        <w:t xml:space="preserve">Le vendeur dispose de</w:t>
      </w:r>
      <w:r>
        <w:t xml:space="preserve"> </w:t>
      </w:r>
      <w:r>
        <w:rPr>
          <w:b/>
          <w:bCs/>
        </w:rPr>
        <w:t xml:space="preserve">45 minutes</w:t>
      </w:r>
      <w:r>
        <w:t xml:space="preserve"> </w:t>
      </w:r>
      <w:r>
        <w:t xml:space="preserve">pour confirmer la disponibilité des pièces après votre paiement. Si le vendeur ne confirme pas dans les temps, la commande peut être annulée et vos fonds remboursés.</w:t>
      </w:r>
    </w:p>
    <w:bookmarkEnd w:id="79"/>
    <w:bookmarkStart w:id="80" w:name="X2d46b8822dacad2d5aa19f21b74ad0c8aa90aa9"/>
    <w:p>
      <w:pPr>
        <w:pStyle w:val="Heading3"/>
      </w:pPr>
      <w:r>
        <w:t xml:space="preserve">Q9 : Puis-je choisir le mode de livraison ?</w:t>
      </w:r>
    </w:p>
    <w:p>
      <w:pPr>
        <w:pStyle w:val="FirstParagraph"/>
      </w:pPr>
      <w:r>
        <w:t xml:space="preserve">Non. Le mode de livraison (EXPRESS ou STANDARD) est déterminé par l'administrateur de la plateforme. Vous n'avez pas à vous en préoccuper.</w:t>
      </w:r>
    </w:p>
    <w:bookmarkEnd w:id="80"/>
    <w:bookmarkStart w:id="81" w:name="X70e7e7b9f6b3617a59cba13865f29cbce9e4cf0"/>
    <w:p>
      <w:pPr>
        <w:pStyle w:val="Heading3"/>
      </w:pPr>
      <w:r>
        <w:t xml:space="preserve">Q10 : Les prix peuvent-ils changer après que j'ai vu la commande ?</w:t>
      </w:r>
    </w:p>
    <w:p>
      <w:pPr>
        <w:pStyle w:val="FirstParagraph"/>
      </w:pPr>
      <w:r>
        <w:t xml:space="preserve">Non. Les prix sont</w:t>
      </w:r>
      <w:r>
        <w:t xml:space="preserve"> </w:t>
      </w:r>
      <w:r>
        <w:rPr>
          <w:b/>
          <w:bCs/>
        </w:rPr>
        <w:t xml:space="preserve">figés</w:t>
      </w:r>
      <w:r>
        <w:t xml:space="preserve"> </w:t>
      </w:r>
      <w:r>
        <w:t xml:space="preserve">au moment de la création de la commande par votre mécanicien. Le montant affiché est le montant que vous paierez.</w:t>
      </w:r>
    </w:p>
    <w:bookmarkEnd w:id="81"/>
    <w:bookmarkStart w:id="82" w:name="q11--comment-demander-un-remboursement-"/>
    <w:p>
      <w:pPr>
        <w:pStyle w:val="Heading3"/>
      </w:pPr>
      <w:r>
        <w:t xml:space="preserve">Q11 : Comment demander un remboursement ?</w:t>
      </w:r>
    </w:p>
    <w:p>
      <w:pPr>
        <w:pStyle w:val="FirstParagraph"/>
      </w:pPr>
      <w:r>
        <w:t xml:space="preserve">Si la commande est annulée ou si un litige est résolu en votre faveur, le remboursement est automatique. Votre mécanicien (initiateur de la commande) peut ouvrir un litige en cas de problème avec les pièces reçues.</w:t>
      </w:r>
    </w:p>
    <w:bookmarkEnd w:id="82"/>
    <w:bookmarkStart w:id="83" w:name="Xe372f4105c4b6a44a0ebf43c469ad7f5a7273fb"/>
    <w:p>
      <w:pPr>
        <w:pStyle w:val="Heading3"/>
      </w:pPr>
      <w:r>
        <w:t xml:space="preserve">Q12 : Puis-je contacter le vendeur directement ?</w:t>
      </w:r>
    </w:p>
    <w:p>
      <w:pPr>
        <w:pStyle w:val="FirstParagraph"/>
      </w:pPr>
      <w:r>
        <w:t xml:space="preserve">Non. La communication passe par votre mécanicien. Le vendeur interagit avec la plateforme, pas directement avec vous.</w:t>
      </w:r>
    </w:p>
    <w:bookmarkEnd w:id="83"/>
    <w:bookmarkStart w:id="84" w:name="q13--quelle-zone-est-couverte-"/>
    <w:p>
      <w:pPr>
        <w:pStyle w:val="Heading3"/>
      </w:pPr>
      <w:r>
        <w:t xml:space="preserve">Q13 : Quelle zone est couverte ?</w:t>
      </w:r>
    </w:p>
    <w:p>
      <w:pPr>
        <w:pStyle w:val="FirstParagraph"/>
      </w:pPr>
      <w:r>
        <w:t xml:space="preserve">Actuellement, Pièces couvre les</w:t>
      </w:r>
      <w:r>
        <w:t xml:space="preserve"> </w:t>
      </w:r>
      <w:r>
        <w:rPr>
          <w:b/>
          <w:bCs/>
        </w:rPr>
        <w:t xml:space="preserve">13 communes du District d'Abidjan</w:t>
      </w:r>
      <w:r>
        <w:t xml:space="preserve"> </w:t>
      </w:r>
      <w:r>
        <w:t xml:space="preserve">: Abobo, Adjamé, Anyama, Attécoubé, Bingerville, Cocody, Koumassi, Marcory, Plateau, Port-Bouët, Songon, Treichville, Yopougon.</w:t>
      </w:r>
    </w:p>
    <w:p>
      <w:r>
        <w:pict>
          <v:rect style="width:0;height:1.5pt" o:hralign="center" o:hrstd="t" o:hr="t"/>
        </w:pict>
      </w:r>
    </w:p>
    <w:p>
      <w:pPr>
        <w:pStyle w:val="FirstParagraph"/>
      </w:pPr>
      <w:r>
        <w:rPr>
          <w:i/>
          <w:iCs/>
        </w:rPr>
        <w:t xml:space="preserve">Document généré le 2026-03-01 — Pièces v1.0</w:t>
      </w:r>
    </w:p>
    <w:bookmarkEnd w:id="84"/>
    <w:bookmarkEnd w:id="85"/>
    <w:bookmarkEnd w:id="86"/>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2026-08-26T12:46:18Z</dcterms:created>
  <dcterms:modified xsi:type="dcterms:W3CDTF">2026-08-26T12:46:18Z</dcterms:modified>
</cp:coreProperties>
</file>

<file path=docProps/custom.xml><?xml version="1.0" encoding="utf-8"?>
<Properties xmlns="http://schemas.openxmlformats.org/officeDocument/2006/custom-properties" xmlns:vt="http://schemas.openxmlformats.org/officeDocument/2006/docPropsVTypes"/>
</file>