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0" w:name="X4c4bf419f4c6c35e002b0c9a884ff019fb88595"/>
    <w:p>
      <w:pPr>
        <w:pStyle w:val="Heading1"/>
      </w:pPr>
      <w:r>
        <w:t xml:space="preserve">Manuel d'utilisation — Visiteur non connecté Pièces</w:t>
      </w:r>
    </w:p>
    <w:p>
      <w:pPr>
        <w:pStyle w:val="FirstParagraph"/>
      </w:pPr>
      <w:r>
        <w:rPr>
          <w:b/>
          <w:bCs/>
        </w:rPr>
        <w:t xml:space="preserve">Plateforme :</w:t>
      </w:r>
      <w:r>
        <w:t xml:space="preserve"> </w:t>
      </w:r>
      <w:r>
        <w:t xml:space="preserve">Pièces — Marketplace de pièces auto d'occasion</w:t>
      </w:r>
      <w:r>
        <w:t xml:space="preserve"> </w:t>
      </w:r>
      <w:r>
        <w:rPr>
          <w:b/>
          <w:bCs/>
        </w:rPr>
        <w:t xml:space="preserve">Marché :</w:t>
      </w:r>
      <w:r>
        <w:t xml:space="preserve"> </w:t>
      </w:r>
      <w:r>
        <w:t xml:space="preserve">Côte d'Ivoire (Abidjan)</w:t>
      </w:r>
      <w:r>
        <w:t xml:space="preserve"> </w:t>
      </w:r>
      <w:r>
        <w:rPr>
          <w:b/>
          <w:bCs/>
        </w:rPr>
        <w:t xml:space="preserve">Devise :</w:t>
      </w:r>
      <w:r>
        <w:t xml:space="preserve"> </w:t>
      </w:r>
      <w:r>
        <w:t xml:space="preserve">FCFA</w:t>
      </w:r>
      <w:r>
        <w:t xml:space="preserve"> </w:t>
      </w:r>
      <w:r>
        <w:rPr>
          <w:b/>
          <w:bCs/>
        </w:rPr>
        <w:t xml:space="preserve">Version :</w:t>
      </w:r>
      <w:r>
        <w:t xml:space="preserve"> </w:t>
      </w:r>
      <w:r>
        <w:t xml:space="preserve">1.0 — Mars 2026</w:t>
      </w:r>
    </w:p>
    <w:p>
      <w:r>
        <w:pict>
          <v:rect style="width:0;height:1.5pt" o:hralign="center" o:hrstd="t" o:hr="t"/>
        </w:pict>
      </w:r>
    </w:p>
    <w:bookmarkStart w:id="20" w:name="table-des-matières"/>
    <w:p>
      <w:pPr>
        <w:pStyle w:val="Heading2"/>
      </w:pPr>
      <w:r>
        <w:t xml:space="preserve">Table des matières</w:t>
      </w:r>
    </w:p>
    <w:p>
      <w:pPr>
        <w:pStyle w:val="Compact"/>
        <w:numPr>
          <w:ilvl w:val="0"/>
          <w:numId w:val="1001"/>
        </w:numPr>
      </w:pPr>
      <w:hyperlink w:anchor="Xeadb15cb5f00fe8fc994b43cce18ce8fbb9f9ae">
        <w:r>
          <w:rPr>
            <w:rStyle w:val="Hyperlink"/>
          </w:rPr>
          <w:t xml:space="preserve">Qui est le visiteur non connecté ?</w:t>
        </w:r>
      </w:hyperlink>
    </w:p>
    <w:p>
      <w:pPr>
        <w:pStyle w:val="Compact"/>
        <w:numPr>
          <w:ilvl w:val="0"/>
          <w:numId w:val="1001"/>
        </w:numPr>
      </w:pPr>
      <w:hyperlink w:anchor="X8571427fd07f3377c3e69474e9c5812c2f288b5">
        <w:r>
          <w:rPr>
            <w:rStyle w:val="Hyperlink"/>
          </w:rPr>
          <w:t xml:space="preserve">Pages accessibles sans compte</w:t>
        </w:r>
      </w:hyperlink>
    </w:p>
    <w:p>
      <w:pPr>
        <w:pStyle w:val="Compact"/>
        <w:numPr>
          <w:ilvl w:val="0"/>
          <w:numId w:val="1001"/>
        </w:numPr>
      </w:pPr>
      <w:hyperlink w:anchor="X4ab99aa9336231f0dee4443f7a3eb6ef36b2599">
        <w:r>
          <w:rPr>
            <w:rStyle w:val="Hyperlink"/>
          </w:rPr>
          <w:t xml:space="preserve">Page d'accueil</w:t>
        </w:r>
      </w:hyperlink>
    </w:p>
    <w:p>
      <w:pPr>
        <w:pStyle w:val="Compact"/>
        <w:numPr>
          <w:ilvl w:val="0"/>
          <w:numId w:val="1001"/>
        </w:numPr>
      </w:pPr>
      <w:hyperlink w:anchor="X6d6bb5580c58b6ba19015deff2fd68a3a834722">
        <w:r>
          <w:rPr>
            <w:rStyle w:val="Hyperlink"/>
          </w:rPr>
          <w:t xml:space="preserve">Page de connexion / inscription</w:t>
        </w:r>
      </w:hyperlink>
    </w:p>
    <w:p>
      <w:pPr>
        <w:pStyle w:val="Compact"/>
        <w:numPr>
          <w:ilvl w:val="0"/>
          <w:numId w:val="1001"/>
        </w:numPr>
      </w:pPr>
      <w:hyperlink w:anchor="X525036753a40db01a31f781fe5f6ccff625a0e6">
        <w:r>
          <w:rPr>
            <w:rStyle w:val="Hyperlink"/>
          </w:rPr>
          <w:t xml:space="preserve">Recevoir un lien de commande (flux propriétaire)</w:t>
        </w:r>
      </w:hyperlink>
    </w:p>
    <w:p>
      <w:pPr>
        <w:pStyle w:val="Compact"/>
        <w:numPr>
          <w:ilvl w:val="0"/>
          <w:numId w:val="1001"/>
        </w:numPr>
      </w:pPr>
      <w:hyperlink w:anchor="Xdd56e6641ae2acb3c9f36ee5ae004389fa3ca3b">
        <w:r>
          <w:rPr>
            <w:rStyle w:val="Hyperlink"/>
          </w:rPr>
          <w:t xml:space="preserve">Consulter une commande partagée</w:t>
        </w:r>
      </w:hyperlink>
    </w:p>
    <w:p>
      <w:pPr>
        <w:pStyle w:val="Compact"/>
        <w:numPr>
          <w:ilvl w:val="0"/>
          <w:numId w:val="1001"/>
        </w:numPr>
      </w:pPr>
      <w:hyperlink w:anchor="X02f18b28b5ffb145e28884c550a2d55b30bf2ea">
        <w:r>
          <w:rPr>
            <w:rStyle w:val="Hyperlink"/>
          </w:rPr>
          <w:t xml:space="preserve">Payer une commande sans compte</w:t>
        </w:r>
      </w:hyperlink>
    </w:p>
    <w:p>
      <w:pPr>
        <w:pStyle w:val="Compact"/>
        <w:numPr>
          <w:ilvl w:val="0"/>
          <w:numId w:val="1001"/>
        </w:numPr>
      </w:pPr>
      <w:hyperlink w:anchor="X554c224cd2c4f8720590f0d5ff568ada9cc4794">
        <w:r>
          <w:rPr>
            <w:rStyle w:val="Hyperlink"/>
          </w:rPr>
          <w:t xml:space="preserve">Annuler une commande partagée</w:t>
        </w:r>
      </w:hyperlink>
    </w:p>
    <w:p>
      <w:pPr>
        <w:pStyle w:val="Compact"/>
        <w:numPr>
          <w:ilvl w:val="0"/>
          <w:numId w:val="1001"/>
        </w:numPr>
      </w:pPr>
      <w:hyperlink w:anchor="Xd5889745f0509fe32518b1667150f011c818cfc">
        <w:r>
          <w:rPr>
            <w:rStyle w:val="Hyperlink"/>
          </w:rPr>
          <w:t xml:space="preserve">Suivre une livraison</w:t>
        </w:r>
      </w:hyperlink>
    </w:p>
    <w:p>
      <w:pPr>
        <w:pStyle w:val="Compact"/>
        <w:numPr>
          <w:ilvl w:val="0"/>
          <w:numId w:val="1001"/>
        </w:numPr>
      </w:pPr>
      <w:hyperlink w:anchor="X6991f33aa97af8b3c73a5bc3e4e95d9a2974c24">
        <w:r>
          <w:rPr>
            <w:rStyle w:val="Hyperlink"/>
          </w:rPr>
          <w:t xml:space="preserve">Consulter les avis vendeurs</w:t>
        </w:r>
      </w:hyperlink>
    </w:p>
    <w:p>
      <w:pPr>
        <w:pStyle w:val="Compact"/>
        <w:numPr>
          <w:ilvl w:val="0"/>
          <w:numId w:val="1001"/>
        </w:numPr>
      </w:pPr>
      <w:hyperlink w:anchor="Xec9dd42cb620571337b3c6039a7b4100114a228">
        <w:r>
          <w:rPr>
            <w:rStyle w:val="Hyperlink"/>
          </w:rPr>
          <w:t xml:space="preserve">Consulter les avis livreurs</w:t>
        </w:r>
      </w:hyperlink>
    </w:p>
    <w:p>
      <w:pPr>
        <w:pStyle w:val="Compact"/>
        <w:numPr>
          <w:ilvl w:val="0"/>
          <w:numId w:val="1001"/>
        </w:numPr>
      </w:pPr>
      <w:hyperlink w:anchor="X16580666f60598666d9bf7dbc824d5ccd130bcf">
        <w:r>
          <w:rPr>
            <w:rStyle w:val="Hyperlink"/>
          </w:rPr>
          <w:t xml:space="preserve">API publiques : catalogue et recherche</w:t>
        </w:r>
      </w:hyperlink>
    </w:p>
    <w:p>
      <w:pPr>
        <w:pStyle w:val="Compact"/>
        <w:numPr>
          <w:ilvl w:val="0"/>
          <w:numId w:val="1001"/>
        </w:numPr>
      </w:pPr>
      <w:hyperlink w:anchor="X8be7c95a892527868f79c3d4c83ddca1f7ab5f8">
        <w:r>
          <w:rPr>
            <w:rStyle w:val="Hyperlink"/>
          </w:rPr>
          <w:t xml:space="preserve">API publique : identification photo IA</w:t>
        </w:r>
      </w:hyperlink>
    </w:p>
    <w:p>
      <w:pPr>
        <w:pStyle w:val="Compact"/>
        <w:numPr>
          <w:ilvl w:val="0"/>
          <w:numId w:val="1001"/>
        </w:numPr>
      </w:pPr>
      <w:hyperlink w:anchor="X27b8fd08ecaecc39cace1c90b60c13e97925a2b">
        <w:r>
          <w:rPr>
            <w:rStyle w:val="Hyperlink"/>
          </w:rPr>
          <w:t xml:space="preserve">API publique : décodage VIN</w:t>
        </w:r>
      </w:hyperlink>
    </w:p>
    <w:p>
      <w:pPr>
        <w:pStyle w:val="Compact"/>
        <w:numPr>
          <w:ilvl w:val="0"/>
          <w:numId w:val="1001"/>
        </w:numPr>
      </w:pPr>
      <w:hyperlink w:anchor="X8a82fe4cc2d934475c86365d1385c3c8bb3a667">
        <w:r>
          <w:rPr>
            <w:rStyle w:val="Hyperlink"/>
          </w:rPr>
          <w:t xml:space="preserve">PWA et installation</w:t>
        </w:r>
      </w:hyperlink>
    </w:p>
    <w:p>
      <w:pPr>
        <w:pStyle w:val="Compact"/>
        <w:numPr>
          <w:ilvl w:val="0"/>
          <w:numId w:val="1001"/>
        </w:numPr>
      </w:pPr>
      <w:hyperlink w:anchor="Xdc070da0920ea121497a2b5419deffb98517a6a">
        <w:r>
          <w:rPr>
            <w:rStyle w:val="Hyperlink"/>
          </w:rPr>
          <w:t xml:space="preserve">Architecture : pages publiques vs protégées</w:t>
        </w:r>
      </w:hyperlink>
    </w:p>
    <w:p>
      <w:pPr>
        <w:pStyle w:val="Compact"/>
        <w:numPr>
          <w:ilvl w:val="0"/>
          <w:numId w:val="1001"/>
        </w:numPr>
      </w:pPr>
      <w:hyperlink w:anchor="X7445fd43881d7bccbb8556881a0a0b5a813de1a">
        <w:r>
          <w:rPr>
            <w:rStyle w:val="Hyperlink"/>
          </w:rPr>
          <w:t xml:space="preserve">Créer un compte</w:t>
        </w:r>
      </w:hyperlink>
    </w:p>
    <w:p>
      <w:pPr>
        <w:pStyle w:val="Compact"/>
        <w:numPr>
          <w:ilvl w:val="0"/>
          <w:numId w:val="1001"/>
        </w:numPr>
      </w:pPr>
      <w:hyperlink w:anchor="Xbcc05a4c3cdc62679645691a6e47ba7a6ed8e10">
        <w:r>
          <w:rPr>
            <w:rStyle w:val="Hyperlink"/>
          </w:rPr>
          <w:t xml:space="preserve">Ce que vous ne pouvez PAS faire sans compte</w:t>
        </w:r>
      </w:hyperlink>
    </w:p>
    <w:p>
      <w:pPr>
        <w:pStyle w:val="Compact"/>
        <w:numPr>
          <w:ilvl w:val="0"/>
          <w:numId w:val="1001"/>
        </w:numPr>
      </w:pPr>
      <w:hyperlink w:anchor="X3ebae5ba4bc130c136b3efe72a94bbef1712844">
        <w:r>
          <w:rPr>
            <w:rStyle w:val="Hyperlink"/>
          </w:rPr>
          <w:t xml:space="preserve">Référence rapide</w:t>
        </w:r>
      </w:hyperlink>
    </w:p>
    <w:p>
      <w:pPr>
        <w:pStyle w:val="Compact"/>
        <w:numPr>
          <w:ilvl w:val="0"/>
          <w:numId w:val="1001"/>
        </w:numPr>
      </w:pPr>
      <w:hyperlink w:anchor="X630e9d696987a9ea501e52c9639fba84b4e02d0">
        <w:r>
          <w:rPr>
            <w:rStyle w:val="Hyperlink"/>
          </w:rPr>
          <w:t xml:space="preserve">FAQ visiteur</w:t>
        </w:r>
      </w:hyperlink>
    </w:p>
    <w:p>
      <w:r>
        <w:pict>
          <v:rect style="width:0;height:1.5pt" o:hralign="center" o:hrstd="t" o:hr="t"/>
        </w:pict>
      </w:r>
    </w:p>
    <w:bookmarkEnd w:id="20"/>
    <w:bookmarkStart w:id="23" w:name="Xeadb15cb5f00fe8fc994b43cce18ce8fbb9f9ae"/>
    <w:p>
      <w:pPr>
        <w:pStyle w:val="Heading2"/>
      </w:pPr>
      <w:r>
        <w:t xml:space="preserve">1. Qui est le visiteur non connecté ?</w:t>
      </w:r>
    </w:p>
    <w:p>
      <w:pPr>
        <w:pStyle w:val="FirstParagraph"/>
      </w:pPr>
      <w:r>
        <w:t xml:space="preserve">Le</w:t>
      </w:r>
      <w:r>
        <w:t xml:space="preserve"> </w:t>
      </w:r>
      <w:r>
        <w:rPr>
          <w:b/>
          <w:bCs/>
        </w:rPr>
        <w:t xml:space="preserve">visiteur non connecté</w:t>
      </w:r>
      <w:r>
        <w:t xml:space="preserve"> </w:t>
      </w:r>
      <w:r>
        <w:t xml:space="preserve">est toute personne qui accède à Pièces</w:t>
      </w:r>
      <w:r>
        <w:t xml:space="preserve"> </w:t>
      </w:r>
      <w:r>
        <w:rPr>
          <w:b/>
          <w:bCs/>
        </w:rPr>
        <w:t xml:space="preserve">sans avoir créé de compte ou sans être connecté</w:t>
      </w:r>
      <w:r>
        <w:t xml:space="preserve">. Il existe deux profils principaux :</w:t>
      </w:r>
    </w:p>
    <w:bookmarkStart w:id="21" w:name="profil-1--le-curieux"/>
    <w:p>
      <w:pPr>
        <w:pStyle w:val="Heading3"/>
      </w:pPr>
      <w:r>
        <w:t xml:space="preserve">Profil 1 : Le curieux</w:t>
      </w:r>
    </w:p>
    <w:p>
      <w:pPr>
        <w:pStyle w:val="FirstParagraph"/>
      </w:pPr>
      <w:r>
        <w:t xml:space="preserve">Quelqu'un qui découvre Pièces pour la première fois et souhaite comprendre la plateforme avant de s'inscrire.</w:t>
      </w:r>
    </w:p>
    <w:bookmarkEnd w:id="21"/>
    <w:bookmarkStart w:id="22" w:name="profil-2--le-propriétaire-de-véhicule"/>
    <w:p>
      <w:pPr>
        <w:pStyle w:val="Heading3"/>
      </w:pPr>
      <w:r>
        <w:t xml:space="preserve">Profil 2 : Le propriétaire de véhicule</w:t>
      </w:r>
    </w:p>
    <w:p>
      <w:pPr>
        <w:pStyle w:val="FirstParagraph"/>
      </w:pPr>
      <w:r>
        <w:t xml:space="preserve">Un propriétaire de véhicule qui reçoit un</w:t>
      </w:r>
      <w:r>
        <w:t xml:space="preserve"> </w:t>
      </w:r>
      <w:r>
        <w:rPr>
          <w:b/>
          <w:bCs/>
        </w:rPr>
        <w:t xml:space="preserve">lien de paiement</w:t>
      </w:r>
      <w:r>
        <w:t xml:space="preserve"> </w:t>
      </w:r>
      <w:r>
        <w:t xml:space="preserve">de son mécanicien par WhatsApp ou SMS. Il n'a pas besoin de créer un compte pour payer.</w:t>
      </w:r>
    </w:p>
    <w:p>
      <w:pPr>
        <w:pStyle w:val="SourceCode"/>
      </w:pPr>
      <w:r>
        <w:rPr>
          <w:rStyle w:val="VerbatimChar"/>
        </w:rPr>
        <w:t xml:space="preserve">VOTRE MÉCANICIEN                    VOUS (Visiteur)</w:t>
      </w:r>
      <w:r>
        <w:br/>
      </w:r>
      <w:r>
        <w:br/>
      </w:r>
      <w:r>
        <w:rPr>
          <w:rStyle w:val="VerbatimChar"/>
        </w:rPr>
        <w:t xml:space="preserve">Trouve les pièces                   Recevez un lien</w:t>
      </w:r>
      <w:r>
        <w:br/>
      </w:r>
      <w:r>
        <w:rPr>
          <w:rStyle w:val="VerbatimChar"/>
        </w:rPr>
        <w:t xml:space="preserve">sur Pièces                          par WhatsApp/SMS</w:t>
      </w:r>
      <w:r>
        <w:br/>
      </w:r>
      <w:r>
        <w:rPr>
          <w:rStyle w:val="VerbatimChar"/>
        </w:rPr>
        <w:t xml:space="preserve">       │                                 │</w:t>
      </w:r>
      <w:r>
        <w:br/>
      </w:r>
      <w:r>
        <w:rPr>
          <w:rStyle w:val="VerbatimChar"/>
        </w:rPr>
        <w:t xml:space="preserve">       ├──── Envoie le lien ────────────►│</w:t>
      </w:r>
      <w:r>
        <w:br/>
      </w:r>
      <w:r>
        <w:rPr>
          <w:rStyle w:val="VerbatimChar"/>
        </w:rPr>
        <w:t xml:space="preserve">       │                                 │</w:t>
      </w:r>
      <w:r>
        <w:br/>
      </w:r>
      <w:r>
        <w:rPr>
          <w:rStyle w:val="VerbatimChar"/>
        </w:rPr>
        <w:t xml:space="preserve">       │                         ★ Ouvrez le lien ★</w:t>
      </w:r>
      <w:r>
        <w:br/>
      </w:r>
      <w:r>
        <w:rPr>
          <w:rStyle w:val="VerbatimChar"/>
        </w:rPr>
        <w:t xml:space="preserve">       │                         Pas de compte nécessaire</w:t>
      </w:r>
      <w:r>
        <w:br/>
      </w:r>
      <w:r>
        <w:rPr>
          <w:rStyle w:val="VerbatimChar"/>
        </w:rPr>
        <w:t xml:space="preserve">       │                         Voyez les détails</w:t>
      </w:r>
      <w:r>
        <w:br/>
      </w:r>
      <w:r>
        <w:rPr>
          <w:rStyle w:val="VerbatimChar"/>
        </w:rPr>
        <w:t xml:space="preserve">       │                         Choisissez le paiement</w:t>
      </w:r>
      <w:r>
        <w:br/>
      </w:r>
      <w:r>
        <w:rPr>
          <w:rStyle w:val="VerbatimChar"/>
        </w:rPr>
        <w:t xml:space="preserve">       │                                 │</w:t>
      </w:r>
      <w:r>
        <w:br/>
      </w:r>
      <w:r>
        <w:rPr>
          <w:rStyle w:val="VerbatimChar"/>
        </w:rPr>
        <w:t xml:space="preserve">       │                         ★ Payez ★</w:t>
      </w:r>
      <w:r>
        <w:br/>
      </w:r>
      <w:r>
        <w:rPr>
          <w:rStyle w:val="VerbatimChar"/>
        </w:rPr>
        <w:t xml:space="preserve">       │                         Orange Money / MTN /</w:t>
      </w:r>
      <w:r>
        <w:br/>
      </w:r>
      <w:r>
        <w:rPr>
          <w:rStyle w:val="VerbatimChar"/>
        </w:rPr>
        <w:t xml:space="preserve">       │                         Wave / Espèces</w:t>
      </w:r>
      <w:r>
        <w:br/>
      </w:r>
      <w:r>
        <w:rPr>
          <w:rStyle w:val="VerbatimChar"/>
        </w:rPr>
        <w:t xml:space="preserve">       │                                 │</w:t>
      </w:r>
      <w:r>
        <w:br/>
      </w:r>
      <w:r>
        <w:rPr>
          <w:rStyle w:val="VerbatimChar"/>
        </w:rPr>
        <w:t xml:space="preserve">       │◄──── Livraison ───────────────  │</w:t>
      </w:r>
      <w:r>
        <w:br/>
      </w:r>
      <w:r>
        <w:rPr>
          <w:rStyle w:val="VerbatimChar"/>
        </w:rPr>
        <w:t xml:space="preserve">       │                                 │</w:t>
      </w:r>
      <w:r>
        <w:br/>
      </w:r>
      <w:r>
        <w:rPr>
          <w:rStyle w:val="VerbatimChar"/>
        </w:rPr>
        <w:t xml:space="preserve">  Reçoit les pièces              Commande terminée</w:t>
      </w:r>
    </w:p>
    <w:p>
      <w:pPr>
        <w:pStyle w:val="FirstParagraph"/>
      </w:pPr>
      <w:r>
        <w:rPr>
          <w:b/>
          <w:bCs/>
        </w:rPr>
        <w:t xml:space="preserve">C'est la force de Pièces :</w:t>
      </w:r>
      <w:r>
        <w:t xml:space="preserve"> </w:t>
      </w:r>
      <w:r>
        <w:t xml:space="preserve">le propriétaire du véhicule peut payer</w:t>
      </w:r>
      <w:r>
        <w:t xml:space="preserve"> </w:t>
      </w:r>
      <w:r>
        <w:rPr>
          <w:b/>
          <w:bCs/>
        </w:rPr>
        <w:t xml:space="preserve">sans jamais créer de compte</w:t>
      </w:r>
      <w:r>
        <w:t xml:space="preserve">.</w:t>
      </w:r>
    </w:p>
    <w:p>
      <w:r>
        <w:pict>
          <v:rect style="width:0;height:1.5pt" o:hralign="center" o:hrstd="t" o:hr="t"/>
        </w:pict>
      </w:r>
    </w:p>
    <w:bookmarkEnd w:id="22"/>
    <w:bookmarkEnd w:id="23"/>
    <w:bookmarkStart w:id="24" w:name="X8571427fd07f3377c3e69474e9c5812c2f288b5"/>
    <w:p>
      <w:pPr>
        <w:pStyle w:val="Heading2"/>
      </w:pPr>
      <w:r>
        <w:t xml:space="preserve">2. Pages accessibles sans compte</w:t>
      </w:r>
    </w:p>
    <w:p>
      <w:pPr>
        <w:pStyle w:val="FirstParagraph"/>
      </w:pPr>
      <w:r>
        <w:t xml:space="preserve">Le middleware de l'application définit les chemins publics :</w:t>
      </w:r>
    </w:p>
    <w:p>
      <w:pPr>
        <w:pStyle w:val="SourceCode"/>
      </w:pPr>
      <w:r>
        <w:rPr>
          <w:rStyle w:val="VerbatimChar"/>
        </w:rPr>
        <w:t xml:space="preserve">Pages publiques (aucune authentification requise) :</w:t>
      </w:r>
      <w:r>
        <w:br/>
      </w:r>
      <w:r>
        <w:rPr>
          <w:rStyle w:val="VerbatimChar"/>
        </w:rPr>
        <w:t xml:space="preserve">─────────────────────────────────────────────────</w:t>
      </w:r>
      <w:r>
        <w:br/>
      </w:r>
      <w:r>
        <w:rPr>
          <w:rStyle w:val="VerbatimChar"/>
        </w:rPr>
        <w:t xml:space="preserve">  /                    → Page d'accueil</w:t>
      </w:r>
      <w:r>
        <w:br/>
      </w:r>
      <w:r>
        <w:rPr>
          <w:rStyle w:val="VerbatimChar"/>
        </w:rPr>
        <w:t xml:space="preserve">  /login               → Page de connexion</w:t>
      </w:r>
      <w:r>
        <w:br/>
      </w:r>
      <w:r>
        <w:rPr>
          <w:rStyle w:val="VerbatimChar"/>
        </w:rPr>
        <w:t xml:space="preserve">  /login/otp           → Vérification du code OTP</w:t>
      </w:r>
      <w:r>
        <w:br/>
      </w:r>
      <w:r>
        <w:rPr>
          <w:rStyle w:val="VerbatimChar"/>
        </w:rPr>
        <w:t xml:space="preserve">  /choose/[shareToken] → Page de paiement partagée</w:t>
      </w:r>
    </w:p>
    <w:p>
      <w:pPr>
        <w:pStyle w:val="FirstParagraph"/>
      </w:pPr>
      <w:r>
        <w:rPr>
          <w:b/>
          <w:bCs/>
        </w:rPr>
        <w:t xml:space="preserve">Toutes les autres pages</w:t>
      </w:r>
      <w:r>
        <w:t xml:space="preserve"> </w:t>
      </w:r>
      <w:r>
        <w:t xml:space="preserve">redirigent automatiquement vers</w:t>
      </w:r>
      <w:r>
        <w:t xml:space="preserve"> </w:t>
      </w:r>
      <w:r>
        <w:rPr>
          <w:rStyle w:val="VerbatimChar"/>
        </w:rPr>
        <w:t xml:space="preserve">/login</w:t>
      </w:r>
      <w:r>
        <w:t xml:space="preserve">.</w:t>
      </w:r>
    </w:p>
    <w:p>
      <w:r>
        <w:pict>
          <v:rect style="width:0;height:1.5pt" o:hralign="center" o:hrstd="t" o:hr="t"/>
        </w:pict>
      </w:r>
    </w:p>
    <w:bookmarkEnd w:id="24"/>
    <w:bookmarkStart w:id="27" w:name="X4ab99aa9336231f0dee4443f7a3eb6ef36b2599"/>
    <w:p>
      <w:pPr>
        <w:pStyle w:val="Heading2"/>
      </w:pPr>
      <w:r>
        <w:t xml:space="preserve">3. Page d'accueil</w:t>
      </w:r>
    </w:p>
    <w:bookmarkStart w:id="25" w:name="ce-que-vous-voyez"/>
    <w:p>
      <w:pPr>
        <w:pStyle w:val="Heading3"/>
      </w:pPr>
      <w:r>
        <w:t xml:space="preserve">Ce que vous voyez</w:t>
      </w:r>
    </w:p>
    <w:p>
      <w:pPr>
        <w:pStyle w:val="FirstParagraph"/>
      </w:pPr>
      <w:r>
        <w:t xml:space="preserve">En accédant à</w:t>
      </w:r>
      <w:r>
        <w:t xml:space="preserve"> </w:t>
      </w:r>
      <w:r>
        <w:rPr>
          <w:b/>
          <w:bCs/>
        </w:rPr>
        <w:t xml:space="preserve">pieces.ci</w:t>
      </w:r>
      <w:r>
        <w:t xml:space="preserve">, vous arrivez sur la page d'accueil :</w:t>
      </w:r>
    </w:p>
    <w:p>
      <w:pPr>
        <w:pStyle w:val="SourceCode"/>
      </w:pPr>
      <w:r>
        <w:rPr>
          <w:rStyle w:val="VerbatimChar"/>
        </w:rPr>
        <w:t xml:space="preserve">┌─────────────────────────────────────┐</w:t>
      </w:r>
      <w:r>
        <w:br/>
      </w:r>
      <w:r>
        <w:rPr>
          <w:rStyle w:val="VerbatimChar"/>
        </w:rPr>
        <w:t xml:space="preserve">│                                     │</w:t>
      </w:r>
      <w:r>
        <w:br/>
      </w:r>
      <w:r>
        <w:rPr>
          <w:rStyle w:val="VerbatimChar"/>
        </w:rPr>
        <w:t xml:space="preserve">│             Pièces                  │</w:t>
      </w:r>
      <w:r>
        <w:br/>
      </w:r>
      <w:r>
        <w:rPr>
          <w:rStyle w:val="VerbatimChar"/>
        </w:rPr>
        <w:t xml:space="preserve">│                                     │</w:t>
      </w:r>
      <w:r>
        <w:br/>
      </w:r>
      <w:r>
        <w:rPr>
          <w:rStyle w:val="VerbatimChar"/>
        </w:rPr>
        <w:t xml:space="preserve">│   Marketplace pièces auto           │</w:t>
      </w:r>
      <w:r>
        <w:br/>
      </w:r>
      <w:r>
        <w:rPr>
          <w:rStyle w:val="VerbatimChar"/>
        </w:rPr>
        <w:t xml:space="preserve">│        — Côte d'Ivoire              │</w:t>
      </w:r>
      <w:r>
        <w:br/>
      </w:r>
      <w:r>
        <w:rPr>
          <w:rStyle w:val="VerbatimChar"/>
        </w:rPr>
        <w:t xml:space="preserve">│                                     │</w:t>
      </w:r>
      <w:r>
        <w:br/>
      </w:r>
      <w:r>
        <w:rPr>
          <w:rStyle w:val="VerbatimChar"/>
        </w:rPr>
        <w:t xml:space="preserve">│                                     │</w:t>
      </w:r>
      <w:r>
        <w:br/>
      </w:r>
      <w:r>
        <w:rPr>
          <w:rStyle w:val="VerbatimChar"/>
        </w:rPr>
        <w:t xml:space="preserve">│        [ Se connecter ]             │</w:t>
      </w:r>
      <w:r>
        <w:br/>
      </w:r>
      <w:r>
        <w:rPr>
          <w:rStyle w:val="VerbatimChar"/>
        </w:rPr>
        <w:t xml:space="preserve">│                                     │</w:t>
      </w:r>
      <w:r>
        <w:br/>
      </w:r>
      <w:r>
        <w:rPr>
          <w:rStyle w:val="VerbatimChar"/>
        </w:rPr>
        <w:t xml:space="preserve">└─────────────────────────────────────┘</w:t>
      </w:r>
    </w:p>
    <w:p>
      <w:pPr>
        <w:pStyle w:val="FirstParagraph"/>
      </w:pPr>
      <w:r>
        <w:t xml:space="preserve">La page d'accueil est une</w:t>
      </w:r>
      <w:r>
        <w:t xml:space="preserve"> </w:t>
      </w:r>
      <w:r>
        <w:rPr>
          <w:b/>
          <w:bCs/>
        </w:rPr>
        <w:t xml:space="preserve">page vitrine simple</w:t>
      </w:r>
      <w:r>
        <w:t xml:space="preserve"> </w:t>
      </w:r>
      <w:r>
        <w:t xml:space="preserve">avec :</w:t>
      </w:r>
    </w:p>
    <w:p>
      <w:pPr>
        <w:pStyle w:val="Compact"/>
        <w:numPr>
          <w:ilvl w:val="0"/>
          <w:numId w:val="1002"/>
        </w:numPr>
      </w:pPr>
      <w:r>
        <w:t xml:space="preserve">Le nom de la plateforme :</w:t>
      </w:r>
      <w:r>
        <w:t xml:space="preserve"> </w:t>
      </w:r>
      <w:r>
        <w:rPr>
          <w:b/>
          <w:bCs/>
        </w:rPr>
        <w:t xml:space="preserve">Pièces</w:t>
      </w:r>
    </w:p>
    <w:p>
      <w:pPr>
        <w:pStyle w:val="Compact"/>
        <w:numPr>
          <w:ilvl w:val="0"/>
          <w:numId w:val="1002"/>
        </w:numPr>
      </w:pPr>
      <w:r>
        <w:t xml:space="preserve">Le descriptif : Marketplace pièces auto — Côte d'Ivoire</w:t>
      </w:r>
    </w:p>
    <w:p>
      <w:pPr>
        <w:pStyle w:val="Compact"/>
        <w:numPr>
          <w:ilvl w:val="0"/>
          <w:numId w:val="1002"/>
        </w:numPr>
      </w:pPr>
      <w:r>
        <w:t xml:space="preserve">Un bouton pour se connecter ou s'inscrire</w:t>
      </w:r>
    </w:p>
    <w:bookmarkEnd w:id="25"/>
    <w:bookmarkStart w:id="26" w:name="note-technique"/>
    <w:p>
      <w:pPr>
        <w:pStyle w:val="Heading3"/>
      </w:pPr>
      <w:r>
        <w:t xml:space="preserve">Note technique</w:t>
      </w:r>
    </w:p>
    <w:p>
      <w:pPr>
        <w:pStyle w:val="FirstParagraph"/>
      </w:pPr>
      <w:r>
        <w:t xml:space="preserve">La page d'accueil ne montre</w:t>
      </w:r>
      <w:r>
        <w:t xml:space="preserve"> </w:t>
      </w:r>
      <w:r>
        <w:rPr>
          <w:b/>
          <w:bCs/>
        </w:rPr>
        <w:t xml:space="preserve">pas de catalogue</w:t>
      </w:r>
      <w:r>
        <w:t xml:space="preserve"> </w:t>
      </w:r>
      <w:r>
        <w:t xml:space="preserve">ni de résultats de recherche. Pour parcourir le catalogue via l'interface, vous devez créer un compte (gratuit).</w:t>
      </w:r>
    </w:p>
    <w:p>
      <w:r>
        <w:pict>
          <v:rect style="width:0;height:1.5pt" o:hralign="center" o:hrstd="t" o:hr="t"/>
        </w:pict>
      </w:r>
    </w:p>
    <w:bookmarkEnd w:id="26"/>
    <w:bookmarkEnd w:id="27"/>
    <w:bookmarkStart w:id="32" w:name="X6d6bb5580c58b6ba19015deff2fd68a3a834722"/>
    <w:p>
      <w:pPr>
        <w:pStyle w:val="Heading2"/>
      </w:pPr>
      <w:r>
        <w:t xml:space="preserve">4. Page de connexion / inscription</w:t>
      </w:r>
    </w:p>
    <w:bookmarkStart w:id="28" w:name="accès"/>
    <w:p>
      <w:pPr>
        <w:pStyle w:val="Heading3"/>
      </w:pPr>
      <w:r>
        <w:t xml:space="preserve">Accès</w:t>
      </w:r>
    </w:p>
    <w:p>
      <w:pPr>
        <w:pStyle w:val="FirstParagraph"/>
      </w:pPr>
      <w:r>
        <w:t xml:space="preserve">URL :</w:t>
      </w:r>
      <w:r>
        <w:t xml:space="preserve"> </w:t>
      </w:r>
      <w:r>
        <w:rPr>
          <w:rStyle w:val="VerbatimChar"/>
        </w:rPr>
        <w:t xml:space="preserve">/login</w:t>
      </w:r>
    </w:p>
    <w:bookmarkEnd w:id="28"/>
    <w:bookmarkStart w:id="29" w:name="fonctionnement"/>
    <w:p>
      <w:pPr>
        <w:pStyle w:val="Heading3"/>
      </w:pPr>
      <w:r>
        <w:t xml:space="preserve">Fonctionnement</w:t>
      </w:r>
    </w:p>
    <w:p>
      <w:pPr>
        <w:pStyle w:val="FirstParagraph"/>
      </w:pPr>
      <w:r>
        <w:t xml:space="preserve">La connexion et l'inscription utilisent le même flux :</w:t>
      </w:r>
    </w:p>
    <w:p>
      <w:pPr>
        <w:pStyle w:val="SourceCode"/>
      </w:pPr>
      <w:r>
        <w:rPr>
          <w:rStyle w:val="VerbatimChar"/>
        </w:rPr>
        <w:t xml:space="preserve">Étape 1                    Étape 2                    Résultat</w:t>
      </w:r>
      <w:r>
        <w:br/>
      </w:r>
      <w:r>
        <w:rPr>
          <w:rStyle w:val="VerbatimChar"/>
        </w:rPr>
        <w:t xml:space="preserve">─────────                  ─────────                  ────────</w:t>
      </w:r>
      <w:r>
        <w:br/>
      </w:r>
      <w:r>
        <w:rPr>
          <w:rStyle w:val="VerbatimChar"/>
        </w:rPr>
        <w:t xml:space="preserve">Entrez votre               Recevez un code            Connecté !</w:t>
      </w:r>
      <w:r>
        <w:br/>
      </w:r>
      <w:r>
        <w:rPr>
          <w:rStyle w:val="VerbatimChar"/>
        </w:rPr>
        <w:t xml:space="preserve">numéro de téléphone        OTP par SMS                (ou compte créé</w:t>
      </w:r>
      <w:r>
        <w:br/>
      </w:r>
      <w:r>
        <w:rPr>
          <w:rStyle w:val="VerbatimChar"/>
        </w:rPr>
        <w:t xml:space="preserve">ivoirien                   et saisissez-le            automatiquement)</w:t>
      </w:r>
    </w:p>
    <w:p>
      <w:pPr>
        <w:pStyle w:val="Compact"/>
        <w:numPr>
          <w:ilvl w:val="0"/>
          <w:numId w:val="1003"/>
        </w:numPr>
      </w:pPr>
      <w:r>
        <w:t xml:space="preserve">Entrez votre numéro de téléphone (format : +225 07 XX XX XX XX)</w:t>
      </w:r>
    </w:p>
    <w:p>
      <w:pPr>
        <w:pStyle w:val="Compact"/>
        <w:numPr>
          <w:ilvl w:val="0"/>
          <w:numId w:val="1003"/>
        </w:numPr>
      </w:pPr>
      <w:r>
        <w:t xml:space="preserve">Appuyez sur</w:t>
      </w:r>
      <w:r>
        <w:t xml:space="preserve"> </w:t>
      </w:r>
      <w:r>
        <w:rPr>
          <w:b/>
          <w:bCs/>
        </w:rPr>
        <w:t xml:space="preserve">"Envoyer le code"</w:t>
      </w:r>
    </w:p>
    <w:p>
      <w:pPr>
        <w:pStyle w:val="Compact"/>
        <w:numPr>
          <w:ilvl w:val="0"/>
          <w:numId w:val="1003"/>
        </w:numPr>
      </w:pPr>
      <w:r>
        <w:t xml:space="preserve">Recevez un</w:t>
      </w:r>
      <w:r>
        <w:t xml:space="preserve"> </w:t>
      </w:r>
      <w:r>
        <w:rPr>
          <w:b/>
          <w:bCs/>
        </w:rPr>
        <w:t xml:space="preserve">code OTP à 6 chiffres</w:t>
      </w:r>
      <w:r>
        <w:t xml:space="preserve"> </w:t>
      </w:r>
      <w:r>
        <w:t xml:space="preserve">par SMS</w:t>
      </w:r>
    </w:p>
    <w:p>
      <w:pPr>
        <w:pStyle w:val="Compact"/>
        <w:numPr>
          <w:ilvl w:val="0"/>
          <w:numId w:val="1003"/>
        </w:numPr>
      </w:pPr>
      <w:r>
        <w:t xml:space="preserve">Saisissez le code sur la page</w:t>
      </w:r>
      <w:r>
        <w:t xml:space="preserve"> </w:t>
      </w:r>
      <w:r>
        <w:rPr>
          <w:rStyle w:val="VerbatimChar"/>
        </w:rPr>
        <w:t xml:space="preserve">/login/otp</w:t>
      </w:r>
    </w:p>
    <w:p>
      <w:pPr>
        <w:pStyle w:val="Compact"/>
        <w:numPr>
          <w:ilvl w:val="0"/>
          <w:numId w:val="1003"/>
        </w:numPr>
      </w:pPr>
      <w:r>
        <w:t xml:space="preserve">Si le numéro est nouveau → un compte est</w:t>
      </w:r>
      <w:r>
        <w:t xml:space="preserve"> </w:t>
      </w:r>
      <w:r>
        <w:rPr>
          <w:b/>
          <w:bCs/>
        </w:rPr>
        <w:t xml:space="preserve">créé automatiquement</w:t>
      </w:r>
      <w:r>
        <w:t xml:space="preserve"> </w:t>
      </w:r>
      <w:r>
        <w:t xml:space="preserve">(rôle MECHANIC)</w:t>
      </w:r>
    </w:p>
    <w:p>
      <w:pPr>
        <w:pStyle w:val="Compact"/>
        <w:numPr>
          <w:ilvl w:val="0"/>
          <w:numId w:val="1003"/>
        </w:numPr>
      </w:pPr>
      <w:r>
        <w:t xml:space="preserve">Si le numéro existe déjà → vous êtes</w:t>
      </w:r>
      <w:r>
        <w:t xml:space="preserve"> </w:t>
      </w:r>
      <w:r>
        <w:rPr>
          <w:b/>
          <w:bCs/>
        </w:rPr>
        <w:t xml:space="preserve">connecté</w:t>
      </w:r>
      <w:r>
        <w:t xml:space="preserve"> </w:t>
      </w:r>
      <w:r>
        <w:t xml:space="preserve">à votre compte</w:t>
      </w:r>
    </w:p>
    <w:bookmarkEnd w:id="29"/>
    <w:bookmarkStart w:id="30" w:name="protection-anti-abus"/>
    <w:p>
      <w:pPr>
        <w:pStyle w:val="Heading3"/>
      </w:pPr>
      <w:r>
        <w:t xml:space="preserve">Protection anti-abus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Mesure</w:t>
            </w:r>
          </w:p>
        </w:tc>
        <w:tc>
          <w:tcPr/>
          <w:p>
            <w:pPr>
              <w:pStyle w:val="Compact"/>
            </w:pPr>
            <w:r>
              <w:t xml:space="preserve">Limite</w:t>
            </w:r>
          </w:p>
        </w:tc>
      </w:tr>
      <w:tr>
        <w:tc>
          <w:tcPr/>
          <w:p>
            <w:pPr>
              <w:pStyle w:val="Compact"/>
            </w:pPr>
            <w:r>
              <w:t xml:space="preserve">OTP par minute par IP</w:t>
            </w:r>
          </w:p>
        </w:tc>
        <w:tc>
          <w:tcPr/>
          <w:p>
            <w:pPr>
              <w:pStyle w:val="Compact"/>
            </w:pPr>
            <w:r>
              <w:t xml:space="preserve">5 maximum</w:t>
            </w:r>
          </w:p>
        </w:tc>
      </w:tr>
    </w:tbl>
    <w:bookmarkEnd w:id="30"/>
    <w:bookmarkStart w:id="31" w:name="endpoints-api"/>
    <w:p>
      <w:pPr>
        <w:pStyle w:val="Heading3"/>
      </w:pPr>
      <w:r>
        <w:t xml:space="preserve">Endpoints API</w:t>
      </w:r>
    </w:p>
    <w:p>
      <w:pPr>
        <w:pStyle w:val="SourceCode"/>
      </w:pPr>
      <w:r>
        <w:rPr>
          <w:rStyle w:val="VerbatimChar"/>
        </w:rPr>
        <w:t xml:space="preserve">POST /api/v1/auth/otp      — Envoyer le code OTP</w:t>
      </w:r>
      <w:r>
        <w:br/>
      </w:r>
      <w:r>
        <w:rPr>
          <w:rStyle w:val="VerbatimChar"/>
        </w:rPr>
        <w:t xml:space="preserve">Body: { "phone": "+2250700000000" }</w:t>
      </w:r>
      <w:r>
        <w:br/>
      </w:r>
      <w:r>
        <w:br/>
      </w:r>
      <w:r>
        <w:rPr>
          <w:rStyle w:val="VerbatimChar"/>
        </w:rPr>
        <w:t xml:space="preserve">POST /api/v1/auth/verify    — Vérifier le code OTP</w:t>
      </w:r>
      <w:r>
        <w:br/>
      </w:r>
      <w:r>
        <w:rPr>
          <w:rStyle w:val="VerbatimChar"/>
        </w:rPr>
        <w:t xml:space="preserve">Body: { "phone": "+2250700000000", "token": "123456" }</w:t>
      </w:r>
    </w:p>
    <w:p>
      <w:r>
        <w:pict>
          <v:rect style="width:0;height:1.5pt" o:hralign="center" o:hrstd="t" o:hr="t"/>
        </w:pict>
      </w:r>
    </w:p>
    <w:bookmarkEnd w:id="31"/>
    <w:bookmarkEnd w:id="32"/>
    <w:bookmarkStart w:id="36" w:name="X525036753a40db01a31f781fe5f6ccff625a0e6"/>
    <w:p>
      <w:pPr>
        <w:pStyle w:val="Heading2"/>
      </w:pPr>
      <w:r>
        <w:t xml:space="preserve">5. Recevoir un lien de commande (flux propriétaire)</w:t>
      </w:r>
    </w:p>
    <w:bookmarkStart w:id="33" w:name="le-scénario-typique"/>
    <w:p>
      <w:pPr>
        <w:pStyle w:val="Heading3"/>
      </w:pPr>
      <w:r>
        <w:t xml:space="preserve">Le scénario typique</w:t>
      </w:r>
    </w:p>
    <w:p>
      <w:pPr>
        <w:pStyle w:val="Compact"/>
        <w:numPr>
          <w:ilvl w:val="0"/>
          <w:numId w:val="1004"/>
        </w:numPr>
      </w:pPr>
      <w:r>
        <w:t xml:space="preserve">Votre mécanicien utilise Pièces pour trouver les pièces de votre véhicule</w:t>
      </w:r>
    </w:p>
    <w:p>
      <w:pPr>
        <w:pStyle w:val="Compact"/>
        <w:numPr>
          <w:ilvl w:val="0"/>
          <w:numId w:val="1004"/>
        </w:numPr>
      </w:pPr>
      <w:r>
        <w:t xml:space="preserve">Il crée une commande avec les pièces nécessaires</w:t>
      </w:r>
    </w:p>
    <w:p>
      <w:pPr>
        <w:pStyle w:val="Compact"/>
        <w:numPr>
          <w:ilvl w:val="0"/>
          <w:numId w:val="1004"/>
        </w:numPr>
      </w:pPr>
      <w:r>
        <w:t xml:space="preserve">Il génère un</w:t>
      </w:r>
      <w:r>
        <w:t xml:space="preserve"> </w:t>
      </w:r>
      <w:r>
        <w:rPr>
          <w:b/>
          <w:bCs/>
        </w:rPr>
        <w:t xml:space="preserve">lien de paiement</w:t>
      </w:r>
      <w:r>
        <w:t xml:space="preserve"> </w:t>
      </w:r>
      <w:r>
        <w:t xml:space="preserve">(shareToken)</w:t>
      </w:r>
    </w:p>
    <w:p>
      <w:pPr>
        <w:pStyle w:val="Compact"/>
        <w:numPr>
          <w:ilvl w:val="0"/>
          <w:numId w:val="1004"/>
        </w:numPr>
      </w:pPr>
      <w:r>
        <w:t xml:space="preserve">Il vous envoie ce lien par</w:t>
      </w:r>
      <w:r>
        <w:t xml:space="preserve"> </w:t>
      </w:r>
      <w:r>
        <w:rPr>
          <w:b/>
          <w:bCs/>
        </w:rPr>
        <w:t xml:space="preserve">WhatsApp</w:t>
      </w:r>
      <w:r>
        <w:t xml:space="preserve"> </w:t>
      </w:r>
      <w:r>
        <w:t xml:space="preserve">ou</w:t>
      </w:r>
      <w:r>
        <w:t xml:space="preserve"> </w:t>
      </w:r>
      <w:r>
        <w:rPr>
          <w:b/>
          <w:bCs/>
        </w:rPr>
        <w:t xml:space="preserve">SMS</w:t>
      </w:r>
    </w:p>
    <w:bookmarkEnd w:id="33"/>
    <w:bookmarkStart w:id="34" w:name="le-lien-ressemble-à-"/>
    <w:p>
      <w:pPr>
        <w:pStyle w:val="Heading3"/>
      </w:pPr>
      <w:r>
        <w:t xml:space="preserve">Le lien ressemble à :</w:t>
      </w:r>
    </w:p>
    <w:p>
      <w:pPr>
        <w:pStyle w:val="SourceCode"/>
      </w:pPr>
      <w:r>
        <w:rPr>
          <w:rStyle w:val="VerbatimChar"/>
        </w:rPr>
        <w:t xml:space="preserve">https://pieces.ci/choose/abc123xyz789</w:t>
      </w:r>
    </w:p>
    <w:bookmarkEnd w:id="34"/>
    <w:bookmarkStart w:id="35" w:name="X55e8e51706891f23725927191512c4864a8aed1"/>
    <w:p>
      <w:pPr>
        <w:pStyle w:val="Heading3"/>
      </w:pPr>
      <w:r>
        <w:t xml:space="preserve">Ce qui se passe quand vous ouvrez le lien</w:t>
      </w:r>
    </w:p>
    <w:p>
      <w:pPr>
        <w:pStyle w:val="Compact"/>
        <w:numPr>
          <w:ilvl w:val="0"/>
          <w:numId w:val="1005"/>
        </w:numPr>
      </w:pPr>
      <w:r>
        <w:rPr>
          <w:b/>
          <w:bCs/>
        </w:rPr>
        <w:t xml:space="preserve">Pas de redirection vers la page de connexion</w:t>
      </w:r>
      <w:r>
        <w:t xml:space="preserve"> </w:t>
      </w:r>
      <w:r>
        <w:t xml:space="preserve">— le lien est public</w:t>
      </w:r>
    </w:p>
    <w:p>
      <w:pPr>
        <w:pStyle w:val="Compact"/>
        <w:numPr>
          <w:ilvl w:val="0"/>
          <w:numId w:val="1005"/>
        </w:numPr>
      </w:pPr>
      <w:r>
        <w:t xml:space="preserve">Vous voyez directement le</w:t>
      </w:r>
      <w:r>
        <w:t xml:space="preserve"> </w:t>
      </w:r>
      <w:r>
        <w:rPr>
          <w:b/>
          <w:bCs/>
        </w:rPr>
        <w:t xml:space="preserve">détail de la commande</w:t>
      </w:r>
    </w:p>
    <w:p>
      <w:pPr>
        <w:pStyle w:val="Compact"/>
        <w:numPr>
          <w:ilvl w:val="0"/>
          <w:numId w:val="1005"/>
        </w:numPr>
      </w:pPr>
      <w:r>
        <w:t xml:space="preserve">Vous pouvez</w:t>
      </w:r>
      <w:r>
        <w:t xml:space="preserve"> </w:t>
      </w:r>
      <w:r>
        <w:rPr>
          <w:b/>
          <w:bCs/>
        </w:rPr>
        <w:t xml:space="preserve">payer</w:t>
      </w:r>
      <w:r>
        <w:t xml:space="preserve"> </w:t>
      </w:r>
      <w:r>
        <w:t xml:space="preserve">ou</w:t>
      </w:r>
      <w:r>
        <w:t xml:space="preserve"> </w:t>
      </w:r>
      <w:r>
        <w:rPr>
          <w:b/>
          <w:bCs/>
        </w:rPr>
        <w:t xml:space="preserve">annuler</w:t>
      </w:r>
      <w:r>
        <w:t xml:space="preserve"> </w:t>
      </w:r>
      <w:r>
        <w:t xml:space="preserve">sans créer de compte</w:t>
      </w:r>
    </w:p>
    <w:p>
      <w:r>
        <w:pict>
          <v:rect style="width:0;height:1.5pt" o:hralign="center" o:hrstd="t" o:hr="t"/>
        </w:pict>
      </w:r>
    </w:p>
    <w:bookmarkEnd w:id="35"/>
    <w:bookmarkEnd w:id="36"/>
    <w:bookmarkStart w:id="41" w:name="Xdd56e6641ae2acb3c9f36ee5ae004389fa3ca3b"/>
    <w:p>
      <w:pPr>
        <w:pStyle w:val="Heading2"/>
      </w:pPr>
      <w:r>
        <w:t xml:space="preserve">6. Consulter une commande partagée</w:t>
      </w:r>
    </w:p>
    <w:bookmarkStart w:id="37" w:name="page-de-choix-de-paiement"/>
    <w:p>
      <w:pPr>
        <w:pStyle w:val="Heading3"/>
      </w:pPr>
      <w:r>
        <w:t xml:space="preserve">Page de choix de paiement</w:t>
      </w:r>
    </w:p>
    <w:p>
      <w:pPr>
        <w:pStyle w:val="FirstParagraph"/>
      </w:pPr>
      <w:r>
        <w:t xml:space="preserve">URL :</w:t>
      </w:r>
      <w:r>
        <w:t xml:space="preserve"> </w:t>
      </w:r>
      <w:r>
        <w:rPr>
          <w:rStyle w:val="VerbatimChar"/>
        </w:rPr>
        <w:t xml:space="preserve">/choose/[shareToken]</w:t>
      </w:r>
    </w:p>
    <w:p>
      <w:pPr>
        <w:pStyle w:val="BodyText"/>
      </w:pPr>
      <w:r>
        <w:t xml:space="preserve">En ouvrant le lien partagé, vous voyez :</w:t>
      </w:r>
    </w:p>
    <w:p>
      <w:pPr>
        <w:pStyle w:val="SourceCode"/>
      </w:pPr>
      <w:r>
        <w:rPr>
          <w:rStyle w:val="VerbatimChar"/>
        </w:rPr>
        <w:t xml:space="preserve">┌─────────────────────────────────────┐</w:t>
      </w:r>
      <w:r>
        <w:br/>
      </w:r>
      <w:r>
        <w:rPr>
          <w:rStyle w:val="VerbatimChar"/>
        </w:rPr>
        <w:t xml:space="preserve">│  COMMANDE #12345                    │</w:t>
      </w:r>
      <w:r>
        <w:br/>
      </w:r>
      <w:r>
        <w:rPr>
          <w:rStyle w:val="VerbatimChar"/>
        </w:rPr>
        <w:t xml:space="preserve">│  Statut : En attente de paiement   │</w:t>
      </w:r>
      <w:r>
        <w:br/>
      </w:r>
      <w:r>
        <w:rPr>
          <w:rStyle w:val="VerbatimChar"/>
        </w:rPr>
        <w:t xml:space="preserve">│                                     │</w:t>
      </w:r>
      <w:r>
        <w:br/>
      </w:r>
      <w:r>
        <w:rPr>
          <w:rStyle w:val="VerbatimChar"/>
        </w:rPr>
        <w:t xml:space="preserve">│  PIÈCES COMMANDÉES                  │</w:t>
      </w:r>
      <w:r>
        <w:br/>
      </w:r>
      <w:r>
        <w:rPr>
          <w:rStyle w:val="VerbatimChar"/>
        </w:rPr>
        <w:t xml:space="preserve">│  ─────────────────                  │</w:t>
      </w:r>
      <w:r>
        <w:br/>
      </w:r>
      <w:r>
        <w:rPr>
          <w:rStyle w:val="VerbatimChar"/>
        </w:rPr>
        <w:t xml:space="preserve">│  Alternateur Toyota Corolla 2017    │</w:t>
      </w:r>
      <w:r>
        <w:br/>
      </w:r>
      <w:r>
        <w:rPr>
          <w:rStyle w:val="VerbatimChar"/>
        </w:rPr>
        <w:t xml:space="preserve">│  Vendeur : Auto Parts Abidjan      │</w:t>
      </w:r>
      <w:r>
        <w:br/>
      </w:r>
      <w:r>
        <w:rPr>
          <w:rStyle w:val="VerbatimChar"/>
        </w:rPr>
        <w:t xml:space="preserve">│  Prix : 45 000 FCFA                │</w:t>
      </w:r>
      <w:r>
        <w:br/>
      </w:r>
      <w:r>
        <w:rPr>
          <w:rStyle w:val="VerbatimChar"/>
        </w:rPr>
        <w:t xml:space="preserve">│                                     │</w:t>
      </w:r>
      <w:r>
        <w:br/>
      </w:r>
      <w:r>
        <w:rPr>
          <w:rStyle w:val="VerbatimChar"/>
        </w:rPr>
        <w:t xml:space="preserve">│  Filtre à huile Toyota             │</w:t>
      </w:r>
      <w:r>
        <w:br/>
      </w:r>
      <w:r>
        <w:rPr>
          <w:rStyle w:val="VerbatimChar"/>
        </w:rPr>
        <w:t xml:space="preserve">│  Vendeur : Pièces Express          │</w:t>
      </w:r>
      <w:r>
        <w:br/>
      </w:r>
      <w:r>
        <w:rPr>
          <w:rStyle w:val="VerbatimChar"/>
        </w:rPr>
        <w:t xml:space="preserve">│  Prix : 8 500 FCFA                 │</w:t>
      </w:r>
      <w:r>
        <w:br/>
      </w:r>
      <w:r>
        <w:rPr>
          <w:rStyle w:val="VerbatimChar"/>
        </w:rPr>
        <w:t xml:space="preserve">│                                     │</w:t>
      </w:r>
      <w:r>
        <w:br/>
      </w:r>
      <w:r>
        <w:rPr>
          <w:rStyle w:val="VerbatimChar"/>
        </w:rPr>
        <w:t xml:space="preserve">│  MAIN D'ŒUVRE (mécanicien)          │</w:t>
      </w:r>
      <w:r>
        <w:br/>
      </w:r>
      <w:r>
        <w:rPr>
          <w:rStyle w:val="VerbatimChar"/>
        </w:rPr>
        <w:t xml:space="preserve">│  15 000 FCFA                        │</w:t>
      </w:r>
      <w:r>
        <w:br/>
      </w:r>
      <w:r>
        <w:rPr>
          <w:rStyle w:val="VerbatimChar"/>
        </w:rPr>
        <w:t xml:space="preserve">│                                     │</w:t>
      </w:r>
      <w:r>
        <w:br/>
      </w:r>
      <w:r>
        <w:rPr>
          <w:rStyle w:val="VerbatimChar"/>
        </w:rPr>
        <w:t xml:space="preserve">│  LIVRAISON                          │</w:t>
      </w:r>
      <w:r>
        <w:br/>
      </w:r>
      <w:r>
        <w:rPr>
          <w:rStyle w:val="VerbatimChar"/>
        </w:rPr>
        <w:t xml:space="preserve">│  5 000 FCFA                         │</w:t>
      </w:r>
      <w:r>
        <w:br/>
      </w:r>
      <w:r>
        <w:rPr>
          <w:rStyle w:val="VerbatimChar"/>
        </w:rPr>
        <w:t xml:space="preserve">│                                     │</w:t>
      </w:r>
      <w:r>
        <w:br/>
      </w:r>
      <w:r>
        <w:rPr>
          <w:rStyle w:val="VerbatimChar"/>
        </w:rPr>
        <w:t xml:space="preserve">│  ─────────────────────────────────  │</w:t>
      </w:r>
      <w:r>
        <w:br/>
      </w:r>
      <w:r>
        <w:rPr>
          <w:rStyle w:val="VerbatimChar"/>
        </w:rPr>
        <w:t xml:space="preserve">│  TOTAL : 73 500 FCFA               │</w:t>
      </w:r>
      <w:r>
        <w:br/>
      </w:r>
      <w:r>
        <w:rPr>
          <w:rStyle w:val="VerbatimChar"/>
        </w:rPr>
        <w:t xml:space="preserve">│                                     │</w:t>
      </w:r>
      <w:r>
        <w:br/>
      </w:r>
      <w:r>
        <w:rPr>
          <w:rStyle w:val="VerbatimChar"/>
        </w:rPr>
        <w:t xml:space="preserve">│  CHOISIR LE PAIEMENT :              │</w:t>
      </w:r>
      <w:r>
        <w:br/>
      </w:r>
      <w:r>
        <w:rPr>
          <w:rStyle w:val="VerbatimChar"/>
        </w:rPr>
        <w:t xml:space="preserve">│  ○ Orange Money                     │</w:t>
      </w:r>
      <w:r>
        <w:br/>
      </w:r>
      <w:r>
        <w:rPr>
          <w:rStyle w:val="VerbatimChar"/>
        </w:rPr>
        <w:t xml:space="preserve">│  ○ MTN MoMo                         │</w:t>
      </w:r>
      <w:r>
        <w:br/>
      </w:r>
      <w:r>
        <w:rPr>
          <w:rStyle w:val="VerbatimChar"/>
        </w:rPr>
        <w:t xml:space="preserve">│  ○ Wave                             │</w:t>
      </w:r>
      <w:r>
        <w:br/>
      </w:r>
      <w:r>
        <w:rPr>
          <w:rStyle w:val="VerbatimChar"/>
        </w:rPr>
        <w:t xml:space="preserve">│  ○ Espèces à la livraison          │</w:t>
      </w:r>
      <w:r>
        <w:br/>
      </w:r>
      <w:r>
        <w:rPr>
          <w:rStyle w:val="VerbatimChar"/>
        </w:rPr>
        <w:t xml:space="preserve">│                                     │</w:t>
      </w:r>
      <w:r>
        <w:br/>
      </w:r>
      <w:r>
        <w:rPr>
          <w:rStyle w:val="VerbatimChar"/>
        </w:rPr>
        <w:t xml:space="preserve">│  [ PAYER 73 500 FCFA ]              │</w:t>
      </w:r>
      <w:r>
        <w:br/>
      </w:r>
      <w:r>
        <w:rPr>
          <w:rStyle w:val="VerbatimChar"/>
        </w:rPr>
        <w:t xml:space="preserve">│                                     │</w:t>
      </w:r>
      <w:r>
        <w:br/>
      </w:r>
      <w:r>
        <w:rPr>
          <w:rStyle w:val="VerbatimChar"/>
        </w:rPr>
        <w:t xml:space="preserve">│  [ Annuler la commande ]            │</w:t>
      </w:r>
      <w:r>
        <w:br/>
      </w:r>
      <w:r>
        <w:rPr>
          <w:rStyle w:val="VerbatimChar"/>
        </w:rPr>
        <w:t xml:space="preserve">└─────────────────────────────────────┘</w:t>
      </w:r>
    </w:p>
    <w:bookmarkEnd w:id="37"/>
    <w:bookmarkStart w:id="38" w:name="informations-visibles"/>
    <w:p>
      <w:pPr>
        <w:pStyle w:val="Heading3"/>
      </w:pPr>
      <w:r>
        <w:t xml:space="preserve">Informations visibles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Détail</w:t>
            </w:r>
          </w:p>
        </w:tc>
      </w:tr>
      <w:tr>
        <w:tc>
          <w:tcPr/>
          <w:p>
            <w:pPr>
              <w:pStyle w:val="Compact"/>
            </w:pPr>
            <w:r>
              <w:t xml:space="preserve">Numéro de commande</w:t>
            </w:r>
          </w:p>
        </w:tc>
        <w:tc>
          <w:tcPr/>
          <w:p>
            <w:pPr>
              <w:pStyle w:val="Compact"/>
            </w:pPr>
            <w:r>
              <w:t xml:space="preserve">Identifiant unique</w:t>
            </w:r>
          </w:p>
        </w:tc>
      </w:tr>
      <w:tr>
        <w:tc>
          <w:tcPr/>
          <w:p>
            <w:pPr>
              <w:pStyle w:val="Compact"/>
            </w:pPr>
            <w:r>
              <w:t xml:space="preserve">Statut</w:t>
            </w:r>
          </w:p>
        </w:tc>
        <w:tc>
          <w:tcPr/>
          <w:p>
            <w:pPr>
              <w:pStyle w:val="Compact"/>
            </w:pPr>
            <w:r>
              <w:t xml:space="preserve">État actuel (DRAFT, PAID, etc.)</w:t>
            </w:r>
          </w:p>
        </w:tc>
      </w:tr>
      <w:tr>
        <w:tc>
          <w:tcPr/>
          <w:p>
            <w:pPr>
              <w:pStyle w:val="Compact"/>
            </w:pPr>
            <w:r>
              <w:t xml:space="preserve">Liste des pièces</w:t>
            </w:r>
          </w:p>
        </w:tc>
        <w:tc>
          <w:tcPr/>
          <w:p>
            <w:pPr>
              <w:pStyle w:val="Compact"/>
            </w:pPr>
            <w:r>
              <w:t xml:space="preserve">Nom, vendeur, prix unitaire</w:t>
            </w:r>
          </w:p>
        </w:tc>
      </w:tr>
      <w:tr>
        <w:tc>
          <w:tcPr/>
          <w:p>
            <w:pPr>
              <w:pStyle w:val="Compact"/>
            </w:pPr>
            <w:r>
              <w:t xml:space="preserve">Main d'œuvre</w:t>
            </w:r>
          </w:p>
        </w:tc>
        <w:tc>
          <w:tcPr/>
          <w:p>
            <w:pPr>
              <w:pStyle w:val="Compact"/>
            </w:pPr>
            <w:r>
              <w:t xml:space="preserve">Frais du mécanicien (si ajoutés)</w:t>
            </w:r>
          </w:p>
        </w:tc>
      </w:tr>
      <w:tr>
        <w:tc>
          <w:tcPr/>
          <w:p>
            <w:pPr>
              <w:pStyle w:val="Compact"/>
            </w:pPr>
            <w:r>
              <w:t xml:space="preserve">Livraison</w:t>
            </w:r>
          </w:p>
        </w:tc>
        <w:tc>
          <w:tcPr/>
          <w:p>
            <w:pPr>
              <w:pStyle w:val="Compact"/>
            </w:pPr>
            <w:r>
              <w:t xml:space="preserve">Frais de livraison</w:t>
            </w:r>
          </w:p>
        </w:tc>
      </w:tr>
      <w:tr>
        <w:tc>
          <w:tcPr/>
          <w:p>
            <w:pPr>
              <w:pStyle w:val="Compact"/>
            </w:pPr>
            <w:r>
              <w:t xml:space="preserve">Total</w:t>
            </w:r>
          </w:p>
        </w:tc>
        <w:tc>
          <w:tcPr/>
          <w:p>
            <w:pPr>
              <w:pStyle w:val="Compact"/>
            </w:pPr>
            <w:r>
              <w:t xml:space="preserve">Montant total à payer</w:t>
            </w:r>
          </w:p>
        </w:tc>
      </w:tr>
      <w:tr>
        <w:tc>
          <w:tcPr/>
          <w:p>
            <w:pPr>
              <w:pStyle w:val="Compact"/>
            </w:pPr>
            <w:r>
              <w:t xml:space="preserve">Méthodes de paiement</w:t>
            </w:r>
          </w:p>
        </w:tc>
        <w:tc>
          <w:tcPr/>
          <w:p>
            <w:pPr>
              <w:pStyle w:val="Compact"/>
            </w:pPr>
            <w:r>
              <w:t xml:space="preserve">4 options disponibles</w:t>
            </w:r>
          </w:p>
        </w:tc>
      </w:tr>
    </w:tbl>
    <w:bookmarkEnd w:id="38"/>
    <w:bookmarkStart w:id="39" w:name="états-affichés-selon-le-statut"/>
    <w:p>
      <w:pPr>
        <w:pStyle w:val="Heading3"/>
      </w:pPr>
      <w:r>
        <w:t xml:space="preserve">États affichés selon le statut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Statut</w:t>
            </w:r>
          </w:p>
        </w:tc>
        <w:tc>
          <w:tcPr/>
          <w:p>
            <w:pPr>
              <w:pStyle w:val="Compact"/>
            </w:pPr>
            <w:r>
              <w:t xml:space="preserve">Ce que vous voyez</w:t>
            </w:r>
          </w:p>
        </w:tc>
      </w:tr>
      <w:tr>
        <w:tc>
          <w:tcPr/>
          <w:p>
            <w:pPr>
              <w:pStyle w:val="Compact"/>
            </w:pPr>
            <w:r>
              <w:rPr>
                <w:b/>
                <w:bCs/>
              </w:rPr>
              <w:t xml:space="preserve">DRAFT</w:t>
            </w:r>
          </w:p>
        </w:tc>
        <w:tc>
          <w:tcPr/>
          <w:p>
            <w:pPr>
              <w:pStyle w:val="Compact"/>
            </w:pPr>
            <w:r>
              <w:t xml:space="preserve">Formulaire de paiement + bouton "Payer"</w:t>
            </w:r>
          </w:p>
        </w:tc>
      </w:tr>
      <w:tr>
        <w:tc>
          <w:tcPr/>
          <w:p>
            <w:pPr>
              <w:pStyle w:val="Compact"/>
            </w:pPr>
            <w:r>
              <w:rPr>
                <w:b/>
                <w:bCs/>
              </w:rPr>
              <w:t xml:space="preserve">PENDING_PAYMENT</w:t>
            </w:r>
          </w:p>
        </w:tc>
        <w:tc>
          <w:tcPr/>
          <w:p>
            <w:pPr>
              <w:pStyle w:val="Compact"/>
            </w:pPr>
            <w:r>
              <w:t xml:space="preserve">En attente de confirmation du paiement mobile</w:t>
            </w:r>
          </w:p>
        </w:tc>
      </w:tr>
      <w:tr>
        <w:tc>
          <w:tcPr/>
          <w:p>
            <w:pPr>
              <w:pStyle w:val="Compact"/>
            </w:pPr>
            <w:r>
              <w:rPr>
                <w:b/>
                <w:bCs/>
              </w:rPr>
              <w:t xml:space="preserve">PAID</w:t>
            </w:r>
          </w:p>
        </w:tc>
        <w:tc>
          <w:tcPr/>
          <w:p>
            <w:pPr>
              <w:pStyle w:val="Compact"/>
            </w:pPr>
            <w:r>
              <w:t xml:space="preserve">"Payé — en attente de confirmation vendeur"</w:t>
            </w:r>
          </w:p>
        </w:tc>
      </w:tr>
      <w:tr>
        <w:tc>
          <w:tcPr/>
          <w:p>
            <w:pPr>
              <w:pStyle w:val="Compact"/>
            </w:pPr>
            <w:r>
              <w:rPr>
                <w:b/>
                <w:bCs/>
              </w:rPr>
              <w:t xml:space="preserve">VENDOR_CONFIRMED</w:t>
            </w:r>
          </w:p>
        </w:tc>
        <w:tc>
          <w:tcPr/>
          <w:p>
            <w:pPr>
              <w:pStyle w:val="Compact"/>
            </w:pPr>
            <w:r>
              <w:t xml:space="preserve">"Le vendeur prépare votre commande"</w:t>
            </w:r>
          </w:p>
        </w:tc>
      </w:tr>
      <w:tr>
        <w:tc>
          <w:tcPr/>
          <w:p>
            <w:pPr>
              <w:pStyle w:val="Compact"/>
            </w:pPr>
            <w:r>
              <w:rPr>
                <w:b/>
                <w:bCs/>
              </w:rPr>
              <w:t xml:space="preserve">DISPATCHED</w:t>
            </w:r>
          </w:p>
        </w:tc>
        <w:tc>
          <w:tcPr/>
          <w:p>
            <w:pPr>
              <w:pStyle w:val="Compact"/>
            </w:pPr>
            <w:r>
              <w:t xml:space="preserve">"Un livreur est en route"</w:t>
            </w:r>
          </w:p>
        </w:tc>
      </w:tr>
      <w:tr>
        <w:tc>
          <w:tcPr/>
          <w:p>
            <w:pPr>
              <w:pStyle w:val="Compact"/>
            </w:pPr>
            <w:r>
              <w:rPr>
                <w:b/>
                <w:bCs/>
              </w:rPr>
              <w:t xml:space="preserve">IN_TRANSIT</w:t>
            </w:r>
          </w:p>
        </w:tc>
        <w:tc>
          <w:tcPr/>
          <w:p>
            <w:pPr>
              <w:pStyle w:val="Compact"/>
            </w:pPr>
            <w:r>
              <w:t xml:space="preserve">"Livraison en cours"</w:t>
            </w:r>
          </w:p>
        </w:tc>
      </w:tr>
      <w:tr>
        <w:tc>
          <w:tcPr/>
          <w:p>
            <w:pPr>
              <w:pStyle w:val="Compact"/>
            </w:pPr>
            <w:r>
              <w:rPr>
                <w:b/>
                <w:bCs/>
              </w:rPr>
              <w:t xml:space="preserve">DELIVERED</w:t>
            </w:r>
          </w:p>
        </w:tc>
        <w:tc>
          <w:tcPr/>
          <w:p>
            <w:pPr>
              <w:pStyle w:val="Compact"/>
            </w:pPr>
            <w:r>
              <w:t xml:space="preserve">"Livré"</w:t>
            </w:r>
          </w:p>
        </w:tc>
      </w:tr>
      <w:tr>
        <w:tc>
          <w:tcPr/>
          <w:p>
            <w:pPr>
              <w:pStyle w:val="Compact"/>
            </w:pPr>
            <w:r>
              <w:rPr>
                <w:b/>
                <w:bCs/>
              </w:rPr>
              <w:t xml:space="preserve">CONFIRMED / COMPLETED</w:t>
            </w:r>
          </w:p>
        </w:tc>
        <w:tc>
          <w:tcPr/>
          <w:p>
            <w:pPr>
              <w:pStyle w:val="Compact"/>
            </w:pPr>
            <w:r>
              <w:t xml:space="preserve">"Commande terminée"</w:t>
            </w:r>
          </w:p>
        </w:tc>
      </w:tr>
    </w:tbl>
    <w:bookmarkEnd w:id="39"/>
    <w:bookmarkStart w:id="40" w:name="endpoint-api"/>
    <w:p>
      <w:pPr>
        <w:pStyle w:val="Heading3"/>
      </w:pPr>
      <w:r>
        <w:t xml:space="preserve">Endpoint API</w:t>
      </w:r>
    </w:p>
    <w:p>
      <w:pPr>
        <w:pStyle w:val="SourceCode"/>
      </w:pPr>
      <w:r>
        <w:rPr>
          <w:rStyle w:val="VerbatimChar"/>
        </w:rPr>
        <w:t xml:space="preserve">GET /api/v1/orders/share/{shareToken}</w:t>
      </w:r>
      <w:r>
        <w:br/>
      </w:r>
      <w:r>
        <w:rPr>
          <w:rStyle w:val="VerbatimChar"/>
        </w:rPr>
        <w:t xml:space="preserve">→ Retourne le détail complet de la commande (AUCUNE AUTH REQUISE)</w:t>
      </w:r>
    </w:p>
    <w:p>
      <w:r>
        <w:pict>
          <v:rect style="width:0;height:1.5pt" o:hralign="center" o:hrstd="t" o:hr="t"/>
        </w:pict>
      </w:r>
    </w:p>
    <w:bookmarkEnd w:id="40"/>
    <w:bookmarkEnd w:id="41"/>
    <w:bookmarkStart w:id="47" w:name="X02f18b28b5ffb145e28884c550a2d55b30bf2ea"/>
    <w:p>
      <w:pPr>
        <w:pStyle w:val="Heading2"/>
      </w:pPr>
      <w:r>
        <w:t xml:space="preserve">7. Payer une commande sans compte</w:t>
      </w:r>
    </w:p>
    <w:bookmarkStart w:id="42" w:name="Xd3610f1e514430c400368ad731599141e989670"/>
    <w:p>
      <w:pPr>
        <w:pStyle w:val="Heading3"/>
      </w:pPr>
      <w:r>
        <w:t xml:space="preserve">4 méthodes de paiement disponibles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Méthode</w:t>
            </w:r>
          </w:p>
        </w:tc>
        <w:tc>
          <w:tcPr/>
          <w:p>
            <w:pPr>
              <w:pStyle w:val="Compact"/>
            </w:pPr>
            <w:r>
              <w:t xml:space="preserve">Type</w:t>
            </w:r>
          </w:p>
        </w:tc>
        <w:tc>
          <w:tcPr/>
          <w:p>
            <w:pPr>
              <w:pStyle w:val="Compact"/>
            </w:pPr>
            <w:r>
              <w:t xml:space="preserve">Condition</w:t>
            </w:r>
          </w:p>
        </w:tc>
      </w:tr>
      <w:tr>
        <w:tc>
          <w:tcPr/>
          <w:p>
            <w:pPr>
              <w:pStyle w:val="Compact"/>
            </w:pPr>
            <w:r>
              <w:rPr>
                <w:b/>
                <w:bCs/>
              </w:rPr>
              <w:t xml:space="preserve">Orange Money</w:t>
            </w:r>
          </w:p>
        </w:tc>
        <w:tc>
          <w:tcPr/>
          <w:p>
            <w:pPr>
              <w:pStyle w:val="Compact"/>
            </w:pPr>
            <w:r>
              <w:t xml:space="preserve">Mobile Money</w:t>
            </w:r>
          </w:p>
        </w:tc>
        <w:tc>
          <w:tcPr/>
          <w:p>
            <w:pPr>
              <w:pStyle w:val="Compact"/>
            </w:pPr>
            <w:r>
              <w:t xml:space="preserve">Aucune</w:t>
            </w:r>
          </w:p>
        </w:tc>
      </w:tr>
      <w:tr>
        <w:tc>
          <w:tcPr/>
          <w:p>
            <w:pPr>
              <w:pStyle w:val="Compact"/>
            </w:pPr>
            <w:r>
              <w:rPr>
                <w:b/>
                <w:bCs/>
              </w:rPr>
              <w:t xml:space="preserve">MTN MoMo</w:t>
            </w:r>
          </w:p>
        </w:tc>
        <w:tc>
          <w:tcPr/>
          <w:p>
            <w:pPr>
              <w:pStyle w:val="Compact"/>
            </w:pPr>
            <w:r>
              <w:t xml:space="preserve">Mobile Money</w:t>
            </w:r>
          </w:p>
        </w:tc>
        <w:tc>
          <w:tcPr/>
          <w:p>
            <w:pPr>
              <w:pStyle w:val="Compact"/>
            </w:pPr>
            <w:r>
              <w:t xml:space="preserve">Aucune</w:t>
            </w:r>
          </w:p>
        </w:tc>
      </w:tr>
      <w:tr>
        <w:tc>
          <w:tcPr/>
          <w:p>
            <w:pPr>
              <w:pStyle w:val="Compact"/>
            </w:pPr>
            <w:r>
              <w:rPr>
                <w:b/>
                <w:bCs/>
              </w:rPr>
              <w:t xml:space="preserve">Wave</w:t>
            </w:r>
          </w:p>
        </w:tc>
        <w:tc>
          <w:tcPr/>
          <w:p>
            <w:pPr>
              <w:pStyle w:val="Compact"/>
            </w:pPr>
            <w:r>
              <w:t xml:space="preserve">Mobile Money</w:t>
            </w:r>
          </w:p>
        </w:tc>
        <w:tc>
          <w:tcPr/>
          <w:p>
            <w:pPr>
              <w:pStyle w:val="Compact"/>
            </w:pPr>
            <w:r>
              <w:t xml:space="preserve">Aucune</w:t>
            </w:r>
          </w:p>
        </w:tc>
      </w:tr>
      <w:tr>
        <w:tc>
          <w:tcPr/>
          <w:p>
            <w:pPr>
              <w:pStyle w:val="Compact"/>
            </w:pPr>
            <w:r>
              <w:rPr>
                <w:b/>
                <w:bCs/>
              </w:rPr>
              <w:t xml:space="preserve">Espèces (COD)</w:t>
            </w:r>
          </w:p>
        </w:tc>
        <w:tc>
          <w:tcPr/>
          <w:p>
            <w:pPr>
              <w:pStyle w:val="Compact"/>
            </w:pPr>
            <w:r>
              <w:t xml:space="preserve">À la livraison</w:t>
            </w:r>
          </w:p>
        </w:tc>
        <w:tc>
          <w:tcPr/>
          <w:p>
            <w:pPr>
              <w:pStyle w:val="Compact"/>
            </w:pPr>
            <w:r>
              <w:t xml:space="preserve">Total ≤ 75 000 FCFA</w:t>
            </w:r>
          </w:p>
        </w:tc>
      </w:tr>
    </w:tbl>
    <w:bookmarkEnd w:id="42"/>
    <w:bookmarkStart w:id="43" w:name="payer-par-mobile-money"/>
    <w:p>
      <w:pPr>
        <w:pStyle w:val="Heading3"/>
      </w:pPr>
      <w:r>
        <w:t xml:space="preserve">Payer par Mobile Money</w:t>
      </w:r>
    </w:p>
    <w:p>
      <w:pPr>
        <w:pStyle w:val="Compact"/>
        <w:numPr>
          <w:ilvl w:val="0"/>
          <w:numId w:val="1006"/>
        </w:numPr>
      </w:pPr>
      <w:r>
        <w:t xml:space="preserve">Sélectionnez Orange Money, MTN MoMo ou Wave</w:t>
      </w:r>
    </w:p>
    <w:p>
      <w:pPr>
        <w:pStyle w:val="Compact"/>
        <w:numPr>
          <w:ilvl w:val="0"/>
          <w:numId w:val="1006"/>
        </w:numPr>
      </w:pPr>
      <w:r>
        <w:t xml:space="preserve">Vous êtes redirigé vers l'interface</w:t>
      </w:r>
      <w:r>
        <w:t xml:space="preserve"> </w:t>
      </w:r>
      <w:r>
        <w:rPr>
          <w:b/>
          <w:bCs/>
        </w:rPr>
        <w:t xml:space="preserve">CinetPay</w:t>
      </w:r>
    </w:p>
    <w:p>
      <w:pPr>
        <w:pStyle w:val="Compact"/>
        <w:numPr>
          <w:ilvl w:val="0"/>
          <w:numId w:val="1006"/>
        </w:numPr>
      </w:pPr>
      <w:r>
        <w:t xml:space="preserve">Confirmez le paiement depuis votre téléphone</w:t>
      </w:r>
    </w:p>
    <w:p>
      <w:pPr>
        <w:pStyle w:val="Compact"/>
        <w:numPr>
          <w:ilvl w:val="0"/>
          <w:numId w:val="1006"/>
        </w:numPr>
      </w:pPr>
      <w:r>
        <w:t xml:space="preserve">Le paiement est validé automatiquement</w:t>
      </w:r>
    </w:p>
    <w:p>
      <w:pPr>
        <w:pStyle w:val="Compact"/>
        <w:numPr>
          <w:ilvl w:val="0"/>
          <w:numId w:val="1006"/>
        </w:numPr>
      </w:pPr>
      <w:r>
        <w:t xml:space="preserve">La page se met à jour : statut</w:t>
      </w:r>
      <w:r>
        <w:t xml:space="preserve"> </w:t>
      </w:r>
      <w:r>
        <w:rPr>
          <w:b/>
          <w:bCs/>
        </w:rPr>
        <w:t xml:space="preserve">PAID</w:t>
      </w:r>
    </w:p>
    <w:bookmarkEnd w:id="43"/>
    <w:bookmarkStart w:id="44" w:name="payer-en-espèces-cod"/>
    <w:p>
      <w:pPr>
        <w:pStyle w:val="Heading3"/>
      </w:pPr>
      <w:r>
        <w:t xml:space="preserve">Payer en espèces (COD)</w:t>
      </w:r>
    </w:p>
    <w:p>
      <w:pPr>
        <w:pStyle w:val="Compact"/>
        <w:numPr>
          <w:ilvl w:val="0"/>
          <w:numId w:val="1007"/>
        </w:numPr>
      </w:pPr>
      <w:r>
        <w:t xml:space="preserve">Sélectionnez</w:t>
      </w:r>
      <w:r>
        <w:t xml:space="preserve"> </w:t>
      </w:r>
      <w:r>
        <w:rPr>
          <w:b/>
          <w:bCs/>
        </w:rPr>
        <w:t xml:space="preserve">"Espèces à la livraison"</w:t>
      </w:r>
      <w:r>
        <w:t xml:space="preserve"> </w:t>
      </w:r>
      <w:r>
        <w:t xml:space="preserve">(disponible uniquement si total ≤ 75 000 FCFA)</w:t>
      </w:r>
    </w:p>
    <w:p>
      <w:pPr>
        <w:pStyle w:val="Compact"/>
        <w:numPr>
          <w:ilvl w:val="0"/>
          <w:numId w:val="1007"/>
        </w:numPr>
      </w:pPr>
      <w:r>
        <w:t xml:space="preserve">La commande passe en statut</w:t>
      </w:r>
      <w:r>
        <w:t xml:space="preserve"> </w:t>
      </w:r>
      <w:r>
        <w:rPr>
          <w:b/>
          <w:bCs/>
        </w:rPr>
        <w:t xml:space="preserve">PAID</w:t>
      </w:r>
      <w:r>
        <w:t xml:space="preserve"> </w:t>
      </w:r>
      <w:r>
        <w:t xml:space="preserve">(engagement COD)</w:t>
      </w:r>
    </w:p>
    <w:p>
      <w:pPr>
        <w:pStyle w:val="Compact"/>
        <w:numPr>
          <w:ilvl w:val="0"/>
          <w:numId w:val="1007"/>
        </w:numPr>
      </w:pPr>
      <w:r>
        <w:t xml:space="preserve">Préparez le montant exact</w:t>
      </w:r>
    </w:p>
    <w:p>
      <w:pPr>
        <w:pStyle w:val="Compact"/>
        <w:numPr>
          <w:ilvl w:val="0"/>
          <w:numId w:val="1007"/>
        </w:numPr>
      </w:pPr>
      <w:r>
        <w:t xml:space="preserve">Payez le livreur à la réception des pièces</w:t>
      </w:r>
    </w:p>
    <w:bookmarkEnd w:id="44"/>
    <w:bookmarkStart w:id="45" w:name="comment-votre-paiement-est-protégé"/>
    <w:p>
      <w:pPr>
        <w:pStyle w:val="Heading3"/>
      </w:pPr>
      <w:r>
        <w:t xml:space="preserve">Comment votre paiement est protégé</w:t>
      </w:r>
    </w:p>
    <w:p>
      <w:pPr>
        <w:pStyle w:val="FirstParagraph"/>
      </w:pPr>
      <w:r>
        <w:t xml:space="preserve">Vous choisissez</w:t>
      </w:r>
      <w:r>
        <w:t xml:space="preserve"> </w:t>
      </w:r>
      <w:r>
        <w:rPr>
          <w:b/>
          <w:bCs/>
        </w:rPr>
        <w:t xml:space="preserve">quand</w:t>
      </w:r>
      <w:r>
        <w:t xml:space="preserve"> </w:t>
      </w:r>
      <w:r>
        <w:t xml:space="preserve">payer : en ligne au moment de la commande, ou au livreur à la remise. Rien n'est bloqué chez Pièces — la protection tient à la règle de remise :</w:t>
      </w:r>
    </w:p>
    <w:p>
      <w:pPr>
        <w:pStyle w:val="SourceCode"/>
      </w:pPr>
      <w:r>
        <w:rPr>
          <w:rStyle w:val="VerbatimChar"/>
        </w:rPr>
        <w:t xml:space="preserve">Vous payez en ligne ──────► Encaissé ──────► Le vendeur est payé immédiatement</w:t>
      </w:r>
      <w:r>
        <w:br/>
      </w:r>
      <w:r>
        <w:rPr>
          <w:rStyle w:val="VerbatimChar"/>
        </w:rPr>
        <w:t xml:space="preserve">Vous payez au livreur ────► Encaissé à la remise, après que vous ayez vu la pièce</w:t>
      </w:r>
      <w:r>
        <w:br/>
      </w:r>
      <w:r>
        <w:rPr>
          <w:rStyle w:val="VerbatimChar"/>
        </w:rPr>
        <w:t xml:space="preserve">Vous ne payez pas ────────► Le livreur ne vous remet rien : la pièce repart</w:t>
      </w:r>
      <w:r>
        <w:br/>
      </w:r>
      <w:r>
        <w:rPr>
          <w:rStyle w:val="VerbatimChar"/>
        </w:rPr>
        <w:t xml:space="preserve">Pièce non conforme ───────► Retour sous 48 h, Pièces reprend et rembourse</w:t>
      </w:r>
    </w:p>
    <w:bookmarkEnd w:id="45"/>
    <w:bookmarkStart w:id="46" w:name="endpoint-api-1"/>
    <w:p>
      <w:pPr>
        <w:pStyle w:val="Heading3"/>
      </w:pPr>
      <w:r>
        <w:t xml:space="preserve">Endpoint API</w:t>
      </w:r>
    </w:p>
    <w:p>
      <w:pPr>
        <w:pStyle w:val="SourceCode"/>
      </w:pPr>
      <w:r>
        <w:rPr>
          <w:rStyle w:val="VerbatimChar"/>
        </w:rPr>
        <w:t xml:space="preserve">POST /api/v1/orders/{orderId}/pay</w:t>
      </w:r>
      <w:r>
        <w:br/>
      </w:r>
      <w:r>
        <w:rPr>
          <w:rStyle w:val="VerbatimChar"/>
        </w:rPr>
        <w:t xml:space="preserve">Body: { "paymentMethod": "ORANGE_MONEY" }</w:t>
      </w:r>
      <w:r>
        <w:br/>
      </w:r>
      <w:r>
        <w:rPr>
          <w:rStyle w:val="VerbatimChar"/>
        </w:rPr>
        <w:t xml:space="preserve">→ AUCUNE AUTHENTIFICATION REQUISE</w:t>
      </w:r>
    </w:p>
    <w:p>
      <w:r>
        <w:pict>
          <v:rect style="width:0;height:1.5pt" o:hralign="center" o:hrstd="t" o:hr="t"/>
        </w:pict>
      </w:r>
    </w:p>
    <w:bookmarkEnd w:id="46"/>
    <w:bookmarkEnd w:id="47"/>
    <w:bookmarkStart w:id="51" w:name="X554c224cd2c4f8720590f0d5ff568ada9cc4794"/>
    <w:p>
      <w:pPr>
        <w:pStyle w:val="Heading2"/>
      </w:pPr>
      <w:r>
        <w:t xml:space="preserve">8. Annuler une commande partagée</w:t>
      </w:r>
    </w:p>
    <w:bookmarkStart w:id="48" w:name="quand-est-ce-possible-"/>
    <w:p>
      <w:pPr>
        <w:pStyle w:val="Heading3"/>
      </w:pPr>
      <w:r>
        <w:t xml:space="preserve">Quand est-ce possible ?</w:t>
      </w:r>
    </w:p>
    <w:p>
      <w:pPr>
        <w:pStyle w:val="FirstParagraph"/>
      </w:pPr>
      <w:r>
        <w:t xml:space="preserve">Vous pouvez annuler une commande partagée tant qu'elle est en statut</w:t>
      </w:r>
      <w:r>
        <w:t xml:space="preserve"> </w:t>
      </w:r>
      <w:r>
        <w:rPr>
          <w:b/>
          <w:bCs/>
        </w:rPr>
        <w:t xml:space="preserve">DRAFT</w:t>
      </w:r>
      <w:r>
        <w:t xml:space="preserve"> </w:t>
      </w:r>
      <w:r>
        <w:t xml:space="preserve">(avant le paiement).</w:t>
      </w:r>
    </w:p>
    <w:bookmarkEnd w:id="48"/>
    <w:bookmarkStart w:id="49" w:name="comment-annuler"/>
    <w:p>
      <w:pPr>
        <w:pStyle w:val="Heading3"/>
      </w:pPr>
      <w:r>
        <w:t xml:space="preserve">Comment annuler</w:t>
      </w:r>
    </w:p>
    <w:p>
      <w:pPr>
        <w:pStyle w:val="Compact"/>
        <w:numPr>
          <w:ilvl w:val="0"/>
          <w:numId w:val="1008"/>
        </w:numPr>
      </w:pPr>
      <w:r>
        <w:t xml:space="preserve">Ouvrez le lien de la commande</w:t>
      </w:r>
    </w:p>
    <w:p>
      <w:pPr>
        <w:pStyle w:val="Compact"/>
        <w:numPr>
          <w:ilvl w:val="0"/>
          <w:numId w:val="1008"/>
        </w:numPr>
      </w:pPr>
      <w:r>
        <w:t xml:space="preserve">Appuyez sur</w:t>
      </w:r>
      <w:r>
        <w:t xml:space="preserve"> </w:t>
      </w:r>
      <w:r>
        <w:rPr>
          <w:b/>
          <w:bCs/>
        </w:rPr>
        <w:t xml:space="preserve">"Annuler la commande"</w:t>
      </w:r>
    </w:p>
    <w:p>
      <w:pPr>
        <w:pStyle w:val="Compact"/>
        <w:numPr>
          <w:ilvl w:val="0"/>
          <w:numId w:val="1008"/>
        </w:numPr>
      </w:pPr>
      <w:r>
        <w:t xml:space="preserve">La commande passe en statut</w:t>
      </w:r>
      <w:r>
        <w:t xml:space="preserve"> </w:t>
      </w:r>
      <w:r>
        <w:rPr>
          <w:b/>
          <w:bCs/>
        </w:rPr>
        <w:t xml:space="preserve">CANCELLED</w:t>
      </w:r>
    </w:p>
    <w:bookmarkEnd w:id="49"/>
    <w:bookmarkStart w:id="50" w:name="endpoint-api-2"/>
    <w:p>
      <w:pPr>
        <w:pStyle w:val="Heading3"/>
      </w:pPr>
      <w:r>
        <w:t xml:space="preserve">Endpoint API</w:t>
      </w:r>
    </w:p>
    <w:p>
      <w:pPr>
        <w:pStyle w:val="SourceCode"/>
      </w:pPr>
      <w:r>
        <w:rPr>
          <w:rStyle w:val="VerbatimChar"/>
        </w:rPr>
        <w:t xml:space="preserve">POST /api/v1/orders/{orderId}/cancel</w:t>
      </w:r>
      <w:r>
        <w:br/>
      </w:r>
      <w:r>
        <w:rPr>
          <w:rStyle w:val="VerbatimChar"/>
        </w:rPr>
        <w:t xml:space="preserve">→ AUCUNE AUTHENTIFICATION REQUISE</w:t>
      </w:r>
    </w:p>
    <w:p>
      <w:pPr>
        <w:pStyle w:val="FirstParagraph"/>
      </w:pPr>
      <w:r>
        <w:rPr>
          <w:b/>
          <w:bCs/>
        </w:rPr>
        <w:t xml:space="preserve">Attention :</w:t>
      </w:r>
      <w:r>
        <w:t xml:space="preserve"> </w:t>
      </w:r>
      <w:r>
        <w:t xml:space="preserve">Une fois la commande payée et le vendeur ayant confirmé, l'annulation n'est plus possible via ce bouton. Il faudra ouvrir un litige (nécessite un compte).</w:t>
      </w:r>
    </w:p>
    <w:p>
      <w:r>
        <w:pict>
          <v:rect style="width:0;height:1.5pt" o:hralign="center" o:hrstd="t" o:hr="t"/>
        </w:pict>
      </w:r>
    </w:p>
    <w:bookmarkEnd w:id="50"/>
    <w:bookmarkEnd w:id="51"/>
    <w:bookmarkStart w:id="55" w:name="Xd5889745f0509fe32518b1667150f011c818cfc"/>
    <w:p>
      <w:pPr>
        <w:pStyle w:val="Heading2"/>
      </w:pPr>
      <w:r>
        <w:t xml:space="preserve">9. Suivre une livraison</w:t>
      </w:r>
    </w:p>
    <w:bookmarkStart w:id="52" w:name="accès-public-au-suivi"/>
    <w:p>
      <w:pPr>
        <w:pStyle w:val="Heading3"/>
      </w:pPr>
      <w:r>
        <w:t xml:space="preserve">Accès public au suivi</w:t>
      </w:r>
    </w:p>
    <w:p>
      <w:pPr>
        <w:pStyle w:val="FirstParagraph"/>
      </w:pPr>
      <w:r>
        <w:t xml:space="preserve">Le suivi de livraison est</w:t>
      </w:r>
      <w:r>
        <w:t xml:space="preserve"> </w:t>
      </w:r>
      <w:r>
        <w:rPr>
          <w:b/>
          <w:bCs/>
        </w:rPr>
        <w:t xml:space="preserve">accessible sans authentification</w:t>
      </w:r>
      <w:r>
        <w:t xml:space="preserve">. Si vous connaissez l'identifiant de la commande, vous pouvez vérifier l'état de la livraison.</w:t>
      </w:r>
    </w:p>
    <w:bookmarkEnd w:id="52"/>
    <w:bookmarkStart w:id="53" w:name="informations-de-suivi"/>
    <w:p>
      <w:pPr>
        <w:pStyle w:val="Heading3"/>
      </w:pPr>
      <w:r>
        <w:t xml:space="preserve">Informations de suivi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Information</w:t>
            </w:r>
          </w:p>
        </w:tc>
        <w:tc>
          <w:tcPr/>
          <w:p>
            <w:pPr>
              <w:pStyle w:val="Compact"/>
            </w:pPr>
            <w:r>
              <w:t xml:space="preserve">Détail</w:t>
            </w:r>
          </w:p>
        </w:tc>
      </w:tr>
      <w:tr>
        <w:tc>
          <w:tcPr/>
          <w:p>
            <w:pPr>
              <w:pStyle w:val="Compact"/>
            </w:pPr>
            <w:r>
              <w:t xml:space="preserve">Statut livraison</w:t>
            </w:r>
          </w:p>
        </w:tc>
        <w:tc>
          <w:tcPr/>
          <w:p>
            <w:pPr>
              <w:pStyle w:val="Compact"/>
            </w:pPr>
            <w:r>
              <w:t xml:space="preserve">ASSIGNED, PICKUP_IN_PROGRESS, IN_TRANSIT, DELIVERED</w:t>
            </w:r>
          </w:p>
        </w:tc>
      </w:tr>
      <w:tr>
        <w:tc>
          <w:tcPr/>
          <w:p>
            <w:pPr>
              <w:pStyle w:val="Compact"/>
            </w:pPr>
            <w:r>
              <w:t xml:space="preserve">Position du livreur</w:t>
            </w:r>
          </w:p>
        </w:tc>
        <w:tc>
          <w:tcPr/>
          <w:p>
            <w:pPr>
              <w:pStyle w:val="Compact"/>
            </w:pPr>
            <w:r>
              <w:t xml:space="preserve">Dernière position GPS connue</w:t>
            </w:r>
          </w:p>
        </w:tc>
      </w:tr>
      <w:tr>
        <w:tc>
          <w:tcPr/>
          <w:p>
            <w:pPr>
              <w:pStyle w:val="Compact"/>
            </w:pPr>
            <w:r>
              <w:t xml:space="preserve">Historique</w:t>
            </w:r>
          </w:p>
        </w:tc>
        <w:tc>
          <w:tcPr/>
          <w:p>
            <w:pPr>
              <w:pStyle w:val="Compact"/>
            </w:pPr>
            <w:r>
              <w:t xml:space="preserve">Horodatage de chaque étape</w:t>
            </w:r>
          </w:p>
        </w:tc>
      </w:tr>
    </w:tbl>
    <w:bookmarkEnd w:id="53"/>
    <w:bookmarkStart w:id="54" w:name="endpoint-api-3"/>
    <w:p>
      <w:pPr>
        <w:pStyle w:val="Heading3"/>
      </w:pPr>
      <w:r>
        <w:t xml:space="preserve">Endpoint API</w:t>
      </w:r>
    </w:p>
    <w:p>
      <w:pPr>
        <w:pStyle w:val="SourceCode"/>
      </w:pPr>
      <w:r>
        <w:rPr>
          <w:rStyle w:val="VerbatimChar"/>
        </w:rPr>
        <w:t xml:space="preserve">GET /api/v1/deliveries/order/{orderId}</w:t>
      </w:r>
      <w:r>
        <w:br/>
      </w:r>
      <w:r>
        <w:rPr>
          <w:rStyle w:val="VerbatimChar"/>
        </w:rPr>
        <w:t xml:space="preserve">→ AUCUNE AUTHENTIFICATION REQUISE</w:t>
      </w:r>
      <w:r>
        <w:br/>
      </w:r>
      <w:r>
        <w:rPr>
          <w:rStyle w:val="VerbatimChar"/>
        </w:rPr>
        <w:t xml:space="preserve">→ Retourne le statut de livraison et les mises à jour de position</w:t>
      </w:r>
    </w:p>
    <w:p>
      <w:r>
        <w:pict>
          <v:rect style="width:0;height:1.5pt" o:hralign="center" o:hrstd="t" o:hr="t"/>
        </w:pict>
      </w:r>
    </w:p>
    <w:bookmarkEnd w:id="54"/>
    <w:bookmarkEnd w:id="55"/>
    <w:bookmarkStart w:id="59" w:name="X6991f33aa97af8b3c73a5bc3e4e95d9a2974c24"/>
    <w:p>
      <w:pPr>
        <w:pStyle w:val="Heading2"/>
      </w:pPr>
      <w:r>
        <w:t xml:space="preserve">10. Consulter les avis vendeurs</w:t>
      </w:r>
    </w:p>
    <w:bookmarkStart w:id="56" w:name="accès-public"/>
    <w:p>
      <w:pPr>
        <w:pStyle w:val="Heading3"/>
      </w:pPr>
      <w:r>
        <w:t xml:space="preserve">Accès public</w:t>
      </w:r>
    </w:p>
    <w:p>
      <w:pPr>
        <w:pStyle w:val="FirstParagraph"/>
      </w:pPr>
      <w:r>
        <w:t xml:space="preserve">Les avis sur les vendeurs sont</w:t>
      </w:r>
      <w:r>
        <w:t xml:space="preserve"> </w:t>
      </w:r>
      <w:r>
        <w:rPr>
          <w:b/>
          <w:bCs/>
        </w:rPr>
        <w:t xml:space="preserve">publics</w:t>
      </w:r>
      <w:r>
        <w:t xml:space="preserve"> </w:t>
      </w:r>
      <w:r>
        <w:t xml:space="preserve">et consultables sans compte.</w:t>
      </w:r>
    </w:p>
    <w:bookmarkEnd w:id="56"/>
    <w:bookmarkStart w:id="57" w:name="informations-disponibles"/>
    <w:p>
      <w:pPr>
        <w:pStyle w:val="Heading3"/>
      </w:pPr>
      <w:r>
        <w:t xml:space="preserve">Informations disponibles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Information</w:t>
            </w:r>
          </w:p>
        </w:tc>
        <w:tc>
          <w:tcPr/>
          <w:p>
            <w:pPr>
              <w:pStyle w:val="Compact"/>
            </w:pPr>
            <w:r>
              <w:t xml:space="preserve">Détail</w:t>
            </w:r>
          </w:p>
        </w:tc>
      </w:tr>
      <w:tr>
        <w:tc>
          <w:tcPr/>
          <w:p>
            <w:pPr>
              <w:pStyle w:val="Compact"/>
            </w:pPr>
            <w:r>
              <w:t xml:space="preserve">Note moyenne</w:t>
            </w:r>
          </w:p>
        </w:tc>
        <w:tc>
          <w:tcPr/>
          <w:p>
            <w:pPr>
              <w:pStyle w:val="Compact"/>
            </w:pPr>
            <w:r>
              <w:t xml:space="preserve">Moyenne des étoiles (1 à 5)</w:t>
            </w:r>
          </w:p>
        </w:tc>
      </w:tr>
      <w:tr>
        <w:tc>
          <w:tcPr/>
          <w:p>
            <w:pPr>
              <w:pStyle w:val="Compact"/>
            </w:pPr>
            <w:r>
              <w:t xml:space="preserve">Nombre d'avis</w:t>
            </w:r>
          </w:p>
        </w:tc>
        <w:tc>
          <w:tcPr/>
          <w:p>
            <w:pPr>
              <w:pStyle w:val="Compact"/>
            </w:pPr>
            <w:r>
              <w:t xml:space="preserve">Total des évaluations reçues</w:t>
            </w:r>
          </w:p>
        </w:tc>
      </w:tr>
      <w:tr>
        <w:tc>
          <w:tcPr/>
          <w:p>
            <w:pPr>
              <w:pStyle w:val="Compact"/>
            </w:pPr>
            <w:r>
              <w:t xml:space="preserve">Liste des avis</w:t>
            </w:r>
          </w:p>
        </w:tc>
        <w:tc>
          <w:tcPr/>
          <w:p>
            <w:pPr>
              <w:pStyle w:val="Compact"/>
            </w:pPr>
            <w:r>
              <w:t xml:space="preserve">Note + commentaire + date</w:t>
            </w:r>
          </w:p>
        </w:tc>
      </w:tr>
    </w:tbl>
    <w:bookmarkEnd w:id="57"/>
    <w:bookmarkStart w:id="58" w:name="endpoint-api-4"/>
    <w:p>
      <w:pPr>
        <w:pStyle w:val="Heading3"/>
      </w:pPr>
      <w:r>
        <w:t xml:space="preserve">Endpoint API</w:t>
      </w:r>
    </w:p>
    <w:p>
      <w:pPr>
        <w:pStyle w:val="SourceCode"/>
      </w:pPr>
      <w:r>
        <w:rPr>
          <w:rStyle w:val="VerbatimChar"/>
        </w:rPr>
        <w:t xml:space="preserve">GET /api/v1/reviews/vendor/{vendorId}</w:t>
      </w:r>
      <w:r>
        <w:br/>
      </w:r>
      <w:r>
        <w:rPr>
          <w:rStyle w:val="VerbatimChar"/>
        </w:rPr>
        <w:t xml:space="preserve">→ AUCUNE AUTHENTIFICATION REQUISE</w:t>
      </w:r>
      <w:r>
        <w:br/>
      </w:r>
      <w:r>
        <w:rPr>
          <w:rStyle w:val="VerbatimChar"/>
        </w:rPr>
        <w:t xml:space="preserve">→ Retourne la note moyenne et la liste des avis</w:t>
      </w:r>
    </w:p>
    <w:p>
      <w:r>
        <w:pict>
          <v:rect style="width:0;height:1.5pt" o:hralign="center" o:hrstd="t" o:hr="t"/>
        </w:pict>
      </w:r>
    </w:p>
    <w:bookmarkEnd w:id="58"/>
    <w:bookmarkEnd w:id="59"/>
    <w:bookmarkStart w:id="62" w:name="Xec9dd42cb620571337b3c6039a7b4100114a228"/>
    <w:p>
      <w:pPr>
        <w:pStyle w:val="Heading2"/>
      </w:pPr>
      <w:r>
        <w:t xml:space="preserve">11. Consulter les avis livreurs</w:t>
      </w:r>
    </w:p>
    <w:bookmarkStart w:id="60" w:name="accès-public-1"/>
    <w:p>
      <w:pPr>
        <w:pStyle w:val="Heading3"/>
      </w:pPr>
      <w:r>
        <w:t xml:space="preserve">Accès public</w:t>
      </w:r>
    </w:p>
    <w:p>
      <w:pPr>
        <w:pStyle w:val="FirstParagraph"/>
      </w:pPr>
      <w:r>
        <w:t xml:space="preserve">Les avis sur les livreurs sont également</w:t>
      </w:r>
      <w:r>
        <w:t xml:space="preserve"> </w:t>
      </w:r>
      <w:r>
        <w:rPr>
          <w:b/>
          <w:bCs/>
        </w:rPr>
        <w:t xml:space="preserve">publics</w:t>
      </w:r>
      <w:r>
        <w:t xml:space="preserve">.</w:t>
      </w:r>
    </w:p>
    <w:bookmarkEnd w:id="60"/>
    <w:bookmarkStart w:id="61" w:name="endpoint-api-5"/>
    <w:p>
      <w:pPr>
        <w:pStyle w:val="Heading3"/>
      </w:pPr>
      <w:r>
        <w:t xml:space="preserve">Endpoint API</w:t>
      </w:r>
    </w:p>
    <w:p>
      <w:pPr>
        <w:pStyle w:val="SourceCode"/>
      </w:pPr>
      <w:r>
        <w:rPr>
          <w:rStyle w:val="VerbatimChar"/>
        </w:rPr>
        <w:t xml:space="preserve">GET /api/v1/reviews/rider/{riderId}</w:t>
      </w:r>
      <w:r>
        <w:br/>
      </w:r>
      <w:r>
        <w:rPr>
          <w:rStyle w:val="VerbatimChar"/>
        </w:rPr>
        <w:t xml:space="preserve">→ AUCUNE AUTHENTIFICATION REQUISE</w:t>
      </w:r>
      <w:r>
        <w:br/>
      </w:r>
      <w:r>
        <w:rPr>
          <w:rStyle w:val="VerbatimChar"/>
        </w:rPr>
        <w:t xml:space="preserve">→ Retourne la note moyenne et la liste des avis</w:t>
      </w:r>
    </w:p>
    <w:p>
      <w:r>
        <w:pict>
          <v:rect style="width:0;height:1.5pt" o:hralign="center" o:hrstd="t" o:hr="t"/>
        </w:pict>
      </w:r>
    </w:p>
    <w:bookmarkEnd w:id="61"/>
    <w:bookmarkEnd w:id="62"/>
    <w:bookmarkStart w:id="68" w:name="X16580666f60598666d9bf7dbc824d5ccd130bcf"/>
    <w:p>
      <w:pPr>
        <w:pStyle w:val="Heading2"/>
      </w:pPr>
      <w:r>
        <w:t xml:space="preserve">12. API publiques : catalogue et recherche</w:t>
      </w:r>
    </w:p>
    <w:bookmarkStart w:id="63" w:name="architecture-importante"/>
    <w:p>
      <w:pPr>
        <w:pStyle w:val="Heading3"/>
      </w:pPr>
      <w:r>
        <w:t xml:space="preserve">Architecture importante</w:t>
      </w:r>
    </w:p>
    <w:p>
      <w:pPr>
        <w:pStyle w:val="FirstParagraph"/>
      </w:pPr>
      <w:r>
        <w:t xml:space="preserve">Les</w:t>
      </w:r>
      <w:r>
        <w:t xml:space="preserve"> </w:t>
      </w:r>
      <w:r>
        <w:rPr>
          <w:b/>
          <w:bCs/>
        </w:rPr>
        <w:t xml:space="preserve">pages web</w:t>
      </w:r>
      <w:r>
        <w:t xml:space="preserve"> </w:t>
      </w:r>
      <w:r>
        <w:t xml:space="preserve">de navigation du catalogue (</w:t>
      </w:r>
      <w:r>
        <w:rPr>
          <w:rStyle w:val="VerbatimChar"/>
        </w:rPr>
        <w:t xml:space="preserve">/browse</w:t>
      </w:r>
      <w:r>
        <w:t xml:space="preserve">,</w:t>
      </w:r>
      <w:r>
        <w:t xml:space="preserve"> </w:t>
      </w:r>
      <w:r>
        <w:rPr>
          <w:rStyle w:val="VerbatimChar"/>
        </w:rPr>
        <w:t xml:space="preserve">/browse/photo</w:t>
      </w:r>
      <w:r>
        <w:t xml:space="preserve">,</w:t>
      </w:r>
      <w:r>
        <w:t xml:space="preserve"> </w:t>
      </w:r>
      <w:r>
        <w:rPr>
          <w:rStyle w:val="VerbatimChar"/>
        </w:rPr>
        <w:t xml:space="preserve">/browse/vin</w:t>
      </w:r>
      <w:r>
        <w:t xml:space="preserve">) nécessitent une connexion. Cependant, les</w:t>
      </w:r>
      <w:r>
        <w:t xml:space="preserve"> </w:t>
      </w:r>
      <w:r>
        <w:rPr>
          <w:b/>
          <w:bCs/>
        </w:rPr>
        <w:t xml:space="preserve">endpoints API</w:t>
      </w:r>
      <w:r>
        <w:t xml:space="preserve"> </w:t>
      </w:r>
      <w:r>
        <w:t xml:space="preserve">correspondants sont</w:t>
      </w:r>
      <w:r>
        <w:t xml:space="preserve"> </w:t>
      </w:r>
      <w:r>
        <w:rPr>
          <w:b/>
          <w:bCs/>
        </w:rPr>
        <w:t xml:space="preserve">entièrement publics</w:t>
      </w:r>
      <w:r>
        <w:t xml:space="preserve">.</w:t>
      </w:r>
    </w:p>
    <w:p>
      <w:pPr>
        <w:pStyle w:val="BodyText"/>
      </w:pPr>
      <w:r>
        <w:t xml:space="preserve">Cela signifie qu'un développeur ou une application tierce peut interroger le catalogue Pièces sans authentification.</w:t>
      </w:r>
    </w:p>
    <w:bookmarkEnd w:id="63"/>
    <w:bookmarkStart w:id="64" w:name="endpoints-catalogue-publics"/>
    <w:p>
      <w:pPr>
        <w:pStyle w:val="Heading3"/>
      </w:pPr>
      <w:r>
        <w:t xml:space="preserve">Endpoints catalogue publics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Endpoint</w:t>
            </w:r>
          </w:p>
        </w:tc>
        <w:tc>
          <w:tcPr/>
          <w:p>
            <w:pPr>
              <w:pStyle w:val="Compact"/>
            </w:pPr>
            <w:r>
              <w:t xml:space="preserve">Description</w:t>
            </w:r>
          </w:p>
        </w:tc>
      </w:tr>
      <w:tr>
        <w:tc>
          <w:tcPr/>
          <w:p>
            <w:pPr>
              <w:pStyle w:val="Compact"/>
            </w:pPr>
            <w:r>
              <w:rPr>
                <w:rStyle w:val="VerbatimChar"/>
              </w:rPr>
              <w:t xml:space="preserve">GET /api/v1/browse/brands</w:t>
            </w:r>
          </w:p>
        </w:tc>
        <w:tc>
          <w:tcPr/>
          <w:p>
            <w:pPr>
              <w:pStyle w:val="Compact"/>
            </w:pPr>
            <w:r>
              <w:t xml:space="preserve">Liste de toutes les marques disponibles</w:t>
            </w:r>
          </w:p>
        </w:tc>
      </w:tr>
      <w:tr>
        <w:tc>
          <w:tcPr/>
          <w:p>
            <w:pPr>
              <w:pStyle w:val="Compact"/>
            </w:pPr>
            <w:r>
              <w:rPr>
                <w:rStyle w:val="VerbatimChar"/>
              </w:rPr>
              <w:t xml:space="preserve">GET /api/v1/browse/brands/{brand}/models</w:t>
            </w:r>
          </w:p>
        </w:tc>
        <w:tc>
          <w:tcPr/>
          <w:p>
            <w:pPr>
              <w:pStyle w:val="Compact"/>
            </w:pPr>
            <w:r>
              <w:t xml:space="preserve">Modèles pour une marque</w:t>
            </w:r>
          </w:p>
        </w:tc>
      </w:tr>
      <w:tr>
        <w:tc>
          <w:tcPr/>
          <w:p>
            <w:pPr>
              <w:pStyle w:val="Compact"/>
            </w:pPr>
            <w:r>
              <w:rPr>
                <w:rStyle w:val="VerbatimChar"/>
              </w:rPr>
              <w:t xml:space="preserve">GET /api/v1/browse/brands/{brand}/models/{model}/years</w:t>
            </w:r>
          </w:p>
        </w:tc>
        <w:tc>
          <w:tcPr/>
          <w:p>
            <w:pPr>
              <w:pStyle w:val="Compact"/>
            </w:pPr>
            <w:r>
              <w:t xml:space="preserve">Années disponibles</w:t>
            </w:r>
          </w:p>
        </w:tc>
      </w:tr>
      <w:tr>
        <w:tc>
          <w:tcPr/>
          <w:p>
            <w:pPr>
              <w:pStyle w:val="Compact"/>
            </w:pPr>
            <w:r>
              <w:rPr>
                <w:rStyle w:val="VerbatimChar"/>
              </w:rPr>
              <w:t xml:space="preserve">GET /api/v1/browse/categories</w:t>
            </w:r>
          </w:p>
        </w:tc>
        <w:tc>
          <w:tcPr/>
          <w:p>
            <w:pPr>
              <w:pStyle w:val="Compact"/>
            </w:pPr>
            <w:r>
              <w:t xml:space="preserve">Toutes les catégories de pièces</w:t>
            </w:r>
          </w:p>
        </w:tc>
      </w:tr>
      <w:tr>
        <w:tc>
          <w:tcPr/>
          <w:p>
            <w:pPr>
              <w:pStyle w:val="Compact"/>
            </w:pPr>
            <w:r>
              <w:rPr>
                <w:rStyle w:val="VerbatimChar"/>
              </w:rPr>
              <w:t xml:space="preserve">GET /api/v1/browse/parts</w:t>
            </w:r>
          </w:p>
        </w:tc>
        <w:tc>
          <w:tcPr/>
          <w:p>
            <w:pPr>
              <w:pStyle w:val="Compact"/>
            </w:pPr>
            <w:r>
              <w:t xml:space="preserve">Parcourir les pièces avec filtres</w:t>
            </w:r>
          </w:p>
        </w:tc>
      </w:tr>
      <w:tr>
        <w:tc>
          <w:tcPr/>
          <w:p>
            <w:pPr>
              <w:pStyle w:val="Compact"/>
            </w:pPr>
            <w:r>
              <w:rPr>
                <w:rStyle w:val="VerbatimChar"/>
              </w:rPr>
              <w:t xml:space="preserve">GET /api/v1/browse/search?q={terme}</w:t>
            </w:r>
          </w:p>
        </w:tc>
        <w:tc>
          <w:tcPr/>
          <w:p>
            <w:pPr>
              <w:pStyle w:val="Compact"/>
            </w:pPr>
            <w:r>
              <w:t xml:space="preserve">Recherche textuelle</w:t>
            </w:r>
          </w:p>
        </w:tc>
      </w:tr>
    </w:tbl>
    <w:bookmarkEnd w:id="64"/>
    <w:bookmarkStart w:id="65" w:name="exemple--rechercher-des-pièces"/>
    <w:p>
      <w:pPr>
        <w:pStyle w:val="Heading3"/>
      </w:pPr>
      <w:r>
        <w:t xml:space="preserve">Exemple : rechercher des pièces</w:t>
      </w:r>
    </w:p>
    <w:p>
      <w:pPr>
        <w:pStyle w:val="SourceCode"/>
      </w:pPr>
      <w:r>
        <w:rPr>
          <w:rStyle w:val="VerbatimChar"/>
        </w:rPr>
        <w:t xml:space="preserve">GET /api/v1/browse/search?q=alternateur&amp;category=Electricite&amp;page=1&amp;limit=20</w:t>
      </w:r>
      <w:r>
        <w:br/>
      </w:r>
      <w:r>
        <w:br/>
      </w:r>
      <w:r>
        <w:rPr>
          <w:rStyle w:val="VerbatimChar"/>
        </w:rPr>
        <w:t xml:space="preserve">Réponse :</w:t>
      </w:r>
      <w:r>
        <w:br/>
      </w:r>
      <w:r>
        <w:rPr>
          <w:rStyle w:val="VerbatimChar"/>
        </w:rPr>
        <w:t xml:space="preserve">{</w:t>
      </w:r>
      <w:r>
        <w:br/>
      </w:r>
      <w:r>
        <w:rPr>
          <w:rStyle w:val="VerbatimChar"/>
        </w:rPr>
        <w:t xml:space="preserve">  "items": [</w:t>
      </w:r>
      <w:r>
        <w:br/>
      </w:r>
      <w:r>
        <w:rPr>
          <w:rStyle w:val="VerbatimChar"/>
        </w:rPr>
        <w:t xml:space="preserve">    {</w:t>
      </w:r>
      <w:r>
        <w:br/>
      </w:r>
      <w:r>
        <w:rPr>
          <w:rStyle w:val="VerbatimChar"/>
        </w:rPr>
        <w:t xml:space="preserve">      "id": "...",</w:t>
      </w:r>
      <w:r>
        <w:br/>
      </w:r>
      <w:r>
        <w:rPr>
          <w:rStyle w:val="VerbatimChar"/>
        </w:rPr>
        <w:t xml:space="preserve">      "name": "Alternateur Toyota Corolla 2017",</w:t>
      </w:r>
      <w:r>
        <w:br/>
      </w:r>
      <w:r>
        <w:rPr>
          <w:rStyle w:val="VerbatimChar"/>
        </w:rPr>
        <w:t xml:space="preserve">      "category": "Electricité",</w:t>
      </w:r>
      <w:r>
        <w:br/>
      </w:r>
      <w:r>
        <w:rPr>
          <w:rStyle w:val="VerbatimChar"/>
        </w:rPr>
        <w:t xml:space="preserve">      "price": 45000,</w:t>
      </w:r>
      <w:r>
        <w:br/>
      </w:r>
      <w:r>
        <w:rPr>
          <w:rStyle w:val="VerbatimChar"/>
        </w:rPr>
        <w:t xml:space="preserve">      "currency": "XOF",</w:t>
      </w:r>
      <w:r>
        <w:br/>
      </w:r>
      <w:r>
        <w:rPr>
          <w:rStyle w:val="VerbatimChar"/>
        </w:rPr>
        <w:t xml:space="preserve">      "vendorShopName": "Auto Parts Abidjan",</w:t>
      </w:r>
      <w:r>
        <w:br/>
      </w:r>
      <w:r>
        <w:rPr>
          <w:rStyle w:val="VerbatimChar"/>
        </w:rPr>
        <w:t xml:space="preserve">      "thumbnail": "https://...",</w:t>
      </w:r>
      <w:r>
        <w:br/>
      </w:r>
      <w:r>
        <w:rPr>
          <w:rStyle w:val="VerbatimChar"/>
        </w:rPr>
        <w:t xml:space="preserve">      "oemReference": "27060-0T010",</w:t>
      </w:r>
      <w:r>
        <w:br/>
      </w:r>
      <w:r>
        <w:rPr>
          <w:rStyle w:val="VerbatimChar"/>
        </w:rPr>
        <w:t xml:space="preserve">      "vehicleCompatibility": "Toyota Corolla 2015-2020"</w:t>
      </w:r>
      <w:r>
        <w:br/>
      </w:r>
      <w:r>
        <w:rPr>
          <w:rStyle w:val="VerbatimChar"/>
        </w:rPr>
        <w:t xml:space="preserve">    }</w:t>
      </w:r>
      <w:r>
        <w:br/>
      </w:r>
      <w:r>
        <w:rPr>
          <w:rStyle w:val="VerbatimChar"/>
        </w:rPr>
        <w:t xml:space="preserve">  ],</w:t>
      </w:r>
      <w:r>
        <w:br/>
      </w:r>
      <w:r>
        <w:rPr>
          <w:rStyle w:val="VerbatimChar"/>
        </w:rPr>
        <w:t xml:space="preserve">  "total": 12,</w:t>
      </w:r>
      <w:r>
        <w:br/>
      </w:r>
      <w:r>
        <w:rPr>
          <w:rStyle w:val="VerbatimChar"/>
        </w:rPr>
        <w:t xml:space="preserve">  "page": 1,</w:t>
      </w:r>
      <w:r>
        <w:br/>
      </w:r>
      <w:r>
        <w:rPr>
          <w:rStyle w:val="VerbatimChar"/>
        </w:rPr>
        <w:t xml:space="preserve">  "limit": 20</w:t>
      </w:r>
      <w:r>
        <w:br/>
      </w:r>
      <w:r>
        <w:rPr>
          <w:rStyle w:val="VerbatimChar"/>
        </w:rPr>
        <w:t xml:space="preserve">}</w:t>
      </w:r>
    </w:p>
    <w:bookmarkEnd w:id="65"/>
    <w:bookmarkStart w:id="66" w:name="exemple--parcourir-par-véhicule"/>
    <w:p>
      <w:pPr>
        <w:pStyle w:val="Heading3"/>
      </w:pPr>
      <w:r>
        <w:t xml:space="preserve">Exemple : parcourir par véhicule</w:t>
      </w:r>
    </w:p>
    <w:p>
      <w:pPr>
        <w:pStyle w:val="SourceCode"/>
      </w:pPr>
      <w:r>
        <w:rPr>
          <w:rStyle w:val="VerbatimChar"/>
        </w:rPr>
        <w:t xml:space="preserve">GET /api/v1/browse/parts?brand=Toyota&amp;model=Corolla&amp;year=2017&amp;category=Moteur</w:t>
      </w:r>
      <w:r>
        <w:br/>
      </w:r>
      <w:r>
        <w:br/>
      </w:r>
      <w:r>
        <w:rPr>
          <w:rStyle w:val="VerbatimChar"/>
        </w:rPr>
        <w:t xml:space="preserve">→ Retourne toutes les pièces moteur compatibles Toyota Corolla 2017</w:t>
      </w:r>
    </w:p>
    <w:bookmarkEnd w:id="66"/>
    <w:bookmarkStart w:id="67" w:name="fonctionnalités-de-recherche"/>
    <w:p>
      <w:pPr>
        <w:pStyle w:val="Heading3"/>
      </w:pPr>
      <w:r>
        <w:t xml:space="preserve">Fonctionnalités de recherche</w:t>
      </w:r>
    </w:p>
    <w:p>
      <w:pPr>
        <w:pStyle w:val="Compact"/>
        <w:numPr>
          <w:ilvl w:val="0"/>
          <w:numId w:val="1009"/>
        </w:numPr>
      </w:pPr>
      <w:r>
        <w:t xml:space="preserve">Recherche</w:t>
      </w:r>
      <w:r>
        <w:t xml:space="preserve"> </w:t>
      </w:r>
      <w:r>
        <w:rPr>
          <w:b/>
          <w:bCs/>
        </w:rPr>
        <w:t xml:space="preserve">trigram</w:t>
      </w:r>
      <w:r>
        <w:t xml:space="preserve"> </w:t>
      </w:r>
      <w:r>
        <w:t xml:space="preserve">PostgreSQL (pg_trgm) pour la tolérance aux fautes de frappe</w:t>
      </w:r>
    </w:p>
    <w:p>
      <w:pPr>
        <w:pStyle w:val="Compact"/>
        <w:numPr>
          <w:ilvl w:val="0"/>
          <w:numId w:val="1009"/>
        </w:numPr>
      </w:pPr>
      <w:r>
        <w:rPr>
          <w:b/>
          <w:bCs/>
        </w:rPr>
        <w:t xml:space="preserve">Synonymes</w:t>
      </w:r>
      <w:r>
        <w:t xml:space="preserve"> </w:t>
      </w:r>
      <w:r>
        <w:t xml:space="preserve">de recherche pour les termes courants</w:t>
      </w:r>
    </w:p>
    <w:p>
      <w:pPr>
        <w:pStyle w:val="Compact"/>
        <w:numPr>
          <w:ilvl w:val="0"/>
          <w:numId w:val="1009"/>
        </w:numPr>
      </w:pPr>
      <w:r>
        <w:t xml:space="preserve">Filtrage par catégorie</w:t>
      </w:r>
    </w:p>
    <w:p>
      <w:pPr>
        <w:pStyle w:val="Compact"/>
        <w:numPr>
          <w:ilvl w:val="0"/>
          <w:numId w:val="1009"/>
        </w:numPr>
      </w:pPr>
      <w:r>
        <w:t xml:space="preserve">Pagination (page + limit)</w:t>
      </w:r>
    </w:p>
    <w:p>
      <w:pPr>
        <w:pStyle w:val="Compact"/>
        <w:numPr>
          <w:ilvl w:val="0"/>
          <w:numId w:val="1009"/>
        </w:numPr>
      </w:pPr>
      <w:r>
        <w:t xml:space="preserve">Seules les pièces</w:t>
      </w:r>
      <w:r>
        <w:t xml:space="preserve"> </w:t>
      </w:r>
      <w:r>
        <w:rPr>
          <w:b/>
          <w:bCs/>
        </w:rPr>
        <w:t xml:space="preserve">publiées</w:t>
      </w:r>
      <w:r>
        <w:t xml:space="preserve"> </w:t>
      </w:r>
      <w:r>
        <w:t xml:space="preserve">(</w:t>
      </w:r>
      <w:r>
        <w:rPr>
          <w:rStyle w:val="VerbatimChar"/>
        </w:rPr>
        <w:t xml:space="preserve">status: PUBLISHED</w:t>
      </w:r>
      <w:r>
        <w:t xml:space="preserve">) et</w:t>
      </w:r>
      <w:r>
        <w:t xml:space="preserve"> </w:t>
      </w:r>
      <w:r>
        <w:rPr>
          <w:b/>
          <w:bCs/>
        </w:rPr>
        <w:t xml:space="preserve">en stock</w:t>
      </w:r>
      <w:r>
        <w:t xml:space="preserve"> </w:t>
      </w:r>
      <w:r>
        <w:t xml:space="preserve">(</w:t>
      </w:r>
      <w:r>
        <w:rPr>
          <w:rStyle w:val="VerbatimChar"/>
        </w:rPr>
        <w:t xml:space="preserve">inStock: true</w:t>
      </w:r>
      <w:r>
        <w:t xml:space="preserve">) de vendeurs</w:t>
      </w:r>
      <w:r>
        <w:t xml:space="preserve"> </w:t>
      </w:r>
      <w:r>
        <w:rPr>
          <w:b/>
          <w:bCs/>
        </w:rPr>
        <w:t xml:space="preserve">actifs</w:t>
      </w:r>
      <w:r>
        <w:t xml:space="preserve"> </w:t>
      </w:r>
      <w:r>
        <w:t xml:space="preserve">(</w:t>
      </w:r>
      <w:r>
        <w:rPr>
          <w:rStyle w:val="VerbatimChar"/>
        </w:rPr>
        <w:t xml:space="preserve">vendor.status: ACTIVE</w:t>
      </w:r>
      <w:r>
        <w:t xml:space="preserve">) sont retournées</w:t>
      </w:r>
    </w:p>
    <w:p>
      <w:r>
        <w:pict>
          <v:rect style="width:0;height:1.5pt" o:hralign="center" o:hrstd="t" o:hr="t"/>
        </w:pict>
      </w:r>
    </w:p>
    <w:bookmarkEnd w:id="67"/>
    <w:bookmarkEnd w:id="68"/>
    <w:bookmarkStart w:id="72" w:name="X8be7c95a892527868f79c3d4c83ddca1f7ab5f8"/>
    <w:p>
      <w:pPr>
        <w:pStyle w:val="Heading2"/>
      </w:pPr>
      <w:r>
        <w:t xml:space="preserve">13. API publique : identification photo IA</w:t>
      </w:r>
    </w:p>
    <w:bookmarkStart w:id="69" w:name="identification-de-pièce-par-photo"/>
    <w:p>
      <w:pPr>
        <w:pStyle w:val="Heading3"/>
      </w:pPr>
      <w:r>
        <w:t xml:space="preserve">Identification de pièce par photo</w:t>
      </w:r>
    </w:p>
    <w:p>
      <w:pPr>
        <w:pStyle w:val="FirstParagraph"/>
      </w:pPr>
      <w:r>
        <w:t xml:space="preserve">L'endpoint d'identification par photo est</w:t>
      </w:r>
      <w:r>
        <w:t xml:space="preserve"> </w:t>
      </w:r>
      <w:r>
        <w:rPr>
          <w:b/>
          <w:bCs/>
        </w:rPr>
        <w:t xml:space="preserve">public</w:t>
      </w:r>
      <w:r>
        <w:t xml:space="preserve"> </w:t>
      </w:r>
      <w:r>
        <w:t xml:space="preserve">(aucune authentification requise).</w:t>
      </w:r>
    </w:p>
    <w:p>
      <w:pPr>
        <w:pStyle w:val="BodyText"/>
      </w:pPr>
      <w:r>
        <w:rPr>
          <w:b/>
          <w:bCs/>
        </w:rPr>
        <w:t xml:space="preserve">Note :</w:t>
      </w:r>
      <w:r>
        <w:t xml:space="preserve"> </w:t>
      </w:r>
      <w:r>
        <w:t xml:space="preserve">La page web</w:t>
      </w:r>
      <w:r>
        <w:t xml:space="preserve"> </w:t>
      </w:r>
      <w:r>
        <w:rPr>
          <w:rStyle w:val="VerbatimChar"/>
        </w:rPr>
        <w:t xml:space="preserve">/browse/photo</w:t>
      </w:r>
      <w:r>
        <w:t xml:space="preserve"> </w:t>
      </w:r>
      <w:r>
        <w:t xml:space="preserve">nécessite une connexion, mais l'API elle-même est accessible sans compte.</w:t>
      </w:r>
    </w:p>
    <w:bookmarkEnd w:id="69"/>
    <w:bookmarkStart w:id="70" w:name="comment-utiliser-lapi"/>
    <w:p>
      <w:pPr>
        <w:pStyle w:val="Heading3"/>
      </w:pPr>
      <w:r>
        <w:t xml:space="preserve">Comment utiliser l'API</w:t>
      </w:r>
    </w:p>
    <w:p>
      <w:pPr>
        <w:pStyle w:val="SourceCode"/>
      </w:pPr>
      <w:r>
        <w:rPr>
          <w:rStyle w:val="VerbatimChar"/>
        </w:rPr>
        <w:t xml:space="preserve">POST /api/v1/vision/identify</w:t>
      </w:r>
      <w:r>
        <w:br/>
      </w:r>
      <w:r>
        <w:rPr>
          <w:rStyle w:val="VerbatimChar"/>
        </w:rPr>
        <w:t xml:space="preserve">Content-Type: multipart/form-data</w:t>
      </w:r>
      <w:r>
        <w:br/>
      </w:r>
      <w:r>
        <w:br/>
      </w:r>
      <w:r>
        <w:rPr>
          <w:rStyle w:val="VerbatimChar"/>
        </w:rPr>
        <w:t xml:space="preserve">Champs :</w:t>
      </w:r>
      <w:r>
        <w:br/>
      </w:r>
      <w:r>
        <w:rPr>
          <w:rStyle w:val="VerbatimChar"/>
        </w:rPr>
        <w:t xml:space="preserve">  image: [fichier JPG/PNG/WebP, max 5 Mo]</w:t>
      </w:r>
      <w:r>
        <w:br/>
      </w:r>
      <w:r>
        <w:br/>
      </w:r>
      <w:r>
        <w:rPr>
          <w:rStyle w:val="VerbatimChar"/>
        </w:rPr>
        <w:t xml:space="preserve">Réponse (confiance haute ≥ 70%) :</w:t>
      </w:r>
      <w:r>
        <w:br/>
      </w:r>
      <w:r>
        <w:rPr>
          <w:rStyle w:val="VerbatimChar"/>
        </w:rPr>
        <w:t xml:space="preserve">{</w:t>
      </w:r>
      <w:r>
        <w:br/>
      </w:r>
      <w:r>
        <w:rPr>
          <w:rStyle w:val="VerbatimChar"/>
        </w:rPr>
        <w:t xml:space="preserve">  "status": "identified",</w:t>
      </w:r>
      <w:r>
        <w:br/>
      </w:r>
      <w:r>
        <w:rPr>
          <w:rStyle w:val="VerbatimChar"/>
        </w:rPr>
        <w:t xml:space="preserve">  "confidence": 0.85,</w:t>
      </w:r>
      <w:r>
        <w:br/>
      </w:r>
      <w:r>
        <w:rPr>
          <w:rStyle w:val="VerbatimChar"/>
        </w:rPr>
        <w:t xml:space="preserve">  "partName": "Alternateur",</w:t>
      </w:r>
      <w:r>
        <w:br/>
      </w:r>
      <w:r>
        <w:rPr>
          <w:rStyle w:val="VerbatimChar"/>
        </w:rPr>
        <w:t xml:space="preserve">  "category": "Electricité",</w:t>
      </w:r>
      <w:r>
        <w:br/>
      </w:r>
      <w:r>
        <w:rPr>
          <w:rStyle w:val="VerbatimChar"/>
        </w:rPr>
        <w:t xml:space="preserve">  "oemReference": "27060-0T010",</w:t>
      </w:r>
      <w:r>
        <w:br/>
      </w:r>
      <w:r>
        <w:rPr>
          <w:rStyle w:val="VerbatimChar"/>
        </w:rPr>
        <w:t xml:space="preserve">  "suggestedPrice": 45000,</w:t>
      </w:r>
      <w:r>
        <w:br/>
      </w:r>
      <w:r>
        <w:rPr>
          <w:rStyle w:val="VerbatimChar"/>
        </w:rPr>
        <w:t xml:space="preserve">  "matchingParts": [...]</w:t>
      </w:r>
      <w:r>
        <w:br/>
      </w:r>
      <w:r>
        <w:rPr>
          <w:rStyle w:val="VerbatimChar"/>
        </w:rPr>
        <w:t xml:space="preserve">}</w:t>
      </w:r>
      <w:r>
        <w:br/>
      </w:r>
      <w:r>
        <w:br/>
      </w:r>
      <w:r>
        <w:rPr>
          <w:rStyle w:val="VerbatimChar"/>
        </w:rPr>
        <w:t xml:space="preserve">Réponse (confiance moyenne 30-70%) :</w:t>
      </w:r>
      <w:r>
        <w:br/>
      </w:r>
      <w:r>
        <w:rPr>
          <w:rStyle w:val="VerbatimChar"/>
        </w:rPr>
        <w:t xml:space="preserve">{</w:t>
      </w:r>
      <w:r>
        <w:br/>
      </w:r>
      <w:r>
        <w:rPr>
          <w:rStyle w:val="VerbatimChar"/>
        </w:rPr>
        <w:t xml:space="preserve">  "status": "disambiguation",</w:t>
      </w:r>
      <w:r>
        <w:br/>
      </w:r>
      <w:r>
        <w:rPr>
          <w:rStyle w:val="VerbatimChar"/>
        </w:rPr>
        <w:t xml:space="preserve">  "confidence": 0.52,</w:t>
      </w:r>
      <w:r>
        <w:br/>
      </w:r>
      <w:r>
        <w:rPr>
          <w:rStyle w:val="VerbatimChar"/>
        </w:rPr>
        <w:t xml:space="preserve">  "candidates": [</w:t>
      </w:r>
      <w:r>
        <w:br/>
      </w:r>
      <w:r>
        <w:rPr>
          <w:rStyle w:val="VerbatimChar"/>
        </w:rPr>
        <w:t xml:space="preserve">    { "category": "Alternateur" },</w:t>
      </w:r>
      <w:r>
        <w:br/>
      </w:r>
      <w:r>
        <w:rPr>
          <w:rStyle w:val="VerbatimChar"/>
        </w:rPr>
        <w:t xml:space="preserve">    { "category": "Démarreur" },</w:t>
      </w:r>
      <w:r>
        <w:br/>
      </w:r>
      <w:r>
        <w:rPr>
          <w:rStyle w:val="VerbatimChar"/>
        </w:rPr>
        <w:t xml:space="preserve">    { "category": "Compresseur clim" },</w:t>
      </w:r>
      <w:r>
        <w:br/>
      </w:r>
      <w:r>
        <w:rPr>
          <w:rStyle w:val="VerbatimChar"/>
        </w:rPr>
        <w:t xml:space="preserve">    { "category": "Pompe direction" }</w:t>
      </w:r>
      <w:r>
        <w:br/>
      </w:r>
      <w:r>
        <w:rPr>
          <w:rStyle w:val="VerbatimChar"/>
        </w:rPr>
        <w:t xml:space="preserve">  ]</w:t>
      </w:r>
      <w:r>
        <w:br/>
      </w:r>
      <w:r>
        <w:rPr>
          <w:rStyle w:val="VerbatimChar"/>
        </w:rPr>
        <w:t xml:space="preserve">}</w:t>
      </w:r>
      <w:r>
        <w:br/>
      </w:r>
      <w:r>
        <w:br/>
      </w:r>
      <w:r>
        <w:rPr>
          <w:rStyle w:val="VerbatimChar"/>
        </w:rPr>
        <w:t xml:space="preserve">Réponse (confiance basse &lt; 30%) :</w:t>
      </w:r>
      <w:r>
        <w:br/>
      </w:r>
      <w:r>
        <w:rPr>
          <w:rStyle w:val="VerbatimChar"/>
        </w:rPr>
        <w:t xml:space="preserve">{</w:t>
      </w:r>
      <w:r>
        <w:br/>
      </w:r>
      <w:r>
        <w:rPr>
          <w:rStyle w:val="VerbatimChar"/>
        </w:rPr>
        <w:t xml:space="preserve">  "status": "failed",</w:t>
      </w:r>
      <w:r>
        <w:br/>
      </w:r>
      <w:r>
        <w:rPr>
          <w:rStyle w:val="VerbatimChar"/>
        </w:rPr>
        <w:t xml:space="preserve">  "confidence": 0.15,</w:t>
      </w:r>
      <w:r>
        <w:br/>
      </w:r>
      <w:r>
        <w:rPr>
          <w:rStyle w:val="VerbatimChar"/>
        </w:rPr>
        <w:t xml:space="preserve">  "message": "Identification impossible"</w:t>
      </w:r>
      <w:r>
        <w:br/>
      </w:r>
      <w:r>
        <w:rPr>
          <w:rStyle w:val="VerbatimChar"/>
        </w:rPr>
        <w:t xml:space="preserve">}</w:t>
      </w:r>
    </w:p>
    <w:bookmarkEnd w:id="70"/>
    <w:bookmarkStart w:id="71" w:name="désambiguïsation"/>
    <w:p>
      <w:pPr>
        <w:pStyle w:val="Heading3"/>
      </w:pPr>
      <w:r>
        <w:t xml:space="preserve">Désambiguïsation</w:t>
      </w:r>
    </w:p>
    <w:p>
      <w:pPr>
        <w:pStyle w:val="FirstParagraph"/>
      </w:pPr>
      <w:r>
        <w:t xml:space="preserve">Si l'IA propose plusieurs catégories (status: disambiguation), l'utilisateur peut préciser :</w:t>
      </w:r>
    </w:p>
    <w:p>
      <w:pPr>
        <w:pStyle w:val="SourceCode"/>
      </w:pPr>
      <w:r>
        <w:rPr>
          <w:rStyle w:val="VerbatimChar"/>
        </w:rPr>
        <w:t xml:space="preserve">POST /api/v1/vision/disambiguate</w:t>
      </w:r>
      <w:r>
        <w:br/>
      </w:r>
      <w:r>
        <w:rPr>
          <w:rStyle w:val="VerbatimChar"/>
        </w:rPr>
        <w:t xml:space="preserve">Body: { "category": "Alternateur", "brand": "Toyota" }</w:t>
      </w:r>
      <w:r>
        <w:br/>
      </w:r>
      <w:r>
        <w:rPr>
          <w:rStyle w:val="VerbatimChar"/>
        </w:rPr>
        <w:t xml:space="preserve">→ AUCUNE AUTHENTIFICATION REQUISE</w:t>
      </w:r>
    </w:p>
    <w:p>
      <w:r>
        <w:pict>
          <v:rect style="width:0;height:1.5pt" o:hralign="center" o:hrstd="t" o:hr="t"/>
        </w:pict>
      </w:r>
    </w:p>
    <w:bookmarkEnd w:id="71"/>
    <w:bookmarkEnd w:id="72"/>
    <w:bookmarkStart w:id="76" w:name="X27b8fd08ecaecc39cace1c90b60c13e97925a2b"/>
    <w:p>
      <w:pPr>
        <w:pStyle w:val="Heading2"/>
      </w:pPr>
      <w:r>
        <w:t xml:space="preserve">14. API publique : décodage VIN</w:t>
      </w:r>
    </w:p>
    <w:bookmarkStart w:id="73" w:name="décoder-un-numéro-vin"/>
    <w:p>
      <w:pPr>
        <w:pStyle w:val="Heading3"/>
      </w:pPr>
      <w:r>
        <w:t xml:space="preserve">Décoder un numéro VIN</w:t>
      </w:r>
    </w:p>
    <w:p>
      <w:pPr>
        <w:pStyle w:val="FirstParagraph"/>
      </w:pPr>
      <w:r>
        <w:t xml:space="preserve">L'endpoint de décodage VIN est</w:t>
      </w:r>
      <w:r>
        <w:t xml:space="preserve"> </w:t>
      </w:r>
      <w:r>
        <w:rPr>
          <w:b/>
          <w:bCs/>
        </w:rPr>
        <w:t xml:space="preserve">public</w:t>
      </w:r>
      <w:r>
        <w:t xml:space="preserve">.</w:t>
      </w:r>
    </w:p>
    <w:p>
      <w:pPr>
        <w:pStyle w:val="BodyText"/>
      </w:pPr>
      <w:r>
        <w:rPr>
          <w:b/>
          <w:bCs/>
        </w:rPr>
        <w:t xml:space="preserve">Note :</w:t>
      </w:r>
      <w:r>
        <w:t xml:space="preserve"> </w:t>
      </w:r>
      <w:r>
        <w:t xml:space="preserve">La page web</w:t>
      </w:r>
      <w:r>
        <w:t xml:space="preserve"> </w:t>
      </w:r>
      <w:r>
        <w:rPr>
          <w:rStyle w:val="VerbatimChar"/>
        </w:rPr>
        <w:t xml:space="preserve">/browse/vin</w:t>
      </w:r>
      <w:r>
        <w:t xml:space="preserve"> </w:t>
      </w:r>
      <w:r>
        <w:t xml:space="preserve">nécessite une connexion, mais l'API elle-même est accessible sans compte.</w:t>
      </w:r>
    </w:p>
    <w:bookmarkEnd w:id="73"/>
    <w:bookmarkStart w:id="74" w:name="comment-utiliser-lapi-1"/>
    <w:p>
      <w:pPr>
        <w:pStyle w:val="Heading3"/>
      </w:pPr>
      <w:r>
        <w:t xml:space="preserve">Comment utiliser l'API</w:t>
      </w:r>
    </w:p>
    <w:p>
      <w:pPr>
        <w:pStyle w:val="SourceCode"/>
      </w:pPr>
      <w:r>
        <w:rPr>
          <w:rStyle w:val="VerbatimChar"/>
        </w:rPr>
        <w:t xml:space="preserve">POST /api/v1/browse/vin-decode</w:t>
      </w:r>
      <w:r>
        <w:br/>
      </w:r>
      <w:r>
        <w:rPr>
          <w:rStyle w:val="VerbatimChar"/>
        </w:rPr>
        <w:t xml:space="preserve">Body: { "vin": "JTDKN3DU5A0123456" }</w:t>
      </w:r>
      <w:r>
        <w:br/>
      </w:r>
      <w:r>
        <w:br/>
      </w:r>
      <w:r>
        <w:rPr>
          <w:rStyle w:val="VerbatimChar"/>
        </w:rPr>
        <w:t xml:space="preserve">Réponse (succès) :</w:t>
      </w:r>
      <w:r>
        <w:br/>
      </w:r>
      <w:r>
        <w:rPr>
          <w:rStyle w:val="VerbatimChar"/>
        </w:rPr>
        <w:t xml:space="preserve">{</w:t>
      </w:r>
      <w:r>
        <w:br/>
      </w:r>
      <w:r>
        <w:rPr>
          <w:rStyle w:val="VerbatimChar"/>
        </w:rPr>
        <w:t xml:space="preserve">  "decoded": true,</w:t>
      </w:r>
      <w:r>
        <w:br/>
      </w:r>
      <w:r>
        <w:rPr>
          <w:rStyle w:val="VerbatimChar"/>
        </w:rPr>
        <w:t xml:space="preserve">  "make": "Toyota",</w:t>
      </w:r>
      <w:r>
        <w:br/>
      </w:r>
      <w:r>
        <w:rPr>
          <w:rStyle w:val="VerbatimChar"/>
        </w:rPr>
        <w:t xml:space="preserve">  "model": "Corolla",</w:t>
      </w:r>
      <w:r>
        <w:br/>
      </w:r>
      <w:r>
        <w:rPr>
          <w:rStyle w:val="VerbatimChar"/>
        </w:rPr>
        <w:t xml:space="preserve">  "year": 2017</w:t>
      </w:r>
      <w:r>
        <w:br/>
      </w:r>
      <w:r>
        <w:rPr>
          <w:rStyle w:val="VerbatimChar"/>
        </w:rPr>
        <w:t xml:space="preserve">}</w:t>
      </w:r>
      <w:r>
        <w:br/>
      </w:r>
      <w:r>
        <w:br/>
      </w:r>
      <w:r>
        <w:rPr>
          <w:rStyle w:val="VerbatimChar"/>
        </w:rPr>
        <w:t xml:space="preserve">Réponse (échec) :</w:t>
      </w:r>
      <w:r>
        <w:br/>
      </w:r>
      <w:r>
        <w:rPr>
          <w:rStyle w:val="VerbatimChar"/>
        </w:rPr>
        <w:t xml:space="preserve">{</w:t>
      </w:r>
      <w:r>
        <w:br/>
      </w:r>
      <w:r>
        <w:rPr>
          <w:rStyle w:val="VerbatimChar"/>
        </w:rPr>
        <w:t xml:space="preserve">  "decoded": false,</w:t>
      </w:r>
      <w:r>
        <w:br/>
      </w:r>
      <w:r>
        <w:rPr>
          <w:rStyle w:val="VerbatimChar"/>
        </w:rPr>
        <w:t xml:space="preserve">  "message": "VIN non reconnu"</w:t>
      </w:r>
      <w:r>
        <w:br/>
      </w:r>
      <w:r>
        <w:rPr>
          <w:rStyle w:val="VerbatimChar"/>
        </w:rPr>
        <w:t xml:space="preserve">}</w:t>
      </w:r>
    </w:p>
    <w:bookmarkEnd w:id="74"/>
    <w:bookmarkStart w:id="75" w:name="fournisseur"/>
    <w:p>
      <w:pPr>
        <w:pStyle w:val="Heading3"/>
      </w:pPr>
      <w:r>
        <w:t xml:space="preserve">Fournisseur</w:t>
      </w:r>
    </w:p>
    <w:p>
      <w:pPr>
        <w:pStyle w:val="FirstParagraph"/>
      </w:pPr>
      <w:r>
        <w:t xml:space="preserve">Le décodage utilise l'API</w:t>
      </w:r>
      <w:r>
        <w:t xml:space="preserve"> </w:t>
      </w:r>
      <w:r>
        <w:rPr>
          <w:b/>
          <w:bCs/>
        </w:rPr>
        <w:t xml:space="preserve">NHTSA VPIC</w:t>
      </w:r>
      <w:r>
        <w:t xml:space="preserve"> </w:t>
      </w:r>
      <w:r>
        <w:t xml:space="preserve">(National Highway Traffic Safety Administration, USA).</w:t>
      </w:r>
    </w:p>
    <w:p>
      <w:pPr>
        <w:pStyle w:val="BodyText"/>
      </w:pPr>
      <w:r>
        <w:rPr>
          <w:b/>
          <w:bCs/>
        </w:rPr>
        <w:t xml:space="preserve">Limitation :</w:t>
      </w:r>
      <w:r>
        <w:t xml:space="preserve"> </w:t>
      </w:r>
      <w:r>
        <w:t xml:space="preserve">Les véhicules importés d'Europe ou d'Asie qui n'ont pas de VIN nord-américain peuvent ne pas être reconnus.</w:t>
      </w:r>
    </w:p>
    <w:p>
      <w:r>
        <w:pict>
          <v:rect style="width:0;height:1.5pt" o:hralign="center" o:hrstd="t" o:hr="t"/>
        </w:pict>
      </w:r>
    </w:p>
    <w:bookmarkEnd w:id="75"/>
    <w:bookmarkEnd w:id="76"/>
    <w:bookmarkStart w:id="82" w:name="X8a82fe4cc2d934475c86365d1385c3c8bb3a667"/>
    <w:p>
      <w:pPr>
        <w:pStyle w:val="Heading2"/>
      </w:pPr>
      <w:r>
        <w:t xml:space="preserve">15. PWA et installation</w:t>
      </w:r>
    </w:p>
    <w:bookmarkStart w:id="77" w:name="quest-ce-quune-pwa-"/>
    <w:p>
      <w:pPr>
        <w:pStyle w:val="Heading3"/>
      </w:pPr>
      <w:r>
        <w:t xml:space="preserve">Qu'est-ce qu'une PWA ?</w:t>
      </w:r>
    </w:p>
    <w:p>
      <w:pPr>
        <w:pStyle w:val="FirstParagraph"/>
      </w:pPr>
      <w:r>
        <w:t xml:space="preserve">Pièces est une</w:t>
      </w:r>
      <w:r>
        <w:t xml:space="preserve"> </w:t>
      </w:r>
      <w:r>
        <w:rPr>
          <w:b/>
          <w:bCs/>
        </w:rPr>
        <w:t xml:space="preserve">Progressive Web App</w:t>
      </w:r>
      <w:r>
        <w:t xml:space="preserve"> </w:t>
      </w:r>
      <w:r>
        <w:t xml:space="preserve">(PWA), une application web qui peut s'installer sur votre téléphone comme une application native.</w:t>
      </w:r>
    </w:p>
    <w:bookmarkEnd w:id="77"/>
    <w:bookmarkStart w:id="78" w:name="informations-de-lapplication"/>
    <w:p>
      <w:pPr>
        <w:pStyle w:val="Heading3"/>
      </w:pPr>
      <w:r>
        <w:t xml:space="preserve">Informations de l'application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Propriété</w:t>
            </w:r>
          </w:p>
        </w:tc>
        <w:tc>
          <w:tcPr/>
          <w:p>
            <w:pPr>
              <w:pStyle w:val="Compact"/>
            </w:pPr>
            <w:r>
              <w:t xml:space="preserve">Valeur</w:t>
            </w:r>
          </w:p>
        </w:tc>
      </w:tr>
      <w:tr>
        <w:tc>
          <w:tcPr/>
          <w:p>
            <w:pPr>
              <w:pStyle w:val="Compact"/>
            </w:pPr>
            <w:r>
              <w:t xml:space="preserve">Nom complet</w:t>
            </w:r>
          </w:p>
        </w:tc>
        <w:tc>
          <w:tcPr/>
          <w:p>
            <w:pPr>
              <w:pStyle w:val="Compact"/>
            </w:pPr>
            <w:r>
              <w:t xml:space="preserve">Pièces — Marketplace Pièces Auto</w:t>
            </w:r>
          </w:p>
        </w:tc>
      </w:tr>
      <w:tr>
        <w:tc>
          <w:tcPr/>
          <w:p>
            <w:pPr>
              <w:pStyle w:val="Compact"/>
            </w:pPr>
            <w:r>
              <w:t xml:space="preserve">Nom court</w:t>
            </w:r>
          </w:p>
        </w:tc>
        <w:tc>
          <w:tcPr/>
          <w:p>
            <w:pPr>
              <w:pStyle w:val="Compact"/>
            </w:pPr>
            <w:r>
              <w:t xml:space="preserve">Pièces</w:t>
            </w:r>
          </w:p>
        </w:tc>
      </w:tr>
      <w:tr>
        <w:tc>
          <w:tcPr/>
          <w:p>
            <w:pPr>
              <w:pStyle w:val="Compact"/>
            </w:pPr>
            <w:r>
              <w:t xml:space="preserve">URL de démarrage</w:t>
            </w:r>
          </w:p>
        </w:tc>
        <w:tc>
          <w:tcPr/>
          <w:p>
            <w:pPr>
              <w:pStyle w:val="Compact"/>
            </w:pPr>
            <w:r>
              <w:rPr>
                <w:rStyle w:val="VerbatimChar"/>
              </w:rPr>
              <w:t xml:space="preserve">/</w:t>
            </w:r>
          </w:p>
        </w:tc>
      </w:tr>
      <w:tr>
        <w:tc>
          <w:tcPr/>
          <w:p>
            <w:pPr>
              <w:pStyle w:val="Compact"/>
            </w:pPr>
            <w:r>
              <w:t xml:space="preserve">Mode d'affichage</w:t>
            </w:r>
          </w:p>
        </w:tc>
        <w:tc>
          <w:tcPr/>
          <w:p>
            <w:pPr>
              <w:pStyle w:val="Compact"/>
            </w:pPr>
            <w:r>
              <w:t xml:space="preserve">Standalone (comme une app native)</w:t>
            </w:r>
          </w:p>
        </w:tc>
      </w:tr>
      <w:tr>
        <w:tc>
          <w:tcPr/>
          <w:p>
            <w:pPr>
              <w:pStyle w:val="Compact"/>
            </w:pPr>
            <w:r>
              <w:t xml:space="preserve">Couleur thème</w:t>
            </w:r>
          </w:p>
        </w:tc>
        <w:tc>
          <w:tcPr/>
          <w:p>
            <w:pPr>
              <w:pStyle w:val="Compact"/>
            </w:pPr>
            <w:r>
              <w:t xml:space="preserve">#1976D2 (bleu)</w:t>
            </w:r>
          </w:p>
        </w:tc>
      </w:tr>
    </w:tbl>
    <w:bookmarkEnd w:id="78"/>
    <w:bookmarkStart w:id="79" w:name="comment-installer"/>
    <w:p>
      <w:pPr>
        <w:pStyle w:val="Heading3"/>
      </w:pPr>
      <w:r>
        <w:t xml:space="preserve">Comment installer</w:t>
      </w:r>
    </w:p>
    <w:p>
      <w:pPr>
        <w:pStyle w:val="Compact"/>
        <w:numPr>
          <w:ilvl w:val="0"/>
          <w:numId w:val="1010"/>
        </w:numPr>
      </w:pPr>
      <w:r>
        <w:t xml:space="preserve">Ouvrez</w:t>
      </w:r>
      <w:r>
        <w:t xml:space="preserve"> </w:t>
      </w:r>
      <w:r>
        <w:rPr>
          <w:b/>
          <w:bCs/>
        </w:rPr>
        <w:t xml:space="preserve">pieces.ci</w:t>
      </w:r>
      <w:r>
        <w:t xml:space="preserve"> </w:t>
      </w:r>
      <w:r>
        <w:t xml:space="preserve">dans votre navigateur (Chrome recommandé)</w:t>
      </w:r>
    </w:p>
    <w:p>
      <w:pPr>
        <w:pStyle w:val="Compact"/>
        <w:numPr>
          <w:ilvl w:val="0"/>
          <w:numId w:val="1010"/>
        </w:numPr>
      </w:pPr>
      <w:r>
        <w:t xml:space="preserve">Le navigateur affiche une bannière :</w:t>
      </w:r>
      <w:r>
        <w:t xml:space="preserve"> </w:t>
      </w:r>
      <w:r>
        <w:rPr>
          <w:b/>
          <w:bCs/>
        </w:rPr>
        <w:t xml:space="preserve">"Ajouter à l'écran d'accueil"</w:t>
      </w:r>
    </w:p>
    <w:p>
      <w:pPr>
        <w:pStyle w:val="Compact"/>
        <w:numPr>
          <w:ilvl w:val="0"/>
          <w:numId w:val="1010"/>
        </w:numPr>
      </w:pPr>
      <w:r>
        <w:t xml:space="preserve">Appuyez sur</w:t>
      </w:r>
      <w:r>
        <w:t xml:space="preserve"> </w:t>
      </w:r>
      <w:r>
        <w:rPr>
          <w:b/>
          <w:bCs/>
        </w:rPr>
        <w:t xml:space="preserve">"Installer"</w:t>
      </w:r>
      <w:r>
        <w:t xml:space="preserve"> </w:t>
      </w:r>
      <w:r>
        <w:t xml:space="preserve">ou</w:t>
      </w:r>
      <w:r>
        <w:t xml:space="preserve"> </w:t>
      </w:r>
      <w:r>
        <w:rPr>
          <w:b/>
          <w:bCs/>
        </w:rPr>
        <w:t xml:space="preserve">"Ajouter"</w:t>
      </w:r>
    </w:p>
    <w:p>
      <w:pPr>
        <w:pStyle w:val="Compact"/>
        <w:numPr>
          <w:ilvl w:val="0"/>
          <w:numId w:val="1010"/>
        </w:numPr>
      </w:pPr>
      <w:r>
        <w:t xml:space="preserve">L'application apparaît sur votre écran d'accueil</w:t>
      </w:r>
    </w:p>
    <w:p>
      <w:pPr>
        <w:pStyle w:val="Compact"/>
        <w:numPr>
          <w:ilvl w:val="0"/>
          <w:numId w:val="1010"/>
        </w:numPr>
      </w:pPr>
      <w:r>
        <w:t xml:space="preserve">Lancez-la comme n'importe quelle application</w:t>
      </w:r>
    </w:p>
    <w:bookmarkEnd w:id="79"/>
    <w:bookmarkStart w:id="80" w:name="service-worker"/>
    <w:p>
      <w:pPr>
        <w:pStyle w:val="Heading3"/>
      </w:pPr>
      <w:r>
        <w:t xml:space="preserve">Service Worker</w:t>
      </w:r>
    </w:p>
    <w:p>
      <w:pPr>
        <w:pStyle w:val="FirstParagraph"/>
      </w:pPr>
      <w:r>
        <w:t xml:space="preserve">Pièces utilise un</w:t>
      </w:r>
      <w:r>
        <w:t xml:space="preserve"> </w:t>
      </w:r>
      <w:r>
        <w:rPr>
          <w:b/>
          <w:bCs/>
        </w:rPr>
        <w:t xml:space="preserve">Service Worker</w:t>
      </w:r>
      <w:r>
        <w:t xml:space="preserve"> </w:t>
      </w:r>
      <w:r>
        <w:t xml:space="preserve">(Serwist) qui :</w:t>
      </w:r>
    </w:p>
    <w:p>
      <w:pPr>
        <w:pStyle w:val="Compact"/>
        <w:numPr>
          <w:ilvl w:val="0"/>
          <w:numId w:val="1011"/>
        </w:numPr>
      </w:pPr>
      <w:r>
        <w:t xml:space="preserve">Met en cache les fichiers de l'application pour un chargement rapide</w:t>
      </w:r>
    </w:p>
    <w:p>
      <w:pPr>
        <w:pStyle w:val="Compact"/>
        <w:numPr>
          <w:ilvl w:val="0"/>
          <w:numId w:val="1011"/>
        </w:numPr>
      </w:pPr>
      <w:r>
        <w:t xml:space="preserve">Permet un fonctionnement partiel hors ligne</w:t>
      </w:r>
    </w:p>
    <w:p>
      <w:pPr>
        <w:pStyle w:val="Compact"/>
        <w:numPr>
          <w:ilvl w:val="0"/>
          <w:numId w:val="1011"/>
        </w:numPr>
      </w:pPr>
      <w:r>
        <w:t xml:space="preserve">Active le préchargement de navigation pour des transitions fluides</w:t>
      </w:r>
    </w:p>
    <w:bookmarkEnd w:id="80"/>
    <w:bookmarkStart w:id="81" w:name="installer-sans-compte"/>
    <w:p>
      <w:pPr>
        <w:pStyle w:val="Heading3"/>
      </w:pPr>
      <w:r>
        <w:t xml:space="preserve">Installer sans compte</w:t>
      </w:r>
    </w:p>
    <w:p>
      <w:pPr>
        <w:pStyle w:val="FirstParagraph"/>
      </w:pPr>
      <w:r>
        <w:t xml:space="preserve">Vous pouvez installer la PWA</w:t>
      </w:r>
      <w:r>
        <w:t xml:space="preserve"> </w:t>
      </w:r>
      <w:r>
        <w:rPr>
          <w:b/>
          <w:bCs/>
        </w:rPr>
        <w:t xml:space="preserve">avant de créer un compte</w:t>
      </w:r>
      <w:r>
        <w:t xml:space="preserve">. L'installation ne nécessite aucune authentification.</w:t>
      </w:r>
    </w:p>
    <w:p>
      <w:r>
        <w:pict>
          <v:rect style="width:0;height:1.5pt" o:hralign="center" o:hrstd="t" o:hr="t"/>
        </w:pict>
      </w:r>
    </w:p>
    <w:bookmarkEnd w:id="81"/>
    <w:bookmarkEnd w:id="82"/>
    <w:bookmarkStart w:id="87" w:name="Xdc070da0920ea121497a2b5419deffb98517a6a"/>
    <w:p>
      <w:pPr>
        <w:pStyle w:val="Heading2"/>
      </w:pPr>
      <w:r>
        <w:t xml:space="preserve">16. Architecture : pages publiques vs protégées</w:t>
      </w:r>
    </w:p>
    <w:bookmarkStart w:id="83" w:name="comment-fonctionne-la-protection"/>
    <w:p>
      <w:pPr>
        <w:pStyle w:val="Heading3"/>
      </w:pPr>
      <w:r>
        <w:t xml:space="preserve">Comment fonctionne la protection</w:t>
      </w:r>
    </w:p>
    <w:p>
      <w:pPr>
        <w:pStyle w:val="FirstParagraph"/>
      </w:pPr>
      <w:r>
        <w:t xml:space="preserve">Le middleware Next.js vérifie chaque requête :</w:t>
      </w:r>
    </w:p>
    <w:p>
      <w:pPr>
        <w:pStyle w:val="SourceCode"/>
      </w:pPr>
      <w:r>
        <w:rPr>
          <w:rStyle w:val="VerbatimChar"/>
        </w:rPr>
        <w:t xml:space="preserve">Visiteur accède à une URL</w:t>
      </w:r>
      <w:r>
        <w:br/>
      </w:r>
      <w:r>
        <w:rPr>
          <w:rStyle w:val="VerbatimChar"/>
        </w:rPr>
        <w:t xml:space="preserve">        │</w:t>
      </w:r>
      <w:r>
        <w:br/>
      </w:r>
      <w:r>
        <w:rPr>
          <w:rStyle w:val="VerbatimChar"/>
        </w:rPr>
        <w:t xml:space="preserve">        ▼</w:t>
      </w:r>
      <w:r>
        <w:br/>
      </w:r>
      <w:r>
        <w:rPr>
          <w:rStyle w:val="VerbatimChar"/>
        </w:rPr>
        <w:t xml:space="preserve">URL dans PUBLIC_PATHS ?</w:t>
      </w:r>
      <w:r>
        <w:br/>
      </w:r>
      <w:r>
        <w:rPr>
          <w:rStyle w:val="VerbatimChar"/>
        </w:rPr>
        <w:t xml:space="preserve">( / , /login, /login/otp, /choose/[shareToken] )</w:t>
      </w:r>
      <w:r>
        <w:br/>
      </w:r>
      <w:r>
        <w:rPr>
          <w:rStyle w:val="VerbatimChar"/>
        </w:rPr>
        <w:t xml:space="preserve">        │</w:t>
      </w:r>
      <w:r>
        <w:br/>
      </w:r>
      <w:r>
        <w:rPr>
          <w:rStyle w:val="VerbatimChar"/>
        </w:rPr>
        <w:t xml:space="preserve">   ┌────┴────┐</w:t>
      </w:r>
      <w:r>
        <w:br/>
      </w:r>
      <w:r>
        <w:rPr>
          <w:rStyle w:val="VerbatimChar"/>
        </w:rPr>
        <w:t xml:space="preserve">   │ OUI     │ NON</w:t>
      </w:r>
      <w:r>
        <w:br/>
      </w:r>
      <w:r>
        <w:rPr>
          <w:rStyle w:val="VerbatimChar"/>
        </w:rPr>
        <w:t xml:space="preserve">   ▼         ▼</w:t>
      </w:r>
      <w:r>
        <w:br/>
      </w:r>
      <w:r>
        <w:rPr>
          <w:rStyle w:val="VerbatimChar"/>
        </w:rPr>
        <w:t xml:space="preserve"> Accès    Redirection</w:t>
      </w:r>
      <w:r>
        <w:br/>
      </w:r>
      <w:r>
        <w:rPr>
          <w:rStyle w:val="VerbatimChar"/>
        </w:rPr>
        <w:t xml:space="preserve"> autorisé  vers /login</w:t>
      </w:r>
    </w:p>
    <w:bookmarkEnd w:id="83"/>
    <w:bookmarkStart w:id="84" w:name="pages-publiques-interface-web"/>
    <w:p>
      <w:pPr>
        <w:pStyle w:val="Heading3"/>
      </w:pPr>
      <w:r>
        <w:t xml:space="preserve">Pages publiques (interface web)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Page</w:t>
            </w:r>
          </w:p>
        </w:tc>
        <w:tc>
          <w:tcPr/>
          <w:p>
            <w:pPr>
              <w:pStyle w:val="Compact"/>
            </w:pPr>
            <w:r>
              <w:t xml:space="preserve">URL</w:t>
            </w:r>
          </w:p>
        </w:tc>
        <w:tc>
          <w:tcPr/>
          <w:p>
            <w:pPr>
              <w:pStyle w:val="Compact"/>
            </w:pPr>
            <w:r>
              <w:t xml:space="preserve">Description</w:t>
            </w:r>
          </w:p>
        </w:tc>
      </w:tr>
      <w:tr>
        <w:tc>
          <w:tcPr/>
          <w:p>
            <w:pPr>
              <w:pStyle w:val="Compact"/>
            </w:pPr>
            <w:r>
              <w:t xml:space="preserve">Accueil</w:t>
            </w:r>
          </w:p>
        </w:tc>
        <w:tc>
          <w:tcPr/>
          <w:p>
            <w:pPr>
              <w:pStyle w:val="Compact"/>
            </w:pPr>
            <w:r>
              <w:rPr>
                <w:rStyle w:val="VerbatimChar"/>
              </w:rPr>
              <w:t xml:space="preserve">/</w:t>
            </w:r>
          </w:p>
        </w:tc>
        <w:tc>
          <w:tcPr/>
          <w:p>
            <w:pPr>
              <w:pStyle w:val="Compact"/>
            </w:pPr>
            <w:r>
              <w:t xml:space="preserve">Page vitrine</w:t>
            </w:r>
          </w:p>
        </w:tc>
      </w:tr>
      <w:tr>
        <w:tc>
          <w:tcPr/>
          <w:p>
            <w:pPr>
              <w:pStyle w:val="Compact"/>
            </w:pPr>
            <w:r>
              <w:t xml:space="preserve">Connexion</w:t>
            </w:r>
          </w:p>
        </w:tc>
        <w:tc>
          <w:tcPr/>
          <w:p>
            <w:pPr>
              <w:pStyle w:val="Compact"/>
            </w:pPr>
            <w:r>
              <w:rPr>
                <w:rStyle w:val="VerbatimChar"/>
              </w:rPr>
              <w:t xml:space="preserve">/login</w:t>
            </w:r>
          </w:p>
        </w:tc>
        <w:tc>
          <w:tcPr/>
          <w:p>
            <w:pPr>
              <w:pStyle w:val="Compact"/>
            </w:pPr>
            <w:r>
              <w:t xml:space="preserve">Entrer numéro de téléphone</w:t>
            </w:r>
          </w:p>
        </w:tc>
      </w:tr>
      <w:tr>
        <w:tc>
          <w:tcPr/>
          <w:p>
            <w:pPr>
              <w:pStyle w:val="Compact"/>
            </w:pPr>
            <w:r>
              <w:t xml:space="preserve">OTP</w:t>
            </w:r>
          </w:p>
        </w:tc>
        <w:tc>
          <w:tcPr/>
          <w:p>
            <w:pPr>
              <w:pStyle w:val="Compact"/>
            </w:pPr>
            <w:r>
              <w:rPr>
                <w:rStyle w:val="VerbatimChar"/>
              </w:rPr>
              <w:t xml:space="preserve">/login/otp</w:t>
            </w:r>
          </w:p>
        </w:tc>
        <w:tc>
          <w:tcPr/>
          <w:p>
            <w:pPr>
              <w:pStyle w:val="Compact"/>
            </w:pPr>
            <w:r>
              <w:t xml:space="preserve">Vérifier le code SMS</w:t>
            </w:r>
          </w:p>
        </w:tc>
      </w:tr>
      <w:tr>
        <w:tc>
          <w:tcPr/>
          <w:p>
            <w:pPr>
              <w:pStyle w:val="Compact"/>
            </w:pPr>
            <w:r>
              <w:t xml:space="preserve">Commande partagée</w:t>
            </w:r>
          </w:p>
        </w:tc>
        <w:tc>
          <w:tcPr/>
          <w:p>
            <w:pPr>
              <w:pStyle w:val="Compact"/>
            </w:pPr>
            <w:r>
              <w:rPr>
                <w:rStyle w:val="VerbatimChar"/>
              </w:rPr>
              <w:t xml:space="preserve">/choose/{shareToken}</w:t>
            </w:r>
          </w:p>
        </w:tc>
        <w:tc>
          <w:tcPr/>
          <w:p>
            <w:pPr>
              <w:pStyle w:val="Compact"/>
            </w:pPr>
            <w:r>
              <w:t xml:space="preserve">Voir et payer une commande</w:t>
            </w:r>
          </w:p>
        </w:tc>
      </w:tr>
    </w:tbl>
    <w:bookmarkEnd w:id="84"/>
    <w:bookmarkStart w:id="85" w:name="pages-protégées-nécessitent-un-compte"/>
    <w:p>
      <w:pPr>
        <w:pStyle w:val="Heading3"/>
      </w:pPr>
      <w:r>
        <w:t xml:space="preserve">Pages protégées (nécessitent un compte)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Page</w:t>
            </w:r>
          </w:p>
        </w:tc>
        <w:tc>
          <w:tcPr/>
          <w:p>
            <w:pPr>
              <w:pStyle w:val="Compact"/>
            </w:pPr>
            <w:r>
              <w:t xml:space="preserve">URL</w:t>
            </w:r>
          </w:p>
        </w:tc>
        <w:tc>
          <w:tcPr/>
          <w:p>
            <w:pPr>
              <w:pStyle w:val="Compact"/>
            </w:pPr>
            <w:r>
              <w:t xml:space="preserve">Rôle minimum</w:t>
            </w:r>
          </w:p>
        </w:tc>
      </w:tr>
      <w:tr>
        <w:tc>
          <w:tcPr/>
          <w:p>
            <w:pPr>
              <w:pStyle w:val="Compact"/>
            </w:pPr>
            <w:r>
              <w:t xml:space="preserve">Parcourir</w:t>
            </w:r>
          </w:p>
        </w:tc>
        <w:tc>
          <w:tcPr/>
          <w:p>
            <w:pPr>
              <w:pStyle w:val="Compact"/>
            </w:pPr>
            <w:r>
              <w:rPr>
                <w:rStyle w:val="VerbatimChar"/>
              </w:rPr>
              <w:t xml:space="preserve">/browse</w:t>
            </w:r>
          </w:p>
        </w:tc>
        <w:tc>
          <w:tcPr/>
          <w:p>
            <w:pPr>
              <w:pStyle w:val="Compact"/>
            </w:pPr>
            <w:r>
              <w:t xml:space="preserve">Connecté (MECHANIC)</w:t>
            </w:r>
          </w:p>
        </w:tc>
      </w:tr>
      <w:tr>
        <w:tc>
          <w:tcPr/>
          <w:p>
            <w:pPr>
              <w:pStyle w:val="Compact"/>
            </w:pPr>
            <w:r>
              <w:t xml:space="preserve">Par véhicule</w:t>
            </w:r>
          </w:p>
        </w:tc>
        <w:tc>
          <w:tcPr/>
          <w:p>
            <w:pPr>
              <w:pStyle w:val="Compact"/>
            </w:pPr>
            <w:r>
              <w:rPr>
                <w:rStyle w:val="VerbatimChar"/>
              </w:rPr>
              <w:t xml:space="preserve">/browse/{marque}/{modèle}</w:t>
            </w:r>
          </w:p>
        </w:tc>
        <w:tc>
          <w:tcPr/>
          <w:p>
            <w:pPr>
              <w:pStyle w:val="Compact"/>
            </w:pPr>
            <w:r>
              <w:t xml:space="preserve">Connecté</w:t>
            </w:r>
          </w:p>
        </w:tc>
      </w:tr>
      <w:tr>
        <w:tc>
          <w:tcPr/>
          <w:p>
            <w:pPr>
              <w:pStyle w:val="Compact"/>
            </w:pPr>
            <w:r>
              <w:t xml:space="preserve">Photo IA</w:t>
            </w:r>
          </w:p>
        </w:tc>
        <w:tc>
          <w:tcPr/>
          <w:p>
            <w:pPr>
              <w:pStyle w:val="Compact"/>
            </w:pPr>
            <w:r>
              <w:rPr>
                <w:rStyle w:val="VerbatimChar"/>
              </w:rPr>
              <w:t xml:space="preserve">/browse/photo</w:t>
            </w:r>
          </w:p>
        </w:tc>
        <w:tc>
          <w:tcPr/>
          <w:p>
            <w:pPr>
              <w:pStyle w:val="Compact"/>
            </w:pPr>
            <w:r>
              <w:t xml:space="preserve">Connecté</w:t>
            </w:r>
          </w:p>
        </w:tc>
      </w:tr>
      <w:tr>
        <w:tc>
          <w:tcPr/>
          <w:p>
            <w:pPr>
              <w:pStyle w:val="Compact"/>
            </w:pPr>
            <w:r>
              <w:t xml:space="preserve">VIN</w:t>
            </w:r>
          </w:p>
        </w:tc>
        <w:tc>
          <w:tcPr/>
          <w:p>
            <w:pPr>
              <w:pStyle w:val="Compact"/>
            </w:pPr>
            <w:r>
              <w:rPr>
                <w:rStyle w:val="VerbatimChar"/>
              </w:rPr>
              <w:t xml:space="preserve">/browse/vin</w:t>
            </w:r>
          </w:p>
        </w:tc>
        <w:tc>
          <w:tcPr/>
          <w:p>
            <w:pPr>
              <w:pStyle w:val="Compact"/>
            </w:pPr>
            <w:r>
              <w:t xml:space="preserve">Connecté</w:t>
            </w:r>
          </w:p>
        </w:tc>
      </w:tr>
      <w:tr>
        <w:tc>
          <w:tcPr/>
          <w:p>
            <w:pPr>
              <w:pStyle w:val="Compact"/>
            </w:pPr>
            <w:r>
              <w:t xml:space="preserve">Mes véhicules</w:t>
            </w:r>
          </w:p>
        </w:tc>
        <w:tc>
          <w:tcPr/>
          <w:p>
            <w:pPr>
              <w:pStyle w:val="Compact"/>
            </w:pPr>
            <w:r>
              <w:rPr>
                <w:rStyle w:val="VerbatimChar"/>
              </w:rPr>
              <w:t xml:space="preserve">/browse/vehicles</w:t>
            </w:r>
          </w:p>
        </w:tc>
        <w:tc>
          <w:tcPr/>
          <w:p>
            <w:pPr>
              <w:pStyle w:val="Compact"/>
            </w:pPr>
            <w:r>
              <w:t xml:space="preserve">Connecté</w:t>
            </w:r>
          </w:p>
        </w:tc>
      </w:tr>
      <w:tr>
        <w:tc>
          <w:tcPr/>
          <w:p>
            <w:pPr>
              <w:pStyle w:val="Compact"/>
            </w:pPr>
            <w:r>
              <w:t xml:space="preserve">Commandes</w:t>
            </w:r>
          </w:p>
        </w:tc>
        <w:tc>
          <w:tcPr/>
          <w:p>
            <w:pPr>
              <w:pStyle w:val="Compact"/>
            </w:pPr>
            <w:r>
              <w:rPr>
                <w:rStyle w:val="VerbatimChar"/>
              </w:rPr>
              <w:t xml:space="preserve">/orders</w:t>
            </w:r>
          </w:p>
        </w:tc>
        <w:tc>
          <w:tcPr/>
          <w:p>
            <w:pPr>
              <w:pStyle w:val="Compact"/>
            </w:pPr>
            <w:r>
              <w:t xml:space="preserve">Connecté</w:t>
            </w:r>
          </w:p>
        </w:tc>
      </w:tr>
      <w:tr>
        <w:tc>
          <w:tcPr/>
          <w:p>
            <w:pPr>
              <w:pStyle w:val="Compact"/>
            </w:pPr>
            <w:r>
              <w:t xml:space="preserve">Profil</w:t>
            </w:r>
          </w:p>
        </w:tc>
        <w:tc>
          <w:tcPr/>
          <w:p>
            <w:pPr>
              <w:pStyle w:val="Compact"/>
            </w:pPr>
            <w:r>
              <w:rPr>
                <w:rStyle w:val="VerbatimChar"/>
              </w:rPr>
              <w:t xml:space="preserve">/profile</w:t>
            </w:r>
          </w:p>
        </w:tc>
        <w:tc>
          <w:tcPr/>
          <w:p>
            <w:pPr>
              <w:pStyle w:val="Compact"/>
            </w:pPr>
            <w:r>
              <w:t xml:space="preserve">Connecté</w:t>
            </w:r>
          </w:p>
        </w:tc>
      </w:tr>
      <w:tr>
        <w:tc>
          <w:tcPr/>
          <w:p>
            <w:pPr>
              <w:pStyle w:val="Compact"/>
            </w:pPr>
            <w:r>
              <w:t xml:space="preserve">Dashboard vendeur</w:t>
            </w:r>
          </w:p>
        </w:tc>
        <w:tc>
          <w:tcPr/>
          <w:p>
            <w:pPr>
              <w:pStyle w:val="Compact"/>
            </w:pPr>
            <w:r>
              <w:rPr>
                <w:rStyle w:val="VerbatimChar"/>
              </w:rPr>
              <w:t xml:space="preserve">/vendors/dashboard</w:t>
            </w:r>
          </w:p>
        </w:tc>
        <w:tc>
          <w:tcPr/>
          <w:p>
            <w:pPr>
              <w:pStyle w:val="Compact"/>
            </w:pPr>
            <w:r>
              <w:t xml:space="preserve">SELLER</w:t>
            </w:r>
          </w:p>
        </w:tc>
      </w:tr>
      <w:tr>
        <w:tc>
          <w:tcPr/>
          <w:p>
            <w:pPr>
              <w:pStyle w:val="Compact"/>
            </w:pPr>
            <w:r>
              <w:t xml:space="preserve">Catalogue vendeur</w:t>
            </w:r>
          </w:p>
        </w:tc>
        <w:tc>
          <w:tcPr/>
          <w:p>
            <w:pPr>
              <w:pStyle w:val="Compact"/>
            </w:pPr>
            <w:r>
              <w:rPr>
                <w:rStyle w:val="VerbatimChar"/>
              </w:rPr>
              <w:t xml:space="preserve">/vendors/catalog</w:t>
            </w:r>
          </w:p>
        </w:tc>
        <w:tc>
          <w:tcPr/>
          <w:p>
            <w:pPr>
              <w:pStyle w:val="Compact"/>
            </w:pPr>
            <w:r>
              <w:t xml:space="preserve">SELLER</w:t>
            </w:r>
          </w:p>
        </w:tc>
      </w:tr>
      <w:tr>
        <w:tc>
          <w:tcPr/>
          <w:p>
            <w:pPr>
              <w:pStyle w:val="Compact"/>
            </w:pPr>
            <w:r>
              <w:t xml:space="preserve">Livraisons</w:t>
            </w:r>
          </w:p>
        </w:tc>
        <w:tc>
          <w:tcPr/>
          <w:p>
            <w:pPr>
              <w:pStyle w:val="Compact"/>
            </w:pPr>
            <w:r>
              <w:rPr>
                <w:rStyle w:val="VerbatimChar"/>
              </w:rPr>
              <w:t xml:space="preserve">/rider/delivery</w:t>
            </w:r>
          </w:p>
        </w:tc>
        <w:tc>
          <w:tcPr/>
          <w:p>
            <w:pPr>
              <w:pStyle w:val="Compact"/>
            </w:pPr>
            <w:r>
              <w:t xml:space="preserve">RIDER</w:t>
            </w:r>
          </w:p>
        </w:tc>
      </w:tr>
    </w:tbl>
    <w:bookmarkEnd w:id="85"/>
    <w:bookmarkStart w:id="86" w:name="particularité-architecturale"/>
    <w:p>
      <w:pPr>
        <w:pStyle w:val="Heading3"/>
      </w:pPr>
      <w:r>
        <w:t xml:space="preserve">Particularité architecturale</w:t>
      </w:r>
    </w:p>
    <w:p>
      <w:pPr>
        <w:pStyle w:val="FirstParagraph"/>
      </w:pPr>
      <w:r>
        <w:t xml:space="preserve">Les</w:t>
      </w:r>
      <w:r>
        <w:t xml:space="preserve"> </w:t>
      </w:r>
      <w:r>
        <w:rPr>
          <w:b/>
          <w:bCs/>
        </w:rPr>
        <w:t xml:space="preserve">API backend</w:t>
      </w:r>
      <w:r>
        <w:t xml:space="preserve"> </w:t>
      </w:r>
      <w:r>
        <w:t xml:space="preserve">sont plus ouvertes que les</w:t>
      </w:r>
      <w:r>
        <w:t xml:space="preserve"> </w:t>
      </w:r>
      <w:r>
        <w:rPr>
          <w:b/>
          <w:bCs/>
        </w:rPr>
        <w:t xml:space="preserve">pages frontend</w:t>
      </w:r>
      <w:r>
        <w:t xml:space="preserve"> </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Fonctionnalité</w:t>
            </w:r>
          </w:p>
        </w:tc>
        <w:tc>
          <w:tcPr/>
          <w:p>
            <w:pPr>
              <w:pStyle w:val="Compact"/>
            </w:pPr>
            <w:r>
              <w:t xml:space="preserve">Page web</w:t>
            </w:r>
          </w:p>
        </w:tc>
        <w:tc>
          <w:tcPr/>
          <w:p>
            <w:pPr>
              <w:pStyle w:val="Compact"/>
            </w:pPr>
            <w:r>
              <w:t xml:space="preserve">API</w:t>
            </w:r>
          </w:p>
        </w:tc>
      </w:tr>
      <w:tr>
        <w:tc>
          <w:tcPr/>
          <w:p>
            <w:pPr>
              <w:pStyle w:val="Compact"/>
            </w:pPr>
            <w:r>
              <w:t xml:space="preserve">Recherche catalogue</w:t>
            </w:r>
          </w:p>
        </w:tc>
        <w:tc>
          <w:tcPr/>
          <w:p>
            <w:pPr>
              <w:pStyle w:val="Compact"/>
            </w:pPr>
            <w:r>
              <w:t xml:space="preserve">Connexion requise</w:t>
            </w:r>
          </w:p>
        </w:tc>
        <w:tc>
          <w:tcPr/>
          <w:p>
            <w:pPr>
              <w:pStyle w:val="Compact"/>
            </w:pPr>
            <w:r>
              <w:t xml:space="preserve">Public</w:t>
            </w:r>
          </w:p>
        </w:tc>
      </w:tr>
      <w:tr>
        <w:tc>
          <w:tcPr/>
          <w:p>
            <w:pPr>
              <w:pStyle w:val="Compact"/>
            </w:pPr>
            <w:r>
              <w:t xml:space="preserve">Navigation marque/modèle</w:t>
            </w:r>
          </w:p>
        </w:tc>
        <w:tc>
          <w:tcPr/>
          <w:p>
            <w:pPr>
              <w:pStyle w:val="Compact"/>
            </w:pPr>
            <w:r>
              <w:t xml:space="preserve">Connexion requise</w:t>
            </w:r>
          </w:p>
        </w:tc>
        <w:tc>
          <w:tcPr/>
          <w:p>
            <w:pPr>
              <w:pStyle w:val="Compact"/>
            </w:pPr>
            <w:r>
              <w:t xml:space="preserve">Public</w:t>
            </w:r>
          </w:p>
        </w:tc>
      </w:tr>
      <w:tr>
        <w:tc>
          <w:tcPr/>
          <w:p>
            <w:pPr>
              <w:pStyle w:val="Compact"/>
            </w:pPr>
            <w:r>
              <w:t xml:space="preserve">Photo IA</w:t>
            </w:r>
          </w:p>
        </w:tc>
        <w:tc>
          <w:tcPr/>
          <w:p>
            <w:pPr>
              <w:pStyle w:val="Compact"/>
            </w:pPr>
            <w:r>
              <w:t xml:space="preserve">Connexion requise</w:t>
            </w:r>
          </w:p>
        </w:tc>
        <w:tc>
          <w:tcPr/>
          <w:p>
            <w:pPr>
              <w:pStyle w:val="Compact"/>
            </w:pPr>
            <w:r>
              <w:t xml:space="preserve">Public</w:t>
            </w:r>
          </w:p>
        </w:tc>
      </w:tr>
      <w:tr>
        <w:tc>
          <w:tcPr/>
          <w:p>
            <w:pPr>
              <w:pStyle w:val="Compact"/>
            </w:pPr>
            <w:r>
              <w:t xml:space="preserve">Décodage VIN</w:t>
            </w:r>
          </w:p>
        </w:tc>
        <w:tc>
          <w:tcPr/>
          <w:p>
            <w:pPr>
              <w:pStyle w:val="Compact"/>
            </w:pPr>
            <w:r>
              <w:t xml:space="preserve">Connexion requise</w:t>
            </w:r>
          </w:p>
        </w:tc>
        <w:tc>
          <w:tcPr/>
          <w:p>
            <w:pPr>
              <w:pStyle w:val="Compact"/>
            </w:pPr>
            <w:r>
              <w:t xml:space="preserve">Public</w:t>
            </w:r>
          </w:p>
        </w:tc>
      </w:tr>
      <w:tr>
        <w:tc>
          <w:tcPr/>
          <w:p>
            <w:pPr>
              <w:pStyle w:val="Compact"/>
            </w:pPr>
            <w:r>
              <w:t xml:space="preserve">Avis vendeurs</w:t>
            </w:r>
          </w:p>
        </w:tc>
        <w:tc>
          <w:tcPr/>
          <w:p>
            <w:pPr>
              <w:pStyle w:val="Compact"/>
            </w:pPr>
            <w:r>
              <w:t xml:space="preserve">Connexion requise</w:t>
            </w:r>
          </w:p>
        </w:tc>
        <w:tc>
          <w:tcPr/>
          <w:p>
            <w:pPr>
              <w:pStyle w:val="Compact"/>
            </w:pPr>
            <w:r>
              <w:t xml:space="preserve">Public</w:t>
            </w:r>
          </w:p>
        </w:tc>
      </w:tr>
      <w:tr>
        <w:tc>
          <w:tcPr/>
          <w:p>
            <w:pPr>
              <w:pStyle w:val="Compact"/>
            </w:pPr>
            <w:r>
              <w:t xml:space="preserve">Suivi livraison</w:t>
            </w:r>
          </w:p>
        </w:tc>
        <w:tc>
          <w:tcPr/>
          <w:p>
            <w:pPr>
              <w:pStyle w:val="Compact"/>
            </w:pPr>
            <w:r>
              <w:t xml:space="preserve">Connexion requise</w:t>
            </w:r>
          </w:p>
        </w:tc>
        <w:tc>
          <w:tcPr/>
          <w:p>
            <w:pPr>
              <w:pStyle w:val="Compact"/>
            </w:pPr>
            <w:r>
              <w:t xml:space="preserve">Public</w:t>
            </w:r>
          </w:p>
        </w:tc>
      </w:tr>
    </w:tbl>
    <w:p>
      <w:pPr>
        <w:pStyle w:val="BodyText"/>
      </w:pPr>
      <w:r>
        <w:t xml:space="preserve">Cette architecture permet les</w:t>
      </w:r>
      <w:r>
        <w:t xml:space="preserve"> </w:t>
      </w:r>
      <w:r>
        <w:rPr>
          <w:b/>
          <w:bCs/>
        </w:rPr>
        <w:t xml:space="preserve">intégrations tierces</w:t>
      </w:r>
      <w:r>
        <w:t xml:space="preserve"> </w:t>
      </w:r>
      <w:r>
        <w:t xml:space="preserve">et le flux de paiement par lien partagé, tout en encourageant la création de compte pour l'expérience complète via l'interface.</w:t>
      </w:r>
    </w:p>
    <w:p>
      <w:r>
        <w:pict>
          <v:rect style="width:0;height:1.5pt" o:hralign="center" o:hrstd="t" o:hr="t"/>
        </w:pict>
      </w:r>
    </w:p>
    <w:bookmarkEnd w:id="86"/>
    <w:bookmarkEnd w:id="87"/>
    <w:bookmarkStart w:id="91" w:name="X7445fd43881d7bccbb8556881a0a0b5a813de1a"/>
    <w:p>
      <w:pPr>
        <w:pStyle w:val="Heading2"/>
      </w:pPr>
      <w:r>
        <w:t xml:space="preserve">17. Créer un compte</w:t>
      </w:r>
    </w:p>
    <w:bookmarkStart w:id="88" w:name="pourquoi-créer-un-compte-"/>
    <w:p>
      <w:pPr>
        <w:pStyle w:val="Heading3"/>
      </w:pPr>
      <w:r>
        <w:t xml:space="preserve">Pourquoi créer un compte ?</w:t>
      </w:r>
    </w:p>
    <w:p>
      <w:pPr>
        <w:pStyle w:val="FirstParagraph"/>
      </w:pPr>
      <w:r>
        <w:t xml:space="preserve">Pour accéder à l'</w:t>
      </w:r>
      <w:r>
        <w:rPr>
          <w:b/>
          <w:bCs/>
        </w:rPr>
        <w:t xml:space="preserve">interface complète</w:t>
      </w:r>
      <w:r>
        <w:t xml:space="preserve"> </w:t>
      </w:r>
      <w:r>
        <w:t xml:space="preserve">de Pièces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Sans compte</w:t>
            </w:r>
          </w:p>
        </w:tc>
        <w:tc>
          <w:tcPr/>
          <w:p>
            <w:pPr>
              <w:pStyle w:val="Compact"/>
            </w:pPr>
            <w:r>
              <w:t xml:space="preserve">Avec compte (gratuit)</w:t>
            </w:r>
          </w:p>
        </w:tc>
      </w:tr>
      <w:tr>
        <w:tc>
          <w:tcPr/>
          <w:p>
            <w:pPr>
              <w:pStyle w:val="Compact"/>
            </w:pPr>
            <w:r>
              <w:t xml:space="preserve">Page d'accueil uniquement</w:t>
            </w:r>
          </w:p>
        </w:tc>
        <w:tc>
          <w:tcPr/>
          <w:p>
            <w:pPr>
              <w:pStyle w:val="Compact"/>
            </w:pPr>
            <w:r>
              <w:t xml:space="preserve">Catalogue complet</w:t>
            </w:r>
          </w:p>
        </w:tc>
      </w:tr>
      <w:tr>
        <w:tc>
          <w:tcPr/>
          <w:p>
            <w:pPr>
              <w:pStyle w:val="Compact"/>
            </w:pPr>
            <w:r>
              <w:t xml:space="preserve">Paiement via lien partagé</w:t>
            </w:r>
          </w:p>
        </w:tc>
        <w:tc>
          <w:tcPr/>
          <w:p>
            <w:pPr>
              <w:pStyle w:val="Compact"/>
            </w:pPr>
            <w:r>
              <w:t xml:space="preserve">Recherche texte / photo IA / VIN</w:t>
            </w:r>
          </w:p>
        </w:tc>
      </w:tr>
      <w:tr>
        <w:tc>
          <w:tcPr/>
          <w:p>
            <w:pPr>
              <w:pStyle w:val="Compact"/>
            </w:pPr>
            <w:r>
              <w:t xml:space="preserve">API publiques</w:t>
            </w:r>
          </w:p>
        </w:tc>
        <w:tc>
          <w:tcPr/>
          <w:p>
            <w:pPr>
              <w:pStyle w:val="Compact"/>
            </w:pPr>
            <w:r>
              <w:t xml:space="preserve">Garage (5 véhicules)</w:t>
            </w:r>
          </w:p>
        </w:tc>
      </w:tr>
      <w:tr>
        <w:tc>
          <w:tcPr/>
          <w:p>
            <w:pPr>
              <w:pStyle w:val="Compact"/>
            </w:pPr>
          </w:p>
        </w:tc>
        <w:tc>
          <w:tcPr/>
          <w:p>
            <w:pPr>
              <w:pStyle w:val="Compact"/>
            </w:pPr>
            <w:r>
              <w:t xml:space="preserve">Commandes directes</w:t>
            </w:r>
          </w:p>
        </w:tc>
      </w:tr>
      <w:tr>
        <w:tc>
          <w:tcPr/>
          <w:p>
            <w:pPr>
              <w:pStyle w:val="Compact"/>
            </w:pPr>
          </w:p>
        </w:tc>
        <w:tc>
          <w:tcPr/>
          <w:p>
            <w:pPr>
              <w:pStyle w:val="Compact"/>
            </w:pPr>
            <w:r>
              <w:t xml:space="preserve">Historique des commandes</w:t>
            </w:r>
          </w:p>
        </w:tc>
      </w:tr>
      <w:tr>
        <w:tc>
          <w:tcPr/>
          <w:p>
            <w:pPr>
              <w:pStyle w:val="Compact"/>
            </w:pPr>
          </w:p>
        </w:tc>
        <w:tc>
          <w:tcPr/>
          <w:p>
            <w:pPr>
              <w:pStyle w:val="Compact"/>
            </w:pPr>
            <w:r>
              <w:t xml:space="preserve">Évaluations vendeurs et livreurs</w:t>
            </w:r>
          </w:p>
        </w:tc>
      </w:tr>
      <w:tr>
        <w:tc>
          <w:tcPr/>
          <w:p>
            <w:pPr>
              <w:pStyle w:val="Compact"/>
            </w:pPr>
          </w:p>
        </w:tc>
        <w:tc>
          <w:tcPr/>
          <w:p>
            <w:pPr>
              <w:pStyle w:val="Compact"/>
            </w:pPr>
            <w:r>
              <w:t xml:space="preserve">Notifications WhatsApp/SMS/Push</w:t>
            </w:r>
          </w:p>
        </w:tc>
      </w:tr>
      <w:tr>
        <w:tc>
          <w:tcPr/>
          <w:p>
            <w:pPr>
              <w:pStyle w:val="Compact"/>
            </w:pPr>
          </w:p>
        </w:tc>
        <w:tc>
          <w:tcPr/>
          <w:p>
            <w:pPr>
              <w:pStyle w:val="Compact"/>
            </w:pPr>
            <w:r>
              <w:t xml:space="preserve">Litiges</w:t>
            </w:r>
          </w:p>
        </w:tc>
      </w:tr>
    </w:tbl>
    <w:bookmarkEnd w:id="88"/>
    <w:bookmarkStart w:id="89" w:name="inscription-gratuite-en-2-minutes"/>
    <w:p>
      <w:pPr>
        <w:pStyle w:val="Heading3"/>
      </w:pPr>
      <w:r>
        <w:t xml:space="preserve">Inscription gratuite en 2 minutes</w:t>
      </w:r>
    </w:p>
    <w:p>
      <w:pPr>
        <w:pStyle w:val="Compact"/>
        <w:numPr>
          <w:ilvl w:val="0"/>
          <w:numId w:val="1012"/>
        </w:numPr>
      </w:pPr>
      <w:r>
        <w:t xml:space="preserve">Accédez à</w:t>
      </w:r>
      <w:r>
        <w:t xml:space="preserve"> </w:t>
      </w:r>
      <w:r>
        <w:rPr>
          <w:b/>
          <w:bCs/>
        </w:rPr>
        <w:t xml:space="preserve">pieces.ci/login</w:t>
      </w:r>
    </w:p>
    <w:p>
      <w:pPr>
        <w:pStyle w:val="Compact"/>
        <w:numPr>
          <w:ilvl w:val="0"/>
          <w:numId w:val="1012"/>
        </w:numPr>
      </w:pPr>
      <w:r>
        <w:t xml:space="preserve">Entrez votre numéro de téléphone</w:t>
      </w:r>
    </w:p>
    <w:p>
      <w:pPr>
        <w:pStyle w:val="Compact"/>
        <w:numPr>
          <w:ilvl w:val="0"/>
          <w:numId w:val="1012"/>
        </w:numPr>
      </w:pPr>
      <w:r>
        <w:t xml:space="preserve">Recevez et saisissez le code OTP</w:t>
      </w:r>
    </w:p>
    <w:p>
      <w:pPr>
        <w:pStyle w:val="Compact"/>
        <w:numPr>
          <w:ilvl w:val="0"/>
          <w:numId w:val="1012"/>
        </w:numPr>
      </w:pPr>
      <w:r>
        <w:rPr>
          <w:b/>
          <w:bCs/>
        </w:rPr>
        <w:t xml:space="preserve">C'est tout — votre compte est créé !</w:t>
      </w:r>
    </w:p>
    <w:p>
      <w:pPr>
        <w:pStyle w:val="FirstParagraph"/>
      </w:pPr>
      <w:r>
        <w:t xml:space="preserve">Le compte est</w:t>
      </w:r>
      <w:r>
        <w:t xml:space="preserve"> </w:t>
      </w:r>
      <w:r>
        <w:rPr>
          <w:b/>
          <w:bCs/>
        </w:rPr>
        <w:t xml:space="preserve">gratuit</w:t>
      </w:r>
      <w:r>
        <w:t xml:space="preserve"> </w:t>
      </w:r>
      <w:r>
        <w:t xml:space="preserve">et</w:t>
      </w:r>
      <w:r>
        <w:t xml:space="preserve"> </w:t>
      </w:r>
      <w:r>
        <w:rPr>
          <w:b/>
          <w:bCs/>
        </w:rPr>
        <w:t xml:space="preserve">instantané</w:t>
      </w:r>
      <w:r>
        <w:t xml:space="preserve">. Aucun email, mot de passe, ou vérification d'identité n'est nécessaire pour commencer à utiliser Pièces.</w:t>
      </w:r>
    </w:p>
    <w:bookmarkEnd w:id="89"/>
    <w:bookmarkStart w:id="90" w:name="rôle-par-défaut"/>
    <w:p>
      <w:pPr>
        <w:pStyle w:val="Heading3"/>
      </w:pPr>
      <w:r>
        <w:t xml:space="preserve">Rôle par défaut</w:t>
      </w:r>
    </w:p>
    <w:p>
      <w:pPr>
        <w:pStyle w:val="FirstParagraph"/>
      </w:pPr>
      <w:r>
        <w:t xml:space="preserve">Tout nouveau compte reçoit le rôle</w:t>
      </w:r>
      <w:r>
        <w:t xml:space="preserve"> </w:t>
      </w:r>
      <w:r>
        <w:rPr>
          <w:b/>
          <w:bCs/>
        </w:rPr>
        <w:t xml:space="preserve">MECHANIC</w:t>
      </w:r>
      <w:r>
        <w:t xml:space="preserve">, qui donne accès à :</w:t>
      </w:r>
    </w:p>
    <w:p>
      <w:pPr>
        <w:pStyle w:val="Compact"/>
        <w:numPr>
          <w:ilvl w:val="0"/>
          <w:numId w:val="1013"/>
        </w:numPr>
      </w:pPr>
      <w:r>
        <w:t xml:space="preserve">Recherche et navigation dans le catalogue</w:t>
      </w:r>
    </w:p>
    <w:p>
      <w:pPr>
        <w:pStyle w:val="Compact"/>
        <w:numPr>
          <w:ilvl w:val="0"/>
          <w:numId w:val="1013"/>
        </w:numPr>
      </w:pPr>
      <w:r>
        <w:t xml:space="preserve">Commandes et paiements</w:t>
      </w:r>
    </w:p>
    <w:p>
      <w:pPr>
        <w:pStyle w:val="Compact"/>
        <w:numPr>
          <w:ilvl w:val="0"/>
          <w:numId w:val="1013"/>
        </w:numPr>
      </w:pPr>
      <w:r>
        <w:t xml:space="preserve">Garage (sauvegarde de véhicules)</w:t>
      </w:r>
    </w:p>
    <w:p>
      <w:pPr>
        <w:pStyle w:val="Compact"/>
        <w:numPr>
          <w:ilvl w:val="0"/>
          <w:numId w:val="1013"/>
        </w:numPr>
      </w:pPr>
      <w:r>
        <w:t xml:space="preserve">Évaluations et litiges</w:t>
      </w:r>
    </w:p>
    <w:p>
      <w:r>
        <w:pict>
          <v:rect style="width:0;height:1.5pt" o:hralign="center" o:hrstd="t" o:hr="t"/>
        </w:pict>
      </w:r>
    </w:p>
    <w:bookmarkEnd w:id="90"/>
    <w:bookmarkEnd w:id="91"/>
    <w:bookmarkStart w:id="94" w:name="Xbcc05a4c3cdc62679645691a6e47ba7a6ed8e10"/>
    <w:p>
      <w:pPr>
        <w:pStyle w:val="Heading2"/>
      </w:pPr>
      <w:r>
        <w:t xml:space="preserve">18. Ce que vous ne pouvez PAS faire sans compte</w:t>
      </w:r>
    </w:p>
    <w:bookmarkStart w:id="92" w:name="fonctionnalités-nécessitant-un-compte"/>
    <w:p>
      <w:pPr>
        <w:pStyle w:val="Heading3"/>
      </w:pPr>
      <w:r>
        <w:t xml:space="preserve">Fonctionnalités nécessitant un compte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Rôle requis</w:t>
            </w:r>
          </w:p>
        </w:tc>
        <w:tc>
          <w:tcPr/>
          <w:p>
            <w:pPr>
              <w:pStyle w:val="Compact"/>
            </w:pPr>
            <w:r>
              <w:t xml:space="preserve">Pourquoi</w:t>
            </w:r>
          </w:p>
        </w:tc>
      </w:tr>
      <w:tr>
        <w:tc>
          <w:tcPr/>
          <w:p>
            <w:pPr>
              <w:pStyle w:val="Compact"/>
            </w:pPr>
            <w:r>
              <w:t xml:space="preserve">Parcourir le catalogue (interface)</w:t>
            </w:r>
          </w:p>
        </w:tc>
        <w:tc>
          <w:tcPr/>
          <w:p>
            <w:pPr>
              <w:pStyle w:val="Compact"/>
            </w:pPr>
            <w:r>
              <w:t xml:space="preserve">Connecté</w:t>
            </w:r>
          </w:p>
        </w:tc>
        <w:tc>
          <w:tcPr/>
          <w:p>
            <w:pPr>
              <w:pStyle w:val="Compact"/>
            </w:pPr>
            <w:r>
              <w:t xml:space="preserve">Middleware de l'application</w:t>
            </w:r>
          </w:p>
        </w:tc>
      </w:tr>
      <w:tr>
        <w:tc>
          <w:tcPr/>
          <w:p>
            <w:pPr>
              <w:pStyle w:val="Compact"/>
            </w:pPr>
            <w:r>
              <w:t xml:space="preserve">Utiliser la recherche photo IA (interface)</w:t>
            </w:r>
          </w:p>
        </w:tc>
        <w:tc>
          <w:tcPr/>
          <w:p>
            <w:pPr>
              <w:pStyle w:val="Compact"/>
            </w:pPr>
            <w:r>
              <w:t xml:space="preserve">Connecté</w:t>
            </w:r>
          </w:p>
        </w:tc>
        <w:tc>
          <w:tcPr/>
          <w:p>
            <w:pPr>
              <w:pStyle w:val="Compact"/>
            </w:pPr>
            <w:r>
              <w:t xml:space="preserve">Middleware de l'application</w:t>
            </w:r>
          </w:p>
        </w:tc>
      </w:tr>
      <w:tr>
        <w:tc>
          <w:tcPr/>
          <w:p>
            <w:pPr>
              <w:pStyle w:val="Compact"/>
            </w:pPr>
            <w:r>
              <w:t xml:space="preserve">Utiliser le décodage VIN (interface)</w:t>
            </w:r>
          </w:p>
        </w:tc>
        <w:tc>
          <w:tcPr/>
          <w:p>
            <w:pPr>
              <w:pStyle w:val="Compact"/>
            </w:pPr>
            <w:r>
              <w:t xml:space="preserve">Connecté</w:t>
            </w:r>
          </w:p>
        </w:tc>
        <w:tc>
          <w:tcPr/>
          <w:p>
            <w:pPr>
              <w:pStyle w:val="Compact"/>
            </w:pPr>
            <w:r>
              <w:t xml:space="preserve">Middleware de l'application</w:t>
            </w:r>
          </w:p>
        </w:tc>
      </w:tr>
      <w:tr>
        <w:tc>
          <w:tcPr/>
          <w:p>
            <w:pPr>
              <w:pStyle w:val="Compact"/>
            </w:pPr>
            <w:r>
              <w:t xml:space="preserve">Créer une commande</w:t>
            </w:r>
          </w:p>
        </w:tc>
        <w:tc>
          <w:tcPr/>
          <w:p>
            <w:pPr>
              <w:pStyle w:val="Compact"/>
            </w:pPr>
            <w:r>
              <w:t xml:space="preserve">MECHANIC</w:t>
            </w:r>
          </w:p>
        </w:tc>
        <w:tc>
          <w:tcPr/>
          <w:p>
            <w:pPr>
              <w:pStyle w:val="Compact"/>
            </w:pPr>
            <w:r>
              <w:t xml:space="preserve">Traçabilité des transactions</w:t>
            </w:r>
          </w:p>
        </w:tc>
      </w:tr>
      <w:tr>
        <w:tc>
          <w:tcPr/>
          <w:p>
            <w:pPr>
              <w:pStyle w:val="Compact"/>
            </w:pPr>
            <w:r>
              <w:t xml:space="preserve">Sauvegarder des véhicules</w:t>
            </w:r>
          </w:p>
        </w:tc>
        <w:tc>
          <w:tcPr/>
          <w:p>
            <w:pPr>
              <w:pStyle w:val="Compact"/>
            </w:pPr>
            <w:r>
              <w:t xml:space="preserve">Connecté</w:t>
            </w:r>
          </w:p>
        </w:tc>
        <w:tc>
          <w:tcPr/>
          <w:p>
            <w:pPr>
              <w:pStyle w:val="Compact"/>
            </w:pPr>
            <w:r>
              <w:t xml:space="preserve">Données liées au compte</w:t>
            </w:r>
          </w:p>
        </w:tc>
      </w:tr>
      <w:tr>
        <w:tc>
          <w:tcPr/>
          <w:p>
            <w:pPr>
              <w:pStyle w:val="Compact"/>
            </w:pPr>
            <w:r>
              <w:t xml:space="preserve">Évaluer un vendeur</w:t>
            </w:r>
          </w:p>
        </w:tc>
        <w:tc>
          <w:tcPr/>
          <w:p>
            <w:pPr>
              <w:pStyle w:val="Compact"/>
            </w:pPr>
            <w:r>
              <w:t xml:space="preserve">Connecté</w:t>
            </w:r>
          </w:p>
        </w:tc>
        <w:tc>
          <w:tcPr/>
          <w:p>
            <w:pPr>
              <w:pStyle w:val="Compact"/>
            </w:pPr>
            <w:r>
              <w:t xml:space="preserve">Vérification de l'acheteur</w:t>
            </w:r>
          </w:p>
        </w:tc>
      </w:tr>
      <w:tr>
        <w:tc>
          <w:tcPr/>
          <w:p>
            <w:pPr>
              <w:pStyle w:val="Compact"/>
            </w:pPr>
            <w:r>
              <w:t xml:space="preserve">Évaluer un livreur</w:t>
            </w:r>
          </w:p>
        </w:tc>
        <w:tc>
          <w:tcPr/>
          <w:p>
            <w:pPr>
              <w:pStyle w:val="Compact"/>
            </w:pPr>
            <w:r>
              <w:t xml:space="preserve">Connecté</w:t>
            </w:r>
          </w:p>
        </w:tc>
        <w:tc>
          <w:tcPr/>
          <w:p>
            <w:pPr>
              <w:pStyle w:val="Compact"/>
            </w:pPr>
            <w:r>
              <w:t xml:space="preserve">Vérification de l'acheteur</w:t>
            </w:r>
          </w:p>
        </w:tc>
      </w:tr>
      <w:tr>
        <w:tc>
          <w:tcPr/>
          <w:p>
            <w:pPr>
              <w:pStyle w:val="Compact"/>
            </w:pPr>
            <w:r>
              <w:t xml:space="preserve">Ouvrir un litige</w:t>
            </w:r>
          </w:p>
        </w:tc>
        <w:tc>
          <w:tcPr/>
          <w:p>
            <w:pPr>
              <w:pStyle w:val="Compact"/>
            </w:pPr>
            <w:r>
              <w:t xml:space="preserve">Connecté</w:t>
            </w:r>
          </w:p>
        </w:tc>
        <w:tc>
          <w:tcPr/>
          <w:p>
            <w:pPr>
              <w:pStyle w:val="Compact"/>
            </w:pPr>
            <w:r>
              <w:t xml:space="preserve">Traçabilité et résolution</w:t>
            </w:r>
          </w:p>
        </w:tc>
      </w:tr>
      <w:tr>
        <w:tc>
          <w:tcPr/>
          <w:p>
            <w:pPr>
              <w:pStyle w:val="Compact"/>
            </w:pPr>
            <w:r>
              <w:t xml:space="preserve">Voir l'historique des commandes</w:t>
            </w:r>
          </w:p>
        </w:tc>
        <w:tc>
          <w:tcPr/>
          <w:p>
            <w:pPr>
              <w:pStyle w:val="Compact"/>
            </w:pPr>
            <w:r>
              <w:t xml:space="preserve">Connecté</w:t>
            </w:r>
          </w:p>
        </w:tc>
        <w:tc>
          <w:tcPr/>
          <w:p>
            <w:pPr>
              <w:pStyle w:val="Compact"/>
            </w:pPr>
            <w:r>
              <w:t xml:space="preserve">Données personnelles</w:t>
            </w:r>
          </w:p>
        </w:tc>
      </w:tr>
      <w:tr>
        <w:tc>
          <w:tcPr/>
          <w:p>
            <w:pPr>
              <w:pStyle w:val="Compact"/>
            </w:pPr>
            <w:r>
              <w:t xml:space="preserve">Gérer les notifications</w:t>
            </w:r>
          </w:p>
        </w:tc>
        <w:tc>
          <w:tcPr/>
          <w:p>
            <w:pPr>
              <w:pStyle w:val="Compact"/>
            </w:pPr>
            <w:r>
              <w:t xml:space="preserve">Connecté</w:t>
            </w:r>
          </w:p>
        </w:tc>
        <w:tc>
          <w:tcPr/>
          <w:p>
            <w:pPr>
              <w:pStyle w:val="Compact"/>
            </w:pPr>
            <w:r>
              <w:t xml:space="preserve">Préférences personnelles</w:t>
            </w:r>
          </w:p>
        </w:tc>
      </w:tr>
    </w:tbl>
    <w:bookmarkEnd w:id="92"/>
    <w:bookmarkStart w:id="93" w:name="X896dd8bd4f38745a8b5a1e0c136e839cd77173f"/>
    <w:p>
      <w:pPr>
        <w:pStyle w:val="Heading3"/>
      </w:pPr>
      <w:r>
        <w:t xml:space="preserve">Fonctionnalités vendeur (rôle SELLER requis)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Rôle requis</w:t>
            </w:r>
          </w:p>
        </w:tc>
      </w:tr>
      <w:tr>
        <w:tc>
          <w:tcPr/>
          <w:p>
            <w:pPr>
              <w:pStyle w:val="Compact"/>
            </w:pPr>
            <w:r>
              <w:t xml:space="preserve">Publier des pièces au catalogue</w:t>
            </w:r>
          </w:p>
        </w:tc>
        <w:tc>
          <w:tcPr/>
          <w:p>
            <w:pPr>
              <w:pStyle w:val="Compact"/>
            </w:pPr>
            <w:r>
              <w:t xml:space="preserve">SELLER</w:t>
            </w:r>
          </w:p>
        </w:tc>
      </w:tr>
      <w:tr>
        <w:tc>
          <w:tcPr/>
          <w:p>
            <w:pPr>
              <w:pStyle w:val="Compact"/>
            </w:pPr>
            <w:r>
              <w:t xml:space="preserve">Gérer le stock</w:t>
            </w:r>
          </w:p>
        </w:tc>
        <w:tc>
          <w:tcPr/>
          <w:p>
            <w:pPr>
              <w:pStyle w:val="Compact"/>
            </w:pPr>
            <w:r>
              <w:t xml:space="preserve">SELLER</w:t>
            </w:r>
          </w:p>
        </w:tc>
      </w:tr>
      <w:tr>
        <w:tc>
          <w:tcPr/>
          <w:p>
            <w:pPr>
              <w:pStyle w:val="Compact"/>
            </w:pPr>
            <w:r>
              <w:t xml:space="preserve">Configurer les zones de livraison</w:t>
            </w:r>
          </w:p>
        </w:tc>
        <w:tc>
          <w:tcPr/>
          <w:p>
            <w:pPr>
              <w:pStyle w:val="Compact"/>
            </w:pPr>
            <w:r>
              <w:t xml:space="preserve">SELLER</w:t>
            </w:r>
          </w:p>
        </w:tc>
      </w:tr>
      <w:tr>
        <w:tc>
          <w:tcPr/>
          <w:p>
            <w:pPr>
              <w:pStyle w:val="Compact"/>
            </w:pPr>
            <w:r>
              <w:t xml:space="preserve">Dashboard vendeur</w:t>
            </w:r>
          </w:p>
        </w:tc>
        <w:tc>
          <w:tcPr/>
          <w:p>
            <w:pPr>
              <w:pStyle w:val="Compact"/>
            </w:pPr>
            <w:r>
              <w:t xml:space="preserve">SELLER</w:t>
            </w:r>
          </w:p>
        </w:tc>
      </w:tr>
    </w:tbl>
    <w:p>
      <w:r>
        <w:pict>
          <v:rect style="width:0;height:1.5pt" o:hralign="center" o:hrstd="t" o:hr="t"/>
        </w:pict>
      </w:r>
    </w:p>
    <w:bookmarkEnd w:id="93"/>
    <w:bookmarkEnd w:id="94"/>
    <w:bookmarkStart w:id="98" w:name="X3ebae5ba4bc130c136b3efe72a94bbef1712844"/>
    <w:p>
      <w:pPr>
        <w:pStyle w:val="Heading2"/>
      </w:pPr>
      <w:r>
        <w:t xml:space="preserve">19. Référence rapide</w:t>
      </w:r>
    </w:p>
    <w:bookmarkStart w:id="95" w:name="pages-accessibles-sans-compte"/>
    <w:p>
      <w:pPr>
        <w:pStyle w:val="Heading3"/>
      </w:pPr>
      <w:r>
        <w:t xml:space="preserve">Pages accessibles sans compte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Page</w:t>
            </w:r>
          </w:p>
        </w:tc>
        <w:tc>
          <w:tcPr/>
          <w:p>
            <w:pPr>
              <w:pStyle w:val="Compact"/>
            </w:pPr>
            <w:r>
              <w:t xml:space="preserve">URL</w:t>
            </w:r>
          </w:p>
        </w:tc>
        <w:tc>
          <w:tcPr/>
          <w:p>
            <w:pPr>
              <w:pStyle w:val="Compact"/>
            </w:pPr>
            <w:r>
              <w:t xml:space="preserve">Description</w:t>
            </w:r>
          </w:p>
        </w:tc>
      </w:tr>
      <w:tr>
        <w:tc>
          <w:tcPr/>
          <w:p>
            <w:pPr>
              <w:pStyle w:val="Compact"/>
            </w:pPr>
            <w:r>
              <w:t xml:space="preserve">Accueil</w:t>
            </w:r>
          </w:p>
        </w:tc>
        <w:tc>
          <w:tcPr/>
          <w:p>
            <w:pPr>
              <w:pStyle w:val="Compact"/>
            </w:pPr>
            <w:r>
              <w:rPr>
                <w:rStyle w:val="VerbatimChar"/>
              </w:rPr>
              <w:t xml:space="preserve">/</w:t>
            </w:r>
          </w:p>
        </w:tc>
        <w:tc>
          <w:tcPr/>
          <w:p>
            <w:pPr>
              <w:pStyle w:val="Compact"/>
            </w:pPr>
            <w:r>
              <w:t xml:space="preserve">Page vitrine Pièces</w:t>
            </w:r>
          </w:p>
        </w:tc>
      </w:tr>
      <w:tr>
        <w:tc>
          <w:tcPr/>
          <w:p>
            <w:pPr>
              <w:pStyle w:val="Compact"/>
            </w:pPr>
            <w:r>
              <w:t xml:space="preserve">Connexion</w:t>
            </w:r>
          </w:p>
        </w:tc>
        <w:tc>
          <w:tcPr/>
          <w:p>
            <w:pPr>
              <w:pStyle w:val="Compact"/>
            </w:pPr>
            <w:r>
              <w:rPr>
                <w:rStyle w:val="VerbatimChar"/>
              </w:rPr>
              <w:t xml:space="preserve">/login</w:t>
            </w:r>
          </w:p>
        </w:tc>
        <w:tc>
          <w:tcPr/>
          <w:p>
            <w:pPr>
              <w:pStyle w:val="Compact"/>
            </w:pPr>
            <w:r>
              <w:t xml:space="preserve">Entrer numéro de téléphone</w:t>
            </w:r>
          </w:p>
        </w:tc>
      </w:tr>
      <w:tr>
        <w:tc>
          <w:tcPr/>
          <w:p>
            <w:pPr>
              <w:pStyle w:val="Compact"/>
            </w:pPr>
            <w:r>
              <w:t xml:space="preserve">OTP</w:t>
            </w:r>
          </w:p>
        </w:tc>
        <w:tc>
          <w:tcPr/>
          <w:p>
            <w:pPr>
              <w:pStyle w:val="Compact"/>
            </w:pPr>
            <w:r>
              <w:rPr>
                <w:rStyle w:val="VerbatimChar"/>
              </w:rPr>
              <w:t xml:space="preserve">/login/otp</w:t>
            </w:r>
          </w:p>
        </w:tc>
        <w:tc>
          <w:tcPr/>
          <w:p>
            <w:pPr>
              <w:pStyle w:val="Compact"/>
            </w:pPr>
            <w:r>
              <w:t xml:space="preserve">Vérifier le code SMS</w:t>
            </w:r>
          </w:p>
        </w:tc>
      </w:tr>
      <w:tr>
        <w:tc>
          <w:tcPr/>
          <w:p>
            <w:pPr>
              <w:pStyle w:val="Compact"/>
            </w:pPr>
            <w:r>
              <w:t xml:space="preserve">Commande partagée</w:t>
            </w:r>
          </w:p>
        </w:tc>
        <w:tc>
          <w:tcPr/>
          <w:p>
            <w:pPr>
              <w:pStyle w:val="Compact"/>
            </w:pPr>
            <w:r>
              <w:rPr>
                <w:rStyle w:val="VerbatimChar"/>
              </w:rPr>
              <w:t xml:space="preserve">/choose/{token}</w:t>
            </w:r>
          </w:p>
        </w:tc>
        <w:tc>
          <w:tcPr/>
          <w:p>
            <w:pPr>
              <w:pStyle w:val="Compact"/>
            </w:pPr>
            <w:r>
              <w:t xml:space="preserve">Voir et payer une commande</w:t>
            </w:r>
          </w:p>
        </w:tc>
      </w:tr>
    </w:tbl>
    <w:bookmarkEnd w:id="95"/>
    <w:bookmarkStart w:id="96" w:name="api-publiques-aucune-authentification"/>
    <w:p>
      <w:pPr>
        <w:pStyle w:val="Heading3"/>
      </w:pPr>
      <w:r>
        <w:t xml:space="preserve">API publiques (aucune authentification)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Méthode</w:t>
            </w:r>
          </w:p>
        </w:tc>
        <w:tc>
          <w:tcPr/>
          <w:p>
            <w:pPr>
              <w:pStyle w:val="Compact"/>
            </w:pPr>
            <w:r>
              <w:t xml:space="preserve">Description</w:t>
            </w:r>
          </w:p>
        </w:tc>
      </w:tr>
      <w:tr>
        <w:tc>
          <w:tcPr/>
          <w:p>
            <w:pPr>
              <w:pStyle w:val="Compact"/>
            </w:pPr>
            <w:r>
              <w:rPr>
                <w:rStyle w:val="VerbatimChar"/>
              </w:rPr>
              <w:t xml:space="preserve">/api/v1/browse/brands</w:t>
            </w:r>
          </w:p>
        </w:tc>
        <w:tc>
          <w:tcPr/>
          <w:p>
            <w:pPr>
              <w:pStyle w:val="Compact"/>
            </w:pPr>
            <w:r>
              <w:t xml:space="preserve">GET</w:t>
            </w:r>
          </w:p>
        </w:tc>
        <w:tc>
          <w:tcPr/>
          <w:p>
            <w:pPr>
              <w:pStyle w:val="Compact"/>
            </w:pPr>
            <w:r>
              <w:t xml:space="preserve">Marques disponibles</w:t>
            </w:r>
          </w:p>
        </w:tc>
      </w:tr>
      <w:tr>
        <w:tc>
          <w:tcPr/>
          <w:p>
            <w:pPr>
              <w:pStyle w:val="Compact"/>
            </w:pPr>
            <w:r>
              <w:rPr>
                <w:rStyle w:val="VerbatimChar"/>
              </w:rPr>
              <w:t xml:space="preserve">/api/v1/browse/brands/{brand}/models</w:t>
            </w:r>
          </w:p>
        </w:tc>
        <w:tc>
          <w:tcPr/>
          <w:p>
            <w:pPr>
              <w:pStyle w:val="Compact"/>
            </w:pPr>
            <w:r>
              <w:t xml:space="preserve">GET</w:t>
            </w:r>
          </w:p>
        </w:tc>
        <w:tc>
          <w:tcPr/>
          <w:p>
            <w:pPr>
              <w:pStyle w:val="Compact"/>
            </w:pPr>
            <w:r>
              <w:t xml:space="preserve">Modèles d'une marque</w:t>
            </w:r>
          </w:p>
        </w:tc>
      </w:tr>
      <w:tr>
        <w:tc>
          <w:tcPr/>
          <w:p>
            <w:pPr>
              <w:pStyle w:val="Compact"/>
            </w:pPr>
            <w:r>
              <w:rPr>
                <w:rStyle w:val="VerbatimChar"/>
              </w:rPr>
              <w:t xml:space="preserve">/api/v1/browse/brands/{brand}/models/{model}/years</w:t>
            </w:r>
          </w:p>
        </w:tc>
        <w:tc>
          <w:tcPr/>
          <w:p>
            <w:pPr>
              <w:pStyle w:val="Compact"/>
            </w:pPr>
            <w:r>
              <w:t xml:space="preserve">GET</w:t>
            </w:r>
          </w:p>
        </w:tc>
        <w:tc>
          <w:tcPr/>
          <w:p>
            <w:pPr>
              <w:pStyle w:val="Compact"/>
            </w:pPr>
            <w:r>
              <w:t xml:space="preserve">Années disponibles</w:t>
            </w:r>
          </w:p>
        </w:tc>
      </w:tr>
      <w:tr>
        <w:tc>
          <w:tcPr/>
          <w:p>
            <w:pPr>
              <w:pStyle w:val="Compact"/>
            </w:pPr>
            <w:r>
              <w:rPr>
                <w:rStyle w:val="VerbatimChar"/>
              </w:rPr>
              <w:t xml:space="preserve">/api/v1/browse/categories</w:t>
            </w:r>
          </w:p>
        </w:tc>
        <w:tc>
          <w:tcPr/>
          <w:p>
            <w:pPr>
              <w:pStyle w:val="Compact"/>
            </w:pPr>
            <w:r>
              <w:t xml:space="preserve">GET</w:t>
            </w:r>
          </w:p>
        </w:tc>
        <w:tc>
          <w:tcPr/>
          <w:p>
            <w:pPr>
              <w:pStyle w:val="Compact"/>
            </w:pPr>
            <w:r>
              <w:t xml:space="preserve">Catégories de pièces</w:t>
            </w:r>
          </w:p>
        </w:tc>
      </w:tr>
      <w:tr>
        <w:tc>
          <w:tcPr/>
          <w:p>
            <w:pPr>
              <w:pStyle w:val="Compact"/>
            </w:pPr>
            <w:r>
              <w:rPr>
                <w:rStyle w:val="VerbatimChar"/>
              </w:rPr>
              <w:t xml:space="preserve">/api/v1/browse/parts</w:t>
            </w:r>
          </w:p>
        </w:tc>
        <w:tc>
          <w:tcPr/>
          <w:p>
            <w:pPr>
              <w:pStyle w:val="Compact"/>
            </w:pPr>
            <w:r>
              <w:t xml:space="preserve">GET</w:t>
            </w:r>
          </w:p>
        </w:tc>
        <w:tc>
          <w:tcPr/>
          <w:p>
            <w:pPr>
              <w:pStyle w:val="Compact"/>
            </w:pPr>
            <w:r>
              <w:t xml:space="preserve">Pièces avec filtres</w:t>
            </w:r>
          </w:p>
        </w:tc>
      </w:tr>
      <w:tr>
        <w:tc>
          <w:tcPr/>
          <w:p>
            <w:pPr>
              <w:pStyle w:val="Compact"/>
            </w:pPr>
            <w:r>
              <w:rPr>
                <w:rStyle w:val="VerbatimChar"/>
              </w:rPr>
              <w:t xml:space="preserve">/api/v1/browse/search?q={terme}</w:t>
            </w:r>
          </w:p>
        </w:tc>
        <w:tc>
          <w:tcPr/>
          <w:p>
            <w:pPr>
              <w:pStyle w:val="Compact"/>
            </w:pPr>
            <w:r>
              <w:t xml:space="preserve">GET</w:t>
            </w:r>
          </w:p>
        </w:tc>
        <w:tc>
          <w:tcPr/>
          <w:p>
            <w:pPr>
              <w:pStyle w:val="Compact"/>
            </w:pPr>
            <w:r>
              <w:t xml:space="preserve">Recherche textuelle</w:t>
            </w:r>
          </w:p>
        </w:tc>
      </w:tr>
      <w:tr>
        <w:tc>
          <w:tcPr/>
          <w:p>
            <w:pPr>
              <w:pStyle w:val="Compact"/>
            </w:pPr>
            <w:r>
              <w:rPr>
                <w:rStyle w:val="VerbatimChar"/>
              </w:rPr>
              <w:t xml:space="preserve">/api/v1/browse/vin-decode</w:t>
            </w:r>
          </w:p>
        </w:tc>
        <w:tc>
          <w:tcPr/>
          <w:p>
            <w:pPr>
              <w:pStyle w:val="Compact"/>
            </w:pPr>
            <w:r>
              <w:t xml:space="preserve">POST</w:t>
            </w:r>
          </w:p>
        </w:tc>
        <w:tc>
          <w:tcPr/>
          <w:p>
            <w:pPr>
              <w:pStyle w:val="Compact"/>
            </w:pPr>
            <w:r>
              <w:t xml:space="preserve">Décodage VIN</w:t>
            </w:r>
          </w:p>
        </w:tc>
      </w:tr>
      <w:tr>
        <w:tc>
          <w:tcPr/>
          <w:p>
            <w:pPr>
              <w:pStyle w:val="Compact"/>
            </w:pPr>
            <w:r>
              <w:rPr>
                <w:rStyle w:val="VerbatimChar"/>
              </w:rPr>
              <w:t xml:space="preserve">/api/v1/vision/identify</w:t>
            </w:r>
          </w:p>
        </w:tc>
        <w:tc>
          <w:tcPr/>
          <w:p>
            <w:pPr>
              <w:pStyle w:val="Compact"/>
            </w:pPr>
            <w:r>
              <w:t xml:space="preserve">POST</w:t>
            </w:r>
          </w:p>
        </w:tc>
        <w:tc>
          <w:tcPr/>
          <w:p>
            <w:pPr>
              <w:pStyle w:val="Compact"/>
            </w:pPr>
            <w:r>
              <w:t xml:space="preserve">Photo IA identification</w:t>
            </w:r>
          </w:p>
        </w:tc>
      </w:tr>
      <w:tr>
        <w:tc>
          <w:tcPr/>
          <w:p>
            <w:pPr>
              <w:pStyle w:val="Compact"/>
            </w:pPr>
            <w:r>
              <w:rPr>
                <w:rStyle w:val="VerbatimChar"/>
              </w:rPr>
              <w:t xml:space="preserve">/api/v1/vision/disambiguate</w:t>
            </w:r>
          </w:p>
        </w:tc>
        <w:tc>
          <w:tcPr/>
          <w:p>
            <w:pPr>
              <w:pStyle w:val="Compact"/>
            </w:pPr>
            <w:r>
              <w:t xml:space="preserve">POST</w:t>
            </w:r>
          </w:p>
        </w:tc>
        <w:tc>
          <w:tcPr/>
          <w:p>
            <w:pPr>
              <w:pStyle w:val="Compact"/>
            </w:pPr>
            <w:r>
              <w:t xml:space="preserve">Désambiguïsation IA</w:t>
            </w:r>
          </w:p>
        </w:tc>
      </w:tr>
      <w:tr>
        <w:tc>
          <w:tcPr/>
          <w:p>
            <w:pPr>
              <w:pStyle w:val="Compact"/>
            </w:pPr>
            <w:r>
              <w:rPr>
                <w:rStyle w:val="VerbatimChar"/>
              </w:rPr>
              <w:t xml:space="preserve">/api/v1/orders/share/{shareToken}</w:t>
            </w:r>
          </w:p>
        </w:tc>
        <w:tc>
          <w:tcPr/>
          <w:p>
            <w:pPr>
              <w:pStyle w:val="Compact"/>
            </w:pPr>
            <w:r>
              <w:t xml:space="preserve">GET</w:t>
            </w:r>
          </w:p>
        </w:tc>
        <w:tc>
          <w:tcPr/>
          <w:p>
            <w:pPr>
              <w:pStyle w:val="Compact"/>
            </w:pPr>
            <w:r>
              <w:t xml:space="preserve">Commande partagée</w:t>
            </w:r>
          </w:p>
        </w:tc>
      </w:tr>
      <w:tr>
        <w:tc>
          <w:tcPr/>
          <w:p>
            <w:pPr>
              <w:pStyle w:val="Compact"/>
            </w:pPr>
            <w:r>
              <w:rPr>
                <w:rStyle w:val="VerbatimChar"/>
              </w:rPr>
              <w:t xml:space="preserve">/api/v1/orders/{orderId}/pay</w:t>
            </w:r>
          </w:p>
        </w:tc>
        <w:tc>
          <w:tcPr/>
          <w:p>
            <w:pPr>
              <w:pStyle w:val="Compact"/>
            </w:pPr>
            <w:r>
              <w:t xml:space="preserve">POST</w:t>
            </w:r>
          </w:p>
        </w:tc>
        <w:tc>
          <w:tcPr/>
          <w:p>
            <w:pPr>
              <w:pStyle w:val="Compact"/>
            </w:pPr>
            <w:r>
              <w:t xml:space="preserve">Payer une commande</w:t>
            </w:r>
          </w:p>
        </w:tc>
      </w:tr>
      <w:tr>
        <w:tc>
          <w:tcPr/>
          <w:p>
            <w:pPr>
              <w:pStyle w:val="Compact"/>
            </w:pPr>
            <w:r>
              <w:rPr>
                <w:rStyle w:val="VerbatimChar"/>
              </w:rPr>
              <w:t xml:space="preserve">/api/v1/orders/{orderId}/cancel</w:t>
            </w:r>
          </w:p>
        </w:tc>
        <w:tc>
          <w:tcPr/>
          <w:p>
            <w:pPr>
              <w:pStyle w:val="Compact"/>
            </w:pPr>
            <w:r>
              <w:t xml:space="preserve">POST</w:t>
            </w:r>
          </w:p>
        </w:tc>
        <w:tc>
          <w:tcPr/>
          <w:p>
            <w:pPr>
              <w:pStyle w:val="Compact"/>
            </w:pPr>
            <w:r>
              <w:t xml:space="preserve">Annuler une commande</w:t>
            </w:r>
          </w:p>
        </w:tc>
      </w:tr>
      <w:tr>
        <w:tc>
          <w:tcPr/>
          <w:p>
            <w:pPr>
              <w:pStyle w:val="Compact"/>
            </w:pPr>
            <w:r>
              <w:rPr>
                <w:rStyle w:val="VerbatimChar"/>
              </w:rPr>
              <w:t xml:space="preserve">/api/v1/deliveries/order/{orderId}</w:t>
            </w:r>
          </w:p>
        </w:tc>
        <w:tc>
          <w:tcPr/>
          <w:p>
            <w:pPr>
              <w:pStyle w:val="Compact"/>
            </w:pPr>
            <w:r>
              <w:t xml:space="preserve">GET</w:t>
            </w:r>
          </w:p>
        </w:tc>
        <w:tc>
          <w:tcPr/>
          <w:p>
            <w:pPr>
              <w:pStyle w:val="Compact"/>
            </w:pPr>
            <w:r>
              <w:t xml:space="preserve">Suivi de livraison</w:t>
            </w:r>
          </w:p>
        </w:tc>
      </w:tr>
      <w:tr>
        <w:tc>
          <w:tcPr/>
          <w:p>
            <w:pPr>
              <w:pStyle w:val="Compact"/>
            </w:pPr>
            <w:r>
              <w:rPr>
                <w:rStyle w:val="VerbatimChar"/>
              </w:rPr>
              <w:t xml:space="preserve">/api/v1/reviews/vendor/{vendorId}</w:t>
            </w:r>
          </w:p>
        </w:tc>
        <w:tc>
          <w:tcPr/>
          <w:p>
            <w:pPr>
              <w:pStyle w:val="Compact"/>
            </w:pPr>
            <w:r>
              <w:t xml:space="preserve">GET</w:t>
            </w:r>
          </w:p>
        </w:tc>
        <w:tc>
          <w:tcPr/>
          <w:p>
            <w:pPr>
              <w:pStyle w:val="Compact"/>
            </w:pPr>
            <w:r>
              <w:t xml:space="preserve">Avis vendeur</w:t>
            </w:r>
          </w:p>
        </w:tc>
      </w:tr>
      <w:tr>
        <w:tc>
          <w:tcPr/>
          <w:p>
            <w:pPr>
              <w:pStyle w:val="Compact"/>
            </w:pPr>
            <w:r>
              <w:rPr>
                <w:rStyle w:val="VerbatimChar"/>
              </w:rPr>
              <w:t xml:space="preserve">/api/v1/reviews/rider/{riderId}</w:t>
            </w:r>
          </w:p>
        </w:tc>
        <w:tc>
          <w:tcPr/>
          <w:p>
            <w:pPr>
              <w:pStyle w:val="Compact"/>
            </w:pPr>
            <w:r>
              <w:t xml:space="preserve">GET</w:t>
            </w:r>
          </w:p>
        </w:tc>
        <w:tc>
          <w:tcPr/>
          <w:p>
            <w:pPr>
              <w:pStyle w:val="Compact"/>
            </w:pPr>
            <w:r>
              <w:t xml:space="preserve">Avis livreur</w:t>
            </w:r>
          </w:p>
        </w:tc>
      </w:tr>
      <w:tr>
        <w:tc>
          <w:tcPr/>
          <w:p>
            <w:pPr>
              <w:pStyle w:val="Compact"/>
            </w:pPr>
            <w:r>
              <w:rPr>
                <w:rStyle w:val="VerbatimChar"/>
              </w:rPr>
              <w:t xml:space="preserve">/api/v1/auth/otp</w:t>
            </w:r>
          </w:p>
        </w:tc>
        <w:tc>
          <w:tcPr/>
          <w:p>
            <w:pPr>
              <w:pStyle w:val="Compact"/>
            </w:pPr>
            <w:r>
              <w:t xml:space="preserve">POST</w:t>
            </w:r>
          </w:p>
        </w:tc>
        <w:tc>
          <w:tcPr/>
          <w:p>
            <w:pPr>
              <w:pStyle w:val="Compact"/>
            </w:pPr>
            <w:r>
              <w:t xml:space="preserve">Envoyer un code OTP</w:t>
            </w:r>
          </w:p>
        </w:tc>
      </w:tr>
      <w:tr>
        <w:tc>
          <w:tcPr/>
          <w:p>
            <w:pPr>
              <w:pStyle w:val="Compact"/>
            </w:pPr>
            <w:r>
              <w:rPr>
                <w:rStyle w:val="VerbatimChar"/>
              </w:rPr>
              <w:t xml:space="preserve">/api/v1/auth/verify</w:t>
            </w:r>
          </w:p>
        </w:tc>
        <w:tc>
          <w:tcPr/>
          <w:p>
            <w:pPr>
              <w:pStyle w:val="Compact"/>
            </w:pPr>
            <w:r>
              <w:t xml:space="preserve">POST</w:t>
            </w:r>
          </w:p>
        </w:tc>
        <w:tc>
          <w:tcPr/>
          <w:p>
            <w:pPr>
              <w:pStyle w:val="Compact"/>
            </w:pPr>
            <w:r>
              <w:t xml:space="preserve">Vérifier le code OTP</w:t>
            </w:r>
          </w:p>
        </w:tc>
      </w:tr>
    </w:tbl>
    <w:bookmarkEnd w:id="96"/>
    <w:bookmarkStart w:id="97" w:name="limites-visiteur"/>
    <w:p>
      <w:pPr>
        <w:pStyle w:val="Heading3"/>
      </w:pPr>
      <w:r>
        <w:t xml:space="preserve">Limites visiteur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Valeur</w:t>
            </w:r>
          </w:p>
        </w:tc>
      </w:tr>
      <w:tr>
        <w:tc>
          <w:tcPr/>
          <w:p>
            <w:pPr>
              <w:pStyle w:val="Compact"/>
            </w:pPr>
            <w:r>
              <w:t xml:space="preserve">OTP par minute par IP</w:t>
            </w:r>
          </w:p>
        </w:tc>
        <w:tc>
          <w:tcPr/>
          <w:p>
            <w:pPr>
              <w:pStyle w:val="Compact"/>
            </w:pPr>
            <w:r>
              <w:t xml:space="preserve">5 maximum</w:t>
            </w:r>
          </w:p>
        </w:tc>
      </w:tr>
      <w:tr>
        <w:tc>
          <w:tcPr/>
          <w:p>
            <w:pPr>
              <w:pStyle w:val="Compact"/>
            </w:pPr>
            <w:r>
              <w:t xml:space="preserve">COD maximum</w:t>
            </w:r>
          </w:p>
        </w:tc>
        <w:tc>
          <w:tcPr/>
          <w:p>
            <w:pPr>
              <w:pStyle w:val="Compact"/>
            </w:pPr>
            <w:r>
              <w:t xml:space="preserve">75 000 FCFA</w:t>
            </w:r>
          </w:p>
        </w:tc>
      </w:tr>
      <w:tr>
        <w:tc>
          <w:tcPr/>
          <w:p>
            <w:pPr>
              <w:pStyle w:val="Compact"/>
            </w:pPr>
            <w:r>
              <w:t xml:space="preserve">Taille photo IA</w:t>
            </w:r>
          </w:p>
        </w:tc>
        <w:tc>
          <w:tcPr/>
          <w:p>
            <w:pPr>
              <w:pStyle w:val="Compact"/>
            </w:pPr>
            <w:r>
              <w:t xml:space="preserve">5 Mo maximum</w:t>
            </w:r>
          </w:p>
        </w:tc>
      </w:tr>
      <w:tr>
        <w:tc>
          <w:tcPr/>
          <w:p>
            <w:pPr>
              <w:pStyle w:val="Compact"/>
            </w:pPr>
            <w:r>
              <w:t xml:space="preserve">Formats photo</w:t>
            </w:r>
          </w:p>
        </w:tc>
        <w:tc>
          <w:tcPr/>
          <w:p>
            <w:pPr>
              <w:pStyle w:val="Compact"/>
            </w:pPr>
            <w:r>
              <w:t xml:space="preserve">JPG, PNG, WebP</w:t>
            </w:r>
          </w:p>
        </w:tc>
      </w:tr>
      <w:tr>
        <w:tc>
          <w:tcPr/>
          <w:p>
            <w:pPr>
              <w:pStyle w:val="Compact"/>
            </w:pPr>
            <w:r>
              <w:t xml:space="preserve">VIN</w:t>
            </w:r>
          </w:p>
        </w:tc>
        <w:tc>
          <w:tcPr/>
          <w:p>
            <w:pPr>
              <w:pStyle w:val="Compact"/>
            </w:pPr>
            <w:r>
              <w:t xml:space="preserve">17 caractères exactement</w:t>
            </w:r>
          </w:p>
        </w:tc>
      </w:tr>
    </w:tbl>
    <w:p>
      <w:r>
        <w:pict>
          <v:rect style="width:0;height:1.5pt" o:hralign="center" o:hrstd="t" o:hr="t"/>
        </w:pict>
      </w:r>
    </w:p>
    <w:bookmarkEnd w:id="97"/>
    <w:bookmarkEnd w:id="98"/>
    <w:bookmarkStart w:id="109" w:name="X630e9d696987a9ea501e52c9639fba84b4e02d0"/>
    <w:p>
      <w:pPr>
        <w:pStyle w:val="Heading2"/>
      </w:pPr>
      <w:r>
        <w:t xml:space="preserve">20. FAQ visiteur</w:t>
      </w:r>
    </w:p>
    <w:bookmarkStart w:id="99" w:name="X8b8008063f0c4039a5fa1fe228a9892bad5b56b"/>
    <w:p>
      <w:pPr>
        <w:pStyle w:val="Heading3"/>
      </w:pPr>
      <w:r>
        <w:t xml:space="preserve">Q : Dois-je créer un compte pour acheter une pièce ?</w:t>
      </w:r>
    </w:p>
    <w:p>
      <w:pPr>
        <w:pStyle w:val="FirstParagraph"/>
      </w:pPr>
      <w:r>
        <w:rPr>
          <w:b/>
          <w:bCs/>
        </w:rPr>
        <w:t xml:space="preserve">R :</w:t>
      </w:r>
      <w:r>
        <w:t xml:space="preserve"> </w:t>
      </w:r>
      <w:r>
        <w:t xml:space="preserve">Non, si votre mécanicien vous envoie un</w:t>
      </w:r>
      <w:r>
        <w:t xml:space="preserve"> </w:t>
      </w:r>
      <w:r>
        <w:rPr>
          <w:b/>
          <w:bCs/>
        </w:rPr>
        <w:t xml:space="preserve">lien de paiement</w:t>
      </w:r>
      <w:r>
        <w:t xml:space="preserve">, vous pouvez payer directement sans compte. Cependant, si vous souhaitez chercher et commander des pièces vous-même, vous devez créer un compte gratuit.</w:t>
      </w:r>
    </w:p>
    <w:bookmarkEnd w:id="99"/>
    <w:bookmarkStart w:id="100" w:name="q--le-lien-de-paiement-est-il-sécurisé-"/>
    <w:p>
      <w:pPr>
        <w:pStyle w:val="Heading3"/>
      </w:pPr>
      <w:r>
        <w:t xml:space="preserve">Q : Le lien de paiement est-il sécurisé ?</w:t>
      </w:r>
    </w:p>
    <w:p>
      <w:pPr>
        <w:pStyle w:val="FirstParagraph"/>
      </w:pPr>
      <w:r>
        <w:rPr>
          <w:b/>
          <w:bCs/>
        </w:rPr>
        <w:t xml:space="preserve">R :</w:t>
      </w:r>
      <w:r>
        <w:t xml:space="preserve"> </w:t>
      </w:r>
      <w:r>
        <w:t xml:space="preserve">Oui. Le lien utilise un</w:t>
      </w:r>
      <w:r>
        <w:t xml:space="preserve"> </w:t>
      </w:r>
      <w:r>
        <w:rPr>
          <w:b/>
          <w:bCs/>
        </w:rPr>
        <w:t xml:space="preserve">token unique</w:t>
      </w:r>
      <w:r>
        <w:t xml:space="preserve"> </w:t>
      </w:r>
      <w:r>
        <w:t xml:space="preserve">(shareToken) impossible à deviner. Et vous n'êtes pas obligé de payer d'avance : vous pouvez choisir de régler au livreur, au moment où il vous remet la pièce.</w:t>
      </w:r>
    </w:p>
    <w:bookmarkEnd w:id="100"/>
    <w:bookmarkStart w:id="101" w:name="Xf3542e55b4f25699dda70f936099abe37557132"/>
    <w:p>
      <w:pPr>
        <w:pStyle w:val="Heading3"/>
      </w:pPr>
      <w:r>
        <w:t xml:space="preserve">Q : Puis-je voir le catalogue sans créer de compte ?</w:t>
      </w:r>
    </w:p>
    <w:p>
      <w:pPr>
        <w:pStyle w:val="FirstParagraph"/>
      </w:pPr>
      <w:r>
        <w:rPr>
          <w:b/>
          <w:bCs/>
        </w:rPr>
        <w:t xml:space="preserve">R :</w:t>
      </w:r>
      <w:r>
        <w:t xml:space="preserve"> </w:t>
      </w:r>
      <w:r>
        <w:t xml:space="preserve">L'interface web nécessite une connexion pour parcourir le catalogue. Cependant, les</w:t>
      </w:r>
      <w:r>
        <w:t xml:space="preserve"> </w:t>
      </w:r>
      <w:r>
        <w:rPr>
          <w:b/>
          <w:bCs/>
        </w:rPr>
        <w:t xml:space="preserve">API sont publiques</w:t>
      </w:r>
      <w:r>
        <w:t xml:space="preserve"> </w:t>
      </w:r>
      <w:r>
        <w:t xml:space="preserve">: un développeur peut interroger le catalogue sans authentification. Pour un utilisateur standard, l'inscription est gratuite et prend moins de 2 minutes.</w:t>
      </w:r>
    </w:p>
    <w:bookmarkEnd w:id="101"/>
    <w:bookmarkStart w:id="102" w:name="Xc170744bdb51a2832c6f6baab320da95948e6f7"/>
    <w:p>
      <w:pPr>
        <w:pStyle w:val="Heading3"/>
      </w:pPr>
      <w:r>
        <w:t xml:space="preserve">Q : Comment fonctionne le paiement sans compte ?</w:t>
      </w:r>
    </w:p>
    <w:p>
      <w:pPr>
        <w:pStyle w:val="FirstParagraph"/>
      </w:pPr>
      <w:r>
        <w:rPr>
          <w:b/>
          <w:bCs/>
        </w:rPr>
        <w:t xml:space="preserve">R :</w:t>
      </w:r>
      <w:r>
        <w:t xml:space="preserve"> </w:t>
      </w:r>
      <w:r>
        <w:t xml:space="preserve">Vous recevez un lien de votre mécanicien. En l'ouvrant, vous voyez le détail de la commande et pouvez choisir parmi 4 méthodes de paiement : Orange Money, MTN MoMo, Wave ou espèces à la livraison (si total ≤ 75 000 FCFA).</w:t>
      </w:r>
    </w:p>
    <w:bookmarkEnd w:id="102"/>
    <w:bookmarkStart w:id="103" w:name="Xf97dc77e7ec86a62a5aa0a512e301a199e71d3f"/>
    <w:p>
      <w:pPr>
        <w:pStyle w:val="Heading3"/>
      </w:pPr>
      <w:r>
        <w:t xml:space="preserve">Q : Puis-je suivre ma livraison sans compte ?</w:t>
      </w:r>
    </w:p>
    <w:p>
      <w:pPr>
        <w:pStyle w:val="FirstParagraph"/>
      </w:pPr>
      <w:r>
        <w:rPr>
          <w:b/>
          <w:bCs/>
        </w:rPr>
        <w:t xml:space="preserve">R :</w:t>
      </w:r>
      <w:r>
        <w:t xml:space="preserve"> </w:t>
      </w:r>
      <w:r>
        <w:t xml:space="preserve">Oui. Le suivi de livraison est accessible via l'API publique avec l'identifiant de votre commande. Votre mécanicien peut aussi vous partager les mises à jour.</w:t>
      </w:r>
    </w:p>
    <w:bookmarkEnd w:id="103"/>
    <w:bookmarkStart w:id="104" w:name="X8fdb92e80c2afdffd0bf53be4ae6948d0e98b4e"/>
    <w:p>
      <w:pPr>
        <w:pStyle w:val="Heading3"/>
      </w:pPr>
      <w:r>
        <w:t xml:space="preserve">Q : Que se passe-t-il si la pièce est défectueuse ?</w:t>
      </w:r>
    </w:p>
    <w:p>
      <w:pPr>
        <w:pStyle w:val="FirstParagraph"/>
      </w:pPr>
      <w:r>
        <w:rPr>
          <w:b/>
          <w:bCs/>
        </w:rPr>
        <w:t xml:space="preserve">R :</w:t>
      </w:r>
      <w:r>
        <w:t xml:space="preserve"> </w:t>
      </w:r>
      <w:r>
        <w:t xml:space="preserve">Si vous avez payé via un lien partagé sans compte, vous pouvez tout de même bénéficier de la garantie vendeur (</w:t>
      </w:r>
      <w:r>
        <w:rPr>
          <w:b/>
          <w:bCs/>
        </w:rPr>
        <w:t xml:space="preserve">RETURN_48H</w:t>
      </w:r>
      <w:r>
        <w:t xml:space="preserve"> </w:t>
      </w:r>
      <w:r>
        <w:t xml:space="preserve">: retour sous 48h,</w:t>
      </w:r>
      <w:r>
        <w:t xml:space="preserve"> </w:t>
      </w:r>
      <w:r>
        <w:rPr>
          <w:b/>
          <w:bCs/>
        </w:rPr>
        <w:t xml:space="preserve">WARRANTY_30D</w:t>
      </w:r>
      <w:r>
        <w:t xml:space="preserve"> </w:t>
      </w:r>
      <w:r>
        <w:t xml:space="preserve">: garantie 30 jours). Pour ouvrir un litige formel dans l'application, vous devrez créer un compte. Contactez votre mécanicien ou le support Pièces en attendant.</w:t>
      </w:r>
    </w:p>
    <w:bookmarkEnd w:id="104"/>
    <w:bookmarkStart w:id="105" w:name="Xebfffd4ed43510f0e932a085461183c5284a485"/>
    <w:p>
      <w:pPr>
        <w:pStyle w:val="Heading3"/>
      </w:pPr>
      <w:r>
        <w:t xml:space="preserve">Q : Mes données sont-elles protégées sans compte ?</w:t>
      </w:r>
    </w:p>
    <w:p>
      <w:pPr>
        <w:pStyle w:val="FirstParagraph"/>
      </w:pPr>
      <w:r>
        <w:rPr>
          <w:b/>
          <w:bCs/>
        </w:rPr>
        <w:t xml:space="preserve">R :</w:t>
      </w:r>
      <w:r>
        <w:t xml:space="preserve"> </w:t>
      </w:r>
      <w:r>
        <w:t xml:space="preserve">Oui. Pièces respecte la</w:t>
      </w:r>
      <w:r>
        <w:t xml:space="preserve"> </w:t>
      </w:r>
      <w:r>
        <w:rPr>
          <w:b/>
          <w:bCs/>
        </w:rPr>
        <w:t xml:space="preserve">Loi ARTCI n°2013-450</w:t>
      </w:r>
      <w:r>
        <w:t xml:space="preserve">. Les paiements transitent par</w:t>
      </w:r>
      <w:r>
        <w:t xml:space="preserve"> </w:t>
      </w:r>
      <w:r>
        <w:rPr>
          <w:b/>
          <w:bCs/>
        </w:rPr>
        <w:t xml:space="preserve">CinetPay</w:t>
      </w:r>
      <w:r>
        <w:t xml:space="preserve"> </w:t>
      </w:r>
      <w:r>
        <w:t xml:space="preserve">(opérateur agréé). Aucune donnée de carte bancaire n'est stockée par Pièces. Le paiement par Mobile Money utilise votre propre application (Orange Money, MTN, Wave).</w:t>
      </w:r>
    </w:p>
    <w:bookmarkEnd w:id="105"/>
    <w:bookmarkStart w:id="106" w:name="Xc9498858c4509614877a711a993be6b530f3518"/>
    <w:p>
      <w:pPr>
        <w:pStyle w:val="Heading3"/>
      </w:pPr>
      <w:r>
        <w:t xml:space="preserve">Q : L'application fonctionne-t-elle sur mon téléphone ?</w:t>
      </w:r>
    </w:p>
    <w:p>
      <w:pPr>
        <w:pStyle w:val="FirstParagraph"/>
      </w:pPr>
      <w:r>
        <w:rPr>
          <w:b/>
          <w:bCs/>
        </w:rPr>
        <w:t xml:space="preserve">R :</w:t>
      </w:r>
      <w:r>
        <w:t xml:space="preserve"> </w:t>
      </w:r>
      <w:r>
        <w:t xml:space="preserve">Pièces est une</w:t>
      </w:r>
      <w:r>
        <w:t xml:space="preserve"> </w:t>
      </w:r>
      <w:r>
        <w:rPr>
          <w:b/>
          <w:bCs/>
        </w:rPr>
        <w:t xml:space="preserve">PWA</w:t>
      </w:r>
      <w:r>
        <w:t xml:space="preserve"> </w:t>
      </w:r>
      <w:r>
        <w:t xml:space="preserve">compatible avec tous les smartphones modernes (Android et iOS). Elle fonctionne directement dans votre navigateur web (Chrome, Safari, Firefox). Vous pouvez aussi l'installer sur votre écran d'accueil sans passer par le Play Store ou l'App Store.</w:t>
      </w:r>
    </w:p>
    <w:bookmarkEnd w:id="106"/>
    <w:bookmarkStart w:id="107" w:name="X7dd13db1187b2d28a54c915ef6f89f9e4c08962"/>
    <w:p>
      <w:pPr>
        <w:pStyle w:val="Heading3"/>
      </w:pPr>
      <w:r>
        <w:t xml:space="preserve">Q : Pourquoi le catalogue n'est-il pas visible sur la page d'accueil ?</w:t>
      </w:r>
    </w:p>
    <w:p>
      <w:pPr>
        <w:pStyle w:val="FirstParagraph"/>
      </w:pPr>
      <w:r>
        <w:rPr>
          <w:b/>
          <w:bCs/>
        </w:rPr>
        <w:t xml:space="preserve">R :</w:t>
      </w:r>
      <w:r>
        <w:t xml:space="preserve"> </w:t>
      </w:r>
      <w:r>
        <w:t xml:space="preserve">Pièces est conçu comme un</w:t>
      </w:r>
      <w:r>
        <w:t xml:space="preserve"> </w:t>
      </w:r>
      <w:r>
        <w:rPr>
          <w:b/>
          <w:bCs/>
        </w:rPr>
        <w:t xml:space="preserve">marketplace fermé</w:t>
      </w:r>
      <w:r>
        <w:t xml:space="preserve"> </w:t>
      </w:r>
      <w:r>
        <w:t xml:space="preserve">pour garantir la qualité des transactions. L'inscription gratuite permet de vérifier les utilisateurs, donc de protéger acheteurs et vendeurs. Le flux de paiement par lien partagé est la solution pour les utilisateurs occasionnels qui ne souhaitent pas s'inscrire.</w:t>
      </w:r>
    </w:p>
    <w:bookmarkEnd w:id="107"/>
    <w:bookmarkStart w:id="108" w:name="q--comment-contacter-le-support-pièces-"/>
    <w:p>
      <w:pPr>
        <w:pStyle w:val="Heading3"/>
      </w:pPr>
      <w:r>
        <w:t xml:space="preserve">Q : Comment contacter le support Pièces ?</w:t>
      </w:r>
    </w:p>
    <w:p>
      <w:pPr>
        <w:pStyle w:val="FirstParagraph"/>
      </w:pPr>
      <w:r>
        <w:rPr>
          <w:b/>
          <w:bCs/>
        </w:rPr>
        <w:t xml:space="preserve">R :</w:t>
      </w:r>
      <w:r>
        <w:t xml:space="preserve"> </w:t>
      </w:r>
      <w:r>
        <w:t xml:space="preserve">Contactez le support via</w:t>
      </w:r>
      <w:r>
        <w:t xml:space="preserve"> </w:t>
      </w:r>
      <w:r>
        <w:rPr>
          <w:b/>
          <w:bCs/>
        </w:rPr>
        <w:t xml:space="preserve">WhatsApp</w:t>
      </w:r>
      <w:r>
        <w:t xml:space="preserve"> </w:t>
      </w:r>
      <w:r>
        <w:t xml:space="preserve">au numéro indiqué sur la page d'accueil, ou créez un compte pour accéder au système de litiges intégré.</w:t>
      </w:r>
    </w:p>
    <w:bookmarkEnd w:id="108"/>
    <w:bookmarkEnd w:id="109"/>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2026-08-26T12:47:32Z</dcterms:created>
  <dcterms:modified xsi:type="dcterms:W3CDTF">2026-08-26T12:47:32Z</dcterms:modified>
</cp:coreProperties>
</file>

<file path=docProps/custom.xml><?xml version="1.0" encoding="utf-8"?>
<Properties xmlns="http://schemas.openxmlformats.org/officeDocument/2006/custom-properties" xmlns:vt="http://schemas.openxmlformats.org/officeDocument/2006/docPropsVTypes"/>
</file>