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893EC" w14:textId="77777777" w:rsidR="00DD7092" w:rsidRDefault="00000000">
      <w:pPr>
        <w:pStyle w:val="Ttulo"/>
      </w:pPr>
      <w:r>
        <w:t>BeatCoreX – Sistemas Iniciales del Menú y Configuración</w:t>
      </w:r>
    </w:p>
    <w:p w14:paraId="7ECFB1E7" w14:textId="77777777" w:rsidR="00DD7092" w:rsidRDefault="00000000">
      <w:pPr>
        <w:pStyle w:val="Ttulo1"/>
      </w:pPr>
      <w:r>
        <w:t>1. Menú Principal – Widget_BCX_MainMenu</w:t>
      </w:r>
    </w:p>
    <w:p w14:paraId="00E8DDCA" w14:textId="77777777" w:rsidR="00DD7092" w:rsidRDefault="00000000">
      <w:r>
        <w:t>Este widget es la puerta de entrada al juego BeatCoreX. Desde aquí, los jugadores pueden iniciar el juego, configurar opciones, ver créditos o salir.</w:t>
      </w:r>
      <w:r>
        <w:br/>
      </w:r>
      <w:r>
        <w:br/>
        <w:t>Botones incluidos:</w:t>
      </w:r>
      <w:r>
        <w:br/>
        <w:t>- Jugar → Abre el mapa inicial (Map_01_Intro)</w:t>
      </w:r>
      <w:r>
        <w:br/>
        <w:t>- Opciones → Abre Widget_BCX_Settings</w:t>
      </w:r>
      <w:r>
        <w:br/>
        <w:t>- Créditos → Abre Widget_BCX_Credits</w:t>
      </w:r>
      <w:r>
        <w:br/>
        <w:t>- Salir → Cierra la aplicación</w:t>
      </w:r>
      <w:r>
        <w:br/>
      </w:r>
      <w:r>
        <w:br/>
        <w:t>Blueprint pseudovisual (resumen):</w:t>
      </w:r>
      <w:r>
        <w:br/>
      </w:r>
      <w:r>
        <w:br/>
        <w:t>Event Construct:</w:t>
      </w:r>
      <w:r>
        <w:br/>
        <w:t>→ Bind botones a eventos</w:t>
      </w:r>
      <w:r>
        <w:br/>
      </w:r>
      <w:r>
        <w:br/>
        <w:t>OnClicked(Jugar):</w:t>
      </w:r>
      <w:r>
        <w:br/>
        <w:t>→ OpenLevel("Map_01_Intro")</w:t>
      </w:r>
      <w:r>
        <w:br/>
      </w:r>
      <w:r>
        <w:br/>
        <w:t>OnClicked(Opciones):</w:t>
      </w:r>
      <w:r>
        <w:br/>
        <w:t>→ Create Widget_BCX_Settings → Add to Viewport</w:t>
      </w:r>
      <w:r>
        <w:br/>
      </w:r>
      <w:r>
        <w:br/>
        <w:t>OnClicked(Créditos):</w:t>
      </w:r>
      <w:r>
        <w:br/>
        <w:t>→ Create Widget_BCX_Credits → Add to Viewport</w:t>
      </w:r>
      <w:r>
        <w:br/>
      </w:r>
      <w:r>
        <w:br/>
        <w:t>OnClicked(Salir):</w:t>
      </w:r>
      <w:r>
        <w:br/>
        <w:t>→ Quit Game</w:t>
      </w:r>
      <w:r>
        <w:br/>
      </w:r>
    </w:p>
    <w:p w14:paraId="00912D08" w14:textId="77777777" w:rsidR="00DD7092" w:rsidRDefault="00000000">
      <w:pPr>
        <w:pStyle w:val="Ttulo1"/>
      </w:pPr>
      <w:r>
        <w:t>2. Widget_BCX_Settings – Configuración del Jugador</w:t>
      </w:r>
    </w:p>
    <w:p w14:paraId="5C794A8C" w14:textId="77777777" w:rsidR="00DD7092" w:rsidRDefault="00000000">
      <w:r>
        <w:t>Este widget permite al jugador personalizar opciones como el audio, la resolución o el modo de pantalla.</w:t>
      </w:r>
      <w:r>
        <w:br/>
      </w:r>
      <w:r>
        <w:br/>
        <w:t>Componentes clave:</w:t>
      </w:r>
      <w:r>
        <w:br/>
        <w:t>- Sliders de volumen (General, Música, SFX)</w:t>
      </w:r>
      <w:r>
        <w:br/>
        <w:t>- ComboBox de resolución</w:t>
      </w:r>
      <w:r>
        <w:br/>
        <w:t>- Checkbox de pantalla completa</w:t>
      </w:r>
      <w:r>
        <w:br/>
        <w:t>- Botón Guardar → Aplica y guarda en disco (GameUserSettings)</w:t>
      </w:r>
      <w:r>
        <w:br/>
        <w:t>- Botón Volver → Cierra widget</w:t>
      </w:r>
      <w:r>
        <w:br/>
      </w:r>
      <w:r>
        <w:br/>
        <w:t>Lógica Blueprint:</w:t>
      </w:r>
      <w:r>
        <w:br/>
        <w:t>OnClicked(Guardar):</w:t>
      </w:r>
      <w:r>
        <w:br/>
        <w:t>→ Get GameUserSettings</w:t>
      </w:r>
      <w:r>
        <w:br/>
        <w:t>→ Set Resolution / FullscreenMode</w:t>
      </w:r>
      <w:r>
        <w:br/>
        <w:t>→ Apply Settings</w:t>
      </w:r>
      <w:r>
        <w:br/>
        <w:t>→ Save Settings</w:t>
      </w:r>
      <w:r>
        <w:br/>
      </w:r>
      <w:r>
        <w:br/>
        <w:t>On Construct:</w:t>
      </w:r>
      <w:r>
        <w:br/>
        <w:t>→ Cargar valores actuales y mostrarlos en los controles</w:t>
      </w:r>
      <w:r>
        <w:br/>
      </w:r>
      <w:r>
        <w:br/>
        <w:t>Audio:</w:t>
      </w:r>
      <w:r>
        <w:br/>
        <w:t>Para manejar el volumen se usan:</w:t>
      </w:r>
      <w:r>
        <w:br/>
        <w:t>- SoundMix: BCX_MasterMix</w:t>
      </w:r>
      <w:r>
        <w:br/>
        <w:t>- SoundClass: BCX_MasterClass, BCX_MusicClass, BCX_SFXClass</w:t>
      </w:r>
      <w:r>
        <w:br/>
      </w:r>
      <w:r>
        <w:br/>
        <w:t>Node usado:</w:t>
      </w:r>
      <w:r>
        <w:br/>
        <w:t>→ Set Sound Mix Class Override</w:t>
      </w:r>
      <w:r>
        <w:br/>
      </w:r>
    </w:p>
    <w:p w14:paraId="342DBC81" w14:textId="77777777" w:rsidR="00DD7092" w:rsidRDefault="00000000">
      <w:pPr>
        <w:pStyle w:val="Ttulo1"/>
      </w:pPr>
      <w:r>
        <w:t>3. Widget_BCX_Credits – Créditos del Juego</w:t>
      </w:r>
    </w:p>
    <w:p w14:paraId="59A571B6" w14:textId="77777777" w:rsidR="00DD7092" w:rsidRDefault="00000000">
      <w:r>
        <w:t>Este widget muestra información del equipo desarrollador, versión del juego y agradecimientos.</w:t>
      </w:r>
      <w:r>
        <w:br/>
      </w:r>
      <w:r>
        <w:br/>
        <w:t>Componentes clave:</w:t>
      </w:r>
      <w:r>
        <w:br/>
        <w:t>- ScrollBox con los nombres y roles del equipo</w:t>
      </w:r>
      <w:r>
        <w:br/>
        <w:t>- Texto de versión</w:t>
      </w:r>
      <w:r>
        <w:br/>
        <w:t>- Botón Volver → Cierra widget</w:t>
      </w:r>
      <w:r>
        <w:br/>
      </w:r>
      <w:r>
        <w:br/>
        <w:t>Lógica simple:</w:t>
      </w:r>
      <w:r>
        <w:br/>
        <w:t>OnClicked(Volver):</w:t>
      </w:r>
      <w:r>
        <w:br/>
        <w:t>→ Remove from Parent</w:t>
      </w:r>
      <w:r>
        <w:br/>
      </w:r>
    </w:p>
    <w:sectPr w:rsidR="00DD70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5771336">
    <w:abstractNumId w:val="8"/>
  </w:num>
  <w:num w:numId="2" w16cid:durableId="226846237">
    <w:abstractNumId w:val="6"/>
  </w:num>
  <w:num w:numId="3" w16cid:durableId="1395397724">
    <w:abstractNumId w:val="5"/>
  </w:num>
  <w:num w:numId="4" w16cid:durableId="312686096">
    <w:abstractNumId w:val="4"/>
  </w:num>
  <w:num w:numId="5" w16cid:durableId="729691547">
    <w:abstractNumId w:val="7"/>
  </w:num>
  <w:num w:numId="6" w16cid:durableId="1431781988">
    <w:abstractNumId w:val="3"/>
  </w:num>
  <w:num w:numId="7" w16cid:durableId="1059860162">
    <w:abstractNumId w:val="2"/>
  </w:num>
  <w:num w:numId="8" w16cid:durableId="1203053774">
    <w:abstractNumId w:val="1"/>
  </w:num>
  <w:num w:numId="9" w16cid:durableId="58867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2EA7"/>
    <w:rsid w:val="00491D13"/>
    <w:rsid w:val="00AA1D8D"/>
    <w:rsid w:val="00B47730"/>
    <w:rsid w:val="00CB0664"/>
    <w:rsid w:val="00DD70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E6F35F"/>
  <w14:defaultImageDpi w14:val="300"/>
  <w15:docId w15:val="{2061DB5B-6522-486C-91C9-19F6A7D49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271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tt11786</cp:lastModifiedBy>
  <cp:revision>2</cp:revision>
  <dcterms:created xsi:type="dcterms:W3CDTF">2025-08-05T00:37:00Z</dcterms:created>
  <dcterms:modified xsi:type="dcterms:W3CDTF">2025-08-05T00:37:00Z</dcterms:modified>
  <cp:category/>
</cp:coreProperties>
</file>