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FC72" w14:textId="77777777" w:rsidR="00FF6290" w:rsidRPr="00FF6290" w:rsidRDefault="00FF6290" w:rsidP="00FF6290">
      <w:pPr>
        <w:jc w:val="center"/>
        <w:rPr>
          <w:rFonts w:ascii="Arial" w:hAnsi="Arial" w:cs="Arial"/>
          <w:sz w:val="32"/>
          <w:szCs w:val="32"/>
        </w:rPr>
      </w:pPr>
      <w:r w:rsidRPr="00FF6290">
        <w:rPr>
          <w:rFonts w:ascii="Arial" w:hAnsi="Arial" w:cs="Arial"/>
          <w:b/>
          <w:bCs/>
          <w:sz w:val="32"/>
          <w:szCs w:val="32"/>
        </w:rPr>
        <w:t>Árvore de Decisão</w:t>
      </w:r>
    </w:p>
    <w:p w14:paraId="03759A6D" w14:textId="77777777" w:rsidR="00FF6290" w:rsidRPr="00FF6290" w:rsidRDefault="00FF6290" w:rsidP="00FF6290"/>
    <w:p w14:paraId="03020A5F" w14:textId="62D731B3" w:rsidR="00B5351B" w:rsidRPr="00B5351B" w:rsidRDefault="00B5351B" w:rsidP="00FF629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5351B">
        <w:rPr>
          <w:rFonts w:ascii="Arial" w:hAnsi="Arial" w:cs="Arial"/>
          <w:sz w:val="24"/>
          <w:szCs w:val="24"/>
        </w:rPr>
        <w:t xml:space="preserve">As </w:t>
      </w:r>
      <w:r w:rsidRPr="00B5351B">
        <w:rPr>
          <w:rFonts w:ascii="Arial" w:hAnsi="Arial" w:cs="Arial"/>
          <w:b/>
          <w:bCs/>
          <w:sz w:val="24"/>
          <w:szCs w:val="24"/>
        </w:rPr>
        <w:t>árvores de decisão</w:t>
      </w:r>
      <w:r w:rsidRPr="00B5351B">
        <w:rPr>
          <w:rFonts w:ascii="Arial" w:hAnsi="Arial" w:cs="Arial"/>
          <w:sz w:val="24"/>
          <w:szCs w:val="24"/>
        </w:rPr>
        <w:t xml:space="preserve"> são modelos que funcionam de maneira semelhante a um </w:t>
      </w:r>
      <w:r w:rsidRPr="00B5351B">
        <w:rPr>
          <w:rFonts w:ascii="Arial" w:hAnsi="Arial" w:cs="Arial"/>
          <w:b/>
          <w:bCs/>
          <w:sz w:val="24"/>
          <w:szCs w:val="24"/>
        </w:rPr>
        <w:t>fluxograma</w:t>
      </w:r>
      <w:r w:rsidRPr="00B5351B">
        <w:rPr>
          <w:rFonts w:ascii="Arial" w:hAnsi="Arial" w:cs="Arial"/>
          <w:sz w:val="24"/>
          <w:szCs w:val="24"/>
        </w:rPr>
        <w:t xml:space="preserve">, no qual cada etapa representa uma </w:t>
      </w:r>
      <w:r w:rsidRPr="00B5351B">
        <w:rPr>
          <w:rFonts w:ascii="Arial" w:hAnsi="Arial" w:cs="Arial"/>
          <w:b/>
          <w:bCs/>
          <w:sz w:val="24"/>
          <w:szCs w:val="24"/>
        </w:rPr>
        <w:t>pergunta</w:t>
      </w:r>
      <w:r w:rsidRPr="00B5351B">
        <w:rPr>
          <w:rFonts w:ascii="Arial" w:hAnsi="Arial" w:cs="Arial"/>
          <w:sz w:val="24"/>
          <w:szCs w:val="24"/>
        </w:rPr>
        <w:t xml:space="preserve"> ou </w:t>
      </w:r>
      <w:r w:rsidRPr="00B5351B">
        <w:rPr>
          <w:rFonts w:ascii="Arial" w:hAnsi="Arial" w:cs="Arial"/>
          <w:b/>
          <w:bCs/>
          <w:sz w:val="24"/>
          <w:szCs w:val="24"/>
        </w:rPr>
        <w:t>condição</w:t>
      </w:r>
      <w:r w:rsidRPr="00B5351B">
        <w:rPr>
          <w:rFonts w:ascii="Arial" w:hAnsi="Arial" w:cs="Arial"/>
          <w:sz w:val="24"/>
          <w:szCs w:val="24"/>
        </w:rPr>
        <w:t xml:space="preserve">, levando a resultados diferentes. Elas organizam o raciocínio de forma hierárquica: começamos de um ponto inicial (raiz), seguimos por decisões intermediárias (nós) e chegamos a um </w:t>
      </w:r>
      <w:r w:rsidRPr="00B5351B">
        <w:rPr>
          <w:rFonts w:ascii="Arial" w:hAnsi="Arial" w:cs="Arial"/>
          <w:sz w:val="24"/>
          <w:szCs w:val="24"/>
        </w:rPr>
        <w:t>resultado</w:t>
      </w:r>
      <w:r w:rsidRPr="00B5351B">
        <w:rPr>
          <w:rFonts w:ascii="Arial" w:hAnsi="Arial" w:cs="Arial"/>
          <w:sz w:val="24"/>
          <w:szCs w:val="24"/>
        </w:rPr>
        <w:t>(folhas).</w:t>
      </w:r>
    </w:p>
    <w:p w14:paraId="1C9F2A1D" w14:textId="07161547" w:rsidR="00FF6290" w:rsidRPr="00FF6290" w:rsidRDefault="00FF6290" w:rsidP="00FF629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F6290">
        <w:rPr>
          <w:rFonts w:ascii="Arial" w:hAnsi="Arial" w:cs="Arial"/>
          <w:sz w:val="24"/>
          <w:szCs w:val="24"/>
        </w:rPr>
        <w:t xml:space="preserve">Por exemplo, digamos que você está pensando se consegue ou não jogar online hoje, </w:t>
      </w:r>
      <w:r w:rsidRPr="00B5351B">
        <w:rPr>
          <w:rFonts w:ascii="Arial" w:hAnsi="Arial" w:cs="Arial"/>
          <w:sz w:val="24"/>
          <w:szCs w:val="24"/>
        </w:rPr>
        <w:t>podemos</w:t>
      </w:r>
      <w:r w:rsidRPr="00FF6290">
        <w:rPr>
          <w:rFonts w:ascii="Arial" w:hAnsi="Arial" w:cs="Arial"/>
          <w:sz w:val="24"/>
          <w:szCs w:val="24"/>
        </w:rPr>
        <w:t xml:space="preserve"> separar em dois requisitos: se você tem internet em casa, pois sem internet não é possível jogar online, e se você tem tempo livre para realizar essa tarefa. Se você tiver internet e tempo livre, você consegue jogar online hoje, caso contrário não dá para jogar.</w:t>
      </w:r>
    </w:p>
    <w:p w14:paraId="6000D536" w14:textId="12BFDC27" w:rsidR="007108B4" w:rsidRDefault="00FF6290">
      <w:r>
        <w:rPr>
          <w:noProof/>
        </w:rPr>
        <w:drawing>
          <wp:anchor distT="0" distB="0" distL="114300" distR="114300" simplePos="0" relativeHeight="251658240" behindDoc="0" locked="0" layoutInCell="1" allowOverlap="1" wp14:anchorId="1A01418A" wp14:editId="3E8BF234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3686175" cy="3145536"/>
            <wp:effectExtent l="0" t="0" r="0" b="0"/>
            <wp:wrapNone/>
            <wp:docPr id="112550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4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7D1CE" w14:textId="2D5E3910" w:rsidR="00FF6290" w:rsidRDefault="00FF6290"/>
    <w:p w14:paraId="7D85ECB1" w14:textId="77777777" w:rsidR="00FF6290" w:rsidRDefault="00FF6290"/>
    <w:p w14:paraId="53508898" w14:textId="77777777" w:rsidR="00FF6290" w:rsidRDefault="00FF6290"/>
    <w:p w14:paraId="17DCB260" w14:textId="77777777" w:rsidR="00FF6290" w:rsidRDefault="00FF6290"/>
    <w:p w14:paraId="722C36C5" w14:textId="77777777" w:rsidR="00FF6290" w:rsidRDefault="00FF6290"/>
    <w:p w14:paraId="5BC3F02D" w14:textId="77777777" w:rsidR="00FF6290" w:rsidRDefault="00FF6290"/>
    <w:p w14:paraId="223C2369" w14:textId="77777777" w:rsidR="00FF6290" w:rsidRDefault="00FF6290"/>
    <w:p w14:paraId="110FD2CA" w14:textId="77777777" w:rsidR="00FF6290" w:rsidRDefault="00FF6290"/>
    <w:p w14:paraId="1EAAA598" w14:textId="77777777" w:rsidR="00FF6290" w:rsidRDefault="00FF6290"/>
    <w:p w14:paraId="665518F0" w14:textId="77777777" w:rsidR="00FF6290" w:rsidRDefault="00FF6290"/>
    <w:p w14:paraId="50460CF8" w14:textId="77777777" w:rsidR="00FF6290" w:rsidRDefault="00FF6290"/>
    <w:p w14:paraId="1D9A439D" w14:textId="77777777" w:rsidR="00FF6290" w:rsidRDefault="00FF6290"/>
    <w:p w14:paraId="3141B93A" w14:textId="77777777" w:rsidR="00B5351B" w:rsidRDefault="00B5351B" w:rsidP="00B5351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B5351B">
        <w:rPr>
          <w:rFonts w:ascii="Arial" w:hAnsi="Arial" w:cs="Arial"/>
          <w:b/>
          <w:bCs/>
          <w:sz w:val="32"/>
          <w:szCs w:val="32"/>
        </w:rPr>
        <w:t>Árvore de decisão para Classificação</w:t>
      </w:r>
    </w:p>
    <w:p w14:paraId="4992961C" w14:textId="6C3B1280" w:rsidR="00B5351B" w:rsidRPr="00B5351B" w:rsidRDefault="00B5351B" w:rsidP="00B5351B">
      <w:pPr>
        <w:pStyle w:val="PargrafodaLista"/>
        <w:ind w:firstLine="696"/>
        <w:jc w:val="both"/>
        <w:rPr>
          <w:rFonts w:ascii="Arial" w:hAnsi="Arial" w:cs="Arial"/>
          <w:b/>
          <w:bCs/>
          <w:sz w:val="24"/>
          <w:szCs w:val="24"/>
        </w:rPr>
      </w:pPr>
      <w:r w:rsidRPr="00B5351B">
        <w:rPr>
          <w:rFonts w:ascii="Arial" w:hAnsi="Arial" w:cs="Arial"/>
          <w:sz w:val="24"/>
          <w:szCs w:val="24"/>
        </w:rPr>
        <w:t xml:space="preserve">As árvores de decisão para classificação são utilizadas quando o objetivo é </w:t>
      </w:r>
      <w:r w:rsidRPr="00B5351B">
        <w:rPr>
          <w:rStyle w:val="Forte"/>
          <w:rFonts w:ascii="Arial" w:eastAsiaTheme="majorEastAsia" w:hAnsi="Arial" w:cs="Arial"/>
          <w:sz w:val="24"/>
          <w:szCs w:val="24"/>
        </w:rPr>
        <w:t>prever uma categoria</w:t>
      </w:r>
      <w:r w:rsidRPr="00B5351B">
        <w:rPr>
          <w:rFonts w:ascii="Arial" w:hAnsi="Arial" w:cs="Arial"/>
          <w:sz w:val="24"/>
          <w:szCs w:val="24"/>
        </w:rPr>
        <w:t>, ou seja, quando a resposta final precisa ser colocada em um grupo específico. Essas categorias podem ser simples, como “sim” ou “não”, ou mais amplas, como diferentes tipos de animais, produtos ou situações.</w:t>
      </w:r>
      <w:r w:rsidRPr="00B5351B">
        <w:rPr>
          <w:rFonts w:ascii="Arial" w:hAnsi="Arial" w:cs="Arial"/>
          <w:sz w:val="24"/>
          <w:szCs w:val="24"/>
        </w:rPr>
        <w:t xml:space="preserve"> </w:t>
      </w:r>
      <w:r w:rsidRPr="00B5351B">
        <w:rPr>
          <w:rFonts w:ascii="Arial" w:hAnsi="Arial" w:cs="Arial"/>
          <w:sz w:val="24"/>
          <w:szCs w:val="24"/>
        </w:rPr>
        <w:t xml:space="preserve">O processo de classificação funciona dividindo os dados em partes menores, com base em perguntas que ajudam a separar os exemplos em classes diferentes. Cada pergunta é feita com o objetivo de </w:t>
      </w:r>
      <w:r w:rsidRPr="00B5351B">
        <w:rPr>
          <w:rStyle w:val="Forte"/>
          <w:rFonts w:ascii="Arial" w:eastAsiaTheme="majorEastAsia" w:hAnsi="Arial" w:cs="Arial"/>
          <w:sz w:val="24"/>
          <w:szCs w:val="24"/>
        </w:rPr>
        <w:t>reduzir a mistura entre as categorias</w:t>
      </w:r>
      <w:r w:rsidRPr="00B5351B">
        <w:rPr>
          <w:rFonts w:ascii="Arial" w:hAnsi="Arial" w:cs="Arial"/>
          <w:sz w:val="24"/>
          <w:szCs w:val="24"/>
        </w:rPr>
        <w:t>, deixando cada grupo mais homogêneo. Assim, conforme a árvore cresce, cada divisão torna as decisões mais específicas até chegar a uma folha final, que representa a classe prevista.</w:t>
      </w:r>
    </w:p>
    <w:p w14:paraId="59DA2D2E" w14:textId="77777777" w:rsidR="00B5351B" w:rsidRDefault="00B5351B" w:rsidP="00B5351B">
      <w:pPr>
        <w:pStyle w:val="PargrafodaLista"/>
      </w:pPr>
    </w:p>
    <w:p w14:paraId="0B740438" w14:textId="24B2F58D" w:rsidR="00B5351B" w:rsidRDefault="00B5351B" w:rsidP="00B5351B">
      <w:pPr>
        <w:pStyle w:val="PargrafodaLista"/>
      </w:pPr>
      <w:r w:rsidRPr="00B5351B">
        <w:lastRenderedPageBreak/>
        <w:drawing>
          <wp:anchor distT="0" distB="0" distL="114300" distR="114300" simplePos="0" relativeHeight="251659264" behindDoc="0" locked="0" layoutInCell="1" allowOverlap="1" wp14:anchorId="06033D7A" wp14:editId="3A29D936">
            <wp:simplePos x="0" y="0"/>
            <wp:positionH relativeFrom="margin">
              <wp:align>center</wp:align>
            </wp:positionH>
            <wp:positionV relativeFrom="paragraph">
              <wp:posOffset>-590550</wp:posOffset>
            </wp:positionV>
            <wp:extent cx="6369685" cy="3373971"/>
            <wp:effectExtent l="0" t="0" r="0" b="0"/>
            <wp:wrapNone/>
            <wp:docPr id="535338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89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3373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07E4D" w14:textId="77777777" w:rsidR="00B5351B" w:rsidRDefault="00B5351B" w:rsidP="00B5351B">
      <w:pPr>
        <w:pStyle w:val="PargrafodaLista"/>
      </w:pPr>
    </w:p>
    <w:p w14:paraId="396F351E" w14:textId="77777777" w:rsidR="00B5351B" w:rsidRDefault="00B5351B" w:rsidP="00B5351B">
      <w:pPr>
        <w:pStyle w:val="PargrafodaLista"/>
      </w:pPr>
    </w:p>
    <w:p w14:paraId="3F14CF0F" w14:textId="77777777" w:rsidR="00B5351B" w:rsidRDefault="00B5351B" w:rsidP="00B5351B">
      <w:pPr>
        <w:pStyle w:val="PargrafodaLista"/>
      </w:pPr>
    </w:p>
    <w:p w14:paraId="02AD01F9" w14:textId="77777777" w:rsidR="00B5351B" w:rsidRDefault="00B5351B" w:rsidP="00B5351B">
      <w:pPr>
        <w:pStyle w:val="PargrafodaLista"/>
      </w:pPr>
    </w:p>
    <w:p w14:paraId="7A74CD1A" w14:textId="7AFEE4C5" w:rsidR="00B5351B" w:rsidRDefault="00B5351B" w:rsidP="00B5351B">
      <w:pPr>
        <w:pStyle w:val="PargrafodaLista"/>
      </w:pPr>
    </w:p>
    <w:p w14:paraId="42DCA017" w14:textId="77777777" w:rsidR="00B5351B" w:rsidRDefault="00B5351B" w:rsidP="00B5351B">
      <w:pPr>
        <w:pStyle w:val="PargrafodaLista"/>
      </w:pPr>
    </w:p>
    <w:p w14:paraId="1A06A9D8" w14:textId="77777777" w:rsidR="00B5351B" w:rsidRDefault="00B5351B" w:rsidP="00B5351B">
      <w:pPr>
        <w:pStyle w:val="PargrafodaLista"/>
      </w:pPr>
    </w:p>
    <w:p w14:paraId="4E164D6E" w14:textId="39470F5E" w:rsidR="00B5351B" w:rsidRDefault="00B5351B" w:rsidP="00B5351B">
      <w:pPr>
        <w:pStyle w:val="PargrafodaLista"/>
      </w:pPr>
    </w:p>
    <w:p w14:paraId="08A4A1F5" w14:textId="77777777" w:rsidR="00B5351B" w:rsidRDefault="00B5351B" w:rsidP="00B5351B">
      <w:pPr>
        <w:pStyle w:val="PargrafodaLista"/>
      </w:pPr>
    </w:p>
    <w:p w14:paraId="47C28AC4" w14:textId="7716AB27" w:rsidR="00B5351B" w:rsidRDefault="00B5351B" w:rsidP="00B5351B">
      <w:pPr>
        <w:pStyle w:val="PargrafodaLista"/>
      </w:pPr>
    </w:p>
    <w:p w14:paraId="2B02CC1A" w14:textId="77777777" w:rsidR="00B5351B" w:rsidRDefault="00B5351B" w:rsidP="00B5351B">
      <w:pPr>
        <w:pStyle w:val="PargrafodaLista"/>
      </w:pPr>
    </w:p>
    <w:p w14:paraId="7375724C" w14:textId="77777777" w:rsidR="00B5351B" w:rsidRDefault="00B5351B" w:rsidP="00B5351B">
      <w:pPr>
        <w:pStyle w:val="PargrafodaLista"/>
      </w:pPr>
    </w:p>
    <w:p w14:paraId="79295831" w14:textId="77777777" w:rsidR="00B5351B" w:rsidRDefault="00B5351B" w:rsidP="00B5351B">
      <w:pPr>
        <w:pStyle w:val="PargrafodaLista"/>
      </w:pPr>
    </w:p>
    <w:p w14:paraId="0B8B88D1" w14:textId="05984EF1" w:rsidR="00B5351B" w:rsidRDefault="00B5351B" w:rsidP="00B5351B">
      <w:pPr>
        <w:pStyle w:val="PargrafodaLista"/>
      </w:pPr>
    </w:p>
    <w:p w14:paraId="69D1E141" w14:textId="67F45F50" w:rsidR="00B5351B" w:rsidRDefault="00B5351B" w:rsidP="00B5351B">
      <w:pPr>
        <w:pStyle w:val="PargrafodaLista"/>
      </w:pPr>
      <w:r w:rsidRPr="00B5351B">
        <w:drawing>
          <wp:anchor distT="0" distB="0" distL="114300" distR="114300" simplePos="0" relativeHeight="251660288" behindDoc="0" locked="0" layoutInCell="1" allowOverlap="1" wp14:anchorId="1A070987" wp14:editId="571F6D37">
            <wp:simplePos x="0" y="0"/>
            <wp:positionH relativeFrom="margin">
              <wp:posOffset>1581150</wp:posOffset>
            </wp:positionH>
            <wp:positionV relativeFrom="paragraph">
              <wp:posOffset>125730</wp:posOffset>
            </wp:positionV>
            <wp:extent cx="2238375" cy="1837098"/>
            <wp:effectExtent l="0" t="0" r="0" b="0"/>
            <wp:wrapNone/>
            <wp:docPr id="482240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404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37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42562" w14:textId="719F35BD" w:rsidR="00B5351B" w:rsidRDefault="00B5351B" w:rsidP="00B5351B">
      <w:pPr>
        <w:pStyle w:val="PargrafodaLista"/>
      </w:pPr>
    </w:p>
    <w:p w14:paraId="47D33052" w14:textId="77777777" w:rsidR="00B5351B" w:rsidRDefault="00B5351B" w:rsidP="00B5351B">
      <w:pPr>
        <w:pStyle w:val="PargrafodaLista"/>
      </w:pPr>
    </w:p>
    <w:p w14:paraId="501ABDBE" w14:textId="49E36BAF" w:rsidR="00B5351B" w:rsidRDefault="00B5351B" w:rsidP="00B5351B">
      <w:pPr>
        <w:pStyle w:val="PargrafodaLista"/>
      </w:pPr>
    </w:p>
    <w:p w14:paraId="5D057160" w14:textId="595F946C" w:rsidR="00B5351B" w:rsidRDefault="00B5351B" w:rsidP="00B5351B"/>
    <w:p w14:paraId="5F341A49" w14:textId="060C903B" w:rsidR="00B5351B" w:rsidRDefault="00B5351B" w:rsidP="00B5351B">
      <w:pPr>
        <w:pStyle w:val="PargrafodaLista"/>
      </w:pPr>
    </w:p>
    <w:p w14:paraId="1814A440" w14:textId="77777777" w:rsidR="00B5351B" w:rsidRDefault="00B5351B" w:rsidP="00B5351B">
      <w:pPr>
        <w:pStyle w:val="PargrafodaLista"/>
      </w:pPr>
    </w:p>
    <w:p w14:paraId="3A57F61E" w14:textId="137970B7" w:rsidR="00B5351B" w:rsidRDefault="00B5351B" w:rsidP="00B5351B">
      <w:pPr>
        <w:pStyle w:val="PargrafodaLista"/>
      </w:pPr>
    </w:p>
    <w:p w14:paraId="49DBA8DF" w14:textId="2882327C" w:rsidR="00B5351B" w:rsidRDefault="00B5351B" w:rsidP="00B5351B">
      <w:pPr>
        <w:pStyle w:val="PargrafodaLista"/>
      </w:pPr>
    </w:p>
    <w:p w14:paraId="5E0A1B2D" w14:textId="77777777" w:rsidR="00B5351B" w:rsidRDefault="00B5351B" w:rsidP="00B5351B">
      <w:pPr>
        <w:pStyle w:val="PargrafodaLista"/>
      </w:pPr>
    </w:p>
    <w:p w14:paraId="668CAC1C" w14:textId="77777777" w:rsidR="00B5351B" w:rsidRDefault="00B5351B" w:rsidP="00B5351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B5351B">
        <w:rPr>
          <w:rFonts w:ascii="Arial" w:hAnsi="Arial" w:cs="Arial"/>
          <w:b/>
          <w:bCs/>
          <w:sz w:val="32"/>
          <w:szCs w:val="32"/>
        </w:rPr>
        <w:t>Árvore de decisão para Regressão</w:t>
      </w:r>
    </w:p>
    <w:p w14:paraId="1115AA26" w14:textId="1126C7C4" w:rsidR="00B5351B" w:rsidRPr="00B5351B" w:rsidRDefault="00B5351B" w:rsidP="00B5351B">
      <w:pPr>
        <w:pStyle w:val="PargrafodaLista"/>
        <w:ind w:firstLine="696"/>
        <w:jc w:val="both"/>
        <w:rPr>
          <w:rFonts w:ascii="Arial" w:hAnsi="Arial" w:cs="Arial"/>
          <w:b/>
          <w:bCs/>
          <w:sz w:val="32"/>
          <w:szCs w:val="32"/>
        </w:rPr>
      </w:pPr>
      <w:r w:rsidRPr="00B5351B">
        <w:rPr>
          <w:rFonts w:ascii="Arial" w:hAnsi="Arial" w:cs="Arial"/>
          <w:sz w:val="24"/>
          <w:szCs w:val="24"/>
        </w:rPr>
        <w:t>S</w:t>
      </w:r>
      <w:r w:rsidRPr="00B5351B">
        <w:rPr>
          <w:rFonts w:ascii="Arial" w:hAnsi="Arial" w:cs="Arial"/>
          <w:sz w:val="24"/>
          <w:szCs w:val="24"/>
        </w:rPr>
        <w:t xml:space="preserve">ão utilizadas quando o objetivo é </w:t>
      </w:r>
      <w:r w:rsidRPr="00B5351B">
        <w:rPr>
          <w:rFonts w:ascii="Arial" w:hAnsi="Arial" w:cs="Arial"/>
          <w:b/>
          <w:bCs/>
          <w:sz w:val="24"/>
          <w:szCs w:val="24"/>
        </w:rPr>
        <w:t>prever um valor numérico contínuo</w:t>
      </w:r>
      <w:r w:rsidRPr="00B5351B">
        <w:rPr>
          <w:rFonts w:ascii="Arial" w:hAnsi="Arial" w:cs="Arial"/>
          <w:sz w:val="24"/>
          <w:szCs w:val="24"/>
        </w:rPr>
        <w:t xml:space="preserve">, ao invés de uma classe. Ou seja, o </w:t>
      </w:r>
      <w:r w:rsidRPr="00B5351B">
        <w:rPr>
          <w:rFonts w:ascii="Arial" w:hAnsi="Arial" w:cs="Arial"/>
          <w:sz w:val="24"/>
          <w:szCs w:val="24"/>
        </w:rPr>
        <w:t>resultado</w:t>
      </w:r>
      <w:r w:rsidRPr="00B5351B">
        <w:rPr>
          <w:rFonts w:ascii="Arial" w:hAnsi="Arial" w:cs="Arial"/>
          <w:sz w:val="24"/>
          <w:szCs w:val="24"/>
        </w:rPr>
        <w:t xml:space="preserve"> é um número que pode variar dentro de um intervalo, como preço, tempo, quantidade ou medida.</w:t>
      </w:r>
      <w:r>
        <w:rPr>
          <w:rFonts w:ascii="Arial" w:hAnsi="Arial" w:cs="Arial"/>
          <w:sz w:val="24"/>
          <w:szCs w:val="24"/>
        </w:rPr>
        <w:t xml:space="preserve"> </w:t>
      </w:r>
      <w:r w:rsidRPr="00B5351B">
        <w:rPr>
          <w:rFonts w:ascii="Arial" w:hAnsi="Arial" w:cs="Arial"/>
          <w:sz w:val="24"/>
          <w:szCs w:val="24"/>
        </w:rPr>
        <w:t>As</w:t>
      </w:r>
      <w:r w:rsidRPr="00B5351B">
        <w:rPr>
          <w:rFonts w:ascii="Arial" w:hAnsi="Arial" w:cs="Arial"/>
          <w:sz w:val="24"/>
          <w:szCs w:val="24"/>
        </w:rPr>
        <w:t xml:space="preserve"> árvores de regressão dividem os dados em regiões onde os valores são o mais parecidos possível. Cada divisão é escolhida para </w:t>
      </w:r>
      <w:r w:rsidRPr="00B5351B">
        <w:rPr>
          <w:rFonts w:ascii="Arial" w:hAnsi="Arial" w:cs="Arial"/>
          <w:b/>
          <w:bCs/>
          <w:sz w:val="24"/>
          <w:szCs w:val="24"/>
        </w:rPr>
        <w:t>reduzir o erro</w:t>
      </w:r>
      <w:r w:rsidRPr="00B5351B">
        <w:rPr>
          <w:rFonts w:ascii="Arial" w:hAnsi="Arial" w:cs="Arial"/>
          <w:sz w:val="24"/>
          <w:szCs w:val="24"/>
        </w:rPr>
        <w:t xml:space="preserve"> entre os valores reais e os valores previstos. Para isso, métricas como </w:t>
      </w:r>
      <w:r w:rsidRPr="00B5351B">
        <w:rPr>
          <w:rFonts w:ascii="Arial" w:hAnsi="Arial" w:cs="Arial"/>
          <w:b/>
          <w:bCs/>
          <w:sz w:val="24"/>
          <w:szCs w:val="24"/>
        </w:rPr>
        <w:t>Erro Quadrático Médio (MSE)</w:t>
      </w:r>
      <w:r w:rsidRPr="00B5351B">
        <w:rPr>
          <w:rFonts w:ascii="Arial" w:hAnsi="Arial" w:cs="Arial"/>
          <w:sz w:val="24"/>
          <w:szCs w:val="24"/>
        </w:rPr>
        <w:t xml:space="preserve"> ou </w:t>
      </w:r>
      <w:r w:rsidRPr="00B5351B">
        <w:rPr>
          <w:rFonts w:ascii="Arial" w:hAnsi="Arial" w:cs="Arial"/>
          <w:b/>
          <w:bCs/>
          <w:sz w:val="24"/>
          <w:szCs w:val="24"/>
        </w:rPr>
        <w:t>Erro Absoluto Médio (MAE)</w:t>
      </w:r>
      <w:r w:rsidRPr="00B5351B">
        <w:rPr>
          <w:rFonts w:ascii="Arial" w:hAnsi="Arial" w:cs="Arial"/>
          <w:sz w:val="24"/>
          <w:szCs w:val="24"/>
        </w:rPr>
        <w:t xml:space="preserve"> são utilizadas para avaliar </w:t>
      </w:r>
      <w:r w:rsidRPr="00B5351B">
        <w:rPr>
          <w:rFonts w:ascii="Arial" w:hAnsi="Arial" w:cs="Arial"/>
          <w:sz w:val="24"/>
          <w:szCs w:val="24"/>
        </w:rPr>
        <w:t>a quão boa</w:t>
      </w:r>
      <w:r w:rsidRPr="00B5351B">
        <w:rPr>
          <w:rFonts w:ascii="Arial" w:hAnsi="Arial" w:cs="Arial"/>
          <w:sz w:val="24"/>
          <w:szCs w:val="24"/>
        </w:rPr>
        <w:t xml:space="preserve"> é cada divisão.</w:t>
      </w:r>
    </w:p>
    <w:p w14:paraId="454030C1" w14:textId="17CA6F24" w:rsidR="00FF6290" w:rsidRDefault="00B5351B">
      <w:r w:rsidRPr="00B5351B">
        <w:drawing>
          <wp:anchor distT="0" distB="0" distL="114300" distR="114300" simplePos="0" relativeHeight="251661312" behindDoc="0" locked="0" layoutInCell="1" allowOverlap="1" wp14:anchorId="184ED57B" wp14:editId="45A74EEF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6164077" cy="2714625"/>
            <wp:effectExtent l="0" t="0" r="8255" b="0"/>
            <wp:wrapNone/>
            <wp:docPr id="1107104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46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077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40242"/>
    <w:multiLevelType w:val="hybridMultilevel"/>
    <w:tmpl w:val="BA608F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15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90"/>
    <w:rsid w:val="007108B4"/>
    <w:rsid w:val="00B5351B"/>
    <w:rsid w:val="00D566C2"/>
    <w:rsid w:val="00EC53F2"/>
    <w:rsid w:val="00FF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F0794"/>
  <w15:chartTrackingRefBased/>
  <w15:docId w15:val="{7D759E59-031E-4950-8178-D246827F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2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2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2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2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53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Santos</dc:creator>
  <cp:keywords/>
  <dc:description/>
  <cp:lastModifiedBy>Sala Digital (CtP/ETS)</cp:lastModifiedBy>
  <cp:revision>1</cp:revision>
  <dcterms:created xsi:type="dcterms:W3CDTF">2025-11-18T16:26:00Z</dcterms:created>
  <dcterms:modified xsi:type="dcterms:W3CDTF">2025-11-18T17:31:00Z</dcterms:modified>
</cp:coreProperties>
</file>