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176E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REGRESSÃO LINEAR MÚLTIPLA</w:t>
      </w:r>
    </w:p>
    <w:p w14:paraId="2EEF0BC5" w14:textId="3E4F136E" w:rsidR="002B1B51" w:rsidRDefault="00000000" w:rsidP="00B14FED">
      <w:pPr>
        <w:jc w:val="center"/>
        <w:rPr>
          <w:b/>
          <w:bCs/>
          <w:sz w:val="32"/>
          <w:szCs w:val="32"/>
        </w:rPr>
      </w:pPr>
      <w:r>
        <w:pict w14:anchorId="2B90DA5E">
          <v:rect id="_x0000_i1046" style="width:0;height:1.5pt" o:hralign="center" o:bullet="t" o:hrstd="t" o:hr="t" fillcolor="#a0a0a0" stroked="f"/>
        </w:pict>
      </w:r>
    </w:p>
    <w:p w14:paraId="67286EFC" w14:textId="60D81F7D" w:rsidR="00B14FED" w:rsidRPr="00B14FED" w:rsidRDefault="00B14FED" w:rsidP="00B14FED">
      <w:pPr>
        <w:rPr>
          <w:sz w:val="24"/>
          <w:szCs w:val="24"/>
        </w:rPr>
      </w:pPr>
    </w:p>
    <w:p w14:paraId="15369D21" w14:textId="77777777" w:rsidR="00B14FED" w:rsidRPr="00B14FED" w:rsidRDefault="00B14FED" w:rsidP="00B14FED">
      <w:pPr>
        <w:ind w:firstLine="360"/>
        <w:jc w:val="both"/>
        <w:rPr>
          <w:sz w:val="24"/>
          <w:szCs w:val="24"/>
        </w:rPr>
      </w:pPr>
      <w:r w:rsidRPr="00B14FED">
        <w:rPr>
          <w:sz w:val="24"/>
          <w:szCs w:val="24"/>
        </w:rPr>
        <w:t>A regressão linear busca encontrar a linha reta que melhor representa o comportamento de um conjunto de dados. Diferentemente da regressão linear simples, que utiliza apenas uma variável explicativa, a regressão linear múltipla incorpora várias variáveis independentes no mesmo modelo, permitindo uma análise mais completa e precisa das relações existentes.</w:t>
      </w:r>
    </w:p>
    <w:p w14:paraId="69EE2E19" w14:textId="77777777" w:rsidR="00B14FED" w:rsidRPr="00B14FED" w:rsidRDefault="00B14FED" w:rsidP="00B14FED">
      <w:pPr>
        <w:ind w:left="360"/>
        <w:rPr>
          <w:sz w:val="24"/>
          <w:szCs w:val="24"/>
        </w:rPr>
      </w:pPr>
    </w:p>
    <w:p w14:paraId="00000004" w14:textId="77777777" w:rsidR="003E176E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FÓRMULA</w:t>
      </w:r>
    </w:p>
    <w:p w14:paraId="00000005" w14:textId="77777777" w:rsidR="003E176E" w:rsidRDefault="003E176E">
      <w:pPr>
        <w:jc w:val="center"/>
        <w:rPr>
          <w:b/>
          <w:bCs/>
          <w:sz w:val="32"/>
          <w:szCs w:val="32"/>
        </w:rPr>
      </w:pPr>
    </w:p>
    <w:p w14:paraId="00000006" w14:textId="7285E519" w:rsidR="003E176E" w:rsidRDefault="00000000" w:rsidP="001438F4">
      <w:pPr>
        <w:ind w:left="360" w:firstLine="360"/>
        <w:jc w:val="both"/>
        <w:rPr>
          <w:sz w:val="24"/>
          <w:szCs w:val="24"/>
        </w:rPr>
      </w:pPr>
      <w:r>
        <w:rPr>
          <w:sz w:val="24"/>
          <w:szCs w:val="24"/>
        </w:rPr>
        <w:t>Assim como a regressão linear comum, a regressão linear múltipla utiliza da equação da reta, mas considerando um valor de inclinação para cada variável exploratória.</w:t>
      </w:r>
    </w:p>
    <w:p w14:paraId="00000007" w14:textId="77777777" w:rsidR="003E176E" w:rsidRDefault="003E176E">
      <w:pPr>
        <w:jc w:val="both"/>
        <w:rPr>
          <w:sz w:val="24"/>
          <w:szCs w:val="24"/>
        </w:rPr>
      </w:pPr>
    </w:p>
    <w:p w14:paraId="00000008" w14:textId="77777777" w:rsidR="003E176E" w:rsidRPr="007E68AB" w:rsidRDefault="00000000">
      <w:pPr>
        <w:jc w:val="center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P =b + m1 * v1 + m2 * v2 + ... + mn * vn </m:t>
          </m:r>
        </m:oMath>
      </m:oMathPara>
    </w:p>
    <w:p w14:paraId="00000009" w14:textId="77777777" w:rsidR="003E176E" w:rsidRDefault="003E176E" w:rsidP="003914D1">
      <w:pPr>
        <w:rPr>
          <w:sz w:val="24"/>
          <w:szCs w:val="24"/>
        </w:rPr>
      </w:pPr>
    </w:p>
    <w:p w14:paraId="0000000A" w14:textId="77777777" w:rsidR="003E176E" w:rsidRDefault="003E176E">
      <w:pPr>
        <w:jc w:val="center"/>
        <w:rPr>
          <w:sz w:val="24"/>
          <w:szCs w:val="24"/>
        </w:rPr>
      </w:pPr>
    </w:p>
    <w:p w14:paraId="0000000B" w14:textId="77777777" w:rsidR="003E176E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CARACTERÍSTICA</w:t>
      </w:r>
    </w:p>
    <w:p w14:paraId="0000000C" w14:textId="77777777" w:rsidR="003E176E" w:rsidRDefault="003E176E">
      <w:pPr>
        <w:rPr>
          <w:b/>
          <w:bCs/>
          <w:sz w:val="24"/>
          <w:szCs w:val="24"/>
        </w:rPr>
      </w:pPr>
    </w:p>
    <w:p w14:paraId="1DDC5D79" w14:textId="77777777" w:rsidR="007E68AB" w:rsidRDefault="007E68AB" w:rsidP="007E68AB">
      <w:pPr>
        <w:numPr>
          <w:ilvl w:val="0"/>
          <w:numId w:val="2"/>
        </w:numPr>
        <w:rPr>
          <w:sz w:val="24"/>
          <w:szCs w:val="24"/>
        </w:rPr>
      </w:pPr>
      <w:r w:rsidRPr="007E68AB">
        <w:rPr>
          <w:sz w:val="24"/>
          <w:szCs w:val="24"/>
        </w:rPr>
        <w:t>Possui</w:t>
      </w:r>
      <w:r w:rsidRPr="007E68AB">
        <w:rPr>
          <w:b/>
          <w:bCs/>
          <w:sz w:val="24"/>
          <w:szCs w:val="24"/>
        </w:rPr>
        <w:t xml:space="preserve"> duas ou mais </w:t>
      </w:r>
      <w:r w:rsidRPr="007E68AB">
        <w:rPr>
          <w:sz w:val="24"/>
          <w:szCs w:val="24"/>
        </w:rPr>
        <w:t>variáveis exploratórias;</w:t>
      </w:r>
    </w:p>
    <w:p w14:paraId="7D18C00F" w14:textId="77777777" w:rsidR="008604DD" w:rsidRDefault="008604DD" w:rsidP="008604DD">
      <w:pPr>
        <w:rPr>
          <w:sz w:val="24"/>
          <w:szCs w:val="24"/>
        </w:rPr>
      </w:pPr>
    </w:p>
    <w:p w14:paraId="1DE4FA5F" w14:textId="7D7DE456" w:rsidR="00F4002E" w:rsidRPr="003914D1" w:rsidRDefault="00F4002E" w:rsidP="00F4002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3914D1">
        <w:rPr>
          <w:b/>
          <w:bCs/>
          <w:sz w:val="24"/>
          <w:szCs w:val="24"/>
        </w:rPr>
        <w:t>HIPERPARÂMETRO</w:t>
      </w:r>
    </w:p>
    <w:p w14:paraId="5E7AB825" w14:textId="77777777" w:rsidR="00F4002E" w:rsidRDefault="00F4002E" w:rsidP="00F4002E">
      <w:pPr>
        <w:rPr>
          <w:sz w:val="24"/>
          <w:szCs w:val="24"/>
        </w:rPr>
      </w:pPr>
    </w:p>
    <w:p w14:paraId="26A9B452" w14:textId="15B2DD08" w:rsidR="00F4002E" w:rsidRDefault="003914D1" w:rsidP="003914D1">
      <w:pPr>
        <w:ind w:left="360" w:firstLine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Não </w:t>
      </w:r>
      <w:r>
        <w:rPr>
          <w:sz w:val="24"/>
          <w:szCs w:val="24"/>
        </w:rPr>
        <w:t>possui hiperparâmetro</w:t>
      </w:r>
      <w:r w:rsidR="001438F4">
        <w:rPr>
          <w:sz w:val="24"/>
          <w:szCs w:val="24"/>
        </w:rPr>
        <w:t>.</w:t>
      </w:r>
    </w:p>
    <w:p w14:paraId="7311C5DC" w14:textId="77777777" w:rsidR="003914D1" w:rsidRDefault="003914D1" w:rsidP="00F4002E">
      <w:pPr>
        <w:ind w:left="360"/>
        <w:rPr>
          <w:sz w:val="24"/>
          <w:szCs w:val="24"/>
        </w:rPr>
      </w:pPr>
    </w:p>
    <w:p w14:paraId="0E6B6AEE" w14:textId="3461FD95" w:rsidR="003914D1" w:rsidRDefault="003914D1" w:rsidP="003914D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CÓDIGO BASE</w:t>
      </w:r>
    </w:p>
    <w:p w14:paraId="69ED4173" w14:textId="77777777" w:rsidR="003914D1" w:rsidRDefault="003914D1" w:rsidP="003914D1">
      <w:pPr>
        <w:ind w:left="360"/>
        <w:rPr>
          <w:b/>
          <w:bCs/>
          <w:sz w:val="24"/>
          <w:szCs w:val="24"/>
        </w:rPr>
      </w:pPr>
    </w:p>
    <w:p w14:paraId="7C18FA0A" w14:textId="2E22DF45" w:rsidR="003914D1" w:rsidRDefault="001438F4" w:rsidP="003914D1">
      <w:pPr>
        <w:ind w:left="720"/>
        <w:rPr>
          <w:b/>
          <w:bCs/>
          <w:sz w:val="24"/>
          <w:szCs w:val="24"/>
        </w:rPr>
      </w:pPr>
      <w:r w:rsidRPr="001438F4">
        <w:rPr>
          <w:b/>
          <w:bCs/>
          <w:sz w:val="24"/>
          <w:szCs w:val="24"/>
        </w:rPr>
        <w:drawing>
          <wp:inline distT="0" distB="0" distL="0" distR="0" wp14:anchorId="0ADC2DFD" wp14:editId="3BDD072C">
            <wp:extent cx="5449060" cy="1600423"/>
            <wp:effectExtent l="0" t="0" r="0" b="0"/>
            <wp:docPr id="251676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7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5673" w14:textId="77777777" w:rsidR="003914D1" w:rsidRPr="003914D1" w:rsidRDefault="003914D1" w:rsidP="003914D1">
      <w:pPr>
        <w:ind w:left="360"/>
        <w:rPr>
          <w:b/>
          <w:bCs/>
          <w:sz w:val="24"/>
          <w:szCs w:val="24"/>
        </w:rPr>
      </w:pPr>
    </w:p>
    <w:p w14:paraId="614888FD" w14:textId="77777777" w:rsidR="007E68AB" w:rsidRDefault="007E68AB" w:rsidP="007E68AB">
      <w:pPr>
        <w:ind w:left="360"/>
        <w:rPr>
          <w:b/>
          <w:bCs/>
          <w:sz w:val="24"/>
          <w:szCs w:val="24"/>
        </w:rPr>
      </w:pPr>
    </w:p>
    <w:p w14:paraId="0000000D" w14:textId="144FA23C" w:rsidR="003E176E" w:rsidRDefault="003914D1" w:rsidP="003914D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MÉTRICAS DE ERRO</w:t>
      </w:r>
    </w:p>
    <w:p w14:paraId="4752F799" w14:textId="77777777" w:rsidR="003914D1" w:rsidRDefault="003914D1" w:rsidP="003914D1">
      <w:pPr>
        <w:rPr>
          <w:b/>
          <w:bCs/>
          <w:sz w:val="24"/>
          <w:szCs w:val="24"/>
        </w:rPr>
      </w:pPr>
    </w:p>
    <w:p w14:paraId="6C4DE0A6" w14:textId="274FA262" w:rsidR="003914D1" w:rsidRDefault="001438F4" w:rsidP="001438F4">
      <w:pPr>
        <w:ind w:left="360" w:firstLine="360"/>
        <w:rPr>
          <w:sz w:val="24"/>
          <w:szCs w:val="24"/>
        </w:rPr>
      </w:pPr>
      <w:r w:rsidRPr="001438F4">
        <w:rPr>
          <w:b/>
          <w:bCs/>
          <w:sz w:val="24"/>
          <w:szCs w:val="24"/>
        </w:rPr>
        <w:t>MAE</w:t>
      </w:r>
      <w:r w:rsidRPr="001438F4">
        <w:rPr>
          <w:sz w:val="24"/>
          <w:szCs w:val="24"/>
        </w:rPr>
        <w:t xml:space="preserve"> – </w:t>
      </w:r>
      <w:proofErr w:type="spellStart"/>
      <w:r w:rsidRPr="001438F4">
        <w:rPr>
          <w:sz w:val="24"/>
          <w:szCs w:val="24"/>
        </w:rPr>
        <w:t>Mean</w:t>
      </w:r>
      <w:proofErr w:type="spellEnd"/>
      <w:r w:rsidRPr="001438F4">
        <w:rPr>
          <w:sz w:val="24"/>
          <w:szCs w:val="24"/>
        </w:rPr>
        <w:t xml:space="preserve"> Absolute </w:t>
      </w:r>
      <w:proofErr w:type="spellStart"/>
      <w:r w:rsidRPr="001438F4">
        <w:rPr>
          <w:sz w:val="24"/>
          <w:szCs w:val="24"/>
        </w:rPr>
        <w:t>Error</w:t>
      </w:r>
      <w:proofErr w:type="spellEnd"/>
    </w:p>
    <w:p w14:paraId="7BA7B475" w14:textId="77777777" w:rsidR="001438F4" w:rsidRDefault="001438F4" w:rsidP="001438F4">
      <w:pPr>
        <w:ind w:left="360" w:firstLine="360"/>
        <w:rPr>
          <w:sz w:val="24"/>
          <w:szCs w:val="24"/>
        </w:rPr>
      </w:pPr>
    </w:p>
    <w:p w14:paraId="2D7BCA79" w14:textId="4EBEA3A5" w:rsidR="001438F4" w:rsidRDefault="001438F4" w:rsidP="001438F4">
      <w:pPr>
        <w:ind w:left="360" w:firstLine="360"/>
        <w:rPr>
          <w:sz w:val="24"/>
          <w:szCs w:val="24"/>
        </w:rPr>
      </w:pPr>
      <w:r w:rsidRPr="001438F4">
        <w:rPr>
          <w:sz w:val="24"/>
          <w:szCs w:val="24"/>
        </w:rPr>
        <w:lastRenderedPageBreak/>
        <w:drawing>
          <wp:inline distT="0" distB="0" distL="0" distR="0" wp14:anchorId="0298C0BE" wp14:editId="6CCB9ABD">
            <wp:extent cx="5067300" cy="1132154"/>
            <wp:effectExtent l="0" t="0" r="0" b="0"/>
            <wp:docPr id="1556193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3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1845" cy="11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FF0C" w14:textId="77777777" w:rsidR="001438F4" w:rsidRDefault="001438F4" w:rsidP="001438F4">
      <w:pPr>
        <w:ind w:left="360" w:firstLine="360"/>
        <w:rPr>
          <w:sz w:val="24"/>
          <w:szCs w:val="24"/>
        </w:rPr>
      </w:pPr>
    </w:p>
    <w:p w14:paraId="54836AF3" w14:textId="669C884D" w:rsidR="001438F4" w:rsidRPr="00715E72" w:rsidRDefault="001438F4" w:rsidP="001438F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15E72">
        <w:rPr>
          <w:b/>
          <w:bCs/>
          <w:sz w:val="24"/>
          <w:szCs w:val="24"/>
        </w:rPr>
        <w:t>MÉTRICAS DE DESEMPENHO</w:t>
      </w:r>
    </w:p>
    <w:p w14:paraId="0C5BB0B8" w14:textId="77777777" w:rsidR="001438F4" w:rsidRDefault="001438F4" w:rsidP="001438F4">
      <w:pPr>
        <w:ind w:left="360" w:firstLine="360"/>
        <w:rPr>
          <w:sz w:val="24"/>
          <w:szCs w:val="24"/>
        </w:rPr>
      </w:pPr>
    </w:p>
    <w:p w14:paraId="1E6C25B6" w14:textId="2CB44981" w:rsidR="00715E72" w:rsidRPr="00715E72" w:rsidRDefault="00715E72" w:rsidP="001438F4">
      <w:pPr>
        <w:ind w:left="360" w:firstLine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SCORE </w:t>
      </w:r>
    </w:p>
    <w:p w14:paraId="63B4EDBC" w14:textId="77777777" w:rsidR="00715E72" w:rsidRDefault="00715E72" w:rsidP="001438F4">
      <w:pPr>
        <w:ind w:left="360" w:firstLine="360"/>
        <w:rPr>
          <w:sz w:val="24"/>
          <w:szCs w:val="24"/>
        </w:rPr>
      </w:pPr>
    </w:p>
    <w:p w14:paraId="401DA54A" w14:textId="504C73E7" w:rsidR="00715E72" w:rsidRPr="00715E72" w:rsidRDefault="00715E72" w:rsidP="001438F4">
      <w:pPr>
        <w:ind w:left="360" w:firstLine="360"/>
        <w:rPr>
          <w:sz w:val="24"/>
          <w:szCs w:val="24"/>
        </w:rPr>
      </w:pPr>
      <w:r w:rsidRPr="00715E72">
        <w:rPr>
          <w:sz w:val="24"/>
          <w:szCs w:val="24"/>
        </w:rPr>
        <w:drawing>
          <wp:inline distT="0" distB="0" distL="0" distR="0" wp14:anchorId="20074A99" wp14:editId="587B144B">
            <wp:extent cx="5210175" cy="1407422"/>
            <wp:effectExtent l="0" t="0" r="0" b="2540"/>
            <wp:docPr id="950978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78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477" cy="14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7877" w14:textId="77777777" w:rsidR="001438F4" w:rsidRPr="001438F4" w:rsidRDefault="001438F4" w:rsidP="001438F4">
      <w:pPr>
        <w:ind w:left="360" w:firstLine="360"/>
        <w:rPr>
          <w:sz w:val="24"/>
          <w:szCs w:val="24"/>
        </w:rPr>
      </w:pPr>
    </w:p>
    <w:sectPr w:rsidR="001438F4" w:rsidRPr="001438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2E779681-6D8E-4F92-B441-4B973E6655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245C66-11A5-42EA-B1D5-5C0CD52FE7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DA985A-BAEF-4957-AE0F-4BA1607257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5E5B1D8B"/>
    <w:multiLevelType w:val="multilevel"/>
    <w:tmpl w:val="4E8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54104"/>
    <w:multiLevelType w:val="multilevel"/>
    <w:tmpl w:val="EC46D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3844731">
    <w:abstractNumId w:val="1"/>
  </w:num>
  <w:num w:numId="2" w16cid:durableId="20884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6E"/>
    <w:rsid w:val="000B6250"/>
    <w:rsid w:val="001438F4"/>
    <w:rsid w:val="002B1B51"/>
    <w:rsid w:val="003914D1"/>
    <w:rsid w:val="003E176E"/>
    <w:rsid w:val="005B7626"/>
    <w:rsid w:val="00715E72"/>
    <w:rsid w:val="007E68AB"/>
    <w:rsid w:val="008604DD"/>
    <w:rsid w:val="00B14FED"/>
    <w:rsid w:val="00E458C6"/>
    <w:rsid w:val="00F4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5AC85"/>
  <w15:docId w15:val="{9BF022BA-8A6B-48C3-B190-421BF6B9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860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696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Burlinski Leticia (CtP/ETS PS-AB/ENG1-LA)</cp:lastModifiedBy>
  <cp:revision>4</cp:revision>
  <cp:lastPrinted>2025-11-18T17:01:00Z</cp:lastPrinted>
  <dcterms:created xsi:type="dcterms:W3CDTF">2025-11-18T17:01:00Z</dcterms:created>
  <dcterms:modified xsi:type="dcterms:W3CDTF">2025-11-18T17:08:00Z</dcterms:modified>
</cp:coreProperties>
</file>