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i/>
          <w:iCs/>
          <w:sz w:val="22"/>
          <w:szCs w:val="22"/>
          <w:lang w:val="en-US" w:eastAsia="zh-CN"/>
        </w:rPr>
      </w:pPr>
      <w:r>
        <w:rPr>
          <w:rFonts w:hint="default" w:ascii="Arial" w:hAnsi="Arial" w:cs="Arial"/>
          <w:b/>
          <w:bCs/>
          <w:i/>
          <w:iCs/>
          <w:sz w:val="22"/>
          <w:szCs w:val="22"/>
          <w:lang w:val="en-US" w:eastAsia="zh-CN"/>
        </w:rPr>
        <w:t>Data set:</w:t>
      </w:r>
    </w:p>
    <w:p>
      <w:pPr>
        <w:rPr>
          <w:rFonts w:hint="default" w:ascii="Arial" w:hAnsi="Arial" w:cs="Arial"/>
          <w:b/>
          <w:bCs/>
          <w:i/>
          <w:iCs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We use the data from IMDb. There are about 1000 movies initially from the year 2006 - 2016. The attributes include the following: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Movie tittle</w:t>
      </w:r>
      <w:r>
        <w:rPr>
          <w:rFonts w:hint="eastAsia" w:ascii="Arial" w:hAnsi="Arial" w:cs="Arial"/>
          <w:sz w:val="22"/>
          <w:szCs w:val="22"/>
          <w:lang w:val="en-US" w:eastAsia="zh-CN"/>
        </w:rPr>
        <w:t xml:space="preserve">, </w:t>
      </w:r>
      <w:r>
        <w:rPr>
          <w:rFonts w:hint="default" w:ascii="Arial" w:hAnsi="Arial" w:cs="Arial"/>
          <w:sz w:val="22"/>
          <w:szCs w:val="22"/>
          <w:lang w:val="en-US" w:eastAsia="zh-CN"/>
        </w:rPr>
        <w:t>Genre</w:t>
      </w:r>
      <w:r>
        <w:rPr>
          <w:rFonts w:hint="eastAsia" w:ascii="Arial" w:hAnsi="Arial" w:cs="Arial"/>
          <w:sz w:val="22"/>
          <w:szCs w:val="22"/>
          <w:lang w:val="en-US" w:eastAsia="zh-CN"/>
        </w:rPr>
        <w:t xml:space="preserve">, </w:t>
      </w:r>
      <w:r>
        <w:rPr>
          <w:rFonts w:hint="default" w:ascii="Arial" w:hAnsi="Arial" w:cs="Arial"/>
          <w:sz w:val="22"/>
          <w:szCs w:val="22"/>
          <w:lang w:val="en-US" w:eastAsia="zh-CN"/>
        </w:rPr>
        <w:t>Director</w:t>
      </w:r>
      <w:r>
        <w:rPr>
          <w:rFonts w:hint="eastAsia" w:ascii="Arial" w:hAnsi="Arial" w:cs="Arial"/>
          <w:sz w:val="22"/>
          <w:szCs w:val="22"/>
          <w:lang w:val="en-US" w:eastAsia="zh-CN"/>
        </w:rPr>
        <w:t xml:space="preserve">, </w:t>
      </w:r>
      <w:r>
        <w:rPr>
          <w:rFonts w:hint="default" w:ascii="Arial" w:hAnsi="Arial" w:cs="Arial"/>
          <w:sz w:val="22"/>
          <w:szCs w:val="22"/>
          <w:lang w:val="en-US" w:eastAsia="zh-CN"/>
        </w:rPr>
        <w:t>Actors</w:t>
      </w:r>
      <w:r>
        <w:rPr>
          <w:rFonts w:hint="eastAsia" w:ascii="Arial" w:hAnsi="Arial" w:cs="Arial"/>
          <w:sz w:val="22"/>
          <w:szCs w:val="22"/>
          <w:lang w:val="en-US" w:eastAsia="zh-CN"/>
        </w:rPr>
        <w:t xml:space="preserve">, </w:t>
      </w:r>
      <w:r>
        <w:rPr>
          <w:rFonts w:hint="default" w:ascii="Arial" w:hAnsi="Arial" w:cs="Arial"/>
          <w:sz w:val="22"/>
          <w:szCs w:val="22"/>
          <w:lang w:val="en-US" w:eastAsia="zh-CN"/>
        </w:rPr>
        <w:t>Year</w:t>
      </w:r>
      <w:r>
        <w:rPr>
          <w:rFonts w:hint="eastAsia" w:ascii="Arial" w:hAnsi="Arial" w:cs="Arial"/>
          <w:sz w:val="22"/>
          <w:szCs w:val="22"/>
          <w:lang w:val="en-US" w:eastAsia="zh-CN"/>
        </w:rPr>
        <w:t xml:space="preserve">, </w:t>
      </w:r>
      <w:r>
        <w:rPr>
          <w:rFonts w:hint="default" w:ascii="Arial" w:hAnsi="Arial" w:cs="Arial"/>
          <w:sz w:val="22"/>
          <w:szCs w:val="22"/>
          <w:lang w:val="en-US" w:eastAsia="zh-CN"/>
        </w:rPr>
        <w:t>Running time</w:t>
      </w:r>
      <w:r>
        <w:rPr>
          <w:rFonts w:hint="eastAsia" w:ascii="Arial" w:hAnsi="Arial" w:cs="Arial"/>
          <w:sz w:val="22"/>
          <w:szCs w:val="22"/>
          <w:lang w:val="en-US" w:eastAsia="zh-CN"/>
        </w:rPr>
        <w:t xml:space="preserve">, </w:t>
      </w:r>
      <w:r>
        <w:rPr>
          <w:rFonts w:hint="default" w:ascii="Arial" w:hAnsi="Arial" w:cs="Arial"/>
          <w:sz w:val="22"/>
          <w:szCs w:val="22"/>
          <w:lang w:val="en-US" w:eastAsia="zh-CN"/>
        </w:rPr>
        <w:t>Rating</w:t>
      </w:r>
      <w:r>
        <w:rPr>
          <w:rFonts w:hint="eastAsia" w:ascii="Arial" w:hAnsi="Arial" w:cs="Arial"/>
          <w:sz w:val="22"/>
          <w:szCs w:val="22"/>
          <w:lang w:val="en-US" w:eastAsia="zh-CN"/>
        </w:rPr>
        <w:t xml:space="preserve">, </w:t>
      </w:r>
      <w:r>
        <w:rPr>
          <w:rFonts w:hint="default" w:ascii="Arial" w:hAnsi="Arial" w:cs="Arial"/>
          <w:sz w:val="22"/>
          <w:szCs w:val="22"/>
          <w:lang w:val="en-US" w:eastAsia="zh-CN"/>
        </w:rPr>
        <w:t>Votes</w:t>
      </w:r>
      <w:r>
        <w:rPr>
          <w:rFonts w:hint="eastAsia" w:ascii="Arial" w:hAnsi="Arial" w:cs="Arial"/>
          <w:sz w:val="22"/>
          <w:szCs w:val="22"/>
          <w:lang w:val="en-US" w:eastAsia="zh-CN"/>
        </w:rPr>
        <w:t xml:space="preserve">, </w:t>
      </w:r>
      <w:r>
        <w:rPr>
          <w:rFonts w:hint="default" w:ascii="Arial" w:hAnsi="Arial" w:cs="Arial"/>
          <w:sz w:val="22"/>
          <w:szCs w:val="22"/>
          <w:lang w:val="en-US" w:eastAsia="zh-CN"/>
        </w:rPr>
        <w:t>Revenue</w:t>
      </w:r>
      <w:r>
        <w:rPr>
          <w:rFonts w:hint="eastAsia" w:ascii="Arial" w:hAnsi="Arial" w:cs="Arial"/>
          <w:sz w:val="22"/>
          <w:szCs w:val="22"/>
          <w:lang w:val="en-US" w:eastAsia="zh-CN"/>
        </w:rPr>
        <w:t xml:space="preserve">, </w:t>
      </w:r>
      <w:r>
        <w:rPr>
          <w:rFonts w:hint="default" w:ascii="Arial" w:hAnsi="Arial" w:cs="Arial"/>
          <w:sz w:val="22"/>
          <w:szCs w:val="22"/>
          <w:lang w:val="en-US" w:eastAsia="zh-CN"/>
        </w:rPr>
        <w:t>Metascore</w:t>
      </w:r>
      <w:r>
        <w:rPr>
          <w:rFonts w:hint="eastAsia" w:ascii="Arial" w:hAnsi="Arial" w:cs="Arial"/>
          <w:sz w:val="22"/>
          <w:szCs w:val="22"/>
          <w:lang w:val="en-US" w:eastAsia="zh-CN"/>
        </w:rPr>
        <w:t>.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The number of released movies by year (</w:t>
      </w:r>
      <w:r>
        <w:rPr>
          <w:rFonts w:hint="default" w:ascii="Arial" w:hAnsi="Arial" w:cs="Arial"/>
          <w:i/>
          <w:iCs/>
          <w:sz w:val="22"/>
          <w:szCs w:val="22"/>
          <w:lang w:val="en-US" w:eastAsia="zh-CN"/>
        </w:rPr>
        <w:t>Figure 1</w:t>
      </w:r>
      <w:r>
        <w:rPr>
          <w:rFonts w:hint="default" w:ascii="Arial" w:hAnsi="Arial" w:cs="Arial"/>
          <w:sz w:val="22"/>
          <w:szCs w:val="22"/>
          <w:lang w:val="en-US" w:eastAsia="zh-CN"/>
        </w:rPr>
        <w:t>)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drawing>
          <wp:inline distT="0" distB="0" distL="114300" distR="114300">
            <wp:extent cx="5034915" cy="2179955"/>
            <wp:effectExtent l="0" t="0" r="952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ind w:left="1680" w:leftChars="0" w:firstLine="899" w:firstLineChars="409"/>
        <w:rPr>
          <w:rFonts w:hint="default" w:ascii="Arial" w:hAnsi="Arial" w:cs="Arial" w:eastAsiaTheme="minorEastAsia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(</w:t>
      </w:r>
      <w:r>
        <w:rPr>
          <w:rFonts w:hint="default" w:ascii="Arial" w:hAnsi="Arial" w:cs="Arial"/>
          <w:i/>
          <w:iCs/>
          <w:sz w:val="22"/>
          <w:szCs w:val="22"/>
          <w:lang w:val="en-US" w:eastAsia="zh-CN"/>
        </w:rPr>
        <w:t>Figure 1</w:t>
      </w:r>
      <w:r>
        <w:rPr>
          <w:rFonts w:hint="default" w:ascii="Arial" w:hAnsi="Arial" w:cs="Arial"/>
          <w:sz w:val="22"/>
          <w:szCs w:val="22"/>
          <w:lang w:val="en-US" w:eastAsia="zh-CN"/>
        </w:rPr>
        <w:t>)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b/>
          <w:bCs/>
          <w:i/>
          <w:iCs/>
          <w:sz w:val="22"/>
          <w:szCs w:val="22"/>
          <w:lang w:val="en-US" w:eastAsia="zh-CN"/>
        </w:rPr>
      </w:pPr>
      <w:r>
        <w:rPr>
          <w:rFonts w:hint="default" w:ascii="Arial" w:hAnsi="Arial" w:cs="Arial"/>
          <w:b/>
          <w:bCs/>
          <w:i/>
          <w:iCs/>
          <w:sz w:val="22"/>
          <w:szCs w:val="22"/>
          <w:lang w:val="en-US" w:eastAsia="zh-CN"/>
        </w:rPr>
        <w:t>Data cleaning: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To obtain valid database. We did data cleaning as following: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-- Delete invalid data.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-- Fill / Delete empty data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After data cleaning, we have the clean data set with 8</w:t>
      </w:r>
      <w:r>
        <w:rPr>
          <w:rFonts w:hint="eastAsia" w:ascii="Arial" w:hAnsi="Arial" w:cs="Arial"/>
          <w:sz w:val="22"/>
          <w:szCs w:val="22"/>
          <w:lang w:val="en-US" w:eastAsia="zh-CN"/>
        </w:rPr>
        <w:t>39</w:t>
      </w:r>
      <w:r>
        <w:rPr>
          <w:rFonts w:hint="default" w:ascii="Arial" w:hAnsi="Arial" w:cs="Arial"/>
          <w:sz w:val="22"/>
          <w:szCs w:val="22"/>
          <w:lang w:val="en-US" w:eastAsia="zh-CN"/>
        </w:rPr>
        <w:t xml:space="preserve"> movies.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b/>
          <w:bCs/>
          <w:i/>
          <w:iCs/>
          <w:sz w:val="22"/>
          <w:szCs w:val="22"/>
          <w:lang w:val="en-US" w:eastAsia="zh-CN"/>
        </w:rPr>
      </w:pPr>
      <w:r>
        <w:rPr>
          <w:rFonts w:hint="default" w:ascii="Arial" w:hAnsi="Arial" w:cs="Arial"/>
          <w:b/>
          <w:bCs/>
          <w:i/>
          <w:iCs/>
          <w:sz w:val="22"/>
          <w:szCs w:val="22"/>
          <w:lang w:val="en-US" w:eastAsia="zh-CN"/>
        </w:rPr>
        <w:t>Data Analyzing: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1" w:lineRule="atLeast"/>
        <w:ind w:left="0" w:firstLine="420" w:firstLineChars="0"/>
        <w:jc w:val="left"/>
        <w:rPr>
          <w:rFonts w:hint="default" w:ascii="Arial" w:hAnsi="Arial" w:eastAsia="宋体" w:cs="Arial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olor w:val="222222"/>
          <w:spacing w:val="0"/>
          <w:sz w:val="22"/>
          <w:szCs w:val="22"/>
          <w:shd w:val="clear" w:fill="FFFFFF"/>
          <w:lang w:val="en-US" w:eastAsia="zh-CN"/>
        </w:rPr>
        <w:t xml:space="preserve">The linear regression line can be presented as: </w:t>
      </w:r>
      <w:r>
        <w:rPr>
          <w:rFonts w:hint="default" w:ascii="Arial" w:hAnsi="Arial" w:eastAsia="宋体" w:cs="Arial"/>
          <w:i/>
          <w:iCs/>
          <w:color w:val="222222"/>
          <w:spacing w:val="0"/>
          <w:sz w:val="22"/>
          <w:szCs w:val="22"/>
          <w:shd w:val="clear" w:fill="FFFFFF"/>
          <w:lang w:val="en-US" w:eastAsia="zh-CN"/>
        </w:rPr>
        <w:t xml:space="preserve">Y = a + bX </w:t>
      </w:r>
      <w:r>
        <w:rPr>
          <w:rFonts w:hint="default" w:ascii="Arial" w:hAnsi="Arial" w:eastAsia="ff3" w:cs="Arial"/>
          <w:b w:val="0"/>
          <w:bCs w:val="0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where X is the explanatory variable and Y is the dependent variable. Furthermore, </w:t>
      </w:r>
      <w:r>
        <w:rPr>
          <w:rFonts w:hint="default" w:ascii="Arial" w:hAnsi="Arial" w:eastAsia="ff3" w:cs="Arial"/>
          <w:i w:val="0"/>
          <w:caps w:val="0"/>
          <w:color w:val="000000"/>
          <w:spacing w:val="0"/>
          <w:sz w:val="22"/>
          <w:szCs w:val="22"/>
          <w:shd w:val="clear" w:fill="FFFFFF"/>
        </w:rPr>
        <w:t>the model for multiple linear regression can be presented</w:t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as </w:t>
      </w:r>
    </w:p>
    <w:p>
      <w:pPr>
        <w:keepNext w:val="0"/>
        <w:keepLines w:val="0"/>
        <w:widowControl/>
        <w:suppressLineNumbers w:val="0"/>
        <w:shd w:val="clear" w:fill="FFFFFF"/>
        <w:spacing w:line="11" w:lineRule="atLeast"/>
        <w:ind w:left="0" w:firstLine="0"/>
        <w:jc w:val="left"/>
        <w:rPr>
          <w:rFonts w:hint="default" w:ascii="Arial" w:hAnsi="Arial" w:eastAsia="宋体" w:cs="Arial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1" w:lineRule="atLeast"/>
        <w:ind w:left="0" w:firstLine="0"/>
        <w:jc w:val="left"/>
        <w:rPr>
          <w:rFonts w:hint="default" w:ascii="Arial" w:hAnsi="Arial" w:eastAsia="宋体" w:cs="Arial"/>
          <w:i/>
          <w:caps w:val="0"/>
          <w:color w:val="111111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Arial" w:hAnsi="Arial" w:eastAsia="KaTeX_Math" w:cs="Arial"/>
          <w:i/>
          <w:caps w:val="0"/>
          <w:color w:val="111111"/>
          <w:spacing w:val="0"/>
          <w:sz w:val="22"/>
          <w:szCs w:val="22"/>
          <w:shd w:val="clear" w:fill="FFFFFF"/>
        </w:rPr>
        <w:t>yi</w:t>
      </w:r>
      <w:r>
        <w:rPr>
          <w:rFonts w:hint="default" w:ascii="Arial" w:hAnsi="Arial" w:eastAsia="Times New Roman" w:cs="Arial"/>
          <w:i w:val="0"/>
          <w:caps w:val="0"/>
          <w:color w:val="111111"/>
          <w:spacing w:val="0"/>
          <w:sz w:val="22"/>
          <w:szCs w:val="22"/>
          <w:shd w:val="clear" w:fill="FFFFFF"/>
        </w:rPr>
        <w:t>​=</w:t>
      </w:r>
      <w:r>
        <w:rPr>
          <w:rFonts w:hint="default" w:ascii="Arial" w:hAnsi="Arial" w:eastAsia="KaTeX_Math" w:cs="Arial"/>
          <w:i/>
          <w:caps w:val="0"/>
          <w:color w:val="111111"/>
          <w:spacing w:val="0"/>
          <w:sz w:val="22"/>
          <w:szCs w:val="22"/>
          <w:shd w:val="clear" w:fill="FFFFFF"/>
        </w:rPr>
        <w:t>β</w:t>
      </w:r>
      <w:r>
        <w:rPr>
          <w:rFonts w:hint="default" w:ascii="Arial" w:hAnsi="Arial" w:eastAsia="Times New Roman" w:cs="Arial"/>
          <w:i w:val="0"/>
          <w:caps w:val="0"/>
          <w:color w:val="111111"/>
          <w:spacing w:val="0"/>
          <w:sz w:val="22"/>
          <w:szCs w:val="22"/>
          <w:shd w:val="clear" w:fill="FFFFFF"/>
        </w:rPr>
        <w:t>0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Times New Roman" w:cs="Arial"/>
          <w:i w:val="0"/>
          <w:caps w:val="0"/>
          <w:color w:val="111111"/>
          <w:spacing w:val="0"/>
          <w:sz w:val="22"/>
          <w:szCs w:val="22"/>
          <w:shd w:val="clear" w:fill="FFFFFF"/>
        </w:rPr>
        <w:t>+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KaTeX_Math" w:cs="Arial"/>
          <w:i/>
          <w:caps w:val="0"/>
          <w:color w:val="111111"/>
          <w:spacing w:val="0"/>
          <w:sz w:val="22"/>
          <w:szCs w:val="22"/>
          <w:shd w:val="clear" w:fill="FFFFFF"/>
        </w:rPr>
        <w:t>β</w:t>
      </w:r>
      <w:r>
        <w:rPr>
          <w:rFonts w:hint="default" w:ascii="Arial" w:hAnsi="Arial" w:eastAsia="Times New Roman" w:cs="Arial"/>
          <w:i w:val="0"/>
          <w:caps w:val="0"/>
          <w:color w:val="111111"/>
          <w:spacing w:val="0"/>
          <w:sz w:val="22"/>
          <w:szCs w:val="22"/>
          <w:shd w:val="clear" w:fill="FFFFFF"/>
        </w:rPr>
        <w:t>1</w:t>
      </w:r>
      <w:r>
        <w:rPr>
          <w:rFonts w:hint="default" w:ascii="Arial" w:hAnsi="Arial" w:eastAsia="KaTeX_Math" w:cs="Arial"/>
          <w:i/>
          <w:caps w:val="0"/>
          <w:color w:val="111111"/>
          <w:spacing w:val="0"/>
          <w:sz w:val="22"/>
          <w:szCs w:val="22"/>
          <w:shd w:val="clear" w:fill="FFFFFF"/>
        </w:rPr>
        <w:t>xi</w:t>
      </w:r>
      <w:r>
        <w:rPr>
          <w:rFonts w:hint="default" w:ascii="Arial" w:hAnsi="Arial" w:eastAsia="Times New Roman" w:cs="Arial"/>
          <w:i w:val="0"/>
          <w:caps w:val="0"/>
          <w:color w:val="111111"/>
          <w:spacing w:val="0"/>
          <w:sz w:val="22"/>
          <w:szCs w:val="22"/>
          <w:shd w:val="clear" w:fill="FFFFFF"/>
        </w:rPr>
        <w:t>1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Times New Roman" w:cs="Arial"/>
          <w:i w:val="0"/>
          <w:caps w:val="0"/>
          <w:color w:val="111111"/>
          <w:spacing w:val="0"/>
          <w:sz w:val="22"/>
          <w:szCs w:val="22"/>
          <w:shd w:val="clear" w:fill="FFFFFF"/>
        </w:rPr>
        <w:t>+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KaTeX_Math" w:cs="Arial"/>
          <w:i/>
          <w:caps w:val="0"/>
          <w:color w:val="111111"/>
          <w:spacing w:val="0"/>
          <w:sz w:val="22"/>
          <w:szCs w:val="22"/>
          <w:shd w:val="clear" w:fill="FFFFFF"/>
        </w:rPr>
        <w:t>β</w:t>
      </w:r>
      <w:r>
        <w:rPr>
          <w:rFonts w:hint="default" w:ascii="Arial" w:hAnsi="Arial" w:eastAsia="Times New Roman" w:cs="Arial"/>
          <w:i w:val="0"/>
          <w:caps w:val="0"/>
          <w:color w:val="111111"/>
          <w:spacing w:val="0"/>
          <w:sz w:val="22"/>
          <w:szCs w:val="22"/>
          <w:shd w:val="clear" w:fill="FFFFFF"/>
        </w:rPr>
        <w:t>2</w:t>
      </w:r>
      <w:r>
        <w:rPr>
          <w:rFonts w:hint="default" w:ascii="Arial" w:hAnsi="Arial" w:eastAsia="KaTeX_Math" w:cs="Arial"/>
          <w:i/>
          <w:caps w:val="0"/>
          <w:color w:val="111111"/>
          <w:spacing w:val="0"/>
          <w:sz w:val="22"/>
          <w:szCs w:val="22"/>
          <w:shd w:val="clear" w:fill="FFFFFF"/>
        </w:rPr>
        <w:t>xi</w:t>
      </w:r>
      <w:r>
        <w:rPr>
          <w:rFonts w:hint="default" w:ascii="Arial" w:hAnsi="Arial" w:eastAsia="Times New Roman" w:cs="Arial"/>
          <w:i w:val="0"/>
          <w:caps w:val="0"/>
          <w:color w:val="111111"/>
          <w:spacing w:val="0"/>
          <w:sz w:val="22"/>
          <w:szCs w:val="22"/>
          <w:shd w:val="clear" w:fill="FFFFFF"/>
        </w:rPr>
        <w:t>2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Times New Roman" w:cs="Arial"/>
          <w:i w:val="0"/>
          <w:caps w:val="0"/>
          <w:color w:val="111111"/>
          <w:spacing w:val="0"/>
          <w:sz w:val="22"/>
          <w:szCs w:val="22"/>
          <w:shd w:val="clear" w:fill="FFFFFF"/>
        </w:rPr>
        <w:t>+...+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KaTeX_Math" w:cs="Arial"/>
          <w:i/>
          <w:caps w:val="0"/>
          <w:color w:val="111111"/>
          <w:spacing w:val="0"/>
          <w:sz w:val="22"/>
          <w:szCs w:val="22"/>
          <w:shd w:val="clear" w:fill="FFFFFF"/>
        </w:rPr>
        <w:t>βpxip</w:t>
      </w:r>
      <w:r>
        <w:rPr>
          <w:rFonts w:hint="default" w:ascii="Arial" w:hAnsi="Arial" w:eastAsia="宋体" w:cs="Arial"/>
          <w:i/>
          <w:caps w:val="0"/>
          <w:color w:val="111111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Times New Roman" w:cs="Arial"/>
          <w:i w:val="0"/>
          <w:caps w:val="0"/>
          <w:color w:val="111111"/>
          <w:spacing w:val="0"/>
          <w:sz w:val="22"/>
          <w:szCs w:val="22"/>
          <w:shd w:val="clear" w:fill="FFFFFF"/>
        </w:rPr>
        <w:t>+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KaTeX_Math" w:cs="Arial"/>
          <w:i/>
          <w:caps w:val="0"/>
          <w:color w:val="111111"/>
          <w:spacing w:val="0"/>
          <w:sz w:val="22"/>
          <w:szCs w:val="22"/>
          <w:shd w:val="clear" w:fill="FFFFFF"/>
        </w:rPr>
        <w:t>ϵ</w:t>
      </w:r>
      <w:r>
        <w:rPr>
          <w:rFonts w:hint="default" w:ascii="Arial" w:hAnsi="Arial" w:eastAsia="宋体" w:cs="Arial"/>
          <w:i/>
          <w:caps w:val="0"/>
          <w:color w:val="111111"/>
          <w:spacing w:val="0"/>
          <w:sz w:val="22"/>
          <w:szCs w:val="22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11" w:lineRule="atLeast"/>
        <w:ind w:left="0" w:firstLine="0"/>
        <w:jc w:val="left"/>
        <w:rPr>
          <w:rFonts w:hint="default" w:ascii="Arial" w:hAnsi="Arial" w:eastAsia="宋体" w:cs="Arial"/>
          <w:i/>
          <w:caps w:val="0"/>
          <w:color w:val="111111"/>
          <w:spacing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1" w:lineRule="atLeast"/>
        <w:ind w:left="0" w:firstLine="0"/>
        <w:jc w:val="left"/>
        <w:rPr>
          <w:rFonts w:hint="default" w:ascii="Arial" w:hAnsi="Arial" w:eastAsia="宋体" w:cs="Arial"/>
          <w:i w:val="0"/>
          <w:caps w:val="0"/>
          <w:color w:val="111111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Arial" w:hAnsi="Arial" w:eastAsia="Times New Roman" w:cs="Arial"/>
          <w:b w:val="0"/>
          <w:bCs/>
          <w:i w:val="0"/>
          <w:caps w:val="0"/>
          <w:color w:val="111111"/>
          <w:spacing w:val="0"/>
          <w:sz w:val="22"/>
          <w:szCs w:val="22"/>
          <w:shd w:val="clear" w:fill="FFFFFF"/>
        </w:rPr>
        <w:t>where, for </w:t>
      </w:r>
      <w:r>
        <w:rPr>
          <w:rFonts w:hint="default" w:ascii="Arial" w:hAnsi="Arial" w:eastAsia="KaTeX_Math" w:cs="Arial"/>
          <w:b w:val="0"/>
          <w:bCs/>
          <w:i/>
          <w:caps w:val="0"/>
          <w:color w:val="111111"/>
          <w:spacing w:val="0"/>
          <w:sz w:val="22"/>
          <w:szCs w:val="22"/>
          <w:shd w:val="clear" w:fill="FFFFFF"/>
        </w:rPr>
        <w:t>i</w:t>
      </w:r>
      <w:r>
        <w:rPr>
          <w:rFonts w:hint="default" w:ascii="Arial" w:hAnsi="Arial" w:eastAsia="Times New Roman" w:cs="Arial"/>
          <w:b w:val="0"/>
          <w:bCs/>
          <w:i w:val="0"/>
          <w:caps w:val="0"/>
          <w:color w:val="111111"/>
          <w:spacing w:val="0"/>
          <w:sz w:val="22"/>
          <w:szCs w:val="22"/>
          <w:shd w:val="clear" w:fill="FFFFFF"/>
        </w:rPr>
        <w:t>=</w:t>
      </w:r>
      <w:r>
        <w:rPr>
          <w:rFonts w:hint="default" w:ascii="Arial" w:hAnsi="Arial" w:eastAsia="KaTeX_Math" w:cs="Arial"/>
          <w:b w:val="0"/>
          <w:bCs/>
          <w:i/>
          <w:caps w:val="0"/>
          <w:color w:val="111111"/>
          <w:spacing w:val="0"/>
          <w:sz w:val="22"/>
          <w:szCs w:val="22"/>
          <w:shd w:val="clear" w:fill="FFFFFF"/>
        </w:rPr>
        <w:t>n</w:t>
      </w:r>
      <w:r>
        <w:rPr>
          <w:rFonts w:hint="default" w:ascii="Arial" w:hAnsi="Arial" w:eastAsia="Times New Roman" w:cs="Arial"/>
          <w:b w:val="0"/>
          <w:bCs/>
          <w:i w:val="0"/>
          <w:caps w:val="0"/>
          <w:color w:val="111111"/>
          <w:spacing w:val="0"/>
          <w:sz w:val="22"/>
          <w:szCs w:val="22"/>
          <w:shd w:val="clear" w:fill="FFFFFF"/>
        </w:rPr>
        <w:t> observations:</w:t>
      </w:r>
      <w:r>
        <w:rPr>
          <w:rFonts w:hint="default" w:ascii="Arial" w:hAnsi="Arial" w:eastAsia="宋体" w:cs="Arial"/>
          <w:b w:val="0"/>
          <w:bCs/>
          <w:i w:val="0"/>
          <w:caps w:val="0"/>
          <w:color w:val="111111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KaTeX_Math" w:cs="Arial"/>
          <w:i/>
          <w:caps w:val="0"/>
          <w:color w:val="111111"/>
          <w:spacing w:val="0"/>
          <w:sz w:val="22"/>
          <w:szCs w:val="22"/>
          <w:shd w:val="clear" w:fill="FFFFFF"/>
        </w:rPr>
        <w:t>y</w:t>
      </w:r>
      <w:r>
        <w:rPr>
          <w:rFonts w:hint="default" w:ascii="Arial" w:hAnsi="Arial" w:eastAsia="宋体" w:cs="Arial"/>
          <w:i/>
          <w:caps w:val="0"/>
          <w:color w:val="111111"/>
          <w:spacing w:val="0"/>
          <w:sz w:val="22"/>
          <w:szCs w:val="22"/>
          <w:shd w:val="clear" w:fill="FFFFFF"/>
          <w:lang w:val="en-US" w:eastAsia="zh-CN"/>
        </w:rPr>
        <w:t xml:space="preserve">i </w:t>
      </w:r>
      <w:r>
        <w:rPr>
          <w:rFonts w:hint="default" w:ascii="Arial" w:hAnsi="Arial" w:eastAsia="Times New Roman" w:cs="Arial"/>
          <w:i w:val="0"/>
          <w:caps w:val="0"/>
          <w:color w:val="111111"/>
          <w:spacing w:val="0"/>
          <w:sz w:val="22"/>
          <w:szCs w:val="22"/>
          <w:shd w:val="clear" w:fill="FFFFFF"/>
        </w:rPr>
        <w:t>=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Times New Roman" w:cs="Arial"/>
          <w:i w:val="0"/>
          <w:caps w:val="0"/>
          <w:color w:val="111111"/>
          <w:spacing w:val="0"/>
          <w:sz w:val="22"/>
          <w:szCs w:val="22"/>
          <w:shd w:val="clear" w:fill="FFFFFF"/>
        </w:rPr>
        <w:t>dependent variable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KaTeX_Math" w:cs="Arial"/>
          <w:i/>
          <w:caps w:val="0"/>
          <w:color w:val="111111"/>
          <w:spacing w:val="0"/>
          <w:sz w:val="22"/>
          <w:szCs w:val="22"/>
          <w:shd w:val="clear" w:fill="FFFFFF"/>
        </w:rPr>
        <w:t>xi</w:t>
      </w:r>
      <w:r>
        <w:rPr>
          <w:rFonts w:hint="default" w:ascii="Arial" w:hAnsi="Arial" w:eastAsia="宋体" w:cs="Arial"/>
          <w:i/>
          <w:caps w:val="0"/>
          <w:color w:val="111111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Times New Roman" w:cs="Arial"/>
          <w:i w:val="0"/>
          <w:caps w:val="0"/>
          <w:color w:val="111111"/>
          <w:spacing w:val="0"/>
          <w:sz w:val="22"/>
          <w:szCs w:val="22"/>
          <w:shd w:val="clear" w:fill="FFFFFF"/>
        </w:rPr>
        <w:t>=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Times New Roman" w:cs="Arial"/>
          <w:i w:val="0"/>
          <w:caps w:val="0"/>
          <w:color w:val="111111"/>
          <w:spacing w:val="0"/>
          <w:sz w:val="22"/>
          <w:szCs w:val="22"/>
          <w:shd w:val="clear" w:fill="FFFFFF"/>
        </w:rPr>
        <w:t>expanatory variables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KaTeX_Math" w:cs="Arial"/>
          <w:i/>
          <w:caps w:val="0"/>
          <w:color w:val="111111"/>
          <w:spacing w:val="0"/>
          <w:sz w:val="22"/>
          <w:szCs w:val="22"/>
          <w:shd w:val="clear" w:fill="FFFFFF"/>
        </w:rPr>
        <w:t>β</w:t>
      </w:r>
      <w:r>
        <w:rPr>
          <w:rFonts w:hint="default" w:ascii="Arial" w:hAnsi="Arial" w:eastAsia="Times New Roman" w:cs="Arial"/>
          <w:i w:val="0"/>
          <w:caps w:val="0"/>
          <w:color w:val="111111"/>
          <w:spacing w:val="0"/>
          <w:sz w:val="22"/>
          <w:szCs w:val="22"/>
          <w:shd w:val="clear" w:fill="FFFFFF"/>
          <w:lang w:val="en-US" w:eastAsia="zh-CN" w:bidi="ar-SA"/>
        </w:rPr>
        <w:t xml:space="preserve">0 </w:t>
      </w:r>
      <w:r>
        <w:rPr>
          <w:rFonts w:hint="default" w:ascii="Arial" w:hAnsi="Arial" w:eastAsia="Times New Roman" w:cs="Arial"/>
          <w:i w:val="0"/>
          <w:caps w:val="0"/>
          <w:color w:val="111111"/>
          <w:spacing w:val="0"/>
          <w:sz w:val="22"/>
          <w:szCs w:val="22"/>
          <w:shd w:val="clear" w:fill="FFFFFF"/>
        </w:rPr>
        <w:t>=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Times New Roman" w:cs="Arial"/>
          <w:i w:val="0"/>
          <w:caps w:val="0"/>
          <w:color w:val="111111"/>
          <w:spacing w:val="0"/>
          <w:sz w:val="22"/>
          <w:szCs w:val="22"/>
          <w:shd w:val="clear" w:fill="FFFFFF"/>
        </w:rPr>
        <w:t>y-intercept (constant term)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KaTeX_Math" w:cs="Arial"/>
          <w:i/>
          <w:caps w:val="0"/>
          <w:color w:val="111111"/>
          <w:spacing w:val="0"/>
          <w:sz w:val="22"/>
          <w:szCs w:val="22"/>
          <w:shd w:val="clear" w:fill="FFFFFF"/>
        </w:rPr>
        <w:t>βp</w:t>
      </w:r>
      <w:r>
        <w:rPr>
          <w:rFonts w:hint="default" w:ascii="Arial" w:hAnsi="Arial" w:eastAsia="宋体" w:cs="Arial"/>
          <w:i/>
          <w:caps w:val="0"/>
          <w:color w:val="111111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Times New Roman" w:cs="Arial"/>
          <w:i w:val="0"/>
          <w:caps w:val="0"/>
          <w:color w:val="111111"/>
          <w:spacing w:val="0"/>
          <w:sz w:val="22"/>
          <w:szCs w:val="22"/>
          <w:shd w:val="clear" w:fill="FFFFFF"/>
        </w:rPr>
        <w:t>=slope coefficients for each explanatory variable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2"/>
          <w:szCs w:val="22"/>
          <w:shd w:val="clear" w:fill="FFFFFF"/>
          <w:lang w:val="en-US" w:eastAsia="zh-CN"/>
        </w:rPr>
        <w:t xml:space="preserve"> and</w:t>
      </w:r>
    </w:p>
    <w:p>
      <w:pPr>
        <w:keepNext w:val="0"/>
        <w:keepLines w:val="0"/>
        <w:widowControl/>
        <w:suppressLineNumbers w:val="0"/>
        <w:shd w:val="clear" w:fill="FFFFFF"/>
        <w:spacing w:line="11" w:lineRule="atLeast"/>
        <w:ind w:left="0" w:firstLine="0"/>
        <w:jc w:val="left"/>
        <w:rPr>
          <w:rFonts w:hint="default" w:ascii="Arial" w:hAnsi="Arial" w:eastAsia="宋体" w:cs="Arial"/>
          <w:b w:val="0"/>
          <w:bCs w:val="0"/>
          <w:i w:val="0"/>
          <w:caps w:val="0"/>
          <w:color w:val="000000"/>
          <w:spacing w:val="0"/>
          <w:sz w:val="22"/>
          <w:szCs w:val="22"/>
          <w:lang w:val="en-US" w:eastAsia="zh-CN"/>
        </w:rPr>
      </w:pPr>
      <w:r>
        <w:rPr>
          <w:rFonts w:hint="default" w:ascii="Arial" w:hAnsi="Arial" w:eastAsia="KaTeX_Math" w:cs="Arial"/>
          <w:i/>
          <w:caps w:val="0"/>
          <w:color w:val="111111"/>
          <w:spacing w:val="0"/>
          <w:sz w:val="22"/>
          <w:szCs w:val="22"/>
          <w:shd w:val="clear" w:fill="FFFFFF"/>
        </w:rPr>
        <w:t>ϵ</w:t>
      </w:r>
      <w:r>
        <w:rPr>
          <w:rFonts w:hint="default" w:ascii="Arial" w:hAnsi="Arial" w:eastAsia="Times New Roman" w:cs="Arial"/>
          <w:i w:val="0"/>
          <w:caps w:val="0"/>
          <w:color w:val="111111"/>
          <w:spacing w:val="0"/>
          <w:sz w:val="22"/>
          <w:szCs w:val="22"/>
          <w:shd w:val="clear" w:fill="FFFFFF"/>
        </w:rPr>
        <w:t>=the model’s error term (also known as the residuals)​</w:t>
      </w:r>
    </w:p>
    <w:p>
      <w:pPr>
        <w:spacing w:line="240" w:lineRule="auto"/>
        <w:rPr>
          <w:rFonts w:hint="default" w:ascii="Arial" w:hAnsi="Arial" w:eastAsia="宋体" w:cs="Arial"/>
          <w:i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default" w:ascii="Arial" w:hAnsi="Arial" w:eastAsia="宋体" w:cs="Arial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olor w:val="222222"/>
          <w:spacing w:val="0"/>
          <w:sz w:val="22"/>
          <w:szCs w:val="22"/>
          <w:shd w:val="clear" w:fill="FFFFFF"/>
          <w:lang w:val="en-US" w:eastAsia="zh-CN"/>
        </w:rPr>
        <w:t>We will investigate the correlation between Revenue (movie success) and attributes (such as scoring and voting) to see which attributes may strongly influence the Revenue (movie success). We will apply</w:t>
      </w:r>
      <w:r>
        <w:rPr>
          <w:rFonts w:hint="default" w:ascii="Arial" w:hAnsi="Arial" w:eastAsia="宋体" w:cs="Arial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</w:rPr>
        <w:t>Ordinary least squares (OLS) regression</w:t>
      </w:r>
      <w:r>
        <w:rPr>
          <w:rFonts w:hint="default" w:ascii="Arial" w:hAnsi="Arial" w:eastAsia="宋体" w:cs="Arial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 xml:space="preserve"> to </w:t>
      </w:r>
      <w:r>
        <w:rPr>
          <w:rFonts w:hint="default" w:ascii="Arial" w:hAnsi="Arial" w:eastAsia="宋体" w:cs="Arial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 w:eastAsia="zh-CN"/>
        </w:rPr>
        <w:t>verify our work.</w:t>
      </w:r>
    </w:p>
    <w:p>
      <w:pPr>
        <w:spacing w:line="240" w:lineRule="auto"/>
        <w:rPr>
          <w:rFonts w:hint="default" w:ascii="Arial" w:hAnsi="Arial" w:eastAsia="宋体" w:cs="Arial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default" w:ascii="Arial" w:hAnsi="Arial" w:eastAsia="宋体" w:cs="Arial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 w:eastAsia="zh-CN"/>
        </w:rPr>
        <w:t>For now, we first see the effect of Votes on revenue</w:t>
      </w:r>
      <w:r>
        <w:rPr>
          <w:rFonts w:hint="eastAsia" w:ascii="Arial" w:hAnsi="Arial" w:eastAsia="宋体" w:cs="Arial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 w:eastAsia="zh-CN"/>
        </w:rPr>
        <w:t>(</w:t>
      </w:r>
      <w:r>
        <w:rPr>
          <w:rFonts w:hint="default" w:ascii="Arial" w:hAnsi="Arial" w:eastAsia="宋体" w:cs="Arial"/>
          <w:b w:val="0"/>
          <w:bCs w:val="0"/>
          <w:i/>
          <w:iCs/>
          <w:color w:val="222222"/>
          <w:spacing w:val="0"/>
          <w:sz w:val="22"/>
          <w:szCs w:val="22"/>
          <w:shd w:val="clear" w:fill="FFFFFF"/>
          <w:lang w:val="en-US" w:eastAsia="zh-CN"/>
        </w:rPr>
        <w:t>Figure 2</w:t>
      </w:r>
      <w:r>
        <w:rPr>
          <w:rFonts w:hint="default" w:ascii="Arial" w:hAnsi="Arial" w:eastAsia="宋体" w:cs="Arial"/>
          <w:b w:val="0"/>
          <w:bCs w:val="0"/>
          <w:i w:val="0"/>
          <w:color w:val="222222"/>
          <w:spacing w:val="0"/>
          <w:sz w:val="22"/>
          <w:szCs w:val="22"/>
          <w:shd w:val="clear" w:fill="FFFFFF"/>
          <w:lang w:val="en-US" w:eastAsia="zh-CN"/>
        </w:rPr>
        <w:t>)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drawing>
          <wp:inline distT="0" distB="0" distL="114300" distR="114300">
            <wp:extent cx="4891405" cy="2962275"/>
            <wp:effectExtent l="0" t="0" r="63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360" w:leftChars="0" w:firstLine="420" w:firstLineChars="0"/>
        <w:rPr>
          <w:rFonts w:hint="default" w:ascii="Arial" w:hAnsi="Arial" w:cs="Arial" w:eastAsiaTheme="minorEastAsia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(</w:t>
      </w:r>
      <w:r>
        <w:rPr>
          <w:rFonts w:hint="default" w:ascii="Arial" w:hAnsi="Arial" w:cs="Arial"/>
          <w:i/>
          <w:iCs/>
          <w:sz w:val="22"/>
          <w:szCs w:val="22"/>
          <w:lang w:val="en-US" w:eastAsia="zh-CN"/>
        </w:rPr>
        <w:t>Figure 2)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 xml:space="preserve">To investigate whether the number of votes has strong influence on the movie’s revenue. We use the OLS regression table </w:t>
      </w:r>
      <w:r>
        <w:rPr>
          <w:rFonts w:hint="eastAsia" w:ascii="Arial" w:hAnsi="Arial" w:cs="Arial"/>
          <w:sz w:val="22"/>
          <w:szCs w:val="22"/>
          <w:lang w:val="en-US" w:eastAsia="zh-CN"/>
        </w:rPr>
        <w:t xml:space="preserve">(Figure 3) </w:t>
      </w:r>
      <w:r>
        <w:rPr>
          <w:rFonts w:hint="default" w:ascii="Arial" w:hAnsi="Arial" w:cs="Arial"/>
          <w:sz w:val="22"/>
          <w:szCs w:val="22"/>
          <w:lang w:val="en-US" w:eastAsia="zh-CN"/>
        </w:rPr>
        <w:t>to check it.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drawing>
          <wp:inline distT="0" distB="0" distL="114300" distR="114300">
            <wp:extent cx="5106670" cy="592455"/>
            <wp:effectExtent l="0" t="0" r="1397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ind w:left="3360" w:leftChars="0" w:firstLine="420" w:firstLineChars="0"/>
        <w:rPr>
          <w:rFonts w:hint="default" w:ascii="Arial" w:hAnsi="Arial" w:cs="Arial" w:eastAsiaTheme="minorEastAsia"/>
          <w:i/>
          <w:iCs/>
          <w:sz w:val="22"/>
          <w:szCs w:val="22"/>
          <w:lang w:val="en-US" w:eastAsia="zh-CN"/>
        </w:rPr>
      </w:pPr>
      <w:r>
        <w:rPr>
          <w:rFonts w:hint="eastAsia" w:ascii="Arial" w:hAnsi="Arial" w:cs="Arial"/>
          <w:i/>
          <w:iCs/>
          <w:sz w:val="22"/>
          <w:szCs w:val="22"/>
          <w:lang w:val="en-US" w:eastAsia="zh-CN"/>
        </w:rPr>
        <w:t>(Figure 3)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 w:eastAsiaTheme="minorEastAsia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As we can see, the p-value is very small. Therefore, we know Revenue and the number of Votes are independent and the number of votes has strong influence on the movie’s revenue.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Secondly, the effect of Metascore on Revenue.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r>
        <w:drawing>
          <wp:inline distT="0" distB="0" distL="114300" distR="114300">
            <wp:extent cx="4716780" cy="2573655"/>
            <wp:effectExtent l="0" t="0" r="762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940" w:leftChars="0" w:firstLine="420" w:firstLineChars="0"/>
        <w:rPr>
          <w:rFonts w:hint="eastAsia" w:ascii="Arial" w:hAnsi="Arial" w:cs="Arial"/>
          <w:i/>
          <w:iCs/>
          <w:sz w:val="22"/>
          <w:szCs w:val="22"/>
          <w:lang w:val="en-US" w:eastAsia="zh-CN"/>
        </w:rPr>
      </w:pPr>
      <w:r>
        <w:rPr>
          <w:rFonts w:hint="eastAsia" w:ascii="Arial" w:hAnsi="Arial" w:cs="Arial"/>
          <w:i/>
          <w:iCs/>
          <w:sz w:val="22"/>
          <w:szCs w:val="22"/>
          <w:lang w:val="en-US" w:eastAsia="zh-CN"/>
        </w:rPr>
        <w:t>(Figure 4)</w:t>
      </w:r>
    </w:p>
    <w:p>
      <w:pPr>
        <w:ind w:left="3360" w:leftChars="0" w:firstLine="420" w:firstLineChars="0"/>
        <w:rPr>
          <w:rFonts w:hint="eastAsia" w:ascii="Arial" w:hAnsi="Arial" w:cs="Arial"/>
          <w:i/>
          <w:iCs/>
          <w:sz w:val="22"/>
          <w:szCs w:val="22"/>
          <w:lang w:val="en-US" w:eastAsia="zh-CN"/>
        </w:rPr>
      </w:pPr>
    </w:p>
    <w:p>
      <w:pPr>
        <w:rPr>
          <w:rFonts w:hint="eastAsia" w:ascii="Arial" w:hAnsi="Arial" w:cs="Arial"/>
          <w:i w:val="0"/>
          <w:iCs w:val="0"/>
          <w:sz w:val="22"/>
          <w:szCs w:val="22"/>
          <w:lang w:val="en-US" w:eastAsia="zh-CN"/>
        </w:rPr>
      </w:pPr>
      <w:r>
        <w:rPr>
          <w:rFonts w:hint="eastAsia" w:ascii="Arial" w:hAnsi="Arial" w:cs="Arial"/>
          <w:i w:val="0"/>
          <w:iCs w:val="0"/>
          <w:sz w:val="22"/>
          <w:szCs w:val="22"/>
          <w:lang w:val="en-US" w:eastAsia="zh-CN"/>
        </w:rPr>
        <w:t>We still apply OLS regression table (Figure 5) on it.</w:t>
      </w:r>
    </w:p>
    <w:p>
      <w:pPr>
        <w:rPr>
          <w:rFonts w:hint="eastAsia" w:ascii="Arial" w:hAnsi="Arial" w:cs="Arial"/>
          <w:i w:val="0"/>
          <w:iCs w:val="0"/>
          <w:sz w:val="22"/>
          <w:szCs w:val="22"/>
          <w:lang w:val="en-US" w:eastAsia="zh-CN"/>
        </w:rPr>
      </w:pPr>
    </w:p>
    <w:p>
      <w:pPr>
        <w:rPr>
          <w:rFonts w:hint="eastAsia" w:ascii="Arial" w:hAnsi="Arial" w:cs="Arial"/>
          <w:i w:val="0"/>
          <w:iCs w:val="0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5269865" cy="586105"/>
            <wp:effectExtent l="0" t="0" r="317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cs="Arial"/>
          <w:i w:val="0"/>
          <w:iCs w:val="0"/>
          <w:sz w:val="22"/>
          <w:szCs w:val="22"/>
          <w:lang w:val="en-US" w:eastAsia="zh-CN"/>
        </w:rPr>
        <w:t xml:space="preserve"> </w:t>
      </w:r>
    </w:p>
    <w:p>
      <w:pPr>
        <w:rPr>
          <w:rFonts w:hint="eastAsia" w:ascii="Arial" w:hAnsi="Arial" w:cs="Arial"/>
          <w:i w:val="0"/>
          <w:iCs w:val="0"/>
          <w:sz w:val="22"/>
          <w:szCs w:val="22"/>
          <w:lang w:val="en-US" w:eastAsia="zh-CN"/>
        </w:rPr>
      </w:pPr>
    </w:p>
    <w:p>
      <w:pPr>
        <w:ind w:firstLine="3300" w:firstLineChars="1500"/>
        <w:rPr>
          <w:rFonts w:hint="default" w:ascii="Arial" w:hAnsi="Arial" w:cs="Arial"/>
          <w:i/>
          <w:iCs/>
          <w:sz w:val="22"/>
          <w:szCs w:val="22"/>
          <w:lang w:val="en-US" w:eastAsia="zh-CN"/>
        </w:rPr>
      </w:pPr>
      <w:r>
        <w:rPr>
          <w:rFonts w:hint="eastAsia" w:ascii="Arial" w:hAnsi="Arial" w:cs="Arial"/>
          <w:i/>
          <w:iCs/>
          <w:sz w:val="22"/>
          <w:szCs w:val="22"/>
          <w:lang w:val="en-US" w:eastAsia="zh-CN"/>
        </w:rPr>
        <w:t>(Figure 5)</w:t>
      </w:r>
    </w:p>
    <w:p>
      <w:pPr>
        <w:rPr>
          <w:rFonts w:hint="eastAsia" w:ascii="Arial" w:hAnsi="Arial" w:cs="Arial"/>
          <w:i w:val="0"/>
          <w:iCs w:val="0"/>
          <w:sz w:val="22"/>
          <w:szCs w:val="22"/>
          <w:lang w:val="en-US" w:eastAsia="zh-CN"/>
        </w:rPr>
      </w:pPr>
    </w:p>
    <w:p>
      <w:pPr>
        <w:rPr>
          <w:rFonts w:hint="eastAsia" w:ascii="Arial" w:hAnsi="Arial" w:cs="Arial"/>
          <w:i w:val="0"/>
          <w:iCs w:val="0"/>
          <w:sz w:val="22"/>
          <w:szCs w:val="22"/>
          <w:lang w:val="en-US" w:eastAsia="zh-CN"/>
        </w:rPr>
      </w:pPr>
      <w:r>
        <w:rPr>
          <w:rFonts w:hint="eastAsia" w:ascii="Arial" w:hAnsi="Arial" w:cs="Arial"/>
          <w:i w:val="0"/>
          <w:iCs w:val="0"/>
          <w:sz w:val="22"/>
          <w:szCs w:val="22"/>
          <w:lang w:val="en-US" w:eastAsia="zh-CN"/>
        </w:rPr>
        <w:t>The p-value is very small and Revenue and Metascore are strongly correlated.</w:t>
      </w:r>
    </w:p>
    <w:p>
      <w:pPr>
        <w:rPr>
          <w:rFonts w:hint="eastAsia" w:ascii="Arial" w:hAnsi="Arial" w:cs="Arial"/>
          <w:i w:val="0"/>
          <w:iCs w:val="0"/>
          <w:sz w:val="22"/>
          <w:szCs w:val="22"/>
          <w:lang w:val="en-US" w:eastAsia="zh-CN"/>
        </w:rPr>
      </w:pPr>
    </w:p>
    <w:p>
      <w:pPr>
        <w:rPr>
          <w:rFonts w:hint="eastAsia" w:ascii="Arial" w:hAnsi="Arial" w:cs="Arial"/>
          <w:i w:val="0"/>
          <w:iCs w:val="0"/>
          <w:sz w:val="22"/>
          <w:szCs w:val="22"/>
          <w:lang w:val="en-US" w:eastAsia="zh-CN"/>
        </w:rPr>
      </w:pPr>
      <w:r>
        <w:rPr>
          <w:rFonts w:hint="eastAsia" w:ascii="Arial" w:hAnsi="Arial" w:cs="Arial"/>
          <w:i w:val="0"/>
          <w:iCs w:val="0"/>
          <w:sz w:val="22"/>
          <w:szCs w:val="22"/>
          <w:lang w:val="en-US" w:eastAsia="zh-CN"/>
        </w:rPr>
        <w:t>We apply the same strategy on the correlation between Revenue and Rating (Figure 6) and the OLS regression table (Figure 7).</w:t>
      </w:r>
    </w:p>
    <w:p>
      <w:pPr>
        <w:rPr>
          <w:rFonts w:hint="eastAsia" w:ascii="Arial" w:hAnsi="Arial" w:cs="Arial"/>
          <w:i w:val="0"/>
          <w:iCs w:val="0"/>
          <w:sz w:val="22"/>
          <w:szCs w:val="22"/>
          <w:lang w:val="en-US" w:eastAsia="zh-CN"/>
        </w:rPr>
      </w:pPr>
    </w:p>
    <w:p>
      <w:pPr>
        <w:rPr>
          <w:rFonts w:hint="eastAsia" w:ascii="Arial" w:hAnsi="Arial" w:cs="Arial"/>
          <w:i w:val="0"/>
          <w:iCs w:val="0"/>
          <w:sz w:val="22"/>
          <w:szCs w:val="22"/>
          <w:lang w:val="en-US" w:eastAsia="zh-CN"/>
        </w:rPr>
      </w:pPr>
    </w:p>
    <w:p>
      <w:r>
        <w:drawing>
          <wp:inline distT="0" distB="0" distL="114300" distR="114300">
            <wp:extent cx="4244975" cy="2552700"/>
            <wp:effectExtent l="0" t="0" r="698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rFonts w:hint="default" w:ascii="Arial" w:hAnsi="Arial" w:cs="Arial"/>
          <w:i/>
          <w:iCs/>
          <w:sz w:val="22"/>
          <w:szCs w:val="22"/>
          <w:lang w:val="en-US" w:eastAsia="zh-CN"/>
        </w:rPr>
      </w:pPr>
      <w:r>
        <w:rPr>
          <w:rFonts w:hint="default" w:ascii="Arial" w:hAnsi="Arial" w:cs="Arial"/>
          <w:i/>
          <w:iCs/>
          <w:sz w:val="22"/>
          <w:szCs w:val="22"/>
          <w:lang w:val="en-US" w:eastAsia="zh-CN"/>
        </w:rPr>
        <w:t xml:space="preserve">(Figure </w:t>
      </w:r>
      <w:r>
        <w:rPr>
          <w:rFonts w:hint="eastAsia" w:ascii="Arial" w:hAnsi="Arial" w:cs="Arial"/>
          <w:i/>
          <w:iCs/>
          <w:sz w:val="22"/>
          <w:szCs w:val="22"/>
          <w:lang w:val="en-US" w:eastAsia="zh-CN"/>
        </w:rPr>
        <w:t>6</w:t>
      </w:r>
      <w:r>
        <w:rPr>
          <w:rFonts w:hint="default" w:ascii="Arial" w:hAnsi="Arial" w:cs="Arial"/>
          <w:i/>
          <w:iCs/>
          <w:sz w:val="22"/>
          <w:szCs w:val="22"/>
          <w:lang w:val="en-US" w:eastAsia="zh-CN"/>
        </w:rPr>
        <w:t>)</w:t>
      </w:r>
    </w:p>
    <w:p>
      <w:pPr>
        <w:ind w:left="2520" w:leftChars="0" w:firstLine="420" w:firstLineChars="0"/>
        <w:rPr>
          <w:rFonts w:hint="default" w:ascii="Arial" w:hAnsi="Arial" w:cs="Arial"/>
          <w:i/>
          <w:iCs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i/>
          <w:iCs/>
          <w:sz w:val="22"/>
          <w:szCs w:val="22"/>
          <w:lang w:val="en-US" w:eastAsia="zh-CN"/>
        </w:rPr>
      </w:pPr>
      <w:r>
        <w:drawing>
          <wp:inline distT="0" distB="0" distL="114300" distR="114300">
            <wp:extent cx="5269865" cy="542925"/>
            <wp:effectExtent l="0" t="0" r="317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</w:p>
    <w:p>
      <w:pPr>
        <w:ind w:left="2520" w:leftChars="0" w:firstLine="420" w:firstLineChars="0"/>
        <w:rPr>
          <w:rFonts w:hint="default" w:ascii="Arial" w:hAnsi="Arial" w:cs="Arial"/>
          <w:i/>
          <w:iCs/>
          <w:sz w:val="22"/>
          <w:szCs w:val="22"/>
          <w:lang w:val="en-US" w:eastAsia="zh-CN"/>
        </w:rPr>
      </w:pPr>
      <w:r>
        <w:rPr>
          <w:rFonts w:hint="default" w:ascii="Arial" w:hAnsi="Arial" w:cs="Arial"/>
          <w:i/>
          <w:iCs/>
          <w:sz w:val="22"/>
          <w:szCs w:val="22"/>
          <w:lang w:val="en-US" w:eastAsia="zh-CN"/>
        </w:rPr>
        <w:t xml:space="preserve">(Figure </w:t>
      </w:r>
      <w:r>
        <w:rPr>
          <w:rFonts w:hint="eastAsia" w:ascii="Arial" w:hAnsi="Arial" w:cs="Arial"/>
          <w:i/>
          <w:iCs/>
          <w:sz w:val="22"/>
          <w:szCs w:val="22"/>
          <w:lang w:val="en-US" w:eastAsia="zh-CN"/>
        </w:rPr>
        <w:t>7</w:t>
      </w:r>
      <w:r>
        <w:rPr>
          <w:rFonts w:hint="default" w:ascii="Arial" w:hAnsi="Arial" w:cs="Arial"/>
          <w:i/>
          <w:iCs/>
          <w:sz w:val="22"/>
          <w:szCs w:val="22"/>
          <w:lang w:val="en-US" w:eastAsia="zh-CN"/>
        </w:rPr>
        <w:t>)</w:t>
      </w:r>
    </w:p>
    <w:p>
      <w:pPr>
        <w:ind w:left="2520" w:leftChars="0" w:firstLine="420" w:firstLineChars="0"/>
        <w:rPr>
          <w:rFonts w:hint="default" w:ascii="Arial" w:hAnsi="Arial" w:cs="Arial"/>
          <w:i/>
          <w:iCs/>
          <w:sz w:val="22"/>
          <w:szCs w:val="22"/>
          <w:lang w:val="en-US" w:eastAsia="zh-CN"/>
        </w:rPr>
      </w:pPr>
    </w:p>
    <w:p>
      <w:pPr>
        <w:rPr>
          <w:rFonts w:hint="eastAsia" w:ascii="Arial" w:hAnsi="Arial" w:cs="Arial"/>
          <w:i w:val="0"/>
          <w:iCs w:val="0"/>
          <w:sz w:val="22"/>
          <w:szCs w:val="22"/>
          <w:lang w:val="en-US" w:eastAsia="zh-CN"/>
        </w:rPr>
      </w:pPr>
      <w:r>
        <w:rPr>
          <w:rFonts w:hint="eastAsia" w:ascii="Arial" w:hAnsi="Arial" w:cs="Arial"/>
          <w:i w:val="0"/>
          <w:iCs w:val="0"/>
          <w:sz w:val="22"/>
          <w:szCs w:val="22"/>
          <w:lang w:val="en-US" w:eastAsia="zh-CN"/>
        </w:rPr>
        <w:t>Rating is strongly effect movie</w:t>
      </w:r>
      <w:r>
        <w:rPr>
          <w:rFonts w:hint="default" w:ascii="Arial" w:hAnsi="Arial" w:cs="Arial"/>
          <w:i w:val="0"/>
          <w:iCs w:val="0"/>
          <w:sz w:val="22"/>
          <w:szCs w:val="22"/>
          <w:lang w:val="en-US" w:eastAsia="zh-CN"/>
        </w:rPr>
        <w:t>’</w:t>
      </w:r>
      <w:r>
        <w:rPr>
          <w:rFonts w:hint="eastAsia" w:ascii="Arial" w:hAnsi="Arial" w:cs="Arial"/>
          <w:i w:val="0"/>
          <w:iCs w:val="0"/>
          <w:sz w:val="22"/>
          <w:szCs w:val="22"/>
          <w:lang w:val="en-US" w:eastAsia="zh-CN"/>
        </w:rPr>
        <w:t>s revenue as the p-value is still very low.</w:t>
      </w:r>
    </w:p>
    <w:p>
      <w:pPr>
        <w:rPr>
          <w:rFonts w:hint="eastAsia" w:ascii="Arial" w:hAnsi="Arial" w:cs="Arial"/>
          <w:i w:val="0"/>
          <w:iCs w:val="0"/>
          <w:sz w:val="22"/>
          <w:szCs w:val="22"/>
          <w:lang w:val="en-US" w:eastAsia="zh-CN"/>
        </w:rPr>
      </w:pPr>
    </w:p>
    <w:p>
      <w:pPr>
        <w:rPr>
          <w:rFonts w:hint="eastAsia" w:ascii="Arial" w:hAnsi="Arial" w:cs="Arial"/>
          <w:i w:val="0"/>
          <w:iCs w:val="0"/>
          <w:sz w:val="22"/>
          <w:szCs w:val="22"/>
          <w:lang w:val="en-US" w:eastAsia="zh-CN"/>
        </w:rPr>
      </w:pPr>
      <w:r>
        <w:rPr>
          <w:rFonts w:hint="eastAsia" w:ascii="Arial" w:hAnsi="Arial" w:cs="Arial"/>
          <w:i w:val="0"/>
          <w:iCs w:val="0"/>
          <w:sz w:val="22"/>
          <w:szCs w:val="22"/>
          <w:lang w:val="en-US" w:eastAsia="zh-CN"/>
        </w:rPr>
        <w:t>In conclusion, Rating, the number of votes and Metascore play important roles in movie success. We can easily find if a movie will be success by calculating above factors.</w:t>
      </w:r>
    </w:p>
    <w:p>
      <w:pPr>
        <w:rPr>
          <w:rFonts w:hint="eastAsia" w:ascii="Arial" w:hAnsi="Arial" w:cs="Arial"/>
          <w:i w:val="0"/>
          <w:iCs w:val="0"/>
          <w:sz w:val="22"/>
          <w:szCs w:val="22"/>
          <w:lang w:val="en-US" w:eastAsia="zh-CN"/>
        </w:rPr>
      </w:pPr>
    </w:p>
    <w:p>
      <w:pPr>
        <w:rPr>
          <w:rFonts w:hint="eastAsia" w:ascii="Arial" w:hAnsi="Arial" w:cs="Arial"/>
          <w:i w:val="0"/>
          <w:iCs w:val="0"/>
          <w:sz w:val="22"/>
          <w:szCs w:val="22"/>
          <w:lang w:val="en-US" w:eastAsia="zh-CN"/>
        </w:rPr>
      </w:pPr>
      <w:r>
        <w:rPr>
          <w:rFonts w:hint="eastAsia" w:ascii="Arial" w:hAnsi="Arial" w:cs="Arial"/>
          <w:i w:val="0"/>
          <w:iCs w:val="0"/>
          <w:sz w:val="22"/>
          <w:szCs w:val="22"/>
          <w:lang w:val="en-US" w:eastAsia="zh-CN"/>
        </w:rPr>
        <w:t>In the future, we will focus on data classification, data calculation and test our method to some upcoming movies.</w:t>
      </w:r>
    </w:p>
    <w:p>
      <w:pPr>
        <w:rPr>
          <w:rFonts w:hint="eastAsia" w:ascii="Arial" w:hAnsi="Arial" w:cs="Arial"/>
          <w:i w:val="0"/>
          <w:iCs w:val="0"/>
          <w:sz w:val="22"/>
          <w:szCs w:val="22"/>
          <w:lang w:val="en-US" w:eastAsia="zh-CN"/>
        </w:rPr>
      </w:pPr>
    </w:p>
    <w:p>
      <w:pPr>
        <w:rPr>
          <w:rFonts w:hint="eastAsia" w:ascii="Arial" w:hAnsi="Arial" w:cs="Arial"/>
          <w:i w:val="0"/>
          <w:iCs w:val="0"/>
          <w:sz w:val="22"/>
          <w:szCs w:val="22"/>
          <w:lang w:val="en-US" w:eastAsia="zh-CN"/>
        </w:rPr>
      </w:pPr>
    </w:p>
    <w:p>
      <w:pPr>
        <w:rPr>
          <w:rFonts w:hint="eastAsia" w:ascii="Arial" w:hAnsi="Arial" w:cs="Arial"/>
          <w:b/>
          <w:bCs/>
          <w:i/>
          <w:iCs/>
          <w:sz w:val="22"/>
          <w:szCs w:val="22"/>
          <w:lang w:val="en-US" w:eastAsia="zh-CN"/>
        </w:rPr>
      </w:pPr>
      <w:r>
        <w:rPr>
          <w:rFonts w:hint="eastAsia" w:ascii="Arial" w:hAnsi="Arial" w:cs="Arial"/>
          <w:b/>
          <w:bCs/>
          <w:i/>
          <w:iCs/>
          <w:sz w:val="22"/>
          <w:szCs w:val="22"/>
          <w:lang w:val="en-US" w:eastAsia="zh-CN"/>
        </w:rPr>
        <w:t>Reference: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1,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"https://smallbusiness.chron.com/make-regression-table-excel-30870.html"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https://smallbusiness.chron.com/make-regression-table-excel-30870.html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2,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"https://www.dummies.com/education/math/statistics/what-a-p-value-tells-you-about-statistical-data/"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https://www.dummies.com/education/math/statistics/what-a-p-value-tells-you-about-statistical-data/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3,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"https://machinelearningmastery.com/linear-regression-for-machine-learning/"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https://machinelearningmastery.com/linear-regression-for-machine-learning/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f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215C2"/>
    <w:rsid w:val="09410E88"/>
    <w:rsid w:val="3BBA7AC6"/>
    <w:rsid w:val="508C241E"/>
    <w:rsid w:val="595215C2"/>
    <w:rsid w:val="7439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2020-03-08T00:45:00Z</dcterms:created>
  <dc:creator>lenovo</dc:creator>
  <cp:lastModifiedBy>lenovo</cp:lastModifiedBy>
  <dcterms:modified xsi:type="dcterms:W3CDTF">2020-03-08T04:12:56Z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