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13"/>
          <w:szCs w:val="13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•</w:t>
      </w:r>
      <w:r w:rsidDel="00000000" w:rsidR="00000000" w:rsidRPr="00000000">
        <w:rPr>
          <w:b w:val="1"/>
          <w:sz w:val="13"/>
          <w:szCs w:val="13"/>
          <w:rtl w:val="0"/>
        </w:rPr>
        <w:tab/>
        <w:t xml:space="preserve"> home router</w:t>
      </w:r>
      <w:r w:rsidDel="00000000" w:rsidR="00000000" w:rsidRPr="00000000">
        <w:rPr/>
        <w:drawing>
          <wp:inline distB="114300" distT="114300" distL="114300" distR="114300">
            <wp:extent cx="5319713" cy="33333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33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13"/>
          <w:szCs w:val="13"/>
        </w:rPr>
      </w:pPr>
      <w:r w:rsidDel="00000000" w:rsidR="00000000" w:rsidRPr="00000000">
        <w:rPr>
          <w:b w:val="1"/>
          <w:sz w:val="13"/>
          <w:szCs w:val="13"/>
          <w:rtl w:val="0"/>
        </w:rPr>
        <w:tab/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Notes/ What was used.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  <w:tab/>
        <w:t xml:space="preserve">Cisco switch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13"/>
          <w:szCs w:val="13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Two PCs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Laptop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Printer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DSL modem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Packet tracer cloud or internet box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Structure a basic network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Configure end devices like a home router, PC, laptop, and printed change interfaces on computers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Configure basic routers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Navigate the G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UI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pStyle w:val="Heading1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0" w:before="0" w:line="360" w:lineRule="auto"/>
      <w:rPr>
        <w:rFonts w:ascii="Times New Roman" w:cs="Times New Roman" w:eastAsia="Times New Roman" w:hAnsi="Times New Roman"/>
        <w:color w:val="262626"/>
        <w:sz w:val="46"/>
        <w:szCs w:val="46"/>
      </w:rPr>
    </w:pPr>
    <w:bookmarkStart w:colFirst="0" w:colLast="0" w:name="_kpkzpijyfx5k" w:id="0"/>
    <w:bookmarkEnd w:id="0"/>
    <w:r w:rsidDel="00000000" w:rsidR="00000000" w:rsidRPr="00000000">
      <w:rPr>
        <w:rFonts w:ascii="Times New Roman" w:cs="Times New Roman" w:eastAsia="Times New Roman" w:hAnsi="Times New Roman"/>
        <w:color w:val="262626"/>
        <w:sz w:val="46"/>
        <w:szCs w:val="46"/>
        <w:rtl w:val="0"/>
      </w:rPr>
      <w:t xml:space="preserve">Lab 2 – Packet Tracer: Map Your Home Network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Lewis Joseph Feik</w:t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8/29/2025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color w:val="262626"/>
        <w:sz w:val="21"/>
        <w:szCs w:val="21"/>
        <w:highlight w:val="white"/>
        <w:rtl w:val="0"/>
      </w:rPr>
      <w:t xml:space="preserve">Cisco I-Intro to Networks/ Notes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