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21E1B" w14:textId="77777777" w:rsidR="00930460" w:rsidRPr="00930460" w:rsidRDefault="00930460" w:rsidP="00930460">
      <w:pPr>
        <w:pStyle w:val="Heading2"/>
        <w:rPr>
          <w:rFonts w:eastAsia="Times New Roman"/>
          <w:sz w:val="38"/>
          <w:szCs w:val="38"/>
          <w:lang w:val="en-NL" w:eastAsia="en-NL"/>
        </w:rPr>
      </w:pPr>
      <w:r w:rsidRPr="00930460">
        <w:rPr>
          <w:rFonts w:eastAsia="Times New Roman"/>
          <w:sz w:val="38"/>
          <w:szCs w:val="38"/>
          <w:lang w:val="en-NL" w:eastAsia="en-NL"/>
        </w:rPr>
        <w:t>Writing effective tools for agents — with agents</w:t>
      </w:r>
    </w:p>
    <w:p w14:paraId="1328E0C6" w14:textId="77777777" w:rsidR="00930460" w:rsidRPr="00930460" w:rsidRDefault="00930460" w:rsidP="00930460">
      <w:pPr>
        <w:rPr>
          <w:lang w:val="en-NL" w:eastAsia="en-NL"/>
        </w:rPr>
      </w:pPr>
      <w:r w:rsidRPr="00930460">
        <w:rPr>
          <w:lang w:val="en-NL" w:eastAsia="en-NL"/>
        </w:rPr>
        <w:t>Agents are only as effective as the tools we give them. We share how to write high-quality tools and evaluations, and how you can boost performance by using Claude to optimize its tools for itself.</w:t>
      </w:r>
    </w:p>
    <w:p w14:paraId="2243C9AC"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The </w:t>
      </w:r>
      <w:hyperlink r:id="rId5" w:history="1">
        <w:r w:rsidRPr="00930460">
          <w:rPr>
            <w:rFonts w:ascii="Times New Roman" w:eastAsia="Times New Roman" w:hAnsi="Times New Roman" w:cs="Times New Roman"/>
            <w:color w:val="141413"/>
            <w:kern w:val="0"/>
            <w:sz w:val="26"/>
            <w:szCs w:val="26"/>
            <w:u w:val="single"/>
            <w:lang w:val="en-NL" w:eastAsia="en-NL"/>
            <w14:ligatures w14:val="none"/>
          </w:rPr>
          <w:t>Model Context Protocol (MCP)</w:t>
        </w:r>
      </w:hyperlink>
      <w:r w:rsidRPr="00930460">
        <w:rPr>
          <w:rFonts w:ascii="Times New Roman" w:eastAsia="Times New Roman" w:hAnsi="Times New Roman" w:cs="Times New Roman"/>
          <w:color w:val="141413"/>
          <w:kern w:val="0"/>
          <w:sz w:val="26"/>
          <w:szCs w:val="26"/>
          <w:lang w:val="en-NL" w:eastAsia="en-NL"/>
          <w14:ligatures w14:val="none"/>
        </w:rPr>
        <w:t> can empower LLM agents with potentially hundreds of tools to solve real-world tasks. But how do we make those tools maximally effective?</w:t>
      </w:r>
    </w:p>
    <w:p w14:paraId="1D9C98BD"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In this post, we describe our most effective techniques for improving performance in a variety of agentic AI systems</w:t>
      </w:r>
      <w:r w:rsidRPr="00930460">
        <w:rPr>
          <w:rFonts w:ascii="Times New Roman" w:eastAsia="Times New Roman" w:hAnsi="Times New Roman" w:cs="Times New Roman"/>
          <w:color w:val="5E5D59"/>
          <w:spacing w:val="2"/>
          <w:kern w:val="0"/>
          <w:sz w:val="21"/>
          <w:szCs w:val="21"/>
          <w:vertAlign w:val="superscript"/>
          <w:lang w:val="en-NL" w:eastAsia="en-NL"/>
          <w14:ligatures w14:val="none"/>
        </w:rPr>
        <w:t>1</w:t>
      </w:r>
      <w:r w:rsidRPr="00930460">
        <w:rPr>
          <w:rFonts w:ascii="Times New Roman" w:eastAsia="Times New Roman" w:hAnsi="Times New Roman" w:cs="Times New Roman"/>
          <w:color w:val="141413"/>
          <w:kern w:val="0"/>
          <w:sz w:val="26"/>
          <w:szCs w:val="26"/>
          <w:lang w:val="en-NL" w:eastAsia="en-NL"/>
          <w14:ligatures w14:val="none"/>
        </w:rPr>
        <w:t>.</w:t>
      </w:r>
    </w:p>
    <w:p w14:paraId="1B9C488E"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We begin by covering how you can:</w:t>
      </w:r>
    </w:p>
    <w:p w14:paraId="55982469" w14:textId="77777777" w:rsidR="00930460" w:rsidRPr="00930460" w:rsidRDefault="00930460" w:rsidP="00930460">
      <w:pPr>
        <w:numPr>
          <w:ilvl w:val="0"/>
          <w:numId w:val="1"/>
        </w:numPr>
        <w:shd w:val="clear" w:color="auto" w:fill="FAF9F5"/>
        <w:spacing w:before="100" w:beforeAutospacing="1" w:after="100" w:afterAutospacing="1" w:line="357"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Build and test prototypes of your tools</w:t>
      </w:r>
    </w:p>
    <w:p w14:paraId="48B9AC28" w14:textId="77777777" w:rsidR="00930460" w:rsidRPr="00930460" w:rsidRDefault="00930460" w:rsidP="00930460">
      <w:pPr>
        <w:numPr>
          <w:ilvl w:val="0"/>
          <w:numId w:val="1"/>
        </w:numPr>
        <w:shd w:val="clear" w:color="auto" w:fill="FAF9F5"/>
        <w:spacing w:before="100" w:beforeAutospacing="1" w:after="100" w:afterAutospacing="1" w:line="357"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Create and run comprehensive evaluations of your tools with agents</w:t>
      </w:r>
    </w:p>
    <w:p w14:paraId="160E5679" w14:textId="77777777" w:rsidR="00930460" w:rsidRPr="00930460" w:rsidRDefault="00930460" w:rsidP="00930460">
      <w:pPr>
        <w:numPr>
          <w:ilvl w:val="0"/>
          <w:numId w:val="1"/>
        </w:numPr>
        <w:shd w:val="clear" w:color="auto" w:fill="FAF9F5"/>
        <w:spacing w:before="100" w:beforeAutospacing="1" w:after="100" w:afterAutospacing="1" w:line="357"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Collaborate with agents like Claude Code to automatically increase the performance of your tools</w:t>
      </w:r>
    </w:p>
    <w:p w14:paraId="3F180E90"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We conclude with key principles for writing high-quality tools we’ve identified along the way:</w:t>
      </w:r>
    </w:p>
    <w:p w14:paraId="18F38368" w14:textId="77777777" w:rsidR="00930460" w:rsidRPr="00930460" w:rsidRDefault="00930460" w:rsidP="00930460">
      <w:pPr>
        <w:numPr>
          <w:ilvl w:val="0"/>
          <w:numId w:val="2"/>
        </w:numPr>
        <w:shd w:val="clear" w:color="auto" w:fill="FAF9F5"/>
        <w:spacing w:before="100" w:beforeAutospacing="1" w:after="100" w:afterAutospacing="1" w:line="357"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Choosing the right tools to implement (and not to implement)</w:t>
      </w:r>
    </w:p>
    <w:p w14:paraId="5104DF22" w14:textId="77777777" w:rsidR="00930460" w:rsidRPr="00930460" w:rsidRDefault="00930460" w:rsidP="00930460">
      <w:pPr>
        <w:numPr>
          <w:ilvl w:val="0"/>
          <w:numId w:val="2"/>
        </w:numPr>
        <w:shd w:val="clear" w:color="auto" w:fill="FAF9F5"/>
        <w:spacing w:before="100" w:beforeAutospacing="1" w:after="100" w:afterAutospacing="1" w:line="357" w:lineRule="atLeast"/>
        <w:rPr>
          <w:rFonts w:ascii="Times New Roman" w:eastAsia="Times New Roman" w:hAnsi="Times New Roman" w:cs="Times New Roman"/>
          <w:color w:val="141413"/>
          <w:kern w:val="0"/>
          <w:sz w:val="26"/>
          <w:szCs w:val="26"/>
          <w:lang w:val="en-NL" w:eastAsia="en-NL"/>
          <w14:ligatures w14:val="none"/>
        </w:rPr>
      </w:pPr>
      <w:proofErr w:type="spellStart"/>
      <w:r w:rsidRPr="00930460">
        <w:rPr>
          <w:rFonts w:ascii="Times New Roman" w:eastAsia="Times New Roman" w:hAnsi="Times New Roman" w:cs="Times New Roman"/>
          <w:color w:val="141413"/>
          <w:kern w:val="0"/>
          <w:sz w:val="26"/>
          <w:szCs w:val="26"/>
          <w:lang w:val="en-NL" w:eastAsia="en-NL"/>
          <w14:ligatures w14:val="none"/>
        </w:rPr>
        <w:t>Namespacing</w:t>
      </w:r>
      <w:proofErr w:type="spellEnd"/>
      <w:r w:rsidRPr="00930460">
        <w:rPr>
          <w:rFonts w:ascii="Times New Roman" w:eastAsia="Times New Roman" w:hAnsi="Times New Roman" w:cs="Times New Roman"/>
          <w:color w:val="141413"/>
          <w:kern w:val="0"/>
          <w:sz w:val="26"/>
          <w:szCs w:val="26"/>
          <w:lang w:val="en-NL" w:eastAsia="en-NL"/>
          <w14:ligatures w14:val="none"/>
        </w:rPr>
        <w:t xml:space="preserve"> tools to define clear boundaries in functionality</w:t>
      </w:r>
    </w:p>
    <w:p w14:paraId="42F0F797" w14:textId="77777777" w:rsidR="00930460" w:rsidRPr="00930460" w:rsidRDefault="00930460" w:rsidP="00930460">
      <w:pPr>
        <w:numPr>
          <w:ilvl w:val="0"/>
          <w:numId w:val="2"/>
        </w:numPr>
        <w:shd w:val="clear" w:color="auto" w:fill="FAF9F5"/>
        <w:spacing w:before="100" w:beforeAutospacing="1" w:after="100" w:afterAutospacing="1" w:line="357"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Returning meaningful context from tools back to agents</w:t>
      </w:r>
    </w:p>
    <w:p w14:paraId="31572656" w14:textId="77777777" w:rsidR="00930460" w:rsidRPr="00930460" w:rsidRDefault="00930460" w:rsidP="00930460">
      <w:pPr>
        <w:numPr>
          <w:ilvl w:val="0"/>
          <w:numId w:val="2"/>
        </w:numPr>
        <w:shd w:val="clear" w:color="auto" w:fill="FAF9F5"/>
        <w:spacing w:before="100" w:beforeAutospacing="1" w:after="100" w:afterAutospacing="1" w:line="357"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Optimizing tool responses for token efficiency</w:t>
      </w:r>
    </w:p>
    <w:p w14:paraId="776679D8" w14:textId="77777777" w:rsidR="00930460" w:rsidRDefault="00930460" w:rsidP="00930460">
      <w:pPr>
        <w:numPr>
          <w:ilvl w:val="0"/>
          <w:numId w:val="2"/>
        </w:numPr>
        <w:shd w:val="clear" w:color="auto" w:fill="FAF9F5"/>
        <w:spacing w:before="100" w:beforeAutospacing="1" w:after="100" w:afterAutospacing="1" w:line="357"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Prompt-engineering tool descriptions and specs</w:t>
      </w:r>
    </w:p>
    <w:p w14:paraId="583A5535" w14:textId="6CB076E4" w:rsidR="00930460" w:rsidRPr="00930460" w:rsidRDefault="00930460" w:rsidP="00930460">
      <w:pPr>
        <w:shd w:val="clear" w:color="auto" w:fill="FAF9F5"/>
        <w:spacing w:before="100" w:beforeAutospacing="1" w:after="100" w:afterAutospacing="1" w:line="357" w:lineRule="atLeast"/>
        <w:rPr>
          <w:rFonts w:ascii="Times New Roman" w:eastAsia="Times New Roman" w:hAnsi="Times New Roman" w:cs="Times New Roman"/>
          <w:color w:val="141413"/>
          <w:kern w:val="0"/>
          <w:sz w:val="26"/>
          <w:szCs w:val="26"/>
          <w:lang w:val="en-NL" w:eastAsia="en-NL"/>
          <w14:ligatures w14:val="none"/>
        </w:rPr>
      </w:pPr>
      <w:r>
        <w:rPr>
          <w:rFonts w:ascii="Times New Roman" w:eastAsia="Times New Roman" w:hAnsi="Times New Roman" w:cs="Times New Roman"/>
          <w:noProof/>
          <w:color w:val="141413"/>
          <w:kern w:val="0"/>
          <w:sz w:val="26"/>
          <w:szCs w:val="26"/>
          <w:lang w:val="en-NL" w:eastAsia="en-NL"/>
          <w14:ligatures w14:val="none"/>
        </w:rPr>
        <w:drawing>
          <wp:inline distT="0" distB="0" distL="0" distR="0" wp14:anchorId="64AAEDA4" wp14:editId="0599E3EB">
            <wp:extent cx="3787200" cy="2130300"/>
            <wp:effectExtent l="0" t="0" r="3810" b="3810"/>
            <wp:docPr id="16321677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10215" cy="2143246"/>
                    </a:xfrm>
                    <a:prstGeom prst="rect">
                      <a:avLst/>
                    </a:prstGeom>
                    <a:noFill/>
                  </pic:spPr>
                </pic:pic>
              </a:graphicData>
            </a:graphic>
          </wp:inline>
        </w:drawing>
      </w:r>
    </w:p>
    <w:p w14:paraId="315D540C" w14:textId="6540520F" w:rsidR="00930460" w:rsidRPr="00930460" w:rsidRDefault="00930460" w:rsidP="00930460">
      <w:pPr>
        <w:shd w:val="clear" w:color="auto" w:fill="FAF9F5"/>
        <w:spacing w:after="0" w:line="240" w:lineRule="auto"/>
        <w:rPr>
          <w:rFonts w:ascii="Times New Roman" w:eastAsia="Times New Roman" w:hAnsi="Times New Roman" w:cs="Times New Roman"/>
          <w:color w:val="141413"/>
          <w:spacing w:val="-2"/>
          <w:kern w:val="0"/>
          <w:lang w:val="en-NL" w:eastAsia="en-NL"/>
          <w14:ligatures w14:val="none"/>
        </w:rPr>
      </w:pPr>
      <w:r w:rsidRPr="00930460">
        <w:rPr>
          <w:rFonts w:ascii="Times New Roman" w:eastAsia="Times New Roman" w:hAnsi="Times New Roman" w:cs="Times New Roman"/>
          <w:color w:val="141413"/>
          <w:spacing w:val="-2"/>
          <w:kern w:val="0"/>
          <w:lang w:val="en-NL" w:eastAsia="en-NL"/>
          <w14:ligatures w14:val="none"/>
        </w:rPr>
        <w:lastRenderedPageBreak/>
        <w:t>Building an evaluation allows you to systematically measure the performance of your tools. You can use Claude Code to automatically optimize your tools against this evaluation.</w:t>
      </w:r>
    </w:p>
    <w:p w14:paraId="646E1E82" w14:textId="77777777" w:rsidR="00930460" w:rsidRPr="00930460" w:rsidRDefault="00930460" w:rsidP="00930460">
      <w:pPr>
        <w:shd w:val="clear" w:color="auto" w:fill="FAF9F5"/>
        <w:spacing w:before="100" w:beforeAutospacing="1" w:after="100" w:afterAutospacing="1" w:line="450" w:lineRule="atLeast"/>
        <w:outlineLvl w:val="1"/>
        <w:rPr>
          <w:rFonts w:ascii="Arial" w:eastAsia="Times New Roman" w:hAnsi="Arial" w:cs="Arial"/>
          <w:b/>
          <w:bCs/>
          <w:color w:val="141413"/>
          <w:kern w:val="0"/>
          <w:sz w:val="38"/>
          <w:szCs w:val="38"/>
          <w:lang w:val="en-NL" w:eastAsia="en-NL"/>
          <w14:ligatures w14:val="none"/>
        </w:rPr>
      </w:pPr>
      <w:r w:rsidRPr="00930460">
        <w:rPr>
          <w:rFonts w:ascii="Arial" w:eastAsia="Times New Roman" w:hAnsi="Arial" w:cs="Arial"/>
          <w:b/>
          <w:bCs/>
          <w:color w:val="141413"/>
          <w:kern w:val="0"/>
          <w:sz w:val="38"/>
          <w:szCs w:val="38"/>
          <w:lang w:val="en-NL" w:eastAsia="en-NL"/>
          <w14:ligatures w14:val="none"/>
        </w:rPr>
        <w:t>What is a tool?</w:t>
      </w:r>
    </w:p>
    <w:p w14:paraId="6F954C5F"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In computing, deterministic systems produce the same output every time given identical inputs, while </w:t>
      </w:r>
      <w:r w:rsidRPr="00930460">
        <w:rPr>
          <w:rFonts w:ascii="Times New Roman" w:eastAsia="Times New Roman" w:hAnsi="Times New Roman" w:cs="Times New Roman"/>
          <w:i/>
          <w:iCs/>
          <w:color w:val="141413"/>
          <w:kern w:val="0"/>
          <w:sz w:val="26"/>
          <w:szCs w:val="26"/>
          <w:lang w:val="en-NL" w:eastAsia="en-NL"/>
          <w14:ligatures w14:val="none"/>
        </w:rPr>
        <w:t>non-deterministic</w:t>
      </w:r>
      <w:r w:rsidRPr="00930460">
        <w:rPr>
          <w:rFonts w:ascii="Times New Roman" w:eastAsia="Times New Roman" w:hAnsi="Times New Roman" w:cs="Times New Roman"/>
          <w:color w:val="141413"/>
          <w:kern w:val="0"/>
          <w:sz w:val="26"/>
          <w:szCs w:val="26"/>
          <w:lang w:val="en-NL" w:eastAsia="en-NL"/>
          <w14:ligatures w14:val="none"/>
        </w:rPr>
        <w:t> systems—like agents—can generate varied responses even with the same starting conditions.</w:t>
      </w:r>
    </w:p>
    <w:p w14:paraId="4D9FCEF9"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When we traditionally write software, we’re establishing a contract between deterministic systems. For instance, a function call like </w:t>
      </w:r>
      <w:proofErr w:type="spellStart"/>
      <w:r w:rsidRPr="00930460">
        <w:rPr>
          <w:rFonts w:ascii="DM Mono" w:eastAsia="Times New Roman" w:hAnsi="DM Mono" w:cs="Courier New"/>
          <w:color w:val="D97757"/>
          <w:kern w:val="0"/>
          <w:sz w:val="20"/>
          <w:szCs w:val="20"/>
          <w:bdr w:val="single" w:sz="6" w:space="0" w:color="D1CFC5" w:frame="1"/>
          <w:lang w:val="en-NL" w:eastAsia="en-NL"/>
          <w14:ligatures w14:val="none"/>
        </w:rPr>
        <w:t>getWeather</w:t>
      </w:r>
      <w:proofErr w:type="spellEnd"/>
      <w:r w:rsidRPr="00930460">
        <w:rPr>
          <w:rFonts w:ascii="DM Mono" w:eastAsia="Times New Roman" w:hAnsi="DM Mono" w:cs="Courier New"/>
          <w:color w:val="D97757"/>
          <w:kern w:val="0"/>
          <w:sz w:val="20"/>
          <w:szCs w:val="20"/>
          <w:bdr w:val="single" w:sz="6" w:space="0" w:color="D1CFC5" w:frame="1"/>
          <w:lang w:val="en-NL" w:eastAsia="en-NL"/>
          <w14:ligatures w14:val="none"/>
        </w:rPr>
        <w:t>(“NYC”)</w:t>
      </w:r>
      <w:r w:rsidRPr="00930460">
        <w:rPr>
          <w:rFonts w:ascii="Times New Roman" w:eastAsia="Times New Roman" w:hAnsi="Times New Roman" w:cs="Times New Roman"/>
          <w:color w:val="141413"/>
          <w:kern w:val="0"/>
          <w:sz w:val="26"/>
          <w:szCs w:val="26"/>
          <w:lang w:val="en-NL" w:eastAsia="en-NL"/>
          <w14:ligatures w14:val="none"/>
        </w:rPr>
        <w:t> will always fetch the weather in New York City in the exact same manner every time it is called.</w:t>
      </w:r>
    </w:p>
    <w:p w14:paraId="06D4070B"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 xml:space="preserve">Tools are a new kind of software which reflects a contract between deterministic systems and non-deterministic agents. When a user </w:t>
      </w:r>
      <w:proofErr w:type="gramStart"/>
      <w:r w:rsidRPr="00930460">
        <w:rPr>
          <w:rFonts w:ascii="Times New Roman" w:eastAsia="Times New Roman" w:hAnsi="Times New Roman" w:cs="Times New Roman"/>
          <w:color w:val="141413"/>
          <w:kern w:val="0"/>
          <w:sz w:val="26"/>
          <w:szCs w:val="26"/>
          <w:lang w:val="en-NL" w:eastAsia="en-NL"/>
          <w14:ligatures w14:val="none"/>
        </w:rPr>
        <w:t>asks</w:t>
      </w:r>
      <w:proofErr w:type="gramEnd"/>
      <w:r w:rsidRPr="00930460">
        <w:rPr>
          <w:rFonts w:ascii="Times New Roman" w:eastAsia="Times New Roman" w:hAnsi="Times New Roman" w:cs="Times New Roman"/>
          <w:color w:val="141413"/>
          <w:kern w:val="0"/>
          <w:sz w:val="26"/>
          <w:szCs w:val="26"/>
          <w:lang w:val="en-NL" w:eastAsia="en-NL"/>
          <w14:ligatures w14:val="none"/>
        </w:rPr>
        <w:t xml:space="preserve"> "Should I bring an umbrella </w:t>
      </w:r>
      <w:proofErr w:type="gramStart"/>
      <w:r w:rsidRPr="00930460">
        <w:rPr>
          <w:rFonts w:ascii="Times New Roman" w:eastAsia="Times New Roman" w:hAnsi="Times New Roman" w:cs="Times New Roman"/>
          <w:color w:val="141413"/>
          <w:kern w:val="0"/>
          <w:sz w:val="26"/>
          <w:szCs w:val="26"/>
          <w:lang w:val="en-NL" w:eastAsia="en-NL"/>
          <w14:ligatures w14:val="none"/>
        </w:rPr>
        <w:t>today?,</w:t>
      </w:r>
      <w:proofErr w:type="gramEnd"/>
      <w:r w:rsidRPr="00930460">
        <w:rPr>
          <w:rFonts w:ascii="Times New Roman" w:eastAsia="Times New Roman" w:hAnsi="Times New Roman" w:cs="Times New Roman"/>
          <w:color w:val="141413"/>
          <w:kern w:val="0"/>
          <w:sz w:val="26"/>
          <w:szCs w:val="26"/>
          <w:lang w:val="en-NL" w:eastAsia="en-NL"/>
          <w14:ligatures w14:val="none"/>
        </w:rPr>
        <w:t>” an agent might call the weather tool, answer from general knowledge, or even ask a clarifying question about location first. Occasionally, an agent might hallucinate or even fail to grasp how to use a tool.</w:t>
      </w:r>
    </w:p>
    <w:p w14:paraId="0F1EE9A5"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This means fundamentally rethinking our approach when writing software for agents: instead of writing tools and </w:t>
      </w:r>
      <w:hyperlink r:id="rId7" w:history="1">
        <w:r w:rsidRPr="00930460">
          <w:rPr>
            <w:rFonts w:ascii="Times New Roman" w:eastAsia="Times New Roman" w:hAnsi="Times New Roman" w:cs="Times New Roman"/>
            <w:color w:val="141413"/>
            <w:kern w:val="0"/>
            <w:sz w:val="26"/>
            <w:szCs w:val="26"/>
            <w:u w:val="single"/>
            <w:lang w:val="en-NL" w:eastAsia="en-NL"/>
            <w14:ligatures w14:val="none"/>
          </w:rPr>
          <w:t>MCP servers</w:t>
        </w:r>
      </w:hyperlink>
      <w:r w:rsidRPr="00930460">
        <w:rPr>
          <w:rFonts w:ascii="Times New Roman" w:eastAsia="Times New Roman" w:hAnsi="Times New Roman" w:cs="Times New Roman"/>
          <w:color w:val="141413"/>
          <w:kern w:val="0"/>
          <w:sz w:val="26"/>
          <w:szCs w:val="26"/>
          <w:lang w:val="en-NL" w:eastAsia="en-NL"/>
          <w14:ligatures w14:val="none"/>
        </w:rPr>
        <w:t> the way we’d write functions and APIs for other developers or systems, we need to design them for agents.</w:t>
      </w:r>
    </w:p>
    <w:p w14:paraId="2FF61EB5"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Our goal is to increase the surface area over which agents can be effective in solving a wide range of tasks by using tools to pursue a variety of successful strategies. Fortunately, in our experience, the tools that are most “ergonomic” for agents also end up being surprisingly intuitive to grasp as humans.</w:t>
      </w:r>
    </w:p>
    <w:p w14:paraId="1004CF56" w14:textId="77777777" w:rsidR="00930460" w:rsidRPr="00930460" w:rsidRDefault="00930460" w:rsidP="00930460">
      <w:pPr>
        <w:shd w:val="clear" w:color="auto" w:fill="FAF9F5"/>
        <w:spacing w:before="100" w:beforeAutospacing="1" w:after="100" w:afterAutospacing="1" w:line="450" w:lineRule="atLeast"/>
        <w:outlineLvl w:val="1"/>
        <w:rPr>
          <w:rFonts w:ascii="Arial" w:eastAsia="Times New Roman" w:hAnsi="Arial" w:cs="Arial"/>
          <w:b/>
          <w:bCs/>
          <w:color w:val="141413"/>
          <w:kern w:val="0"/>
          <w:sz w:val="38"/>
          <w:szCs w:val="38"/>
          <w:lang w:val="en-NL" w:eastAsia="en-NL"/>
          <w14:ligatures w14:val="none"/>
        </w:rPr>
      </w:pPr>
      <w:r w:rsidRPr="00930460">
        <w:rPr>
          <w:rFonts w:ascii="Arial" w:eastAsia="Times New Roman" w:hAnsi="Arial" w:cs="Arial"/>
          <w:b/>
          <w:bCs/>
          <w:color w:val="141413"/>
          <w:kern w:val="0"/>
          <w:sz w:val="38"/>
          <w:szCs w:val="38"/>
          <w:lang w:val="en-NL" w:eastAsia="en-NL"/>
          <w14:ligatures w14:val="none"/>
        </w:rPr>
        <w:t>How to write tools</w:t>
      </w:r>
    </w:p>
    <w:p w14:paraId="2392D7F5"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In this section, we describe how you can collaborate with agents both to write and to improve the tools you give them. Start by standing up a quick prototype of your tools and testing them locally. Next, run a comprehensive evaluation to measure subsequent changes. Working alongside agents, you can repeat the process of evaluating and improving your tools until your agents achieve strong performance on real-world tasks.</w:t>
      </w:r>
    </w:p>
    <w:p w14:paraId="537390F1" w14:textId="77777777" w:rsidR="00930460" w:rsidRPr="00930460" w:rsidRDefault="00930460" w:rsidP="00930460">
      <w:pPr>
        <w:shd w:val="clear" w:color="auto" w:fill="FAF9F5"/>
        <w:spacing w:before="100" w:beforeAutospacing="1" w:after="100" w:afterAutospacing="1" w:line="342" w:lineRule="atLeast"/>
        <w:outlineLvl w:val="2"/>
        <w:rPr>
          <w:rFonts w:ascii="Arial" w:eastAsia="Times New Roman" w:hAnsi="Arial" w:cs="Arial"/>
          <w:b/>
          <w:bCs/>
          <w:color w:val="141413"/>
          <w:kern w:val="0"/>
          <w:sz w:val="29"/>
          <w:szCs w:val="29"/>
          <w:lang w:val="en-NL" w:eastAsia="en-NL"/>
          <w14:ligatures w14:val="none"/>
        </w:rPr>
      </w:pPr>
      <w:r w:rsidRPr="00930460">
        <w:rPr>
          <w:rFonts w:ascii="Arial" w:eastAsia="Times New Roman" w:hAnsi="Arial" w:cs="Arial"/>
          <w:b/>
          <w:bCs/>
          <w:color w:val="141413"/>
          <w:kern w:val="0"/>
          <w:sz w:val="29"/>
          <w:szCs w:val="29"/>
          <w:lang w:val="en-NL" w:eastAsia="en-NL"/>
          <w14:ligatures w14:val="none"/>
        </w:rPr>
        <w:lastRenderedPageBreak/>
        <w:t>Building a prototype</w:t>
      </w:r>
    </w:p>
    <w:p w14:paraId="138C5D92"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It can be difficult to anticipate which tools agents will find ergonomic and which tools they won’t without getting hands-on yourself. Start by standing up a quick prototype of your tools. If you’re using </w:t>
      </w:r>
      <w:hyperlink r:id="rId8" w:history="1">
        <w:r w:rsidRPr="00930460">
          <w:rPr>
            <w:rFonts w:ascii="Times New Roman" w:eastAsia="Times New Roman" w:hAnsi="Times New Roman" w:cs="Times New Roman"/>
            <w:color w:val="141413"/>
            <w:kern w:val="0"/>
            <w:sz w:val="26"/>
            <w:szCs w:val="26"/>
            <w:u w:val="single"/>
            <w:lang w:val="en-NL" w:eastAsia="en-NL"/>
            <w14:ligatures w14:val="none"/>
          </w:rPr>
          <w:t>Claude Code</w:t>
        </w:r>
      </w:hyperlink>
      <w:r w:rsidRPr="00930460">
        <w:rPr>
          <w:rFonts w:ascii="Times New Roman" w:eastAsia="Times New Roman" w:hAnsi="Times New Roman" w:cs="Times New Roman"/>
          <w:color w:val="141413"/>
          <w:kern w:val="0"/>
          <w:sz w:val="26"/>
          <w:szCs w:val="26"/>
          <w:lang w:val="en-NL" w:eastAsia="en-NL"/>
          <w14:ligatures w14:val="none"/>
        </w:rPr>
        <w:t> to write your tools (potentially in one-shot), it helps to give Claude documentation for any software libraries, APIs, or SDKs (including potentially the </w:t>
      </w:r>
      <w:hyperlink r:id="rId9" w:history="1">
        <w:r w:rsidRPr="00930460">
          <w:rPr>
            <w:rFonts w:ascii="Times New Roman" w:eastAsia="Times New Roman" w:hAnsi="Times New Roman" w:cs="Times New Roman"/>
            <w:color w:val="141413"/>
            <w:kern w:val="0"/>
            <w:sz w:val="26"/>
            <w:szCs w:val="26"/>
            <w:u w:val="single"/>
            <w:lang w:val="en-NL" w:eastAsia="en-NL"/>
            <w14:ligatures w14:val="none"/>
          </w:rPr>
          <w:t>MCP SDK</w:t>
        </w:r>
      </w:hyperlink>
      <w:r w:rsidRPr="00930460">
        <w:rPr>
          <w:rFonts w:ascii="Times New Roman" w:eastAsia="Times New Roman" w:hAnsi="Times New Roman" w:cs="Times New Roman"/>
          <w:color w:val="141413"/>
          <w:kern w:val="0"/>
          <w:sz w:val="26"/>
          <w:szCs w:val="26"/>
          <w:lang w:val="en-NL" w:eastAsia="en-NL"/>
          <w14:ligatures w14:val="none"/>
        </w:rPr>
        <w:t>) your tools will rely on. LLM-friendly documentation can commonly be found in flat </w:t>
      </w:r>
      <w:r w:rsidRPr="00930460">
        <w:rPr>
          <w:rFonts w:ascii="DM Mono" w:eastAsia="Times New Roman" w:hAnsi="DM Mono" w:cs="Courier New"/>
          <w:color w:val="D97757"/>
          <w:kern w:val="0"/>
          <w:sz w:val="20"/>
          <w:szCs w:val="20"/>
          <w:bdr w:val="single" w:sz="6" w:space="0" w:color="D1CFC5" w:frame="1"/>
          <w:lang w:val="en-NL" w:eastAsia="en-NL"/>
          <w14:ligatures w14:val="none"/>
        </w:rPr>
        <w:t>llms.txt</w:t>
      </w:r>
      <w:r w:rsidRPr="00930460">
        <w:rPr>
          <w:rFonts w:ascii="Times New Roman" w:eastAsia="Times New Roman" w:hAnsi="Times New Roman" w:cs="Times New Roman"/>
          <w:color w:val="141413"/>
          <w:kern w:val="0"/>
          <w:sz w:val="26"/>
          <w:szCs w:val="26"/>
          <w:lang w:val="en-NL" w:eastAsia="en-NL"/>
          <w14:ligatures w14:val="none"/>
        </w:rPr>
        <w:t> files on official documentation sites (here’s our </w:t>
      </w:r>
      <w:hyperlink r:id="rId10" w:history="1">
        <w:r w:rsidRPr="00930460">
          <w:rPr>
            <w:rFonts w:ascii="Times New Roman" w:eastAsia="Times New Roman" w:hAnsi="Times New Roman" w:cs="Times New Roman"/>
            <w:color w:val="141413"/>
            <w:kern w:val="0"/>
            <w:sz w:val="26"/>
            <w:szCs w:val="26"/>
            <w:u w:val="single"/>
            <w:lang w:val="en-NL" w:eastAsia="en-NL"/>
            <w14:ligatures w14:val="none"/>
          </w:rPr>
          <w:t>API’s</w:t>
        </w:r>
      </w:hyperlink>
      <w:r w:rsidRPr="00930460">
        <w:rPr>
          <w:rFonts w:ascii="Times New Roman" w:eastAsia="Times New Roman" w:hAnsi="Times New Roman" w:cs="Times New Roman"/>
          <w:color w:val="141413"/>
          <w:kern w:val="0"/>
          <w:sz w:val="26"/>
          <w:szCs w:val="26"/>
          <w:lang w:val="en-NL" w:eastAsia="en-NL"/>
          <w14:ligatures w14:val="none"/>
        </w:rPr>
        <w:t>).</w:t>
      </w:r>
    </w:p>
    <w:p w14:paraId="0AEE72B9"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Wrapping your tools in a </w:t>
      </w:r>
      <w:hyperlink r:id="rId11" w:history="1">
        <w:r w:rsidRPr="00930460">
          <w:rPr>
            <w:rFonts w:ascii="Times New Roman" w:eastAsia="Times New Roman" w:hAnsi="Times New Roman" w:cs="Times New Roman"/>
            <w:color w:val="141413"/>
            <w:kern w:val="0"/>
            <w:sz w:val="26"/>
            <w:szCs w:val="26"/>
            <w:u w:val="single"/>
            <w:lang w:val="en-NL" w:eastAsia="en-NL"/>
            <w14:ligatures w14:val="none"/>
          </w:rPr>
          <w:t>local MCP server</w:t>
        </w:r>
      </w:hyperlink>
      <w:r w:rsidRPr="00930460">
        <w:rPr>
          <w:rFonts w:ascii="Times New Roman" w:eastAsia="Times New Roman" w:hAnsi="Times New Roman" w:cs="Times New Roman"/>
          <w:color w:val="141413"/>
          <w:kern w:val="0"/>
          <w:sz w:val="26"/>
          <w:szCs w:val="26"/>
          <w:lang w:val="en-NL" w:eastAsia="en-NL"/>
          <w14:ligatures w14:val="none"/>
        </w:rPr>
        <w:t> or </w:t>
      </w:r>
      <w:hyperlink r:id="rId12" w:history="1">
        <w:r w:rsidRPr="00930460">
          <w:rPr>
            <w:rFonts w:ascii="Times New Roman" w:eastAsia="Times New Roman" w:hAnsi="Times New Roman" w:cs="Times New Roman"/>
            <w:color w:val="141413"/>
            <w:kern w:val="0"/>
            <w:sz w:val="26"/>
            <w:szCs w:val="26"/>
            <w:u w:val="single"/>
            <w:lang w:val="en-NL" w:eastAsia="en-NL"/>
            <w14:ligatures w14:val="none"/>
          </w:rPr>
          <w:t>Desktop extension</w:t>
        </w:r>
      </w:hyperlink>
      <w:r w:rsidRPr="00930460">
        <w:rPr>
          <w:rFonts w:ascii="Times New Roman" w:eastAsia="Times New Roman" w:hAnsi="Times New Roman" w:cs="Times New Roman"/>
          <w:color w:val="141413"/>
          <w:kern w:val="0"/>
          <w:sz w:val="26"/>
          <w:szCs w:val="26"/>
          <w:lang w:val="en-NL" w:eastAsia="en-NL"/>
          <w14:ligatures w14:val="none"/>
        </w:rPr>
        <w:t> (DXT) will allow you to connect and test your tools in Claude Code or the Claude Desktop app.</w:t>
      </w:r>
    </w:p>
    <w:p w14:paraId="78B3DE06"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To connect your local MCP server to Claude Code, run </w:t>
      </w:r>
      <w:proofErr w:type="spellStart"/>
      <w:r w:rsidRPr="00930460">
        <w:rPr>
          <w:rFonts w:ascii="DM Mono" w:eastAsia="Times New Roman" w:hAnsi="DM Mono" w:cs="Courier New"/>
          <w:color w:val="D97757"/>
          <w:kern w:val="0"/>
          <w:sz w:val="20"/>
          <w:szCs w:val="20"/>
          <w:bdr w:val="single" w:sz="6" w:space="0" w:color="D1CFC5" w:frame="1"/>
          <w:lang w:val="en-NL" w:eastAsia="en-NL"/>
          <w14:ligatures w14:val="none"/>
        </w:rPr>
        <w:t>claude</w:t>
      </w:r>
      <w:proofErr w:type="spellEnd"/>
      <w:r w:rsidRPr="00930460">
        <w:rPr>
          <w:rFonts w:ascii="DM Mono" w:eastAsia="Times New Roman" w:hAnsi="DM Mono" w:cs="Courier New"/>
          <w:color w:val="D97757"/>
          <w:kern w:val="0"/>
          <w:sz w:val="20"/>
          <w:szCs w:val="20"/>
          <w:bdr w:val="single" w:sz="6" w:space="0" w:color="D1CFC5" w:frame="1"/>
          <w:lang w:val="en-NL" w:eastAsia="en-NL"/>
          <w14:ligatures w14:val="none"/>
        </w:rPr>
        <w:t xml:space="preserve"> </w:t>
      </w:r>
      <w:proofErr w:type="spellStart"/>
      <w:r w:rsidRPr="00930460">
        <w:rPr>
          <w:rFonts w:ascii="DM Mono" w:eastAsia="Times New Roman" w:hAnsi="DM Mono" w:cs="Courier New"/>
          <w:color w:val="D97757"/>
          <w:kern w:val="0"/>
          <w:sz w:val="20"/>
          <w:szCs w:val="20"/>
          <w:bdr w:val="single" w:sz="6" w:space="0" w:color="D1CFC5" w:frame="1"/>
          <w:lang w:val="en-NL" w:eastAsia="en-NL"/>
          <w14:ligatures w14:val="none"/>
        </w:rPr>
        <w:t>mcp</w:t>
      </w:r>
      <w:proofErr w:type="spellEnd"/>
      <w:r w:rsidRPr="00930460">
        <w:rPr>
          <w:rFonts w:ascii="DM Mono" w:eastAsia="Times New Roman" w:hAnsi="DM Mono" w:cs="Courier New"/>
          <w:color w:val="D97757"/>
          <w:kern w:val="0"/>
          <w:sz w:val="20"/>
          <w:szCs w:val="20"/>
          <w:bdr w:val="single" w:sz="6" w:space="0" w:color="D1CFC5" w:frame="1"/>
          <w:lang w:val="en-NL" w:eastAsia="en-NL"/>
          <w14:ligatures w14:val="none"/>
        </w:rPr>
        <w:t xml:space="preserve"> add &lt;name&gt; &lt;command&gt; [</w:t>
      </w:r>
      <w:proofErr w:type="spellStart"/>
      <w:r w:rsidRPr="00930460">
        <w:rPr>
          <w:rFonts w:ascii="DM Mono" w:eastAsia="Times New Roman" w:hAnsi="DM Mono" w:cs="Courier New"/>
          <w:color w:val="D97757"/>
          <w:kern w:val="0"/>
          <w:sz w:val="20"/>
          <w:szCs w:val="20"/>
          <w:bdr w:val="single" w:sz="6" w:space="0" w:color="D1CFC5" w:frame="1"/>
          <w:lang w:val="en-NL" w:eastAsia="en-NL"/>
          <w14:ligatures w14:val="none"/>
        </w:rPr>
        <w:t>args</w:t>
      </w:r>
      <w:proofErr w:type="spellEnd"/>
      <w:r w:rsidRPr="00930460">
        <w:rPr>
          <w:rFonts w:ascii="DM Mono" w:eastAsia="Times New Roman" w:hAnsi="DM Mono" w:cs="Courier New"/>
          <w:color w:val="D97757"/>
          <w:kern w:val="0"/>
          <w:sz w:val="20"/>
          <w:szCs w:val="20"/>
          <w:bdr w:val="single" w:sz="6" w:space="0" w:color="D1CFC5" w:frame="1"/>
          <w:lang w:val="en-NL" w:eastAsia="en-NL"/>
          <w14:ligatures w14:val="none"/>
        </w:rPr>
        <w:t>...]</w:t>
      </w:r>
      <w:r w:rsidRPr="00930460">
        <w:rPr>
          <w:rFonts w:ascii="Times New Roman" w:eastAsia="Times New Roman" w:hAnsi="Times New Roman" w:cs="Times New Roman"/>
          <w:color w:val="141413"/>
          <w:kern w:val="0"/>
          <w:sz w:val="26"/>
          <w:szCs w:val="26"/>
          <w:lang w:val="en-NL" w:eastAsia="en-NL"/>
          <w14:ligatures w14:val="none"/>
        </w:rPr>
        <w:t>.</w:t>
      </w:r>
    </w:p>
    <w:p w14:paraId="27597C93"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To connect your local MCP server or DXT to the Claude Desktop app, navigate to </w:t>
      </w:r>
      <w:r w:rsidRPr="00930460">
        <w:rPr>
          <w:rFonts w:ascii="DM Mono" w:eastAsia="Times New Roman" w:hAnsi="DM Mono" w:cs="Courier New"/>
          <w:color w:val="D97757"/>
          <w:kern w:val="0"/>
          <w:sz w:val="20"/>
          <w:szCs w:val="20"/>
          <w:bdr w:val="single" w:sz="6" w:space="0" w:color="D1CFC5" w:frame="1"/>
          <w:lang w:val="en-NL" w:eastAsia="en-NL"/>
          <w14:ligatures w14:val="none"/>
        </w:rPr>
        <w:t>Settings &gt; Developer</w:t>
      </w:r>
      <w:r w:rsidRPr="00930460">
        <w:rPr>
          <w:rFonts w:ascii="Times New Roman" w:eastAsia="Times New Roman" w:hAnsi="Times New Roman" w:cs="Times New Roman"/>
          <w:color w:val="141413"/>
          <w:kern w:val="0"/>
          <w:sz w:val="26"/>
          <w:szCs w:val="26"/>
          <w:lang w:val="en-NL" w:eastAsia="en-NL"/>
          <w14:ligatures w14:val="none"/>
        </w:rPr>
        <w:t> or </w:t>
      </w:r>
      <w:r w:rsidRPr="00930460">
        <w:rPr>
          <w:rFonts w:ascii="DM Mono" w:eastAsia="Times New Roman" w:hAnsi="DM Mono" w:cs="Courier New"/>
          <w:color w:val="D97757"/>
          <w:kern w:val="0"/>
          <w:sz w:val="20"/>
          <w:szCs w:val="20"/>
          <w:bdr w:val="single" w:sz="6" w:space="0" w:color="D1CFC5" w:frame="1"/>
          <w:lang w:val="en-NL" w:eastAsia="en-NL"/>
          <w14:ligatures w14:val="none"/>
        </w:rPr>
        <w:t>Settings &gt; Extensions</w:t>
      </w:r>
      <w:r w:rsidRPr="00930460">
        <w:rPr>
          <w:rFonts w:ascii="Times New Roman" w:eastAsia="Times New Roman" w:hAnsi="Times New Roman" w:cs="Times New Roman"/>
          <w:color w:val="141413"/>
          <w:kern w:val="0"/>
          <w:sz w:val="26"/>
          <w:szCs w:val="26"/>
          <w:lang w:val="en-NL" w:eastAsia="en-NL"/>
          <w14:ligatures w14:val="none"/>
        </w:rPr>
        <w:t>, respectively.</w:t>
      </w:r>
    </w:p>
    <w:p w14:paraId="2F0CD890"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Tools can also be passed directly into </w:t>
      </w:r>
      <w:hyperlink r:id="rId13" w:history="1">
        <w:r w:rsidRPr="00930460">
          <w:rPr>
            <w:rFonts w:ascii="Times New Roman" w:eastAsia="Times New Roman" w:hAnsi="Times New Roman" w:cs="Times New Roman"/>
            <w:color w:val="141413"/>
            <w:kern w:val="0"/>
            <w:sz w:val="26"/>
            <w:szCs w:val="26"/>
            <w:u w:val="single"/>
            <w:lang w:val="en-NL" w:eastAsia="en-NL"/>
            <w14:ligatures w14:val="none"/>
          </w:rPr>
          <w:t>Anthropic API</w:t>
        </w:r>
      </w:hyperlink>
      <w:r w:rsidRPr="00930460">
        <w:rPr>
          <w:rFonts w:ascii="Times New Roman" w:eastAsia="Times New Roman" w:hAnsi="Times New Roman" w:cs="Times New Roman"/>
          <w:color w:val="141413"/>
          <w:kern w:val="0"/>
          <w:sz w:val="26"/>
          <w:szCs w:val="26"/>
          <w:lang w:val="en-NL" w:eastAsia="en-NL"/>
          <w14:ligatures w14:val="none"/>
        </w:rPr>
        <w:t> calls for programmatic testing.</w:t>
      </w:r>
    </w:p>
    <w:p w14:paraId="1ADCD8E4"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Test the tools yourself to identify any rough edges. Collect feedback from your users to build an intuition around the use-cases and prompts you expect your tools to enable.</w:t>
      </w:r>
    </w:p>
    <w:p w14:paraId="25796EBC" w14:textId="77777777" w:rsidR="00930460" w:rsidRPr="00930460" w:rsidRDefault="00930460" w:rsidP="00930460">
      <w:pPr>
        <w:shd w:val="clear" w:color="auto" w:fill="FAF9F5"/>
        <w:spacing w:before="100" w:beforeAutospacing="1" w:after="100" w:afterAutospacing="1" w:line="342" w:lineRule="atLeast"/>
        <w:outlineLvl w:val="2"/>
        <w:rPr>
          <w:rFonts w:ascii="Arial" w:eastAsia="Times New Roman" w:hAnsi="Arial" w:cs="Arial"/>
          <w:b/>
          <w:bCs/>
          <w:color w:val="141413"/>
          <w:kern w:val="0"/>
          <w:sz w:val="29"/>
          <w:szCs w:val="29"/>
          <w:lang w:val="en-NL" w:eastAsia="en-NL"/>
          <w14:ligatures w14:val="none"/>
        </w:rPr>
      </w:pPr>
      <w:r w:rsidRPr="00930460">
        <w:rPr>
          <w:rFonts w:ascii="Arial" w:eastAsia="Times New Roman" w:hAnsi="Arial" w:cs="Arial"/>
          <w:b/>
          <w:bCs/>
          <w:color w:val="141413"/>
          <w:kern w:val="0"/>
          <w:sz w:val="29"/>
          <w:szCs w:val="29"/>
          <w:lang w:val="en-NL" w:eastAsia="en-NL"/>
          <w14:ligatures w14:val="none"/>
        </w:rPr>
        <w:t>Running an evaluation</w:t>
      </w:r>
    </w:p>
    <w:p w14:paraId="3E99D5D9" w14:textId="77777777" w:rsid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 xml:space="preserve">Next, you need to measure how well Claude uses your tools by running an evaluation. Start by generating lots of evaluation tasks, grounded in real world uses. We recommend collaborating with an agent to help </w:t>
      </w:r>
      <w:proofErr w:type="spellStart"/>
      <w:r w:rsidRPr="00930460">
        <w:rPr>
          <w:rFonts w:ascii="Times New Roman" w:eastAsia="Times New Roman" w:hAnsi="Times New Roman" w:cs="Times New Roman"/>
          <w:color w:val="141413"/>
          <w:kern w:val="0"/>
          <w:sz w:val="26"/>
          <w:szCs w:val="26"/>
          <w:lang w:val="en-NL" w:eastAsia="en-NL"/>
          <w14:ligatures w14:val="none"/>
        </w:rPr>
        <w:t>analyze</w:t>
      </w:r>
      <w:proofErr w:type="spellEnd"/>
      <w:r w:rsidRPr="00930460">
        <w:rPr>
          <w:rFonts w:ascii="Times New Roman" w:eastAsia="Times New Roman" w:hAnsi="Times New Roman" w:cs="Times New Roman"/>
          <w:color w:val="141413"/>
          <w:kern w:val="0"/>
          <w:sz w:val="26"/>
          <w:szCs w:val="26"/>
          <w:lang w:val="en-NL" w:eastAsia="en-NL"/>
          <w14:ligatures w14:val="none"/>
        </w:rPr>
        <w:t xml:space="preserve"> your results and determine how to improve your tools. See this process end-to-end in our </w:t>
      </w:r>
      <w:hyperlink r:id="rId14" w:tgtFrame="_blank" w:history="1">
        <w:r w:rsidRPr="00930460">
          <w:rPr>
            <w:rFonts w:ascii="Times New Roman" w:eastAsia="Times New Roman" w:hAnsi="Times New Roman" w:cs="Times New Roman"/>
            <w:color w:val="141413"/>
            <w:kern w:val="0"/>
            <w:sz w:val="26"/>
            <w:szCs w:val="26"/>
            <w:u w:val="single"/>
            <w:lang w:val="en-NL" w:eastAsia="en-NL"/>
            <w14:ligatures w14:val="none"/>
          </w:rPr>
          <w:t>tool evaluation cookbook</w:t>
        </w:r>
      </w:hyperlink>
      <w:r w:rsidRPr="00930460">
        <w:rPr>
          <w:rFonts w:ascii="Times New Roman" w:eastAsia="Times New Roman" w:hAnsi="Times New Roman" w:cs="Times New Roman"/>
          <w:color w:val="141413"/>
          <w:kern w:val="0"/>
          <w:sz w:val="26"/>
          <w:szCs w:val="26"/>
          <w:lang w:val="en-NL" w:eastAsia="en-NL"/>
          <w14:ligatures w14:val="none"/>
        </w:rPr>
        <w:t>.</w:t>
      </w:r>
    </w:p>
    <w:p w14:paraId="42A5AF5B" w14:textId="6E3F58AA"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Pr>
          <w:rFonts w:ascii="Times New Roman" w:eastAsia="Times New Roman" w:hAnsi="Times New Roman" w:cs="Times New Roman"/>
          <w:noProof/>
          <w:color w:val="141413"/>
          <w:kern w:val="0"/>
          <w:sz w:val="26"/>
          <w:szCs w:val="26"/>
          <w:lang w:val="en-NL" w:eastAsia="en-NL"/>
          <w14:ligatures w14:val="none"/>
        </w:rPr>
        <w:lastRenderedPageBreak/>
        <w:drawing>
          <wp:inline distT="0" distB="0" distL="0" distR="0" wp14:anchorId="3F3FF8DA" wp14:editId="0E76FB78">
            <wp:extent cx="5723192" cy="3219295"/>
            <wp:effectExtent l="0" t="0" r="0" b="635"/>
            <wp:docPr id="7180090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0796" cy="3234822"/>
                    </a:xfrm>
                    <a:prstGeom prst="rect">
                      <a:avLst/>
                    </a:prstGeom>
                    <a:noFill/>
                  </pic:spPr>
                </pic:pic>
              </a:graphicData>
            </a:graphic>
          </wp:inline>
        </w:drawing>
      </w:r>
    </w:p>
    <w:p w14:paraId="2EADBE79" w14:textId="17D88A54" w:rsidR="00930460" w:rsidRPr="00930460" w:rsidRDefault="00930460" w:rsidP="00930460">
      <w:pPr>
        <w:shd w:val="clear" w:color="auto" w:fill="FAF9F5"/>
        <w:spacing w:after="0" w:line="240" w:lineRule="auto"/>
        <w:rPr>
          <w:rFonts w:ascii="Times New Roman" w:eastAsia="Times New Roman" w:hAnsi="Times New Roman" w:cs="Times New Roman"/>
          <w:color w:val="141413"/>
          <w:spacing w:val="-2"/>
          <w:kern w:val="0"/>
          <w:lang w:val="en-NL" w:eastAsia="en-NL"/>
          <w14:ligatures w14:val="none"/>
        </w:rPr>
      </w:pPr>
      <w:r w:rsidRPr="00930460">
        <w:rPr>
          <w:rFonts w:ascii="Times New Roman" w:eastAsia="Times New Roman" w:hAnsi="Times New Roman" w:cs="Times New Roman"/>
          <w:color w:val="141413"/>
          <w:spacing w:val="-2"/>
          <w:kern w:val="0"/>
          <w:lang w:val="en-NL" w:eastAsia="en-NL"/>
          <w14:ligatures w14:val="none"/>
        </w:rPr>
        <w:t>Held-out test set performance of our internal Slack tools</w:t>
      </w:r>
    </w:p>
    <w:p w14:paraId="5A70FD39"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b/>
          <w:bCs/>
          <w:color w:val="141413"/>
          <w:kern w:val="0"/>
          <w:sz w:val="26"/>
          <w:szCs w:val="26"/>
          <w:lang w:val="en-NL" w:eastAsia="en-NL"/>
          <w14:ligatures w14:val="none"/>
        </w:rPr>
        <w:t>Generating evaluation tasks</w:t>
      </w:r>
    </w:p>
    <w:p w14:paraId="3BAF68AC"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With your early prototype, Claude Code can quickly explore your tools and create dozens of prompt and response pairs. Prompts should be inspired by real-world uses and be based on realistic data sources and services (for example, internal knowledge bases and microservices). We recommend you avoid overly simplistic or superficial “sandbox” environments that don’t stress-test your tools with sufficient complexity. Strong evaluation tasks might require multiple tool calls—potentially dozens.</w:t>
      </w:r>
    </w:p>
    <w:p w14:paraId="534F56B7"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Here are some examples of strong tasks:</w:t>
      </w:r>
    </w:p>
    <w:p w14:paraId="25BE8838" w14:textId="77777777" w:rsidR="00930460" w:rsidRPr="00930460" w:rsidRDefault="00930460" w:rsidP="00930460">
      <w:pPr>
        <w:numPr>
          <w:ilvl w:val="0"/>
          <w:numId w:val="3"/>
        </w:numPr>
        <w:shd w:val="clear" w:color="auto" w:fill="FAF9F5"/>
        <w:spacing w:before="100" w:beforeAutospacing="1" w:after="100" w:afterAutospacing="1" w:line="357"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Schedule a meeting with Jane next week to discuss our latest Acme Corp project. Attach the notes from our last project planning meeting and reserve a conference room.</w:t>
      </w:r>
    </w:p>
    <w:p w14:paraId="197C88BD" w14:textId="77777777" w:rsidR="00930460" w:rsidRPr="00930460" w:rsidRDefault="00930460" w:rsidP="00930460">
      <w:pPr>
        <w:numPr>
          <w:ilvl w:val="0"/>
          <w:numId w:val="3"/>
        </w:numPr>
        <w:shd w:val="clear" w:color="auto" w:fill="FAF9F5"/>
        <w:spacing w:before="100" w:beforeAutospacing="1" w:after="100" w:afterAutospacing="1" w:line="357"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Customer ID 9182 reported that they were charged three times for a single purchase attempt. Find all relevant log entries and determine if any other customers were affected by the same issue.</w:t>
      </w:r>
    </w:p>
    <w:p w14:paraId="59967D92" w14:textId="77777777" w:rsidR="00930460" w:rsidRPr="00930460" w:rsidRDefault="00930460" w:rsidP="00930460">
      <w:pPr>
        <w:numPr>
          <w:ilvl w:val="0"/>
          <w:numId w:val="3"/>
        </w:numPr>
        <w:shd w:val="clear" w:color="auto" w:fill="FAF9F5"/>
        <w:spacing w:before="100" w:beforeAutospacing="1" w:after="100" w:afterAutospacing="1" w:line="357"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Customer Sarah Chen just submitted a cancellation request. Prepare a retention offer. Determine: (1) why they're leaving, (2) what retention offer would be most compelling, and (3) any risk factors we should be aware of before making an offer.</w:t>
      </w:r>
    </w:p>
    <w:p w14:paraId="7D5C2BBE"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lastRenderedPageBreak/>
        <w:t>And here are some weaker tasks:</w:t>
      </w:r>
    </w:p>
    <w:p w14:paraId="540712D4" w14:textId="77777777" w:rsidR="00930460" w:rsidRPr="00930460" w:rsidRDefault="00930460" w:rsidP="00930460">
      <w:pPr>
        <w:numPr>
          <w:ilvl w:val="0"/>
          <w:numId w:val="4"/>
        </w:numPr>
        <w:shd w:val="clear" w:color="auto" w:fill="FAF9F5"/>
        <w:spacing w:before="100" w:beforeAutospacing="1" w:after="100" w:afterAutospacing="1" w:line="357"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 xml:space="preserve">Schedule a meeting with </w:t>
      </w:r>
      <w:proofErr w:type="spellStart"/>
      <w:r w:rsidRPr="00930460">
        <w:rPr>
          <w:rFonts w:ascii="Times New Roman" w:eastAsia="Times New Roman" w:hAnsi="Times New Roman" w:cs="Times New Roman"/>
          <w:color w:val="141413"/>
          <w:kern w:val="0"/>
          <w:sz w:val="26"/>
          <w:szCs w:val="26"/>
          <w:lang w:val="en-NL" w:eastAsia="en-NL"/>
          <w14:ligatures w14:val="none"/>
        </w:rPr>
        <w:t>jane@acme.corp</w:t>
      </w:r>
      <w:proofErr w:type="spellEnd"/>
      <w:r w:rsidRPr="00930460">
        <w:rPr>
          <w:rFonts w:ascii="Times New Roman" w:eastAsia="Times New Roman" w:hAnsi="Times New Roman" w:cs="Times New Roman"/>
          <w:color w:val="141413"/>
          <w:kern w:val="0"/>
          <w:sz w:val="26"/>
          <w:szCs w:val="26"/>
          <w:lang w:val="en-NL" w:eastAsia="en-NL"/>
          <w14:ligatures w14:val="none"/>
        </w:rPr>
        <w:t xml:space="preserve"> next week.</w:t>
      </w:r>
    </w:p>
    <w:p w14:paraId="2E6A4421" w14:textId="77777777" w:rsidR="00930460" w:rsidRPr="00930460" w:rsidRDefault="00930460" w:rsidP="00930460">
      <w:pPr>
        <w:numPr>
          <w:ilvl w:val="0"/>
          <w:numId w:val="4"/>
        </w:numPr>
        <w:shd w:val="clear" w:color="auto" w:fill="FAF9F5"/>
        <w:spacing w:before="100" w:beforeAutospacing="1" w:after="100" w:afterAutospacing="1" w:line="357"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Search the payment logs for </w:t>
      </w:r>
      <w:proofErr w:type="spellStart"/>
      <w:r w:rsidRPr="00930460">
        <w:rPr>
          <w:rFonts w:ascii="DM Mono" w:eastAsia="Times New Roman" w:hAnsi="DM Mono" w:cs="Courier New"/>
          <w:color w:val="D97757"/>
          <w:kern w:val="0"/>
          <w:sz w:val="20"/>
          <w:szCs w:val="20"/>
          <w:bdr w:val="single" w:sz="6" w:space="0" w:color="D1CFC5" w:frame="1"/>
          <w:lang w:val="en-NL" w:eastAsia="en-NL"/>
          <w14:ligatures w14:val="none"/>
        </w:rPr>
        <w:t>purchase_complete</w:t>
      </w:r>
      <w:proofErr w:type="spellEnd"/>
      <w:r w:rsidRPr="00930460">
        <w:rPr>
          <w:rFonts w:ascii="Times New Roman" w:eastAsia="Times New Roman" w:hAnsi="Times New Roman" w:cs="Times New Roman"/>
          <w:color w:val="141413"/>
          <w:kern w:val="0"/>
          <w:sz w:val="26"/>
          <w:szCs w:val="26"/>
          <w:lang w:val="en-NL" w:eastAsia="en-NL"/>
          <w14:ligatures w14:val="none"/>
        </w:rPr>
        <w:t> and </w:t>
      </w:r>
      <w:proofErr w:type="spellStart"/>
      <w:r w:rsidRPr="00930460">
        <w:rPr>
          <w:rFonts w:ascii="DM Mono" w:eastAsia="Times New Roman" w:hAnsi="DM Mono" w:cs="Courier New"/>
          <w:color w:val="D97757"/>
          <w:kern w:val="0"/>
          <w:sz w:val="20"/>
          <w:szCs w:val="20"/>
          <w:bdr w:val="single" w:sz="6" w:space="0" w:color="D1CFC5" w:frame="1"/>
          <w:lang w:val="en-NL" w:eastAsia="en-NL"/>
          <w14:ligatures w14:val="none"/>
        </w:rPr>
        <w:t>customer_id</w:t>
      </w:r>
      <w:proofErr w:type="spellEnd"/>
      <w:r w:rsidRPr="00930460">
        <w:rPr>
          <w:rFonts w:ascii="DM Mono" w:eastAsia="Times New Roman" w:hAnsi="DM Mono" w:cs="Courier New"/>
          <w:color w:val="D97757"/>
          <w:kern w:val="0"/>
          <w:sz w:val="20"/>
          <w:szCs w:val="20"/>
          <w:bdr w:val="single" w:sz="6" w:space="0" w:color="D1CFC5" w:frame="1"/>
          <w:lang w:val="en-NL" w:eastAsia="en-NL"/>
          <w14:ligatures w14:val="none"/>
        </w:rPr>
        <w:t>=9182</w:t>
      </w:r>
      <w:r w:rsidRPr="00930460">
        <w:rPr>
          <w:rFonts w:ascii="Times New Roman" w:eastAsia="Times New Roman" w:hAnsi="Times New Roman" w:cs="Times New Roman"/>
          <w:color w:val="141413"/>
          <w:kern w:val="0"/>
          <w:sz w:val="26"/>
          <w:szCs w:val="26"/>
          <w:lang w:val="en-NL" w:eastAsia="en-NL"/>
          <w14:ligatures w14:val="none"/>
        </w:rPr>
        <w:t>.</w:t>
      </w:r>
    </w:p>
    <w:p w14:paraId="3DC47C28" w14:textId="77777777" w:rsidR="00930460" w:rsidRPr="00930460" w:rsidRDefault="00930460" w:rsidP="00930460">
      <w:pPr>
        <w:numPr>
          <w:ilvl w:val="0"/>
          <w:numId w:val="4"/>
        </w:numPr>
        <w:shd w:val="clear" w:color="auto" w:fill="FAF9F5"/>
        <w:spacing w:before="100" w:beforeAutospacing="1" w:after="100" w:afterAutospacing="1" w:line="357"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Find the cancellation request by Customer ID 45892.</w:t>
      </w:r>
    </w:p>
    <w:p w14:paraId="35DBE006"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Each evaluation prompt should be paired with a verifiable response or outcome. Your verifier can be as simple as an exact string comparison between ground truth and sampled responses, or as advanced as enlisting Claude to judge the response. Avoid overly strict verifiers that reject correct responses due to spurious differences like formatting, punctuation, or valid alternative phrasings.</w:t>
      </w:r>
    </w:p>
    <w:p w14:paraId="4F2E29AF"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 xml:space="preserve">For each prompt-response pair, you can optionally also specify the tools you expect an agent to call in solving the task, to measure </w:t>
      </w:r>
      <w:proofErr w:type="gramStart"/>
      <w:r w:rsidRPr="00930460">
        <w:rPr>
          <w:rFonts w:ascii="Times New Roman" w:eastAsia="Times New Roman" w:hAnsi="Times New Roman" w:cs="Times New Roman"/>
          <w:color w:val="141413"/>
          <w:kern w:val="0"/>
          <w:sz w:val="26"/>
          <w:szCs w:val="26"/>
          <w:lang w:val="en-NL" w:eastAsia="en-NL"/>
          <w14:ligatures w14:val="none"/>
        </w:rPr>
        <w:t>whether or not</w:t>
      </w:r>
      <w:proofErr w:type="gramEnd"/>
      <w:r w:rsidRPr="00930460">
        <w:rPr>
          <w:rFonts w:ascii="Times New Roman" w:eastAsia="Times New Roman" w:hAnsi="Times New Roman" w:cs="Times New Roman"/>
          <w:color w:val="141413"/>
          <w:kern w:val="0"/>
          <w:sz w:val="26"/>
          <w:szCs w:val="26"/>
          <w:lang w:val="en-NL" w:eastAsia="en-NL"/>
          <w14:ligatures w14:val="none"/>
        </w:rPr>
        <w:t xml:space="preserve"> agents are successful in grasping each tool’s purpose during evaluation. However, because there might be multiple valid paths to solving tasks correctly, try to avoid overspecifying or overfitting to strategies.</w:t>
      </w:r>
    </w:p>
    <w:p w14:paraId="390200CE"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b/>
          <w:bCs/>
          <w:color w:val="141413"/>
          <w:kern w:val="0"/>
          <w:sz w:val="26"/>
          <w:szCs w:val="26"/>
          <w:lang w:val="en-NL" w:eastAsia="en-NL"/>
          <w14:ligatures w14:val="none"/>
        </w:rPr>
        <w:t>Running the evaluation</w:t>
      </w:r>
    </w:p>
    <w:p w14:paraId="1CE5BDB3"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We recommend running your evaluation programmatically with direct LLM API calls. Use simple agentic loops (</w:t>
      </w:r>
      <w:r w:rsidRPr="00930460">
        <w:rPr>
          <w:rFonts w:ascii="DM Mono" w:eastAsia="Times New Roman" w:hAnsi="DM Mono" w:cs="Courier New"/>
          <w:color w:val="D97757"/>
          <w:kern w:val="0"/>
          <w:sz w:val="20"/>
          <w:szCs w:val="20"/>
          <w:bdr w:val="single" w:sz="6" w:space="0" w:color="D1CFC5" w:frame="1"/>
          <w:lang w:val="en-NL" w:eastAsia="en-NL"/>
          <w14:ligatures w14:val="none"/>
        </w:rPr>
        <w:t>while</w:t>
      </w:r>
      <w:r w:rsidRPr="00930460">
        <w:rPr>
          <w:rFonts w:ascii="Times New Roman" w:eastAsia="Times New Roman" w:hAnsi="Times New Roman" w:cs="Times New Roman"/>
          <w:color w:val="141413"/>
          <w:kern w:val="0"/>
          <w:sz w:val="26"/>
          <w:szCs w:val="26"/>
          <w:lang w:val="en-NL" w:eastAsia="en-NL"/>
          <w14:ligatures w14:val="none"/>
        </w:rPr>
        <w:t>-loops wrapping alternating LLM API and tool calls): one loop for each evaluation task. Each evaluation agent should be given a single task prompt and your tools.</w:t>
      </w:r>
    </w:p>
    <w:p w14:paraId="34AB2DDB"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In your evaluation agents’ system prompts, we recommend instructing agents to output not just structured response blocks (for verification</w:t>
      </w:r>
      <w:proofErr w:type="gramStart"/>
      <w:r w:rsidRPr="00930460">
        <w:rPr>
          <w:rFonts w:ascii="Times New Roman" w:eastAsia="Times New Roman" w:hAnsi="Times New Roman" w:cs="Times New Roman"/>
          <w:color w:val="141413"/>
          <w:kern w:val="0"/>
          <w:sz w:val="26"/>
          <w:szCs w:val="26"/>
          <w:lang w:val="en-NL" w:eastAsia="en-NL"/>
          <w14:ligatures w14:val="none"/>
        </w:rPr>
        <w:t>), but</w:t>
      </w:r>
      <w:proofErr w:type="gramEnd"/>
      <w:r w:rsidRPr="00930460">
        <w:rPr>
          <w:rFonts w:ascii="Times New Roman" w:eastAsia="Times New Roman" w:hAnsi="Times New Roman" w:cs="Times New Roman"/>
          <w:color w:val="141413"/>
          <w:kern w:val="0"/>
          <w:sz w:val="26"/>
          <w:szCs w:val="26"/>
          <w:lang w:val="en-NL" w:eastAsia="en-NL"/>
          <w14:ligatures w14:val="none"/>
        </w:rPr>
        <w:t xml:space="preserve"> also reasoning and feedback blocks. Instructing agents to output these </w:t>
      </w:r>
      <w:r w:rsidRPr="00930460">
        <w:rPr>
          <w:rFonts w:ascii="Times New Roman" w:eastAsia="Times New Roman" w:hAnsi="Times New Roman" w:cs="Times New Roman"/>
          <w:i/>
          <w:iCs/>
          <w:color w:val="141413"/>
          <w:kern w:val="0"/>
          <w:sz w:val="26"/>
          <w:szCs w:val="26"/>
          <w:lang w:val="en-NL" w:eastAsia="en-NL"/>
          <w14:ligatures w14:val="none"/>
        </w:rPr>
        <w:t>before </w:t>
      </w:r>
      <w:r w:rsidRPr="00930460">
        <w:rPr>
          <w:rFonts w:ascii="Times New Roman" w:eastAsia="Times New Roman" w:hAnsi="Times New Roman" w:cs="Times New Roman"/>
          <w:color w:val="141413"/>
          <w:kern w:val="0"/>
          <w:sz w:val="26"/>
          <w:szCs w:val="26"/>
          <w:lang w:val="en-NL" w:eastAsia="en-NL"/>
          <w14:ligatures w14:val="none"/>
        </w:rPr>
        <w:t>tool call and response blocks may increase LLMs’ effective intelligence by triggering chain-of-thought (</w:t>
      </w:r>
      <w:proofErr w:type="spellStart"/>
      <w:r w:rsidRPr="00930460">
        <w:rPr>
          <w:rFonts w:ascii="Times New Roman" w:eastAsia="Times New Roman" w:hAnsi="Times New Roman" w:cs="Times New Roman"/>
          <w:color w:val="141413"/>
          <w:kern w:val="0"/>
          <w:sz w:val="26"/>
          <w:szCs w:val="26"/>
          <w:lang w:val="en-NL" w:eastAsia="en-NL"/>
          <w14:ligatures w14:val="none"/>
        </w:rPr>
        <w:t>CoT</w:t>
      </w:r>
      <w:proofErr w:type="spellEnd"/>
      <w:r w:rsidRPr="00930460">
        <w:rPr>
          <w:rFonts w:ascii="Times New Roman" w:eastAsia="Times New Roman" w:hAnsi="Times New Roman" w:cs="Times New Roman"/>
          <w:color w:val="141413"/>
          <w:kern w:val="0"/>
          <w:sz w:val="26"/>
          <w:szCs w:val="26"/>
          <w:lang w:val="en-NL" w:eastAsia="en-NL"/>
          <w14:ligatures w14:val="none"/>
        </w:rPr>
        <w:t xml:space="preserve">) </w:t>
      </w:r>
      <w:proofErr w:type="spellStart"/>
      <w:r w:rsidRPr="00930460">
        <w:rPr>
          <w:rFonts w:ascii="Times New Roman" w:eastAsia="Times New Roman" w:hAnsi="Times New Roman" w:cs="Times New Roman"/>
          <w:color w:val="141413"/>
          <w:kern w:val="0"/>
          <w:sz w:val="26"/>
          <w:szCs w:val="26"/>
          <w:lang w:val="en-NL" w:eastAsia="en-NL"/>
          <w14:ligatures w14:val="none"/>
        </w:rPr>
        <w:t>behaviors</w:t>
      </w:r>
      <w:proofErr w:type="spellEnd"/>
      <w:r w:rsidRPr="00930460">
        <w:rPr>
          <w:rFonts w:ascii="Times New Roman" w:eastAsia="Times New Roman" w:hAnsi="Times New Roman" w:cs="Times New Roman"/>
          <w:color w:val="141413"/>
          <w:kern w:val="0"/>
          <w:sz w:val="26"/>
          <w:szCs w:val="26"/>
          <w:lang w:val="en-NL" w:eastAsia="en-NL"/>
          <w14:ligatures w14:val="none"/>
        </w:rPr>
        <w:t>.</w:t>
      </w:r>
    </w:p>
    <w:p w14:paraId="260AFC62"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If you’re running your evaluation with Claude, you can turn on </w:t>
      </w:r>
      <w:hyperlink r:id="rId16" w:anchor="interleaved-thinking" w:history="1">
        <w:r w:rsidRPr="00930460">
          <w:rPr>
            <w:rFonts w:ascii="Times New Roman" w:eastAsia="Times New Roman" w:hAnsi="Times New Roman" w:cs="Times New Roman"/>
            <w:color w:val="141413"/>
            <w:kern w:val="0"/>
            <w:sz w:val="26"/>
            <w:szCs w:val="26"/>
            <w:u w:val="single"/>
            <w:lang w:val="en-NL" w:eastAsia="en-NL"/>
            <w14:ligatures w14:val="none"/>
          </w:rPr>
          <w:t>interleaved thinking</w:t>
        </w:r>
      </w:hyperlink>
      <w:r w:rsidRPr="00930460">
        <w:rPr>
          <w:rFonts w:ascii="Times New Roman" w:eastAsia="Times New Roman" w:hAnsi="Times New Roman" w:cs="Times New Roman"/>
          <w:color w:val="141413"/>
          <w:kern w:val="0"/>
          <w:sz w:val="26"/>
          <w:szCs w:val="26"/>
          <w:lang w:val="en-NL" w:eastAsia="en-NL"/>
          <w14:ligatures w14:val="none"/>
        </w:rPr>
        <w:t> for similar functionality “off-the-shelf”. This will help you probe why agents do or don’t call certain tools and highlight specific areas of improvement in tool descriptions and specs.</w:t>
      </w:r>
    </w:p>
    <w:p w14:paraId="0E80FC91" w14:textId="77777777" w:rsid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lastRenderedPageBreak/>
        <w:t>As well as top-level accuracy, we recommend collecting other metrics like the total runtime of individual tool calls and tasks, the total number of tool calls, the total token consumption, and tool errors. Tracking tool calls can help reveal common workflows that agents pursue and offer some opportunities for tools to consolidate.</w:t>
      </w:r>
    </w:p>
    <w:p w14:paraId="2C9DFA69" w14:textId="63870D72" w:rsidR="00B64913" w:rsidRPr="00930460" w:rsidRDefault="00B64913"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Pr>
          <w:rFonts w:ascii="Times New Roman" w:eastAsia="Times New Roman" w:hAnsi="Times New Roman" w:cs="Times New Roman"/>
          <w:noProof/>
          <w:color w:val="141413"/>
          <w:kern w:val="0"/>
          <w:sz w:val="26"/>
          <w:szCs w:val="26"/>
          <w:lang w:val="en-NL" w:eastAsia="en-NL"/>
          <w14:ligatures w14:val="none"/>
        </w:rPr>
        <w:drawing>
          <wp:inline distT="0" distB="0" distL="0" distR="0" wp14:anchorId="664F530F" wp14:editId="7BDBE576">
            <wp:extent cx="5317866" cy="2991300"/>
            <wp:effectExtent l="0" t="0" r="0" b="0"/>
            <wp:docPr id="5557952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37200" cy="3002176"/>
                    </a:xfrm>
                    <a:prstGeom prst="rect">
                      <a:avLst/>
                    </a:prstGeom>
                    <a:noFill/>
                  </pic:spPr>
                </pic:pic>
              </a:graphicData>
            </a:graphic>
          </wp:inline>
        </w:drawing>
      </w:r>
    </w:p>
    <w:p w14:paraId="05660CAA" w14:textId="1C99AF27" w:rsidR="00930460" w:rsidRPr="00930460" w:rsidRDefault="00930460" w:rsidP="00930460">
      <w:pPr>
        <w:shd w:val="clear" w:color="auto" w:fill="FAF9F5"/>
        <w:spacing w:after="0" w:line="240" w:lineRule="auto"/>
        <w:rPr>
          <w:rFonts w:ascii="Times New Roman" w:eastAsia="Times New Roman" w:hAnsi="Times New Roman" w:cs="Times New Roman"/>
          <w:color w:val="141413"/>
          <w:spacing w:val="-2"/>
          <w:kern w:val="0"/>
          <w:lang w:val="en-NL" w:eastAsia="en-NL"/>
          <w14:ligatures w14:val="none"/>
        </w:rPr>
      </w:pPr>
      <w:r w:rsidRPr="00930460">
        <w:rPr>
          <w:rFonts w:ascii="Times New Roman" w:eastAsia="Times New Roman" w:hAnsi="Times New Roman" w:cs="Times New Roman"/>
          <w:color w:val="141413"/>
          <w:spacing w:val="-2"/>
          <w:kern w:val="0"/>
          <w:lang w:val="en-NL" w:eastAsia="en-NL"/>
          <w14:ligatures w14:val="none"/>
        </w:rPr>
        <w:t>Held-out test set performance of our internal Asana tools</w:t>
      </w:r>
    </w:p>
    <w:p w14:paraId="37007BE6"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proofErr w:type="spellStart"/>
      <w:r w:rsidRPr="00930460">
        <w:rPr>
          <w:rFonts w:ascii="Times New Roman" w:eastAsia="Times New Roman" w:hAnsi="Times New Roman" w:cs="Times New Roman"/>
          <w:b/>
          <w:bCs/>
          <w:color w:val="141413"/>
          <w:kern w:val="0"/>
          <w:sz w:val="26"/>
          <w:szCs w:val="26"/>
          <w:lang w:val="en-NL" w:eastAsia="en-NL"/>
          <w14:ligatures w14:val="none"/>
        </w:rPr>
        <w:t>Analyzing</w:t>
      </w:r>
      <w:proofErr w:type="spellEnd"/>
      <w:r w:rsidRPr="00930460">
        <w:rPr>
          <w:rFonts w:ascii="Times New Roman" w:eastAsia="Times New Roman" w:hAnsi="Times New Roman" w:cs="Times New Roman"/>
          <w:b/>
          <w:bCs/>
          <w:color w:val="141413"/>
          <w:kern w:val="0"/>
          <w:sz w:val="26"/>
          <w:szCs w:val="26"/>
          <w:lang w:val="en-NL" w:eastAsia="en-NL"/>
          <w14:ligatures w14:val="none"/>
        </w:rPr>
        <w:t xml:space="preserve"> results</w:t>
      </w:r>
      <w:r w:rsidRPr="00930460">
        <w:rPr>
          <w:rFonts w:ascii="Times New Roman" w:eastAsia="Times New Roman" w:hAnsi="Times New Roman" w:cs="Times New Roman"/>
          <w:color w:val="141413"/>
          <w:kern w:val="0"/>
          <w:sz w:val="26"/>
          <w:szCs w:val="26"/>
          <w:lang w:val="en-NL" w:eastAsia="en-NL"/>
          <w14:ligatures w14:val="none"/>
        </w:rPr>
        <w:br/>
        <w:t>Agents are your helpful partners in spotting issues and providing feedback on everything from contradictory tool descriptions to inefficient tool implementations and confusing tool schemas. However, keep in mind that what agents omit in their feedback and responses can often be more important than what they include. LLMs don’t always </w:t>
      </w:r>
      <w:hyperlink r:id="rId18" w:history="1">
        <w:r w:rsidRPr="00930460">
          <w:rPr>
            <w:rFonts w:ascii="Times New Roman" w:eastAsia="Times New Roman" w:hAnsi="Times New Roman" w:cs="Times New Roman"/>
            <w:color w:val="141413"/>
            <w:kern w:val="0"/>
            <w:sz w:val="26"/>
            <w:szCs w:val="26"/>
            <w:u w:val="single"/>
            <w:lang w:val="en-NL" w:eastAsia="en-NL"/>
            <w14:ligatures w14:val="none"/>
          </w:rPr>
          <w:t>say what they mean</w:t>
        </w:r>
      </w:hyperlink>
      <w:r w:rsidRPr="00930460">
        <w:rPr>
          <w:rFonts w:ascii="Times New Roman" w:eastAsia="Times New Roman" w:hAnsi="Times New Roman" w:cs="Times New Roman"/>
          <w:color w:val="141413"/>
          <w:kern w:val="0"/>
          <w:sz w:val="26"/>
          <w:szCs w:val="26"/>
          <w:lang w:val="en-NL" w:eastAsia="en-NL"/>
          <w14:ligatures w14:val="none"/>
        </w:rPr>
        <w:t>.</w:t>
      </w:r>
    </w:p>
    <w:p w14:paraId="289DEB7E"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 xml:space="preserve">Observe where your agents get stumped or confused. Read through your evaluation agents’ reasoning and feedback (or </w:t>
      </w:r>
      <w:proofErr w:type="spellStart"/>
      <w:r w:rsidRPr="00930460">
        <w:rPr>
          <w:rFonts w:ascii="Times New Roman" w:eastAsia="Times New Roman" w:hAnsi="Times New Roman" w:cs="Times New Roman"/>
          <w:color w:val="141413"/>
          <w:kern w:val="0"/>
          <w:sz w:val="26"/>
          <w:szCs w:val="26"/>
          <w:lang w:val="en-NL" w:eastAsia="en-NL"/>
          <w14:ligatures w14:val="none"/>
        </w:rPr>
        <w:t>CoT</w:t>
      </w:r>
      <w:proofErr w:type="spellEnd"/>
      <w:r w:rsidRPr="00930460">
        <w:rPr>
          <w:rFonts w:ascii="Times New Roman" w:eastAsia="Times New Roman" w:hAnsi="Times New Roman" w:cs="Times New Roman"/>
          <w:color w:val="141413"/>
          <w:kern w:val="0"/>
          <w:sz w:val="26"/>
          <w:szCs w:val="26"/>
          <w:lang w:val="en-NL" w:eastAsia="en-NL"/>
          <w14:ligatures w14:val="none"/>
        </w:rPr>
        <w:t xml:space="preserve">) to identify rough edges. Review the raw transcripts (including tool calls and tool responses) to catch any </w:t>
      </w:r>
      <w:proofErr w:type="spellStart"/>
      <w:r w:rsidRPr="00930460">
        <w:rPr>
          <w:rFonts w:ascii="Times New Roman" w:eastAsia="Times New Roman" w:hAnsi="Times New Roman" w:cs="Times New Roman"/>
          <w:color w:val="141413"/>
          <w:kern w:val="0"/>
          <w:sz w:val="26"/>
          <w:szCs w:val="26"/>
          <w:lang w:val="en-NL" w:eastAsia="en-NL"/>
          <w14:ligatures w14:val="none"/>
        </w:rPr>
        <w:t>behavior</w:t>
      </w:r>
      <w:proofErr w:type="spellEnd"/>
      <w:r w:rsidRPr="00930460">
        <w:rPr>
          <w:rFonts w:ascii="Times New Roman" w:eastAsia="Times New Roman" w:hAnsi="Times New Roman" w:cs="Times New Roman"/>
          <w:color w:val="141413"/>
          <w:kern w:val="0"/>
          <w:sz w:val="26"/>
          <w:szCs w:val="26"/>
          <w:lang w:val="en-NL" w:eastAsia="en-NL"/>
          <w14:ligatures w14:val="none"/>
        </w:rPr>
        <w:t xml:space="preserve"> not explicitly described in the agent’s </w:t>
      </w:r>
      <w:proofErr w:type="spellStart"/>
      <w:r w:rsidRPr="00930460">
        <w:rPr>
          <w:rFonts w:ascii="Times New Roman" w:eastAsia="Times New Roman" w:hAnsi="Times New Roman" w:cs="Times New Roman"/>
          <w:color w:val="141413"/>
          <w:kern w:val="0"/>
          <w:sz w:val="26"/>
          <w:szCs w:val="26"/>
          <w:lang w:val="en-NL" w:eastAsia="en-NL"/>
          <w14:ligatures w14:val="none"/>
        </w:rPr>
        <w:t>CoT</w:t>
      </w:r>
      <w:proofErr w:type="spellEnd"/>
      <w:r w:rsidRPr="00930460">
        <w:rPr>
          <w:rFonts w:ascii="Times New Roman" w:eastAsia="Times New Roman" w:hAnsi="Times New Roman" w:cs="Times New Roman"/>
          <w:color w:val="141413"/>
          <w:kern w:val="0"/>
          <w:sz w:val="26"/>
          <w:szCs w:val="26"/>
          <w:lang w:val="en-NL" w:eastAsia="en-NL"/>
          <w14:ligatures w14:val="none"/>
        </w:rPr>
        <w:t>. Read between the lines; remember that your evaluation agents don’t necessarily know the correct answers and strategies.</w:t>
      </w:r>
    </w:p>
    <w:p w14:paraId="4D5FF872"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proofErr w:type="spellStart"/>
      <w:r w:rsidRPr="00930460">
        <w:rPr>
          <w:rFonts w:ascii="Times New Roman" w:eastAsia="Times New Roman" w:hAnsi="Times New Roman" w:cs="Times New Roman"/>
          <w:color w:val="141413"/>
          <w:kern w:val="0"/>
          <w:sz w:val="26"/>
          <w:szCs w:val="26"/>
          <w:lang w:val="en-NL" w:eastAsia="en-NL"/>
          <w14:ligatures w14:val="none"/>
        </w:rPr>
        <w:t>Analyze</w:t>
      </w:r>
      <w:proofErr w:type="spellEnd"/>
      <w:r w:rsidRPr="00930460">
        <w:rPr>
          <w:rFonts w:ascii="Times New Roman" w:eastAsia="Times New Roman" w:hAnsi="Times New Roman" w:cs="Times New Roman"/>
          <w:color w:val="141413"/>
          <w:kern w:val="0"/>
          <w:sz w:val="26"/>
          <w:szCs w:val="26"/>
          <w:lang w:val="en-NL" w:eastAsia="en-NL"/>
          <w14:ligatures w14:val="none"/>
        </w:rPr>
        <w:t xml:space="preserve"> your tool calling metrics. Lots of redundant tool calls might suggest some rightsizing of pagination or token limit parameters is warranted; lots of tool errors for invalid parameters might suggest tools could use clearer descriptions or better examples. When we launched Claude’s </w:t>
      </w:r>
      <w:hyperlink r:id="rId19" w:history="1">
        <w:r w:rsidRPr="00930460">
          <w:rPr>
            <w:rFonts w:ascii="Times New Roman" w:eastAsia="Times New Roman" w:hAnsi="Times New Roman" w:cs="Times New Roman"/>
            <w:color w:val="141413"/>
            <w:kern w:val="0"/>
            <w:sz w:val="26"/>
            <w:szCs w:val="26"/>
            <w:u w:val="single"/>
            <w:lang w:val="en-NL" w:eastAsia="en-NL"/>
            <w14:ligatures w14:val="none"/>
          </w:rPr>
          <w:t>web search tool</w:t>
        </w:r>
      </w:hyperlink>
      <w:r w:rsidRPr="00930460">
        <w:rPr>
          <w:rFonts w:ascii="Times New Roman" w:eastAsia="Times New Roman" w:hAnsi="Times New Roman" w:cs="Times New Roman"/>
          <w:color w:val="141413"/>
          <w:kern w:val="0"/>
          <w:sz w:val="26"/>
          <w:szCs w:val="26"/>
          <w:lang w:val="en-NL" w:eastAsia="en-NL"/>
          <w14:ligatures w14:val="none"/>
        </w:rPr>
        <w:t xml:space="preserve">, we identified that Claude was </w:t>
      </w:r>
      <w:r w:rsidRPr="00930460">
        <w:rPr>
          <w:rFonts w:ascii="Times New Roman" w:eastAsia="Times New Roman" w:hAnsi="Times New Roman" w:cs="Times New Roman"/>
          <w:color w:val="141413"/>
          <w:kern w:val="0"/>
          <w:sz w:val="26"/>
          <w:szCs w:val="26"/>
          <w:lang w:val="en-NL" w:eastAsia="en-NL"/>
          <w14:ligatures w14:val="none"/>
        </w:rPr>
        <w:lastRenderedPageBreak/>
        <w:t>needlessly appending </w:t>
      </w:r>
      <w:r w:rsidRPr="00930460">
        <w:rPr>
          <w:rFonts w:ascii="DM Mono" w:eastAsia="Times New Roman" w:hAnsi="DM Mono" w:cs="Courier New"/>
          <w:color w:val="D97757"/>
          <w:kern w:val="0"/>
          <w:sz w:val="20"/>
          <w:szCs w:val="20"/>
          <w:bdr w:val="single" w:sz="6" w:space="0" w:color="D1CFC5" w:frame="1"/>
          <w:lang w:val="en-NL" w:eastAsia="en-NL"/>
          <w14:ligatures w14:val="none"/>
        </w:rPr>
        <w:t>2025</w:t>
      </w:r>
      <w:r w:rsidRPr="00930460">
        <w:rPr>
          <w:rFonts w:ascii="Times New Roman" w:eastAsia="Times New Roman" w:hAnsi="Times New Roman" w:cs="Times New Roman"/>
          <w:color w:val="141413"/>
          <w:kern w:val="0"/>
          <w:sz w:val="26"/>
          <w:szCs w:val="26"/>
          <w:lang w:val="en-NL" w:eastAsia="en-NL"/>
          <w14:ligatures w14:val="none"/>
        </w:rPr>
        <w:t> to the tool’s </w:t>
      </w:r>
      <w:r w:rsidRPr="00930460">
        <w:rPr>
          <w:rFonts w:ascii="DM Mono" w:eastAsia="Times New Roman" w:hAnsi="DM Mono" w:cs="Courier New"/>
          <w:color w:val="D97757"/>
          <w:kern w:val="0"/>
          <w:sz w:val="20"/>
          <w:szCs w:val="20"/>
          <w:bdr w:val="single" w:sz="6" w:space="0" w:color="D1CFC5" w:frame="1"/>
          <w:lang w:val="en-NL" w:eastAsia="en-NL"/>
          <w14:ligatures w14:val="none"/>
        </w:rPr>
        <w:t>query</w:t>
      </w:r>
      <w:r w:rsidRPr="00930460">
        <w:rPr>
          <w:rFonts w:ascii="Times New Roman" w:eastAsia="Times New Roman" w:hAnsi="Times New Roman" w:cs="Times New Roman"/>
          <w:color w:val="141413"/>
          <w:kern w:val="0"/>
          <w:sz w:val="26"/>
          <w:szCs w:val="26"/>
          <w:lang w:val="en-NL" w:eastAsia="en-NL"/>
          <w14:ligatures w14:val="none"/>
        </w:rPr>
        <w:t> parameter, biasing search results and degrading performance (we steered Claude in the right direction by improving the tool description).</w:t>
      </w:r>
    </w:p>
    <w:p w14:paraId="75CB05AD" w14:textId="77777777" w:rsidR="00930460" w:rsidRPr="00930460" w:rsidRDefault="00930460" w:rsidP="00930460">
      <w:pPr>
        <w:shd w:val="clear" w:color="auto" w:fill="FAF9F5"/>
        <w:spacing w:before="100" w:beforeAutospacing="1" w:after="100" w:afterAutospacing="1" w:line="342" w:lineRule="atLeast"/>
        <w:outlineLvl w:val="2"/>
        <w:rPr>
          <w:rFonts w:ascii="Arial" w:eastAsia="Times New Roman" w:hAnsi="Arial" w:cs="Arial"/>
          <w:b/>
          <w:bCs/>
          <w:color w:val="141413"/>
          <w:kern w:val="0"/>
          <w:sz w:val="29"/>
          <w:szCs w:val="29"/>
          <w:lang w:val="en-NL" w:eastAsia="en-NL"/>
          <w14:ligatures w14:val="none"/>
        </w:rPr>
      </w:pPr>
      <w:r w:rsidRPr="00930460">
        <w:rPr>
          <w:rFonts w:ascii="Arial" w:eastAsia="Times New Roman" w:hAnsi="Arial" w:cs="Arial"/>
          <w:b/>
          <w:bCs/>
          <w:color w:val="141413"/>
          <w:kern w:val="0"/>
          <w:sz w:val="29"/>
          <w:szCs w:val="29"/>
          <w:lang w:val="en-NL" w:eastAsia="en-NL"/>
          <w14:ligatures w14:val="none"/>
        </w:rPr>
        <w:t>Collaborating with agents</w:t>
      </w:r>
    </w:p>
    <w:p w14:paraId="08A5BD01"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 xml:space="preserve">You can even let agents </w:t>
      </w:r>
      <w:proofErr w:type="spellStart"/>
      <w:r w:rsidRPr="00930460">
        <w:rPr>
          <w:rFonts w:ascii="Times New Roman" w:eastAsia="Times New Roman" w:hAnsi="Times New Roman" w:cs="Times New Roman"/>
          <w:color w:val="141413"/>
          <w:kern w:val="0"/>
          <w:sz w:val="26"/>
          <w:szCs w:val="26"/>
          <w:lang w:val="en-NL" w:eastAsia="en-NL"/>
          <w14:ligatures w14:val="none"/>
        </w:rPr>
        <w:t>analyze</w:t>
      </w:r>
      <w:proofErr w:type="spellEnd"/>
      <w:r w:rsidRPr="00930460">
        <w:rPr>
          <w:rFonts w:ascii="Times New Roman" w:eastAsia="Times New Roman" w:hAnsi="Times New Roman" w:cs="Times New Roman"/>
          <w:color w:val="141413"/>
          <w:kern w:val="0"/>
          <w:sz w:val="26"/>
          <w:szCs w:val="26"/>
          <w:lang w:val="en-NL" w:eastAsia="en-NL"/>
          <w14:ligatures w14:val="none"/>
        </w:rPr>
        <w:t xml:space="preserve"> your results and improve your tools for you. Simply concatenate the transcripts from your evaluation agents and paste them into Claude Code. Claude is an expert at </w:t>
      </w:r>
      <w:proofErr w:type="spellStart"/>
      <w:r w:rsidRPr="00930460">
        <w:rPr>
          <w:rFonts w:ascii="Times New Roman" w:eastAsia="Times New Roman" w:hAnsi="Times New Roman" w:cs="Times New Roman"/>
          <w:color w:val="141413"/>
          <w:kern w:val="0"/>
          <w:sz w:val="26"/>
          <w:szCs w:val="26"/>
          <w:lang w:val="en-NL" w:eastAsia="en-NL"/>
          <w14:ligatures w14:val="none"/>
        </w:rPr>
        <w:t>analyzing</w:t>
      </w:r>
      <w:proofErr w:type="spellEnd"/>
      <w:r w:rsidRPr="00930460">
        <w:rPr>
          <w:rFonts w:ascii="Times New Roman" w:eastAsia="Times New Roman" w:hAnsi="Times New Roman" w:cs="Times New Roman"/>
          <w:color w:val="141413"/>
          <w:kern w:val="0"/>
          <w:sz w:val="26"/>
          <w:szCs w:val="26"/>
          <w:lang w:val="en-NL" w:eastAsia="en-NL"/>
          <w14:ligatures w14:val="none"/>
        </w:rPr>
        <w:t xml:space="preserve"> transcripts and refactoring lots of tools all at once—for example, to ensure tool implementations and descriptions remain self-consistent when new changes are made.</w:t>
      </w:r>
    </w:p>
    <w:p w14:paraId="59508C47"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In fact, most of the advice in this post came from repeatedly optimizing our internal tool implementations with Claude Code. Our evaluations were created on top of our internal workspace, mirroring the complexity of our internal workflows, including real projects, documents, and messages.</w:t>
      </w:r>
    </w:p>
    <w:p w14:paraId="0222737D"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We relied on held-out test sets to ensure we did not overfit to our “training” evaluations. These test sets revealed that we could extract additional performance improvements even beyond what we achieved with "expert" tool implementations—whether those tools were manually written by our researchers or generated by Claude itself.</w:t>
      </w:r>
    </w:p>
    <w:p w14:paraId="7EB520E7"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In the next section, we’ll share some of what we learned from this process.</w:t>
      </w:r>
    </w:p>
    <w:p w14:paraId="05BC3B5B" w14:textId="77777777" w:rsidR="00930460" w:rsidRPr="00930460" w:rsidRDefault="00930460" w:rsidP="00930460">
      <w:pPr>
        <w:shd w:val="clear" w:color="auto" w:fill="FAF9F5"/>
        <w:spacing w:before="100" w:beforeAutospacing="1" w:after="100" w:afterAutospacing="1" w:line="450" w:lineRule="atLeast"/>
        <w:outlineLvl w:val="1"/>
        <w:rPr>
          <w:rFonts w:ascii="Arial" w:eastAsia="Times New Roman" w:hAnsi="Arial" w:cs="Arial"/>
          <w:b/>
          <w:bCs/>
          <w:color w:val="141413"/>
          <w:kern w:val="0"/>
          <w:sz w:val="38"/>
          <w:szCs w:val="38"/>
          <w:lang w:val="en-NL" w:eastAsia="en-NL"/>
          <w14:ligatures w14:val="none"/>
        </w:rPr>
      </w:pPr>
      <w:r w:rsidRPr="00930460">
        <w:rPr>
          <w:rFonts w:ascii="Arial" w:eastAsia="Times New Roman" w:hAnsi="Arial" w:cs="Arial"/>
          <w:b/>
          <w:bCs/>
          <w:color w:val="141413"/>
          <w:kern w:val="0"/>
          <w:sz w:val="38"/>
          <w:szCs w:val="38"/>
          <w:lang w:val="en-NL" w:eastAsia="en-NL"/>
          <w14:ligatures w14:val="none"/>
        </w:rPr>
        <w:t>Principles for writing effective tools</w:t>
      </w:r>
    </w:p>
    <w:p w14:paraId="213DB8CC"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 xml:space="preserve">In this section, we </w:t>
      </w:r>
      <w:proofErr w:type="spellStart"/>
      <w:r w:rsidRPr="00930460">
        <w:rPr>
          <w:rFonts w:ascii="Times New Roman" w:eastAsia="Times New Roman" w:hAnsi="Times New Roman" w:cs="Times New Roman"/>
          <w:color w:val="141413"/>
          <w:kern w:val="0"/>
          <w:sz w:val="26"/>
          <w:szCs w:val="26"/>
          <w:lang w:val="en-NL" w:eastAsia="en-NL"/>
          <w14:ligatures w14:val="none"/>
        </w:rPr>
        <w:t>distill</w:t>
      </w:r>
      <w:proofErr w:type="spellEnd"/>
      <w:r w:rsidRPr="00930460">
        <w:rPr>
          <w:rFonts w:ascii="Times New Roman" w:eastAsia="Times New Roman" w:hAnsi="Times New Roman" w:cs="Times New Roman"/>
          <w:color w:val="141413"/>
          <w:kern w:val="0"/>
          <w:sz w:val="26"/>
          <w:szCs w:val="26"/>
          <w:lang w:val="en-NL" w:eastAsia="en-NL"/>
          <w14:ligatures w14:val="none"/>
        </w:rPr>
        <w:t xml:space="preserve"> our learnings into a few guiding principles for writing effective tools.</w:t>
      </w:r>
    </w:p>
    <w:p w14:paraId="57E7406D" w14:textId="77777777" w:rsidR="00930460" w:rsidRPr="00930460" w:rsidRDefault="00930460" w:rsidP="00930460">
      <w:pPr>
        <w:shd w:val="clear" w:color="auto" w:fill="FAF9F5"/>
        <w:spacing w:before="100" w:beforeAutospacing="1" w:after="100" w:afterAutospacing="1" w:line="342" w:lineRule="atLeast"/>
        <w:outlineLvl w:val="2"/>
        <w:rPr>
          <w:rFonts w:ascii="Arial" w:eastAsia="Times New Roman" w:hAnsi="Arial" w:cs="Arial"/>
          <w:b/>
          <w:bCs/>
          <w:color w:val="141413"/>
          <w:kern w:val="0"/>
          <w:sz w:val="29"/>
          <w:szCs w:val="29"/>
          <w:lang w:val="en-NL" w:eastAsia="en-NL"/>
          <w14:ligatures w14:val="none"/>
        </w:rPr>
      </w:pPr>
      <w:r w:rsidRPr="00930460">
        <w:rPr>
          <w:rFonts w:ascii="Arial" w:eastAsia="Times New Roman" w:hAnsi="Arial" w:cs="Arial"/>
          <w:b/>
          <w:bCs/>
          <w:color w:val="141413"/>
          <w:kern w:val="0"/>
          <w:sz w:val="29"/>
          <w:szCs w:val="29"/>
          <w:lang w:val="en-NL" w:eastAsia="en-NL"/>
          <w14:ligatures w14:val="none"/>
        </w:rPr>
        <w:t>Choosing the right tools for agents</w:t>
      </w:r>
    </w:p>
    <w:p w14:paraId="5D9F7907"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More tools don’t always lead to better outcomes. A common error we’ve observed is tools that merely wrap existing software functionality or API endpoints—</w:t>
      </w:r>
      <w:proofErr w:type="gramStart"/>
      <w:r w:rsidRPr="00930460">
        <w:rPr>
          <w:rFonts w:ascii="Times New Roman" w:eastAsia="Times New Roman" w:hAnsi="Times New Roman" w:cs="Times New Roman"/>
          <w:color w:val="141413"/>
          <w:kern w:val="0"/>
          <w:sz w:val="26"/>
          <w:szCs w:val="26"/>
          <w:lang w:val="en-NL" w:eastAsia="en-NL"/>
          <w14:ligatures w14:val="none"/>
        </w:rPr>
        <w:t>whether or not</w:t>
      </w:r>
      <w:proofErr w:type="gramEnd"/>
      <w:r w:rsidRPr="00930460">
        <w:rPr>
          <w:rFonts w:ascii="Times New Roman" w:eastAsia="Times New Roman" w:hAnsi="Times New Roman" w:cs="Times New Roman"/>
          <w:color w:val="141413"/>
          <w:kern w:val="0"/>
          <w:sz w:val="26"/>
          <w:szCs w:val="26"/>
          <w:lang w:val="en-NL" w:eastAsia="en-NL"/>
          <w14:ligatures w14:val="none"/>
        </w:rPr>
        <w:t xml:space="preserve"> the tools are appropriate for agents. This is because agents have distinct “affordances” to traditional software—that is, they have different ways of perceiving the potential actions they can take with those tools</w:t>
      </w:r>
    </w:p>
    <w:p w14:paraId="49F2DCCE"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lastRenderedPageBreak/>
        <w:t>LLM agents have limited "context" (that is, there are limits to how much information they can process at once), whereas computer memory is cheap and abundant. Consider the task of searching for a contact in an address book. Traditional software programs can efficiently store and process a list of contacts one at a time, checking each one before moving on.</w:t>
      </w:r>
    </w:p>
    <w:p w14:paraId="050DADD2"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However, if an LLM agent uses a tool that returns ALL contacts and then has to read through each one token-by-token, it's wasting its limited context space on irrelevant information (imagine searching for a contact in your address book by reading each page from top-to-bottom—that is, via brute-force search). The better and more natural approach (for agents and humans alike) is to skip to the relevant page first (perhaps finding it alphabetically).</w:t>
      </w:r>
    </w:p>
    <w:p w14:paraId="78D202BD"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 xml:space="preserve">We recommend building a few thoughtful tools targeting specific high-impact workflows, which match your evaluation tasks and scaling up from there. In the address </w:t>
      </w:r>
      <w:proofErr w:type="gramStart"/>
      <w:r w:rsidRPr="00930460">
        <w:rPr>
          <w:rFonts w:ascii="Times New Roman" w:eastAsia="Times New Roman" w:hAnsi="Times New Roman" w:cs="Times New Roman"/>
          <w:color w:val="141413"/>
          <w:kern w:val="0"/>
          <w:sz w:val="26"/>
          <w:szCs w:val="26"/>
          <w:lang w:val="en-NL" w:eastAsia="en-NL"/>
          <w14:ligatures w14:val="none"/>
        </w:rPr>
        <w:t>book case</w:t>
      </w:r>
      <w:proofErr w:type="gramEnd"/>
      <w:r w:rsidRPr="00930460">
        <w:rPr>
          <w:rFonts w:ascii="Times New Roman" w:eastAsia="Times New Roman" w:hAnsi="Times New Roman" w:cs="Times New Roman"/>
          <w:color w:val="141413"/>
          <w:kern w:val="0"/>
          <w:sz w:val="26"/>
          <w:szCs w:val="26"/>
          <w:lang w:val="en-NL" w:eastAsia="en-NL"/>
          <w14:ligatures w14:val="none"/>
        </w:rPr>
        <w:t>, you might choose to implement a </w:t>
      </w:r>
      <w:proofErr w:type="spellStart"/>
      <w:r w:rsidRPr="00930460">
        <w:rPr>
          <w:rFonts w:ascii="DM Mono" w:eastAsia="Times New Roman" w:hAnsi="DM Mono" w:cs="Courier New"/>
          <w:color w:val="D97757"/>
          <w:kern w:val="0"/>
          <w:sz w:val="20"/>
          <w:szCs w:val="20"/>
          <w:bdr w:val="single" w:sz="6" w:space="0" w:color="D1CFC5" w:frame="1"/>
          <w:lang w:val="en-NL" w:eastAsia="en-NL"/>
          <w14:ligatures w14:val="none"/>
        </w:rPr>
        <w:t>search_contacts</w:t>
      </w:r>
      <w:proofErr w:type="spellEnd"/>
      <w:r w:rsidRPr="00930460">
        <w:rPr>
          <w:rFonts w:ascii="Times New Roman" w:eastAsia="Times New Roman" w:hAnsi="Times New Roman" w:cs="Times New Roman"/>
          <w:color w:val="141413"/>
          <w:kern w:val="0"/>
          <w:sz w:val="26"/>
          <w:szCs w:val="26"/>
          <w:lang w:val="en-NL" w:eastAsia="en-NL"/>
          <w14:ligatures w14:val="none"/>
        </w:rPr>
        <w:t> or </w:t>
      </w:r>
      <w:proofErr w:type="spellStart"/>
      <w:r w:rsidRPr="00930460">
        <w:rPr>
          <w:rFonts w:ascii="DM Mono" w:eastAsia="Times New Roman" w:hAnsi="DM Mono" w:cs="Courier New"/>
          <w:color w:val="D97757"/>
          <w:kern w:val="0"/>
          <w:sz w:val="20"/>
          <w:szCs w:val="20"/>
          <w:bdr w:val="single" w:sz="6" w:space="0" w:color="D1CFC5" w:frame="1"/>
          <w:lang w:val="en-NL" w:eastAsia="en-NL"/>
          <w14:ligatures w14:val="none"/>
        </w:rPr>
        <w:t>message_contact</w:t>
      </w:r>
      <w:proofErr w:type="spellEnd"/>
      <w:r w:rsidRPr="00930460">
        <w:rPr>
          <w:rFonts w:ascii="Times New Roman" w:eastAsia="Times New Roman" w:hAnsi="Times New Roman" w:cs="Times New Roman"/>
          <w:color w:val="141413"/>
          <w:kern w:val="0"/>
          <w:sz w:val="26"/>
          <w:szCs w:val="26"/>
          <w:lang w:val="en-NL" w:eastAsia="en-NL"/>
          <w14:ligatures w14:val="none"/>
        </w:rPr>
        <w:t> tool instead of a </w:t>
      </w:r>
      <w:proofErr w:type="spellStart"/>
      <w:r w:rsidRPr="00930460">
        <w:rPr>
          <w:rFonts w:ascii="DM Mono" w:eastAsia="Times New Roman" w:hAnsi="DM Mono" w:cs="Courier New"/>
          <w:color w:val="D97757"/>
          <w:kern w:val="0"/>
          <w:sz w:val="20"/>
          <w:szCs w:val="20"/>
          <w:bdr w:val="single" w:sz="6" w:space="0" w:color="D1CFC5" w:frame="1"/>
          <w:lang w:val="en-NL" w:eastAsia="en-NL"/>
          <w14:ligatures w14:val="none"/>
        </w:rPr>
        <w:t>list_contacts</w:t>
      </w:r>
      <w:proofErr w:type="spellEnd"/>
      <w:r w:rsidRPr="00930460">
        <w:rPr>
          <w:rFonts w:ascii="Times New Roman" w:eastAsia="Times New Roman" w:hAnsi="Times New Roman" w:cs="Times New Roman"/>
          <w:color w:val="141413"/>
          <w:kern w:val="0"/>
          <w:sz w:val="26"/>
          <w:szCs w:val="26"/>
          <w:lang w:val="en-NL" w:eastAsia="en-NL"/>
          <w14:ligatures w14:val="none"/>
        </w:rPr>
        <w:t> tool.</w:t>
      </w:r>
    </w:p>
    <w:p w14:paraId="2BC0085E"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Tools can consolidate functionality, handling potentially </w:t>
      </w:r>
      <w:r w:rsidRPr="00930460">
        <w:rPr>
          <w:rFonts w:ascii="Times New Roman" w:eastAsia="Times New Roman" w:hAnsi="Times New Roman" w:cs="Times New Roman"/>
          <w:i/>
          <w:iCs/>
          <w:color w:val="141413"/>
          <w:kern w:val="0"/>
          <w:sz w:val="26"/>
          <w:szCs w:val="26"/>
          <w:lang w:val="en-NL" w:eastAsia="en-NL"/>
          <w14:ligatures w14:val="none"/>
        </w:rPr>
        <w:t>multiple</w:t>
      </w:r>
      <w:r w:rsidRPr="00930460">
        <w:rPr>
          <w:rFonts w:ascii="Times New Roman" w:eastAsia="Times New Roman" w:hAnsi="Times New Roman" w:cs="Times New Roman"/>
          <w:color w:val="141413"/>
          <w:kern w:val="0"/>
          <w:sz w:val="26"/>
          <w:szCs w:val="26"/>
          <w:lang w:val="en-NL" w:eastAsia="en-NL"/>
          <w14:ligatures w14:val="none"/>
        </w:rPr>
        <w:t> discrete operations (or API calls) under the hood. For example, tools can enrich tool responses with related metadata or handle frequently chained, multi-step tasks in a single tool call.</w:t>
      </w:r>
    </w:p>
    <w:p w14:paraId="010DD3CC"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Here are some examples:</w:t>
      </w:r>
    </w:p>
    <w:p w14:paraId="0A82DDD4" w14:textId="77777777" w:rsidR="00930460" w:rsidRPr="00930460" w:rsidRDefault="00930460" w:rsidP="00930460">
      <w:pPr>
        <w:numPr>
          <w:ilvl w:val="0"/>
          <w:numId w:val="5"/>
        </w:numPr>
        <w:shd w:val="clear" w:color="auto" w:fill="FAF9F5"/>
        <w:spacing w:before="100" w:beforeAutospacing="1" w:after="100" w:afterAutospacing="1" w:line="357"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Instead of implementing a </w:t>
      </w:r>
      <w:proofErr w:type="spellStart"/>
      <w:r w:rsidRPr="00930460">
        <w:rPr>
          <w:rFonts w:ascii="DM Mono" w:eastAsia="Times New Roman" w:hAnsi="DM Mono" w:cs="Courier New"/>
          <w:color w:val="D97757"/>
          <w:kern w:val="0"/>
          <w:sz w:val="20"/>
          <w:szCs w:val="20"/>
          <w:bdr w:val="single" w:sz="6" w:space="0" w:color="D1CFC5" w:frame="1"/>
          <w:lang w:val="en-NL" w:eastAsia="en-NL"/>
          <w14:ligatures w14:val="none"/>
        </w:rPr>
        <w:t>list_users</w:t>
      </w:r>
      <w:proofErr w:type="spellEnd"/>
      <w:r w:rsidRPr="00930460">
        <w:rPr>
          <w:rFonts w:ascii="Times New Roman" w:eastAsia="Times New Roman" w:hAnsi="Times New Roman" w:cs="Times New Roman"/>
          <w:color w:val="141413"/>
          <w:kern w:val="0"/>
          <w:sz w:val="26"/>
          <w:szCs w:val="26"/>
          <w:lang w:val="en-NL" w:eastAsia="en-NL"/>
          <w14:ligatures w14:val="none"/>
        </w:rPr>
        <w:t>, </w:t>
      </w:r>
      <w:proofErr w:type="spellStart"/>
      <w:r w:rsidRPr="00930460">
        <w:rPr>
          <w:rFonts w:ascii="DM Mono" w:eastAsia="Times New Roman" w:hAnsi="DM Mono" w:cs="Courier New"/>
          <w:color w:val="D97757"/>
          <w:kern w:val="0"/>
          <w:sz w:val="20"/>
          <w:szCs w:val="20"/>
          <w:bdr w:val="single" w:sz="6" w:space="0" w:color="D1CFC5" w:frame="1"/>
          <w:lang w:val="en-NL" w:eastAsia="en-NL"/>
          <w14:ligatures w14:val="none"/>
        </w:rPr>
        <w:t>list_events</w:t>
      </w:r>
      <w:proofErr w:type="spellEnd"/>
      <w:r w:rsidRPr="00930460">
        <w:rPr>
          <w:rFonts w:ascii="Times New Roman" w:eastAsia="Times New Roman" w:hAnsi="Times New Roman" w:cs="Times New Roman"/>
          <w:color w:val="141413"/>
          <w:kern w:val="0"/>
          <w:sz w:val="26"/>
          <w:szCs w:val="26"/>
          <w:lang w:val="en-NL" w:eastAsia="en-NL"/>
          <w14:ligatures w14:val="none"/>
        </w:rPr>
        <w:t>, and </w:t>
      </w:r>
      <w:proofErr w:type="spellStart"/>
      <w:r w:rsidRPr="00930460">
        <w:rPr>
          <w:rFonts w:ascii="DM Mono" w:eastAsia="Times New Roman" w:hAnsi="DM Mono" w:cs="Courier New"/>
          <w:color w:val="D97757"/>
          <w:kern w:val="0"/>
          <w:sz w:val="20"/>
          <w:szCs w:val="20"/>
          <w:bdr w:val="single" w:sz="6" w:space="0" w:color="D1CFC5" w:frame="1"/>
          <w:lang w:val="en-NL" w:eastAsia="en-NL"/>
          <w14:ligatures w14:val="none"/>
        </w:rPr>
        <w:t>create_event</w:t>
      </w:r>
      <w:proofErr w:type="spellEnd"/>
      <w:r w:rsidRPr="00930460">
        <w:rPr>
          <w:rFonts w:ascii="Times New Roman" w:eastAsia="Times New Roman" w:hAnsi="Times New Roman" w:cs="Times New Roman"/>
          <w:color w:val="141413"/>
          <w:kern w:val="0"/>
          <w:sz w:val="26"/>
          <w:szCs w:val="26"/>
          <w:lang w:val="en-NL" w:eastAsia="en-NL"/>
          <w14:ligatures w14:val="none"/>
        </w:rPr>
        <w:t> tools, consider implementing a </w:t>
      </w:r>
      <w:proofErr w:type="spellStart"/>
      <w:r w:rsidRPr="00930460">
        <w:rPr>
          <w:rFonts w:ascii="DM Mono" w:eastAsia="Times New Roman" w:hAnsi="DM Mono" w:cs="Courier New"/>
          <w:color w:val="D97757"/>
          <w:kern w:val="0"/>
          <w:sz w:val="20"/>
          <w:szCs w:val="20"/>
          <w:bdr w:val="single" w:sz="6" w:space="0" w:color="D1CFC5" w:frame="1"/>
          <w:lang w:val="en-NL" w:eastAsia="en-NL"/>
          <w14:ligatures w14:val="none"/>
        </w:rPr>
        <w:t>schedule_event</w:t>
      </w:r>
      <w:proofErr w:type="spellEnd"/>
      <w:r w:rsidRPr="00930460">
        <w:rPr>
          <w:rFonts w:ascii="Times New Roman" w:eastAsia="Times New Roman" w:hAnsi="Times New Roman" w:cs="Times New Roman"/>
          <w:color w:val="141413"/>
          <w:kern w:val="0"/>
          <w:sz w:val="26"/>
          <w:szCs w:val="26"/>
          <w:lang w:val="en-NL" w:eastAsia="en-NL"/>
          <w14:ligatures w14:val="none"/>
        </w:rPr>
        <w:t> tool which finds availability and schedules an event.</w:t>
      </w:r>
    </w:p>
    <w:p w14:paraId="5984C1A4" w14:textId="77777777" w:rsidR="00930460" w:rsidRPr="00930460" w:rsidRDefault="00930460" w:rsidP="00930460">
      <w:pPr>
        <w:numPr>
          <w:ilvl w:val="0"/>
          <w:numId w:val="5"/>
        </w:numPr>
        <w:shd w:val="clear" w:color="auto" w:fill="FAF9F5"/>
        <w:spacing w:before="100" w:beforeAutospacing="1" w:after="100" w:afterAutospacing="1" w:line="357"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Instead of implementing a </w:t>
      </w:r>
      <w:proofErr w:type="spellStart"/>
      <w:r w:rsidRPr="00930460">
        <w:rPr>
          <w:rFonts w:ascii="DM Mono" w:eastAsia="Times New Roman" w:hAnsi="DM Mono" w:cs="Courier New"/>
          <w:color w:val="D97757"/>
          <w:kern w:val="0"/>
          <w:sz w:val="20"/>
          <w:szCs w:val="20"/>
          <w:bdr w:val="single" w:sz="6" w:space="0" w:color="D1CFC5" w:frame="1"/>
          <w:lang w:val="en-NL" w:eastAsia="en-NL"/>
          <w14:ligatures w14:val="none"/>
        </w:rPr>
        <w:t>read_logs</w:t>
      </w:r>
      <w:proofErr w:type="spellEnd"/>
      <w:r w:rsidRPr="00930460">
        <w:rPr>
          <w:rFonts w:ascii="Times New Roman" w:eastAsia="Times New Roman" w:hAnsi="Times New Roman" w:cs="Times New Roman"/>
          <w:color w:val="141413"/>
          <w:kern w:val="0"/>
          <w:sz w:val="26"/>
          <w:szCs w:val="26"/>
          <w:lang w:val="en-NL" w:eastAsia="en-NL"/>
          <w14:ligatures w14:val="none"/>
        </w:rPr>
        <w:t> tool, consider implementing a </w:t>
      </w:r>
      <w:proofErr w:type="spellStart"/>
      <w:r w:rsidRPr="00930460">
        <w:rPr>
          <w:rFonts w:ascii="DM Mono" w:eastAsia="Times New Roman" w:hAnsi="DM Mono" w:cs="Courier New"/>
          <w:color w:val="D97757"/>
          <w:kern w:val="0"/>
          <w:sz w:val="20"/>
          <w:szCs w:val="20"/>
          <w:bdr w:val="single" w:sz="6" w:space="0" w:color="D1CFC5" w:frame="1"/>
          <w:lang w:val="en-NL" w:eastAsia="en-NL"/>
          <w14:ligatures w14:val="none"/>
        </w:rPr>
        <w:t>search_logs</w:t>
      </w:r>
      <w:proofErr w:type="spellEnd"/>
      <w:r w:rsidRPr="00930460">
        <w:rPr>
          <w:rFonts w:ascii="Times New Roman" w:eastAsia="Times New Roman" w:hAnsi="Times New Roman" w:cs="Times New Roman"/>
          <w:color w:val="141413"/>
          <w:kern w:val="0"/>
          <w:sz w:val="26"/>
          <w:szCs w:val="26"/>
          <w:lang w:val="en-NL" w:eastAsia="en-NL"/>
          <w14:ligatures w14:val="none"/>
        </w:rPr>
        <w:t> tool which only returns relevant log lines and some surrounding context.</w:t>
      </w:r>
    </w:p>
    <w:p w14:paraId="55059BB0" w14:textId="77777777" w:rsidR="00930460" w:rsidRPr="00930460" w:rsidRDefault="00930460" w:rsidP="00930460">
      <w:pPr>
        <w:numPr>
          <w:ilvl w:val="0"/>
          <w:numId w:val="5"/>
        </w:numPr>
        <w:shd w:val="clear" w:color="auto" w:fill="FAF9F5"/>
        <w:spacing w:before="100" w:beforeAutospacing="1" w:after="100" w:afterAutospacing="1" w:line="357"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Instead of implementing </w:t>
      </w:r>
      <w:proofErr w:type="spellStart"/>
      <w:r w:rsidRPr="00930460">
        <w:rPr>
          <w:rFonts w:ascii="DM Mono" w:eastAsia="Times New Roman" w:hAnsi="DM Mono" w:cs="Courier New"/>
          <w:color w:val="D97757"/>
          <w:kern w:val="0"/>
          <w:sz w:val="20"/>
          <w:szCs w:val="20"/>
          <w:bdr w:val="single" w:sz="6" w:space="0" w:color="D1CFC5" w:frame="1"/>
          <w:lang w:val="en-NL" w:eastAsia="en-NL"/>
          <w14:ligatures w14:val="none"/>
        </w:rPr>
        <w:t>get_customer_by_id</w:t>
      </w:r>
      <w:proofErr w:type="spellEnd"/>
      <w:r w:rsidRPr="00930460">
        <w:rPr>
          <w:rFonts w:ascii="Times New Roman" w:eastAsia="Times New Roman" w:hAnsi="Times New Roman" w:cs="Times New Roman"/>
          <w:color w:val="141413"/>
          <w:kern w:val="0"/>
          <w:sz w:val="26"/>
          <w:szCs w:val="26"/>
          <w:lang w:val="en-NL" w:eastAsia="en-NL"/>
          <w14:ligatures w14:val="none"/>
        </w:rPr>
        <w:t>, </w:t>
      </w:r>
      <w:proofErr w:type="spellStart"/>
      <w:r w:rsidRPr="00930460">
        <w:rPr>
          <w:rFonts w:ascii="DM Mono" w:eastAsia="Times New Roman" w:hAnsi="DM Mono" w:cs="Courier New"/>
          <w:color w:val="D97757"/>
          <w:kern w:val="0"/>
          <w:sz w:val="20"/>
          <w:szCs w:val="20"/>
          <w:bdr w:val="single" w:sz="6" w:space="0" w:color="D1CFC5" w:frame="1"/>
          <w:lang w:val="en-NL" w:eastAsia="en-NL"/>
          <w14:ligatures w14:val="none"/>
        </w:rPr>
        <w:t>list_transactions</w:t>
      </w:r>
      <w:proofErr w:type="spellEnd"/>
      <w:r w:rsidRPr="00930460">
        <w:rPr>
          <w:rFonts w:ascii="Times New Roman" w:eastAsia="Times New Roman" w:hAnsi="Times New Roman" w:cs="Times New Roman"/>
          <w:color w:val="141413"/>
          <w:kern w:val="0"/>
          <w:sz w:val="26"/>
          <w:szCs w:val="26"/>
          <w:lang w:val="en-NL" w:eastAsia="en-NL"/>
          <w14:ligatures w14:val="none"/>
        </w:rPr>
        <w:t>, and </w:t>
      </w:r>
      <w:proofErr w:type="spellStart"/>
      <w:r w:rsidRPr="00930460">
        <w:rPr>
          <w:rFonts w:ascii="DM Mono" w:eastAsia="Times New Roman" w:hAnsi="DM Mono" w:cs="Courier New"/>
          <w:color w:val="D97757"/>
          <w:kern w:val="0"/>
          <w:sz w:val="20"/>
          <w:szCs w:val="20"/>
          <w:bdr w:val="single" w:sz="6" w:space="0" w:color="D1CFC5" w:frame="1"/>
          <w:lang w:val="en-NL" w:eastAsia="en-NL"/>
          <w14:ligatures w14:val="none"/>
        </w:rPr>
        <w:t>list_notes</w:t>
      </w:r>
      <w:proofErr w:type="spellEnd"/>
      <w:r w:rsidRPr="00930460">
        <w:rPr>
          <w:rFonts w:ascii="Times New Roman" w:eastAsia="Times New Roman" w:hAnsi="Times New Roman" w:cs="Times New Roman"/>
          <w:color w:val="141413"/>
          <w:kern w:val="0"/>
          <w:sz w:val="26"/>
          <w:szCs w:val="26"/>
          <w:lang w:val="en-NL" w:eastAsia="en-NL"/>
          <w14:ligatures w14:val="none"/>
        </w:rPr>
        <w:t> tools, implement a </w:t>
      </w:r>
      <w:proofErr w:type="spellStart"/>
      <w:r w:rsidRPr="00930460">
        <w:rPr>
          <w:rFonts w:ascii="DM Mono" w:eastAsia="Times New Roman" w:hAnsi="DM Mono" w:cs="Courier New"/>
          <w:color w:val="D97757"/>
          <w:kern w:val="0"/>
          <w:sz w:val="20"/>
          <w:szCs w:val="20"/>
          <w:bdr w:val="single" w:sz="6" w:space="0" w:color="D1CFC5" w:frame="1"/>
          <w:lang w:val="en-NL" w:eastAsia="en-NL"/>
          <w14:ligatures w14:val="none"/>
        </w:rPr>
        <w:t>get_customer_context</w:t>
      </w:r>
      <w:proofErr w:type="spellEnd"/>
      <w:r w:rsidRPr="00930460">
        <w:rPr>
          <w:rFonts w:ascii="Times New Roman" w:eastAsia="Times New Roman" w:hAnsi="Times New Roman" w:cs="Times New Roman"/>
          <w:color w:val="141413"/>
          <w:kern w:val="0"/>
          <w:sz w:val="26"/>
          <w:szCs w:val="26"/>
          <w:lang w:val="en-NL" w:eastAsia="en-NL"/>
          <w14:ligatures w14:val="none"/>
        </w:rPr>
        <w:t xml:space="preserve"> tool which compiles </w:t>
      </w:r>
      <w:proofErr w:type="gramStart"/>
      <w:r w:rsidRPr="00930460">
        <w:rPr>
          <w:rFonts w:ascii="Times New Roman" w:eastAsia="Times New Roman" w:hAnsi="Times New Roman" w:cs="Times New Roman"/>
          <w:color w:val="141413"/>
          <w:kern w:val="0"/>
          <w:sz w:val="26"/>
          <w:szCs w:val="26"/>
          <w:lang w:val="en-NL" w:eastAsia="en-NL"/>
          <w14:ligatures w14:val="none"/>
        </w:rPr>
        <w:t>all of</w:t>
      </w:r>
      <w:proofErr w:type="gramEnd"/>
      <w:r w:rsidRPr="00930460">
        <w:rPr>
          <w:rFonts w:ascii="Times New Roman" w:eastAsia="Times New Roman" w:hAnsi="Times New Roman" w:cs="Times New Roman"/>
          <w:color w:val="141413"/>
          <w:kern w:val="0"/>
          <w:sz w:val="26"/>
          <w:szCs w:val="26"/>
          <w:lang w:val="en-NL" w:eastAsia="en-NL"/>
          <w14:ligatures w14:val="none"/>
        </w:rPr>
        <w:t xml:space="preserve"> a customer’s recent &amp; relevant information all at once.</w:t>
      </w:r>
    </w:p>
    <w:p w14:paraId="53328EB2"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 xml:space="preserve">Make sure each tool you build has a clear, distinct purpose. Tools should enable agents to subdivide and solve tasks in much the same way that a human would, given </w:t>
      </w:r>
      <w:r w:rsidRPr="00930460">
        <w:rPr>
          <w:rFonts w:ascii="Times New Roman" w:eastAsia="Times New Roman" w:hAnsi="Times New Roman" w:cs="Times New Roman"/>
          <w:color w:val="141413"/>
          <w:kern w:val="0"/>
          <w:sz w:val="26"/>
          <w:szCs w:val="26"/>
          <w:lang w:val="en-NL" w:eastAsia="en-NL"/>
          <w14:ligatures w14:val="none"/>
        </w:rPr>
        <w:lastRenderedPageBreak/>
        <w:t>access to the same underlying resources, and simultaneously reduce the context that would have otherwise been consumed by intermediate outputs.</w:t>
      </w:r>
    </w:p>
    <w:p w14:paraId="559921BF"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Too many tools or overlapping tools can also distract agents from pursuing efficient strategies. Careful, selective planning of the tools you build (or don’t build) can really pay off.</w:t>
      </w:r>
    </w:p>
    <w:p w14:paraId="6EB0897B" w14:textId="77777777" w:rsidR="00930460" w:rsidRPr="00930460" w:rsidRDefault="00930460" w:rsidP="00930460">
      <w:pPr>
        <w:shd w:val="clear" w:color="auto" w:fill="FAF9F5"/>
        <w:spacing w:before="100" w:beforeAutospacing="1" w:after="100" w:afterAutospacing="1" w:line="342" w:lineRule="atLeast"/>
        <w:outlineLvl w:val="2"/>
        <w:rPr>
          <w:rFonts w:ascii="Arial" w:eastAsia="Times New Roman" w:hAnsi="Arial" w:cs="Arial"/>
          <w:b/>
          <w:bCs/>
          <w:color w:val="141413"/>
          <w:kern w:val="0"/>
          <w:sz w:val="29"/>
          <w:szCs w:val="29"/>
          <w:lang w:val="en-NL" w:eastAsia="en-NL"/>
          <w14:ligatures w14:val="none"/>
        </w:rPr>
      </w:pPr>
      <w:proofErr w:type="spellStart"/>
      <w:r w:rsidRPr="00930460">
        <w:rPr>
          <w:rFonts w:ascii="Arial" w:eastAsia="Times New Roman" w:hAnsi="Arial" w:cs="Arial"/>
          <w:b/>
          <w:bCs/>
          <w:color w:val="141413"/>
          <w:kern w:val="0"/>
          <w:sz w:val="29"/>
          <w:szCs w:val="29"/>
          <w:lang w:val="en-NL" w:eastAsia="en-NL"/>
          <w14:ligatures w14:val="none"/>
        </w:rPr>
        <w:t>Namespacing</w:t>
      </w:r>
      <w:proofErr w:type="spellEnd"/>
      <w:r w:rsidRPr="00930460">
        <w:rPr>
          <w:rFonts w:ascii="Arial" w:eastAsia="Times New Roman" w:hAnsi="Arial" w:cs="Arial"/>
          <w:b/>
          <w:bCs/>
          <w:color w:val="141413"/>
          <w:kern w:val="0"/>
          <w:sz w:val="29"/>
          <w:szCs w:val="29"/>
          <w:lang w:val="en-NL" w:eastAsia="en-NL"/>
          <w14:ligatures w14:val="none"/>
        </w:rPr>
        <w:t xml:space="preserve"> your tools</w:t>
      </w:r>
    </w:p>
    <w:p w14:paraId="05971F82"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Your AI agents will potentially gain access to dozens of MCP servers and hundreds of different tools–including those by other developers. When tools overlap in function or have a vague purpose, agents can get confused about which ones to use.</w:t>
      </w:r>
    </w:p>
    <w:p w14:paraId="11A08064"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proofErr w:type="spellStart"/>
      <w:r w:rsidRPr="00930460">
        <w:rPr>
          <w:rFonts w:ascii="Times New Roman" w:eastAsia="Times New Roman" w:hAnsi="Times New Roman" w:cs="Times New Roman"/>
          <w:color w:val="141413"/>
          <w:kern w:val="0"/>
          <w:sz w:val="26"/>
          <w:szCs w:val="26"/>
          <w:lang w:val="en-NL" w:eastAsia="en-NL"/>
          <w14:ligatures w14:val="none"/>
        </w:rPr>
        <w:t>Namespacing</w:t>
      </w:r>
      <w:proofErr w:type="spellEnd"/>
      <w:r w:rsidRPr="00930460">
        <w:rPr>
          <w:rFonts w:ascii="Times New Roman" w:eastAsia="Times New Roman" w:hAnsi="Times New Roman" w:cs="Times New Roman"/>
          <w:color w:val="141413"/>
          <w:kern w:val="0"/>
          <w:sz w:val="26"/>
          <w:szCs w:val="26"/>
          <w:lang w:val="en-NL" w:eastAsia="en-NL"/>
          <w14:ligatures w14:val="none"/>
        </w:rPr>
        <w:t xml:space="preserve"> (grouping related tools under common prefixes) can help delineate boundaries between lots of tools; MCP clients sometimes do this by default. For example, </w:t>
      </w:r>
      <w:proofErr w:type="spellStart"/>
      <w:r w:rsidRPr="00930460">
        <w:rPr>
          <w:rFonts w:ascii="Times New Roman" w:eastAsia="Times New Roman" w:hAnsi="Times New Roman" w:cs="Times New Roman"/>
          <w:color w:val="141413"/>
          <w:kern w:val="0"/>
          <w:sz w:val="26"/>
          <w:szCs w:val="26"/>
          <w:lang w:val="en-NL" w:eastAsia="en-NL"/>
          <w14:ligatures w14:val="none"/>
        </w:rPr>
        <w:t>namespacing</w:t>
      </w:r>
      <w:proofErr w:type="spellEnd"/>
      <w:r w:rsidRPr="00930460">
        <w:rPr>
          <w:rFonts w:ascii="Times New Roman" w:eastAsia="Times New Roman" w:hAnsi="Times New Roman" w:cs="Times New Roman"/>
          <w:color w:val="141413"/>
          <w:kern w:val="0"/>
          <w:sz w:val="26"/>
          <w:szCs w:val="26"/>
          <w:lang w:val="en-NL" w:eastAsia="en-NL"/>
          <w14:ligatures w14:val="none"/>
        </w:rPr>
        <w:t xml:space="preserve"> tools by service (e.g., </w:t>
      </w:r>
      <w:proofErr w:type="spellStart"/>
      <w:r w:rsidRPr="00930460">
        <w:rPr>
          <w:rFonts w:ascii="DM Mono" w:eastAsia="Times New Roman" w:hAnsi="DM Mono" w:cs="Courier New"/>
          <w:color w:val="D97757"/>
          <w:kern w:val="0"/>
          <w:sz w:val="20"/>
          <w:szCs w:val="20"/>
          <w:bdr w:val="single" w:sz="6" w:space="0" w:color="D1CFC5" w:frame="1"/>
          <w:lang w:val="en-NL" w:eastAsia="en-NL"/>
          <w14:ligatures w14:val="none"/>
        </w:rPr>
        <w:t>asana_search</w:t>
      </w:r>
      <w:proofErr w:type="spellEnd"/>
      <w:r w:rsidRPr="00930460">
        <w:rPr>
          <w:rFonts w:ascii="Times New Roman" w:eastAsia="Times New Roman" w:hAnsi="Times New Roman" w:cs="Times New Roman"/>
          <w:color w:val="141413"/>
          <w:kern w:val="0"/>
          <w:sz w:val="26"/>
          <w:szCs w:val="26"/>
          <w:lang w:val="en-NL" w:eastAsia="en-NL"/>
          <w14:ligatures w14:val="none"/>
        </w:rPr>
        <w:t>, </w:t>
      </w:r>
      <w:proofErr w:type="spellStart"/>
      <w:r w:rsidRPr="00930460">
        <w:rPr>
          <w:rFonts w:ascii="DM Mono" w:eastAsia="Times New Roman" w:hAnsi="DM Mono" w:cs="Courier New"/>
          <w:color w:val="D97757"/>
          <w:kern w:val="0"/>
          <w:sz w:val="20"/>
          <w:szCs w:val="20"/>
          <w:bdr w:val="single" w:sz="6" w:space="0" w:color="D1CFC5" w:frame="1"/>
          <w:lang w:val="en-NL" w:eastAsia="en-NL"/>
          <w14:ligatures w14:val="none"/>
        </w:rPr>
        <w:t>jira_search</w:t>
      </w:r>
      <w:proofErr w:type="spellEnd"/>
      <w:r w:rsidRPr="00930460">
        <w:rPr>
          <w:rFonts w:ascii="Times New Roman" w:eastAsia="Times New Roman" w:hAnsi="Times New Roman" w:cs="Times New Roman"/>
          <w:color w:val="141413"/>
          <w:kern w:val="0"/>
          <w:sz w:val="26"/>
          <w:szCs w:val="26"/>
          <w:lang w:val="en-NL" w:eastAsia="en-NL"/>
          <w14:ligatures w14:val="none"/>
        </w:rPr>
        <w:t>) and by resource (e.g., </w:t>
      </w:r>
      <w:proofErr w:type="spellStart"/>
      <w:r w:rsidRPr="00930460">
        <w:rPr>
          <w:rFonts w:ascii="DM Mono" w:eastAsia="Times New Roman" w:hAnsi="DM Mono" w:cs="Courier New"/>
          <w:color w:val="D97757"/>
          <w:kern w:val="0"/>
          <w:sz w:val="20"/>
          <w:szCs w:val="20"/>
          <w:bdr w:val="single" w:sz="6" w:space="0" w:color="D1CFC5" w:frame="1"/>
          <w:lang w:val="en-NL" w:eastAsia="en-NL"/>
          <w14:ligatures w14:val="none"/>
        </w:rPr>
        <w:t>asana_projects_search</w:t>
      </w:r>
      <w:proofErr w:type="spellEnd"/>
      <w:r w:rsidRPr="00930460">
        <w:rPr>
          <w:rFonts w:ascii="Times New Roman" w:eastAsia="Times New Roman" w:hAnsi="Times New Roman" w:cs="Times New Roman"/>
          <w:color w:val="141413"/>
          <w:kern w:val="0"/>
          <w:sz w:val="26"/>
          <w:szCs w:val="26"/>
          <w:lang w:val="en-NL" w:eastAsia="en-NL"/>
          <w14:ligatures w14:val="none"/>
        </w:rPr>
        <w:t>, </w:t>
      </w:r>
      <w:proofErr w:type="spellStart"/>
      <w:r w:rsidRPr="00930460">
        <w:rPr>
          <w:rFonts w:ascii="DM Mono" w:eastAsia="Times New Roman" w:hAnsi="DM Mono" w:cs="Courier New"/>
          <w:color w:val="D97757"/>
          <w:kern w:val="0"/>
          <w:sz w:val="20"/>
          <w:szCs w:val="20"/>
          <w:bdr w:val="single" w:sz="6" w:space="0" w:color="D1CFC5" w:frame="1"/>
          <w:lang w:val="en-NL" w:eastAsia="en-NL"/>
          <w14:ligatures w14:val="none"/>
        </w:rPr>
        <w:t>asana_users_search</w:t>
      </w:r>
      <w:proofErr w:type="spellEnd"/>
      <w:r w:rsidRPr="00930460">
        <w:rPr>
          <w:rFonts w:ascii="Times New Roman" w:eastAsia="Times New Roman" w:hAnsi="Times New Roman" w:cs="Times New Roman"/>
          <w:color w:val="141413"/>
          <w:kern w:val="0"/>
          <w:sz w:val="26"/>
          <w:szCs w:val="26"/>
          <w:lang w:val="en-NL" w:eastAsia="en-NL"/>
          <w14:ligatures w14:val="none"/>
        </w:rPr>
        <w:t>), can help agents select the right tools at the right time.</w:t>
      </w:r>
    </w:p>
    <w:p w14:paraId="556A3EB7"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 xml:space="preserve">We have found selecting between prefix- and suffix-based </w:t>
      </w:r>
      <w:proofErr w:type="spellStart"/>
      <w:r w:rsidRPr="00930460">
        <w:rPr>
          <w:rFonts w:ascii="Times New Roman" w:eastAsia="Times New Roman" w:hAnsi="Times New Roman" w:cs="Times New Roman"/>
          <w:color w:val="141413"/>
          <w:kern w:val="0"/>
          <w:sz w:val="26"/>
          <w:szCs w:val="26"/>
          <w:lang w:val="en-NL" w:eastAsia="en-NL"/>
          <w14:ligatures w14:val="none"/>
        </w:rPr>
        <w:t>namespacing</w:t>
      </w:r>
      <w:proofErr w:type="spellEnd"/>
      <w:r w:rsidRPr="00930460">
        <w:rPr>
          <w:rFonts w:ascii="Times New Roman" w:eastAsia="Times New Roman" w:hAnsi="Times New Roman" w:cs="Times New Roman"/>
          <w:color w:val="141413"/>
          <w:kern w:val="0"/>
          <w:sz w:val="26"/>
          <w:szCs w:val="26"/>
          <w:lang w:val="en-NL" w:eastAsia="en-NL"/>
          <w14:ligatures w14:val="none"/>
        </w:rPr>
        <w:t xml:space="preserve"> to have non-trivial effects on our tool-use evaluations. Effects vary by LLM and we encourage you to choose a naming scheme according to your own evaluations.</w:t>
      </w:r>
    </w:p>
    <w:p w14:paraId="67F4C9C5"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Agents might call the wrong tools, call the right tools with the wrong parameters, call too few tools, or process tool responses incorrectly. By selectively implementing tools whose names reflect natural subdivisions of tasks, you simultaneously reduce the number of tools and tool descriptions loaded into the agent’s context and offload agentic computation from the agent’s context back into the tool calls themselves. This reduces an agent’s overall risk of making mistakes.</w:t>
      </w:r>
    </w:p>
    <w:p w14:paraId="34ED7BDC" w14:textId="77777777" w:rsidR="00930460" w:rsidRPr="00930460" w:rsidRDefault="00930460" w:rsidP="00930460">
      <w:pPr>
        <w:shd w:val="clear" w:color="auto" w:fill="FAF9F5"/>
        <w:spacing w:before="100" w:beforeAutospacing="1" w:after="100" w:afterAutospacing="1" w:line="342" w:lineRule="atLeast"/>
        <w:outlineLvl w:val="2"/>
        <w:rPr>
          <w:rFonts w:ascii="Arial" w:eastAsia="Times New Roman" w:hAnsi="Arial" w:cs="Arial"/>
          <w:b/>
          <w:bCs/>
          <w:color w:val="141413"/>
          <w:kern w:val="0"/>
          <w:sz w:val="29"/>
          <w:szCs w:val="29"/>
          <w:lang w:val="en-NL" w:eastAsia="en-NL"/>
          <w14:ligatures w14:val="none"/>
        </w:rPr>
      </w:pPr>
      <w:r w:rsidRPr="00930460">
        <w:rPr>
          <w:rFonts w:ascii="Arial" w:eastAsia="Times New Roman" w:hAnsi="Arial" w:cs="Arial"/>
          <w:b/>
          <w:bCs/>
          <w:color w:val="141413"/>
          <w:kern w:val="0"/>
          <w:sz w:val="29"/>
          <w:szCs w:val="29"/>
          <w:lang w:val="en-NL" w:eastAsia="en-NL"/>
          <w14:ligatures w14:val="none"/>
        </w:rPr>
        <w:t>Returning meaningful context from your tools</w:t>
      </w:r>
    </w:p>
    <w:p w14:paraId="15B572FA"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 xml:space="preserve">In the same vein, tool implementations should take care to return only high signal information back to agents. They should prioritize contextual relevance over </w:t>
      </w:r>
      <w:proofErr w:type="gramStart"/>
      <w:r w:rsidRPr="00930460">
        <w:rPr>
          <w:rFonts w:ascii="Times New Roman" w:eastAsia="Times New Roman" w:hAnsi="Times New Roman" w:cs="Times New Roman"/>
          <w:color w:val="141413"/>
          <w:kern w:val="0"/>
          <w:sz w:val="26"/>
          <w:szCs w:val="26"/>
          <w:lang w:val="en-NL" w:eastAsia="en-NL"/>
          <w14:ligatures w14:val="none"/>
        </w:rPr>
        <w:t>flexibility, and</w:t>
      </w:r>
      <w:proofErr w:type="gramEnd"/>
      <w:r w:rsidRPr="00930460">
        <w:rPr>
          <w:rFonts w:ascii="Times New Roman" w:eastAsia="Times New Roman" w:hAnsi="Times New Roman" w:cs="Times New Roman"/>
          <w:color w:val="141413"/>
          <w:kern w:val="0"/>
          <w:sz w:val="26"/>
          <w:szCs w:val="26"/>
          <w:lang w:val="en-NL" w:eastAsia="en-NL"/>
          <w14:ligatures w14:val="none"/>
        </w:rPr>
        <w:t xml:space="preserve"> eschew low-level technical identifiers (for example: </w:t>
      </w:r>
      <w:proofErr w:type="spellStart"/>
      <w:r w:rsidRPr="00930460">
        <w:rPr>
          <w:rFonts w:ascii="DM Mono" w:eastAsia="Times New Roman" w:hAnsi="DM Mono" w:cs="Courier New"/>
          <w:color w:val="D97757"/>
          <w:kern w:val="0"/>
          <w:sz w:val="20"/>
          <w:szCs w:val="20"/>
          <w:bdr w:val="single" w:sz="6" w:space="0" w:color="D1CFC5" w:frame="1"/>
          <w:lang w:val="en-NL" w:eastAsia="en-NL"/>
          <w14:ligatures w14:val="none"/>
        </w:rPr>
        <w:t>uuid</w:t>
      </w:r>
      <w:proofErr w:type="spellEnd"/>
      <w:r w:rsidRPr="00930460">
        <w:rPr>
          <w:rFonts w:ascii="Times New Roman" w:eastAsia="Times New Roman" w:hAnsi="Times New Roman" w:cs="Times New Roman"/>
          <w:color w:val="141413"/>
          <w:kern w:val="0"/>
          <w:sz w:val="26"/>
          <w:szCs w:val="26"/>
          <w:lang w:val="en-NL" w:eastAsia="en-NL"/>
          <w14:ligatures w14:val="none"/>
        </w:rPr>
        <w:t>, </w:t>
      </w:r>
      <w:r w:rsidRPr="00930460">
        <w:rPr>
          <w:rFonts w:ascii="DM Mono" w:eastAsia="Times New Roman" w:hAnsi="DM Mono" w:cs="Courier New"/>
          <w:color w:val="D97757"/>
          <w:kern w:val="0"/>
          <w:sz w:val="20"/>
          <w:szCs w:val="20"/>
          <w:bdr w:val="single" w:sz="6" w:space="0" w:color="D1CFC5" w:frame="1"/>
          <w:lang w:val="en-NL" w:eastAsia="en-NL"/>
          <w14:ligatures w14:val="none"/>
        </w:rPr>
        <w:t>256px_image_url</w:t>
      </w:r>
      <w:r w:rsidRPr="00930460">
        <w:rPr>
          <w:rFonts w:ascii="Times New Roman" w:eastAsia="Times New Roman" w:hAnsi="Times New Roman" w:cs="Times New Roman"/>
          <w:color w:val="141413"/>
          <w:kern w:val="0"/>
          <w:sz w:val="26"/>
          <w:szCs w:val="26"/>
          <w:lang w:val="en-NL" w:eastAsia="en-NL"/>
          <w14:ligatures w14:val="none"/>
        </w:rPr>
        <w:t>, </w:t>
      </w:r>
      <w:proofErr w:type="spellStart"/>
      <w:r w:rsidRPr="00930460">
        <w:rPr>
          <w:rFonts w:ascii="DM Mono" w:eastAsia="Times New Roman" w:hAnsi="DM Mono" w:cs="Courier New"/>
          <w:color w:val="D97757"/>
          <w:kern w:val="0"/>
          <w:sz w:val="20"/>
          <w:szCs w:val="20"/>
          <w:bdr w:val="single" w:sz="6" w:space="0" w:color="D1CFC5" w:frame="1"/>
          <w:lang w:val="en-NL" w:eastAsia="en-NL"/>
          <w14:ligatures w14:val="none"/>
        </w:rPr>
        <w:t>mime_type</w:t>
      </w:r>
      <w:proofErr w:type="spellEnd"/>
      <w:r w:rsidRPr="00930460">
        <w:rPr>
          <w:rFonts w:ascii="Times New Roman" w:eastAsia="Times New Roman" w:hAnsi="Times New Roman" w:cs="Times New Roman"/>
          <w:color w:val="141413"/>
          <w:kern w:val="0"/>
          <w:sz w:val="26"/>
          <w:szCs w:val="26"/>
          <w:lang w:val="en-NL" w:eastAsia="en-NL"/>
          <w14:ligatures w14:val="none"/>
        </w:rPr>
        <w:t>). Fields like </w:t>
      </w:r>
      <w:r w:rsidRPr="00930460">
        <w:rPr>
          <w:rFonts w:ascii="DM Mono" w:eastAsia="Times New Roman" w:hAnsi="DM Mono" w:cs="Courier New"/>
          <w:color w:val="D97757"/>
          <w:kern w:val="0"/>
          <w:sz w:val="20"/>
          <w:szCs w:val="20"/>
          <w:bdr w:val="single" w:sz="6" w:space="0" w:color="D1CFC5" w:frame="1"/>
          <w:lang w:val="en-NL" w:eastAsia="en-NL"/>
          <w14:ligatures w14:val="none"/>
        </w:rPr>
        <w:t>name</w:t>
      </w:r>
      <w:r w:rsidRPr="00930460">
        <w:rPr>
          <w:rFonts w:ascii="Times New Roman" w:eastAsia="Times New Roman" w:hAnsi="Times New Roman" w:cs="Times New Roman"/>
          <w:color w:val="141413"/>
          <w:kern w:val="0"/>
          <w:sz w:val="26"/>
          <w:szCs w:val="26"/>
          <w:lang w:val="en-NL" w:eastAsia="en-NL"/>
          <w14:ligatures w14:val="none"/>
        </w:rPr>
        <w:t>, </w:t>
      </w:r>
      <w:proofErr w:type="spellStart"/>
      <w:r w:rsidRPr="00930460">
        <w:rPr>
          <w:rFonts w:ascii="DM Mono" w:eastAsia="Times New Roman" w:hAnsi="DM Mono" w:cs="Courier New"/>
          <w:color w:val="D97757"/>
          <w:kern w:val="0"/>
          <w:sz w:val="20"/>
          <w:szCs w:val="20"/>
          <w:bdr w:val="single" w:sz="6" w:space="0" w:color="D1CFC5" w:frame="1"/>
          <w:lang w:val="en-NL" w:eastAsia="en-NL"/>
          <w14:ligatures w14:val="none"/>
        </w:rPr>
        <w:t>image_url</w:t>
      </w:r>
      <w:proofErr w:type="spellEnd"/>
      <w:r w:rsidRPr="00930460">
        <w:rPr>
          <w:rFonts w:ascii="Times New Roman" w:eastAsia="Times New Roman" w:hAnsi="Times New Roman" w:cs="Times New Roman"/>
          <w:color w:val="141413"/>
          <w:kern w:val="0"/>
          <w:sz w:val="26"/>
          <w:szCs w:val="26"/>
          <w:lang w:val="en-NL" w:eastAsia="en-NL"/>
          <w14:ligatures w14:val="none"/>
        </w:rPr>
        <w:t xml:space="preserve">, </w:t>
      </w:r>
      <w:r w:rsidRPr="00930460">
        <w:rPr>
          <w:rFonts w:ascii="Times New Roman" w:eastAsia="Times New Roman" w:hAnsi="Times New Roman" w:cs="Times New Roman"/>
          <w:color w:val="141413"/>
          <w:kern w:val="0"/>
          <w:sz w:val="26"/>
          <w:szCs w:val="26"/>
          <w:lang w:val="en-NL" w:eastAsia="en-NL"/>
          <w14:ligatures w14:val="none"/>
        </w:rPr>
        <w:lastRenderedPageBreak/>
        <w:t>and </w:t>
      </w:r>
      <w:proofErr w:type="spellStart"/>
      <w:r w:rsidRPr="00930460">
        <w:rPr>
          <w:rFonts w:ascii="DM Mono" w:eastAsia="Times New Roman" w:hAnsi="DM Mono" w:cs="Courier New"/>
          <w:color w:val="D97757"/>
          <w:kern w:val="0"/>
          <w:sz w:val="20"/>
          <w:szCs w:val="20"/>
          <w:bdr w:val="single" w:sz="6" w:space="0" w:color="D1CFC5" w:frame="1"/>
          <w:lang w:val="en-NL" w:eastAsia="en-NL"/>
          <w14:ligatures w14:val="none"/>
        </w:rPr>
        <w:t>file_type</w:t>
      </w:r>
      <w:proofErr w:type="spellEnd"/>
      <w:r w:rsidRPr="00930460">
        <w:rPr>
          <w:rFonts w:ascii="Times New Roman" w:eastAsia="Times New Roman" w:hAnsi="Times New Roman" w:cs="Times New Roman"/>
          <w:color w:val="141413"/>
          <w:kern w:val="0"/>
          <w:sz w:val="26"/>
          <w:szCs w:val="26"/>
          <w:lang w:val="en-NL" w:eastAsia="en-NL"/>
          <w14:ligatures w14:val="none"/>
        </w:rPr>
        <w:t> are much more likely to directly inform agents’ downstream actions and responses.</w:t>
      </w:r>
    </w:p>
    <w:p w14:paraId="6D08A24E"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Agents also tend to grapple with natural language names, terms, or identifiers significantly more successfully than they do with cryptic identifiers. We’ve found that merely resolving arbitrary alphanumeric UUIDs to more semantically meaningful and interpretable language (or even a 0-indexed ID scheme) significantly improves Claude’s precision in retrieval tasks by reducing hallucinations.</w:t>
      </w:r>
    </w:p>
    <w:p w14:paraId="7F478118"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In some instances, agents may require the flexibility to interact with both natural language and technical identifiers outputs, if only to trigger downstream tool calls (for example, </w:t>
      </w:r>
      <w:proofErr w:type="spellStart"/>
      <w:r w:rsidRPr="00930460">
        <w:rPr>
          <w:rFonts w:ascii="DM Mono" w:eastAsia="Times New Roman" w:hAnsi="DM Mono" w:cs="Courier New"/>
          <w:color w:val="D97757"/>
          <w:kern w:val="0"/>
          <w:sz w:val="20"/>
          <w:szCs w:val="20"/>
          <w:bdr w:val="single" w:sz="6" w:space="0" w:color="D1CFC5" w:frame="1"/>
          <w:lang w:val="en-NL" w:eastAsia="en-NL"/>
          <w14:ligatures w14:val="none"/>
        </w:rPr>
        <w:t>search_user</w:t>
      </w:r>
      <w:proofErr w:type="spellEnd"/>
      <w:r w:rsidRPr="00930460">
        <w:rPr>
          <w:rFonts w:ascii="DM Mono" w:eastAsia="Times New Roman" w:hAnsi="DM Mono" w:cs="Courier New"/>
          <w:color w:val="D97757"/>
          <w:kern w:val="0"/>
          <w:sz w:val="20"/>
          <w:szCs w:val="20"/>
          <w:bdr w:val="single" w:sz="6" w:space="0" w:color="D1CFC5" w:frame="1"/>
          <w:lang w:val="en-NL" w:eastAsia="en-NL"/>
          <w14:ligatures w14:val="none"/>
        </w:rPr>
        <w:t>(name=’jane’)</w:t>
      </w:r>
      <w:r w:rsidRPr="00930460">
        <w:rPr>
          <w:rFonts w:ascii="Times New Roman" w:eastAsia="Times New Roman" w:hAnsi="Times New Roman" w:cs="Times New Roman"/>
          <w:color w:val="141413"/>
          <w:kern w:val="0"/>
          <w:sz w:val="26"/>
          <w:szCs w:val="26"/>
          <w:lang w:val="en-NL" w:eastAsia="en-NL"/>
          <w14:ligatures w14:val="none"/>
        </w:rPr>
        <w:t> → </w:t>
      </w:r>
      <w:proofErr w:type="spellStart"/>
      <w:r w:rsidRPr="00930460">
        <w:rPr>
          <w:rFonts w:ascii="DM Mono" w:eastAsia="Times New Roman" w:hAnsi="DM Mono" w:cs="Courier New"/>
          <w:color w:val="D97757"/>
          <w:kern w:val="0"/>
          <w:sz w:val="20"/>
          <w:szCs w:val="20"/>
          <w:bdr w:val="single" w:sz="6" w:space="0" w:color="D1CFC5" w:frame="1"/>
          <w:lang w:val="en-NL" w:eastAsia="en-NL"/>
          <w14:ligatures w14:val="none"/>
        </w:rPr>
        <w:t>send_message</w:t>
      </w:r>
      <w:proofErr w:type="spellEnd"/>
      <w:r w:rsidRPr="00930460">
        <w:rPr>
          <w:rFonts w:ascii="DM Mono" w:eastAsia="Times New Roman" w:hAnsi="DM Mono" w:cs="Courier New"/>
          <w:color w:val="D97757"/>
          <w:kern w:val="0"/>
          <w:sz w:val="20"/>
          <w:szCs w:val="20"/>
          <w:bdr w:val="single" w:sz="6" w:space="0" w:color="D1CFC5" w:frame="1"/>
          <w:lang w:val="en-NL" w:eastAsia="en-NL"/>
          <w14:ligatures w14:val="none"/>
        </w:rPr>
        <w:t>(id=12345)</w:t>
      </w:r>
      <w:r w:rsidRPr="00930460">
        <w:rPr>
          <w:rFonts w:ascii="Times New Roman" w:eastAsia="Times New Roman" w:hAnsi="Times New Roman" w:cs="Times New Roman"/>
          <w:color w:val="141413"/>
          <w:kern w:val="0"/>
          <w:sz w:val="26"/>
          <w:szCs w:val="26"/>
          <w:lang w:val="en-NL" w:eastAsia="en-NL"/>
          <w14:ligatures w14:val="none"/>
        </w:rPr>
        <w:t>). You can enable both by exposing a simple </w:t>
      </w:r>
      <w:proofErr w:type="spellStart"/>
      <w:r w:rsidRPr="00930460">
        <w:rPr>
          <w:rFonts w:ascii="DM Mono" w:eastAsia="Times New Roman" w:hAnsi="DM Mono" w:cs="Courier New"/>
          <w:color w:val="D97757"/>
          <w:kern w:val="0"/>
          <w:sz w:val="20"/>
          <w:szCs w:val="20"/>
          <w:bdr w:val="single" w:sz="6" w:space="0" w:color="D1CFC5" w:frame="1"/>
          <w:lang w:val="en-NL" w:eastAsia="en-NL"/>
          <w14:ligatures w14:val="none"/>
        </w:rPr>
        <w:t>response_format</w:t>
      </w:r>
      <w:proofErr w:type="spellEnd"/>
      <w:r w:rsidRPr="00930460">
        <w:rPr>
          <w:rFonts w:ascii="Times New Roman" w:eastAsia="Times New Roman" w:hAnsi="Times New Roman" w:cs="Times New Roman"/>
          <w:color w:val="141413"/>
          <w:kern w:val="0"/>
          <w:sz w:val="26"/>
          <w:szCs w:val="26"/>
          <w:lang w:val="en-NL" w:eastAsia="en-NL"/>
          <w14:ligatures w14:val="none"/>
        </w:rPr>
        <w:t> </w:t>
      </w:r>
      <w:proofErr w:type="spellStart"/>
      <w:r w:rsidRPr="00930460">
        <w:rPr>
          <w:rFonts w:ascii="Times New Roman" w:eastAsia="Times New Roman" w:hAnsi="Times New Roman" w:cs="Times New Roman"/>
          <w:color w:val="141413"/>
          <w:kern w:val="0"/>
          <w:sz w:val="26"/>
          <w:szCs w:val="26"/>
          <w:lang w:val="en-NL" w:eastAsia="en-NL"/>
          <w14:ligatures w14:val="none"/>
        </w:rPr>
        <w:t>enum</w:t>
      </w:r>
      <w:proofErr w:type="spellEnd"/>
      <w:r w:rsidRPr="00930460">
        <w:rPr>
          <w:rFonts w:ascii="Times New Roman" w:eastAsia="Times New Roman" w:hAnsi="Times New Roman" w:cs="Times New Roman"/>
          <w:color w:val="141413"/>
          <w:kern w:val="0"/>
          <w:sz w:val="26"/>
          <w:szCs w:val="26"/>
          <w:lang w:val="en-NL" w:eastAsia="en-NL"/>
          <w14:ligatures w14:val="none"/>
        </w:rPr>
        <w:t xml:space="preserve"> parameter in your tool, allowing your agent to control whether tools return </w:t>
      </w:r>
      <w:r w:rsidRPr="00930460">
        <w:rPr>
          <w:rFonts w:ascii="DM Mono" w:eastAsia="Times New Roman" w:hAnsi="DM Mono" w:cs="Courier New"/>
          <w:color w:val="D97757"/>
          <w:kern w:val="0"/>
          <w:sz w:val="20"/>
          <w:szCs w:val="20"/>
          <w:bdr w:val="single" w:sz="6" w:space="0" w:color="D1CFC5" w:frame="1"/>
          <w:lang w:val="en-NL" w:eastAsia="en-NL"/>
          <w14:ligatures w14:val="none"/>
        </w:rPr>
        <w:t>“concise”</w:t>
      </w:r>
      <w:r w:rsidRPr="00930460">
        <w:rPr>
          <w:rFonts w:ascii="Times New Roman" w:eastAsia="Times New Roman" w:hAnsi="Times New Roman" w:cs="Times New Roman"/>
          <w:color w:val="141413"/>
          <w:kern w:val="0"/>
          <w:sz w:val="26"/>
          <w:szCs w:val="26"/>
          <w:lang w:val="en-NL" w:eastAsia="en-NL"/>
          <w14:ligatures w14:val="none"/>
        </w:rPr>
        <w:t> or </w:t>
      </w:r>
      <w:r w:rsidRPr="00930460">
        <w:rPr>
          <w:rFonts w:ascii="DM Mono" w:eastAsia="Times New Roman" w:hAnsi="DM Mono" w:cs="Courier New"/>
          <w:color w:val="D97757"/>
          <w:kern w:val="0"/>
          <w:sz w:val="20"/>
          <w:szCs w:val="20"/>
          <w:bdr w:val="single" w:sz="6" w:space="0" w:color="D1CFC5" w:frame="1"/>
          <w:lang w:val="en-NL" w:eastAsia="en-NL"/>
          <w14:ligatures w14:val="none"/>
        </w:rPr>
        <w:t>“detailed”</w:t>
      </w:r>
      <w:r w:rsidRPr="00930460">
        <w:rPr>
          <w:rFonts w:ascii="Times New Roman" w:eastAsia="Times New Roman" w:hAnsi="Times New Roman" w:cs="Times New Roman"/>
          <w:color w:val="141413"/>
          <w:kern w:val="0"/>
          <w:sz w:val="26"/>
          <w:szCs w:val="26"/>
          <w:lang w:val="en-NL" w:eastAsia="en-NL"/>
          <w14:ligatures w14:val="none"/>
        </w:rPr>
        <w:t> responses (images below).</w:t>
      </w:r>
    </w:p>
    <w:p w14:paraId="7530722C"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 xml:space="preserve">You can add more formats for even greater flexibility, </w:t>
      </w:r>
      <w:proofErr w:type="gramStart"/>
      <w:r w:rsidRPr="00930460">
        <w:rPr>
          <w:rFonts w:ascii="Times New Roman" w:eastAsia="Times New Roman" w:hAnsi="Times New Roman" w:cs="Times New Roman"/>
          <w:color w:val="141413"/>
          <w:kern w:val="0"/>
          <w:sz w:val="26"/>
          <w:szCs w:val="26"/>
          <w:lang w:val="en-NL" w:eastAsia="en-NL"/>
          <w14:ligatures w14:val="none"/>
        </w:rPr>
        <w:t>similar to</w:t>
      </w:r>
      <w:proofErr w:type="gramEnd"/>
      <w:r w:rsidRPr="00930460">
        <w:rPr>
          <w:rFonts w:ascii="Times New Roman" w:eastAsia="Times New Roman" w:hAnsi="Times New Roman" w:cs="Times New Roman"/>
          <w:color w:val="141413"/>
          <w:kern w:val="0"/>
          <w:sz w:val="26"/>
          <w:szCs w:val="26"/>
          <w:lang w:val="en-NL" w:eastAsia="en-NL"/>
          <w14:ligatures w14:val="none"/>
        </w:rPr>
        <w:t xml:space="preserve"> </w:t>
      </w:r>
      <w:proofErr w:type="spellStart"/>
      <w:r w:rsidRPr="00930460">
        <w:rPr>
          <w:rFonts w:ascii="Times New Roman" w:eastAsia="Times New Roman" w:hAnsi="Times New Roman" w:cs="Times New Roman"/>
          <w:color w:val="141413"/>
          <w:kern w:val="0"/>
          <w:sz w:val="26"/>
          <w:szCs w:val="26"/>
          <w:lang w:val="en-NL" w:eastAsia="en-NL"/>
          <w14:ligatures w14:val="none"/>
        </w:rPr>
        <w:t>GraphQL</w:t>
      </w:r>
      <w:proofErr w:type="spellEnd"/>
      <w:r w:rsidRPr="00930460">
        <w:rPr>
          <w:rFonts w:ascii="Times New Roman" w:eastAsia="Times New Roman" w:hAnsi="Times New Roman" w:cs="Times New Roman"/>
          <w:color w:val="141413"/>
          <w:kern w:val="0"/>
          <w:sz w:val="26"/>
          <w:szCs w:val="26"/>
          <w:lang w:val="en-NL" w:eastAsia="en-NL"/>
          <w14:ligatures w14:val="none"/>
        </w:rPr>
        <w:t xml:space="preserve"> where you can choose exactly which pieces of information you want to receive. Here is an example </w:t>
      </w:r>
      <w:proofErr w:type="spellStart"/>
      <w:r w:rsidRPr="00930460">
        <w:rPr>
          <w:rFonts w:ascii="Times New Roman" w:eastAsia="Times New Roman" w:hAnsi="Times New Roman" w:cs="Times New Roman"/>
          <w:color w:val="141413"/>
          <w:kern w:val="0"/>
          <w:sz w:val="26"/>
          <w:szCs w:val="26"/>
          <w:lang w:val="en-NL" w:eastAsia="en-NL"/>
          <w14:ligatures w14:val="none"/>
        </w:rPr>
        <w:t>ResponseFormat</w:t>
      </w:r>
      <w:proofErr w:type="spellEnd"/>
      <w:r w:rsidRPr="00930460">
        <w:rPr>
          <w:rFonts w:ascii="Times New Roman" w:eastAsia="Times New Roman" w:hAnsi="Times New Roman" w:cs="Times New Roman"/>
          <w:color w:val="141413"/>
          <w:kern w:val="0"/>
          <w:sz w:val="26"/>
          <w:szCs w:val="26"/>
          <w:lang w:val="en-NL" w:eastAsia="en-NL"/>
          <w14:ligatures w14:val="none"/>
        </w:rPr>
        <w:t xml:space="preserve"> </w:t>
      </w:r>
      <w:proofErr w:type="spellStart"/>
      <w:r w:rsidRPr="00930460">
        <w:rPr>
          <w:rFonts w:ascii="Times New Roman" w:eastAsia="Times New Roman" w:hAnsi="Times New Roman" w:cs="Times New Roman"/>
          <w:color w:val="141413"/>
          <w:kern w:val="0"/>
          <w:sz w:val="26"/>
          <w:szCs w:val="26"/>
          <w:lang w:val="en-NL" w:eastAsia="en-NL"/>
          <w14:ligatures w14:val="none"/>
        </w:rPr>
        <w:t>enum</w:t>
      </w:r>
      <w:proofErr w:type="spellEnd"/>
      <w:r w:rsidRPr="00930460">
        <w:rPr>
          <w:rFonts w:ascii="Times New Roman" w:eastAsia="Times New Roman" w:hAnsi="Times New Roman" w:cs="Times New Roman"/>
          <w:color w:val="141413"/>
          <w:kern w:val="0"/>
          <w:sz w:val="26"/>
          <w:szCs w:val="26"/>
          <w:lang w:val="en-NL" w:eastAsia="en-NL"/>
          <w14:ligatures w14:val="none"/>
        </w:rPr>
        <w:t xml:space="preserve"> to control tool response verbosity:</w:t>
      </w:r>
    </w:p>
    <w:p w14:paraId="5E98F6F2" w14:textId="77777777" w:rsidR="00930460" w:rsidRPr="00930460" w:rsidRDefault="00930460" w:rsidP="00930460">
      <w:pPr>
        <w:shd w:val="clear" w:color="auto" w:fill="F0E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rPr>
          <w:rFonts w:ascii="DM Mono" w:eastAsia="Times New Roman" w:hAnsi="DM Mono" w:cs="Courier New"/>
          <w:color w:val="141413"/>
          <w:spacing w:val="-4"/>
          <w:kern w:val="0"/>
          <w:sz w:val="23"/>
          <w:szCs w:val="23"/>
          <w:lang w:val="en-NL" w:eastAsia="en-NL"/>
          <w14:ligatures w14:val="none"/>
        </w:rPr>
      </w:pPr>
      <w:proofErr w:type="spellStart"/>
      <w:r w:rsidRPr="00930460">
        <w:rPr>
          <w:rFonts w:ascii="DM Mono" w:eastAsia="Times New Roman" w:hAnsi="DM Mono" w:cs="Courier New"/>
          <w:color w:val="141413"/>
          <w:spacing w:val="-4"/>
          <w:kern w:val="0"/>
          <w:sz w:val="23"/>
          <w:szCs w:val="23"/>
          <w:lang w:val="en-NL" w:eastAsia="en-NL"/>
          <w14:ligatures w14:val="none"/>
        </w:rPr>
        <w:t>enum</w:t>
      </w:r>
      <w:proofErr w:type="spellEnd"/>
      <w:r w:rsidRPr="00930460">
        <w:rPr>
          <w:rFonts w:ascii="DM Mono" w:eastAsia="Times New Roman" w:hAnsi="DM Mono" w:cs="Courier New"/>
          <w:color w:val="141413"/>
          <w:spacing w:val="-4"/>
          <w:kern w:val="0"/>
          <w:sz w:val="23"/>
          <w:szCs w:val="23"/>
          <w:lang w:val="en-NL" w:eastAsia="en-NL"/>
          <w14:ligatures w14:val="none"/>
        </w:rPr>
        <w:t xml:space="preserve"> </w:t>
      </w:r>
      <w:proofErr w:type="spellStart"/>
      <w:r w:rsidRPr="00930460">
        <w:rPr>
          <w:rFonts w:ascii="DM Mono" w:eastAsia="Times New Roman" w:hAnsi="DM Mono" w:cs="Courier New"/>
          <w:color w:val="141413"/>
          <w:spacing w:val="-4"/>
          <w:kern w:val="0"/>
          <w:sz w:val="23"/>
          <w:szCs w:val="23"/>
          <w:lang w:val="en-NL" w:eastAsia="en-NL"/>
          <w14:ligatures w14:val="none"/>
        </w:rPr>
        <w:t>ResponseFormat</w:t>
      </w:r>
      <w:proofErr w:type="spellEnd"/>
      <w:r w:rsidRPr="00930460">
        <w:rPr>
          <w:rFonts w:ascii="DM Mono" w:eastAsia="Times New Roman" w:hAnsi="DM Mono" w:cs="Courier New"/>
          <w:color w:val="141413"/>
          <w:spacing w:val="-4"/>
          <w:kern w:val="0"/>
          <w:sz w:val="23"/>
          <w:szCs w:val="23"/>
          <w:lang w:val="en-NL" w:eastAsia="en-NL"/>
          <w14:ligatures w14:val="none"/>
        </w:rPr>
        <w:t xml:space="preserve"> {</w:t>
      </w:r>
    </w:p>
    <w:p w14:paraId="2D469096" w14:textId="77777777" w:rsidR="00930460" w:rsidRPr="00930460" w:rsidRDefault="00930460" w:rsidP="00930460">
      <w:pPr>
        <w:shd w:val="clear" w:color="auto" w:fill="F0E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rPr>
          <w:rFonts w:ascii="DM Mono" w:eastAsia="Times New Roman" w:hAnsi="DM Mono" w:cs="Courier New"/>
          <w:color w:val="141413"/>
          <w:spacing w:val="-4"/>
          <w:kern w:val="0"/>
          <w:sz w:val="23"/>
          <w:szCs w:val="23"/>
          <w:lang w:val="en-NL" w:eastAsia="en-NL"/>
          <w14:ligatures w14:val="none"/>
        </w:rPr>
      </w:pPr>
      <w:r w:rsidRPr="00930460">
        <w:rPr>
          <w:rFonts w:ascii="DM Mono" w:eastAsia="Times New Roman" w:hAnsi="DM Mono" w:cs="Courier New"/>
          <w:color w:val="141413"/>
          <w:spacing w:val="-4"/>
          <w:kern w:val="0"/>
          <w:sz w:val="23"/>
          <w:szCs w:val="23"/>
          <w:lang w:val="en-NL" w:eastAsia="en-NL"/>
          <w14:ligatures w14:val="none"/>
        </w:rPr>
        <w:t xml:space="preserve">   DETAILED = "detailed",</w:t>
      </w:r>
    </w:p>
    <w:p w14:paraId="072588D6" w14:textId="77777777" w:rsidR="00930460" w:rsidRPr="00930460" w:rsidRDefault="00930460" w:rsidP="00930460">
      <w:pPr>
        <w:shd w:val="clear" w:color="auto" w:fill="F0E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rPr>
          <w:rFonts w:ascii="DM Mono" w:eastAsia="Times New Roman" w:hAnsi="DM Mono" w:cs="Courier New"/>
          <w:color w:val="141413"/>
          <w:spacing w:val="-4"/>
          <w:kern w:val="0"/>
          <w:sz w:val="23"/>
          <w:szCs w:val="23"/>
          <w:lang w:val="en-NL" w:eastAsia="en-NL"/>
          <w14:ligatures w14:val="none"/>
        </w:rPr>
      </w:pPr>
      <w:r w:rsidRPr="00930460">
        <w:rPr>
          <w:rFonts w:ascii="DM Mono" w:eastAsia="Times New Roman" w:hAnsi="DM Mono" w:cs="Courier New"/>
          <w:color w:val="141413"/>
          <w:spacing w:val="-4"/>
          <w:kern w:val="0"/>
          <w:sz w:val="23"/>
          <w:szCs w:val="23"/>
          <w:lang w:val="en-NL" w:eastAsia="en-NL"/>
          <w14:ligatures w14:val="none"/>
        </w:rPr>
        <w:t xml:space="preserve">   CONCISE = "concise"</w:t>
      </w:r>
    </w:p>
    <w:p w14:paraId="45FF3203" w14:textId="77777777" w:rsidR="00930460" w:rsidRPr="00930460" w:rsidRDefault="00930460" w:rsidP="00930460">
      <w:pPr>
        <w:shd w:val="clear" w:color="auto" w:fill="F0E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413"/>
          <w:spacing w:val="-2"/>
          <w:kern w:val="0"/>
          <w:sz w:val="20"/>
          <w:szCs w:val="20"/>
          <w:lang w:val="en-NL" w:eastAsia="en-NL"/>
          <w14:ligatures w14:val="none"/>
        </w:rPr>
      </w:pPr>
      <w:r w:rsidRPr="00930460">
        <w:rPr>
          <w:rFonts w:ascii="DM Mono" w:eastAsia="Times New Roman" w:hAnsi="DM Mono" w:cs="Courier New"/>
          <w:color w:val="141413"/>
          <w:spacing w:val="-4"/>
          <w:kern w:val="0"/>
          <w:sz w:val="23"/>
          <w:szCs w:val="23"/>
          <w:lang w:val="en-NL" w:eastAsia="en-NL"/>
          <w14:ligatures w14:val="none"/>
        </w:rPr>
        <w:t>}</w:t>
      </w:r>
    </w:p>
    <w:p w14:paraId="6A2E86BD" w14:textId="77777777" w:rsidR="00930460" w:rsidRPr="00930460" w:rsidRDefault="00930460" w:rsidP="00930460">
      <w:pPr>
        <w:shd w:val="clear" w:color="auto" w:fill="E8E6DC"/>
        <w:spacing w:after="0" w:line="240" w:lineRule="auto"/>
        <w:rPr>
          <w:rFonts w:ascii="Times New Roman" w:eastAsia="Times New Roman" w:hAnsi="Times New Roman" w:cs="Times New Roman"/>
          <w:color w:val="141413"/>
          <w:spacing w:val="-2"/>
          <w:kern w:val="0"/>
          <w:lang w:val="en-NL" w:eastAsia="en-NL"/>
          <w14:ligatures w14:val="none"/>
        </w:rPr>
      </w:pPr>
      <w:r w:rsidRPr="00930460">
        <w:rPr>
          <w:rFonts w:ascii="Arial" w:eastAsia="Times New Roman" w:hAnsi="Arial" w:cs="Arial"/>
          <w:color w:val="141413"/>
          <w:kern w:val="0"/>
          <w:sz w:val="23"/>
          <w:szCs w:val="23"/>
          <w:lang w:val="en-NL" w:eastAsia="en-NL"/>
          <w14:ligatures w14:val="none"/>
        </w:rPr>
        <w:t>Copy</w:t>
      </w:r>
    </w:p>
    <w:p w14:paraId="15F3DED9" w14:textId="77777777" w:rsid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Here’s an example of a detailed tool response (206 tokens):</w:t>
      </w:r>
    </w:p>
    <w:p w14:paraId="251F4CD4" w14:textId="7004D9D2" w:rsidR="008F199E" w:rsidRPr="00930460" w:rsidRDefault="008F199E"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Pr>
          <w:rFonts w:ascii="Times New Roman" w:eastAsia="Times New Roman" w:hAnsi="Times New Roman" w:cs="Times New Roman"/>
          <w:noProof/>
          <w:color w:val="141413"/>
          <w:kern w:val="0"/>
          <w:sz w:val="26"/>
          <w:szCs w:val="26"/>
          <w:lang w:val="en-NL" w:eastAsia="en-NL"/>
          <w14:ligatures w14:val="none"/>
        </w:rPr>
        <w:drawing>
          <wp:inline distT="0" distB="0" distL="0" distR="0" wp14:anchorId="48013821" wp14:editId="480373C0">
            <wp:extent cx="4476501" cy="2345500"/>
            <wp:effectExtent l="0" t="0" r="635" b="0"/>
            <wp:docPr id="15805261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00800" cy="2358231"/>
                    </a:xfrm>
                    <a:prstGeom prst="rect">
                      <a:avLst/>
                    </a:prstGeom>
                    <a:noFill/>
                  </pic:spPr>
                </pic:pic>
              </a:graphicData>
            </a:graphic>
          </wp:inline>
        </w:drawing>
      </w:r>
    </w:p>
    <w:p w14:paraId="47B8EAAC" w14:textId="014AC627" w:rsidR="00930460" w:rsidRPr="00930460" w:rsidRDefault="00930460" w:rsidP="00930460">
      <w:pPr>
        <w:shd w:val="clear" w:color="auto" w:fill="FAF9F5"/>
        <w:spacing w:after="0" w:line="240" w:lineRule="auto"/>
        <w:rPr>
          <w:rFonts w:ascii="Times New Roman" w:eastAsia="Times New Roman" w:hAnsi="Times New Roman" w:cs="Times New Roman"/>
          <w:color w:val="141413"/>
          <w:spacing w:val="-2"/>
          <w:kern w:val="0"/>
          <w:lang w:val="en-NL" w:eastAsia="en-NL"/>
          <w14:ligatures w14:val="none"/>
        </w:rPr>
      </w:pPr>
    </w:p>
    <w:p w14:paraId="1C0F9909" w14:textId="77777777" w:rsid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Here’s an example of a concise tool response (72 tokens):</w:t>
      </w:r>
    </w:p>
    <w:p w14:paraId="2D12DB2F" w14:textId="569EB729" w:rsidR="008F199E" w:rsidRPr="00930460" w:rsidRDefault="008F199E"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Pr>
          <w:rFonts w:ascii="Times New Roman" w:eastAsia="Times New Roman" w:hAnsi="Times New Roman" w:cs="Times New Roman"/>
          <w:noProof/>
          <w:color w:val="141413"/>
          <w:kern w:val="0"/>
          <w:sz w:val="26"/>
          <w:szCs w:val="26"/>
          <w:lang w:val="en-NL" w:eastAsia="en-NL"/>
          <w14:ligatures w14:val="none"/>
        </w:rPr>
        <w:drawing>
          <wp:inline distT="0" distB="0" distL="0" distR="0" wp14:anchorId="159F0DF4" wp14:editId="5C1C62B4">
            <wp:extent cx="5283944" cy="1995240"/>
            <wp:effectExtent l="0" t="0" r="0" b="5080"/>
            <wp:docPr id="6084848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17128" cy="2007770"/>
                    </a:xfrm>
                    <a:prstGeom prst="rect">
                      <a:avLst/>
                    </a:prstGeom>
                    <a:noFill/>
                  </pic:spPr>
                </pic:pic>
              </a:graphicData>
            </a:graphic>
          </wp:inline>
        </w:drawing>
      </w:r>
    </w:p>
    <w:p w14:paraId="1D6EABDD" w14:textId="53544FD2" w:rsidR="00930460" w:rsidRPr="00930460" w:rsidRDefault="00930460" w:rsidP="00930460">
      <w:pPr>
        <w:shd w:val="clear" w:color="auto" w:fill="FAF9F5"/>
        <w:spacing w:after="0" w:line="240" w:lineRule="auto"/>
        <w:rPr>
          <w:rFonts w:ascii="Times New Roman" w:eastAsia="Times New Roman" w:hAnsi="Times New Roman" w:cs="Times New Roman"/>
          <w:color w:val="141413"/>
          <w:spacing w:val="-2"/>
          <w:kern w:val="0"/>
          <w:lang w:val="en-NL" w:eastAsia="en-NL"/>
          <w14:ligatures w14:val="none"/>
        </w:rPr>
      </w:pPr>
      <w:r w:rsidRPr="00930460">
        <w:rPr>
          <w:rFonts w:ascii="Times New Roman" w:eastAsia="Times New Roman" w:hAnsi="Times New Roman" w:cs="Times New Roman"/>
          <w:color w:val="141413"/>
          <w:spacing w:val="-2"/>
          <w:kern w:val="0"/>
          <w:lang w:val="en-NL" w:eastAsia="en-NL"/>
          <w14:ligatures w14:val="none"/>
        </w:rPr>
        <w:t>Slack threads and thread replies are identified by unique </w:t>
      </w:r>
      <w:proofErr w:type="spellStart"/>
      <w:r w:rsidRPr="00930460">
        <w:rPr>
          <w:rFonts w:ascii="Courier New" w:eastAsia="Times New Roman" w:hAnsi="Courier New" w:cs="Courier New"/>
          <w:color w:val="141413"/>
          <w:spacing w:val="-2"/>
          <w:kern w:val="0"/>
          <w:sz w:val="20"/>
          <w:szCs w:val="20"/>
          <w:lang w:val="en-NL" w:eastAsia="en-NL"/>
          <w14:ligatures w14:val="none"/>
        </w:rPr>
        <w:t>thread_ts</w:t>
      </w:r>
      <w:proofErr w:type="spellEnd"/>
      <w:r w:rsidRPr="00930460">
        <w:rPr>
          <w:rFonts w:ascii="Times New Roman" w:eastAsia="Times New Roman" w:hAnsi="Times New Roman" w:cs="Times New Roman"/>
          <w:color w:val="141413"/>
          <w:spacing w:val="-2"/>
          <w:kern w:val="0"/>
          <w:lang w:val="en-NL" w:eastAsia="en-NL"/>
          <w14:ligatures w14:val="none"/>
        </w:rPr>
        <w:t> which are required to fetch thread replies. </w:t>
      </w:r>
      <w:proofErr w:type="spellStart"/>
      <w:r w:rsidRPr="00930460">
        <w:rPr>
          <w:rFonts w:ascii="Courier New" w:eastAsia="Times New Roman" w:hAnsi="Courier New" w:cs="Courier New"/>
          <w:color w:val="141413"/>
          <w:spacing w:val="-2"/>
          <w:kern w:val="0"/>
          <w:sz w:val="20"/>
          <w:szCs w:val="20"/>
          <w:lang w:val="en-NL" w:eastAsia="en-NL"/>
          <w14:ligatures w14:val="none"/>
        </w:rPr>
        <w:t>thread_ts</w:t>
      </w:r>
      <w:proofErr w:type="spellEnd"/>
      <w:r w:rsidRPr="00930460">
        <w:rPr>
          <w:rFonts w:ascii="Times New Roman" w:eastAsia="Times New Roman" w:hAnsi="Times New Roman" w:cs="Times New Roman"/>
          <w:color w:val="141413"/>
          <w:spacing w:val="-2"/>
          <w:kern w:val="0"/>
          <w:lang w:val="en-NL" w:eastAsia="en-NL"/>
          <w14:ligatures w14:val="none"/>
        </w:rPr>
        <w:t> and other IDs (</w:t>
      </w:r>
      <w:proofErr w:type="spellStart"/>
      <w:r w:rsidRPr="00930460">
        <w:rPr>
          <w:rFonts w:ascii="Courier New" w:eastAsia="Times New Roman" w:hAnsi="Courier New" w:cs="Courier New"/>
          <w:color w:val="141413"/>
          <w:spacing w:val="-2"/>
          <w:kern w:val="0"/>
          <w:sz w:val="20"/>
          <w:szCs w:val="20"/>
          <w:lang w:val="en-NL" w:eastAsia="en-NL"/>
          <w14:ligatures w14:val="none"/>
        </w:rPr>
        <w:t>channel_id</w:t>
      </w:r>
      <w:proofErr w:type="spellEnd"/>
      <w:r w:rsidRPr="00930460">
        <w:rPr>
          <w:rFonts w:ascii="Times New Roman" w:eastAsia="Times New Roman" w:hAnsi="Times New Roman" w:cs="Times New Roman"/>
          <w:color w:val="141413"/>
          <w:spacing w:val="-2"/>
          <w:kern w:val="0"/>
          <w:lang w:val="en-NL" w:eastAsia="en-NL"/>
          <w14:ligatures w14:val="none"/>
        </w:rPr>
        <w:t>, </w:t>
      </w:r>
      <w:proofErr w:type="spellStart"/>
      <w:r w:rsidRPr="00930460">
        <w:rPr>
          <w:rFonts w:ascii="Courier New" w:eastAsia="Times New Roman" w:hAnsi="Courier New" w:cs="Courier New"/>
          <w:color w:val="141413"/>
          <w:spacing w:val="-2"/>
          <w:kern w:val="0"/>
          <w:sz w:val="20"/>
          <w:szCs w:val="20"/>
          <w:lang w:val="en-NL" w:eastAsia="en-NL"/>
          <w14:ligatures w14:val="none"/>
        </w:rPr>
        <w:t>user_id</w:t>
      </w:r>
      <w:proofErr w:type="spellEnd"/>
      <w:r w:rsidRPr="00930460">
        <w:rPr>
          <w:rFonts w:ascii="Times New Roman" w:eastAsia="Times New Roman" w:hAnsi="Times New Roman" w:cs="Times New Roman"/>
          <w:color w:val="141413"/>
          <w:spacing w:val="-2"/>
          <w:kern w:val="0"/>
          <w:lang w:val="en-NL" w:eastAsia="en-NL"/>
          <w14:ligatures w14:val="none"/>
        </w:rPr>
        <w:t>) can be retrieved from a </w:t>
      </w:r>
      <w:r w:rsidRPr="00930460">
        <w:rPr>
          <w:rFonts w:ascii="Courier New" w:eastAsia="Times New Roman" w:hAnsi="Courier New" w:cs="Courier New"/>
          <w:color w:val="141413"/>
          <w:spacing w:val="-2"/>
          <w:kern w:val="0"/>
          <w:sz w:val="20"/>
          <w:szCs w:val="20"/>
          <w:lang w:val="en-NL" w:eastAsia="en-NL"/>
          <w14:ligatures w14:val="none"/>
        </w:rPr>
        <w:t>“detailed”</w:t>
      </w:r>
      <w:r w:rsidRPr="00930460">
        <w:rPr>
          <w:rFonts w:ascii="Times New Roman" w:eastAsia="Times New Roman" w:hAnsi="Times New Roman" w:cs="Times New Roman"/>
          <w:color w:val="141413"/>
          <w:spacing w:val="-2"/>
          <w:kern w:val="0"/>
          <w:lang w:val="en-NL" w:eastAsia="en-NL"/>
          <w14:ligatures w14:val="none"/>
        </w:rPr>
        <w:t> tool response to enable further tool calls that require these. </w:t>
      </w:r>
      <w:r w:rsidRPr="00930460">
        <w:rPr>
          <w:rFonts w:ascii="Courier New" w:eastAsia="Times New Roman" w:hAnsi="Courier New" w:cs="Courier New"/>
          <w:color w:val="141413"/>
          <w:spacing w:val="-2"/>
          <w:kern w:val="0"/>
          <w:sz w:val="20"/>
          <w:szCs w:val="20"/>
          <w:lang w:val="en-NL" w:eastAsia="en-NL"/>
          <w14:ligatures w14:val="none"/>
        </w:rPr>
        <w:t>“concise”</w:t>
      </w:r>
      <w:r w:rsidRPr="00930460">
        <w:rPr>
          <w:rFonts w:ascii="Times New Roman" w:eastAsia="Times New Roman" w:hAnsi="Times New Roman" w:cs="Times New Roman"/>
          <w:color w:val="141413"/>
          <w:spacing w:val="-2"/>
          <w:kern w:val="0"/>
          <w:lang w:val="en-NL" w:eastAsia="en-NL"/>
          <w14:ligatures w14:val="none"/>
        </w:rPr>
        <w:t> tool responses return only thread content and exclude IDs. In this example, we use ~⅓ of the tokens with </w:t>
      </w:r>
      <w:r w:rsidRPr="00930460">
        <w:rPr>
          <w:rFonts w:ascii="Courier New" w:eastAsia="Times New Roman" w:hAnsi="Courier New" w:cs="Courier New"/>
          <w:color w:val="141413"/>
          <w:spacing w:val="-2"/>
          <w:kern w:val="0"/>
          <w:sz w:val="20"/>
          <w:szCs w:val="20"/>
          <w:lang w:val="en-NL" w:eastAsia="en-NL"/>
          <w14:ligatures w14:val="none"/>
        </w:rPr>
        <w:t>“concise”</w:t>
      </w:r>
      <w:r w:rsidRPr="00930460">
        <w:rPr>
          <w:rFonts w:ascii="Times New Roman" w:eastAsia="Times New Roman" w:hAnsi="Times New Roman" w:cs="Times New Roman"/>
          <w:color w:val="141413"/>
          <w:spacing w:val="-2"/>
          <w:kern w:val="0"/>
          <w:lang w:val="en-NL" w:eastAsia="en-NL"/>
          <w14:ligatures w14:val="none"/>
        </w:rPr>
        <w:t> tool responses.</w:t>
      </w:r>
    </w:p>
    <w:p w14:paraId="39C3FC9A"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Even your tool response structure—for example XML, JSON, or Markdown—can have an impact on evaluation performance: there is no one-size-fits-all solution. This is because LLMs are trained on next-token prediction and tend to perform better with formats that match their training data. The optimal response structure will vary widely by task and agent. We encourage you to select the best response structure based on your own evaluation.</w:t>
      </w:r>
    </w:p>
    <w:p w14:paraId="2EBE6614" w14:textId="77777777" w:rsidR="00930460" w:rsidRPr="00930460" w:rsidRDefault="00930460" w:rsidP="00930460">
      <w:pPr>
        <w:shd w:val="clear" w:color="auto" w:fill="FAF9F5"/>
        <w:spacing w:before="100" w:beforeAutospacing="1" w:after="100" w:afterAutospacing="1" w:line="342" w:lineRule="atLeast"/>
        <w:outlineLvl w:val="2"/>
        <w:rPr>
          <w:rFonts w:ascii="Arial" w:eastAsia="Times New Roman" w:hAnsi="Arial" w:cs="Arial"/>
          <w:b/>
          <w:bCs/>
          <w:color w:val="141413"/>
          <w:kern w:val="0"/>
          <w:sz w:val="29"/>
          <w:szCs w:val="29"/>
          <w:lang w:val="en-NL" w:eastAsia="en-NL"/>
          <w14:ligatures w14:val="none"/>
        </w:rPr>
      </w:pPr>
      <w:r w:rsidRPr="00930460">
        <w:rPr>
          <w:rFonts w:ascii="Arial" w:eastAsia="Times New Roman" w:hAnsi="Arial" w:cs="Arial"/>
          <w:b/>
          <w:bCs/>
          <w:color w:val="141413"/>
          <w:kern w:val="0"/>
          <w:sz w:val="29"/>
          <w:szCs w:val="29"/>
          <w:lang w:val="en-NL" w:eastAsia="en-NL"/>
          <w14:ligatures w14:val="none"/>
        </w:rPr>
        <w:t>Optimizing tool responses for token efficiency</w:t>
      </w:r>
    </w:p>
    <w:p w14:paraId="595EE7B4"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Optimizing the quality of context is important. But so is optimizing the </w:t>
      </w:r>
      <w:r w:rsidRPr="00930460">
        <w:rPr>
          <w:rFonts w:ascii="Times New Roman" w:eastAsia="Times New Roman" w:hAnsi="Times New Roman" w:cs="Times New Roman"/>
          <w:i/>
          <w:iCs/>
          <w:color w:val="141413"/>
          <w:kern w:val="0"/>
          <w:sz w:val="26"/>
          <w:szCs w:val="26"/>
          <w:lang w:val="en-NL" w:eastAsia="en-NL"/>
          <w14:ligatures w14:val="none"/>
        </w:rPr>
        <w:t>quantity </w:t>
      </w:r>
      <w:r w:rsidRPr="00930460">
        <w:rPr>
          <w:rFonts w:ascii="Times New Roman" w:eastAsia="Times New Roman" w:hAnsi="Times New Roman" w:cs="Times New Roman"/>
          <w:color w:val="141413"/>
          <w:kern w:val="0"/>
          <w:sz w:val="26"/>
          <w:szCs w:val="26"/>
          <w:lang w:val="en-NL" w:eastAsia="en-NL"/>
          <w14:ligatures w14:val="none"/>
        </w:rPr>
        <w:t xml:space="preserve">of context </w:t>
      </w:r>
      <w:proofErr w:type="gramStart"/>
      <w:r w:rsidRPr="00930460">
        <w:rPr>
          <w:rFonts w:ascii="Times New Roman" w:eastAsia="Times New Roman" w:hAnsi="Times New Roman" w:cs="Times New Roman"/>
          <w:color w:val="141413"/>
          <w:kern w:val="0"/>
          <w:sz w:val="26"/>
          <w:szCs w:val="26"/>
          <w:lang w:val="en-NL" w:eastAsia="en-NL"/>
          <w14:ligatures w14:val="none"/>
        </w:rPr>
        <w:t>returned back</w:t>
      </w:r>
      <w:proofErr w:type="gramEnd"/>
      <w:r w:rsidRPr="00930460">
        <w:rPr>
          <w:rFonts w:ascii="Times New Roman" w:eastAsia="Times New Roman" w:hAnsi="Times New Roman" w:cs="Times New Roman"/>
          <w:color w:val="141413"/>
          <w:kern w:val="0"/>
          <w:sz w:val="26"/>
          <w:szCs w:val="26"/>
          <w:lang w:val="en-NL" w:eastAsia="en-NL"/>
          <w14:ligatures w14:val="none"/>
        </w:rPr>
        <w:t xml:space="preserve"> to agents in tool responses.</w:t>
      </w:r>
    </w:p>
    <w:p w14:paraId="28EBC773"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 xml:space="preserve">We suggest implementing some combination of pagination, range selection, filtering, and/or truncation with sensible default parameter values for any tool responses that could use up lots of </w:t>
      </w:r>
      <w:proofErr w:type="gramStart"/>
      <w:r w:rsidRPr="00930460">
        <w:rPr>
          <w:rFonts w:ascii="Times New Roman" w:eastAsia="Times New Roman" w:hAnsi="Times New Roman" w:cs="Times New Roman"/>
          <w:color w:val="141413"/>
          <w:kern w:val="0"/>
          <w:sz w:val="26"/>
          <w:szCs w:val="26"/>
          <w:lang w:val="en-NL" w:eastAsia="en-NL"/>
          <w14:ligatures w14:val="none"/>
        </w:rPr>
        <w:t>context</w:t>
      </w:r>
      <w:proofErr w:type="gramEnd"/>
      <w:r w:rsidRPr="00930460">
        <w:rPr>
          <w:rFonts w:ascii="Times New Roman" w:eastAsia="Times New Roman" w:hAnsi="Times New Roman" w:cs="Times New Roman"/>
          <w:color w:val="141413"/>
          <w:kern w:val="0"/>
          <w:sz w:val="26"/>
          <w:szCs w:val="26"/>
          <w:lang w:val="en-NL" w:eastAsia="en-NL"/>
          <w14:ligatures w14:val="none"/>
        </w:rPr>
        <w:t>. For Claude Code, we restrict tool responses to 25,000 tokens by default. We expect the effective context length of agents to grow over time, but the need for context-efficient tools to remain.</w:t>
      </w:r>
    </w:p>
    <w:p w14:paraId="784F3F32"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 xml:space="preserve">If you choose to truncate responses, be sure to steer agents with helpful instructions. You can directly encourage agents to pursue more token-efficient strategies, like </w:t>
      </w:r>
      <w:r w:rsidRPr="00930460">
        <w:rPr>
          <w:rFonts w:ascii="Times New Roman" w:eastAsia="Times New Roman" w:hAnsi="Times New Roman" w:cs="Times New Roman"/>
          <w:color w:val="141413"/>
          <w:kern w:val="0"/>
          <w:sz w:val="26"/>
          <w:szCs w:val="26"/>
          <w:lang w:val="en-NL" w:eastAsia="en-NL"/>
          <w14:ligatures w14:val="none"/>
        </w:rPr>
        <w:lastRenderedPageBreak/>
        <w:t>making many small and targeted searches instead of a single, broad search for a knowledge retrieval task. Similarly, if a tool call raises an error (for example, during input validation), you can prompt-engineer your error responses to clearly communicate specific and actionable improvements, rather than opaque error codes or tracebacks.</w:t>
      </w:r>
    </w:p>
    <w:p w14:paraId="133858C1"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Here’s an example of a truncated tool response:</w:t>
      </w:r>
    </w:p>
    <w:p w14:paraId="73B193B1" w14:textId="7F4C7D4D" w:rsidR="00930460" w:rsidRPr="00930460" w:rsidRDefault="008F199E" w:rsidP="00930460">
      <w:pPr>
        <w:shd w:val="clear" w:color="auto" w:fill="FAF9F5"/>
        <w:spacing w:after="0" w:line="240" w:lineRule="auto"/>
        <w:rPr>
          <w:rFonts w:ascii="Times New Roman" w:eastAsia="Times New Roman" w:hAnsi="Times New Roman" w:cs="Times New Roman"/>
          <w:color w:val="141413"/>
          <w:spacing w:val="-2"/>
          <w:kern w:val="0"/>
          <w:lang w:val="en-NL" w:eastAsia="en-NL"/>
          <w14:ligatures w14:val="none"/>
        </w:rPr>
      </w:pPr>
      <w:r>
        <w:rPr>
          <w:rFonts w:ascii="Times New Roman" w:eastAsia="Times New Roman" w:hAnsi="Times New Roman" w:cs="Times New Roman"/>
          <w:noProof/>
          <w:color w:val="141413"/>
          <w:spacing w:val="-2"/>
          <w:kern w:val="0"/>
          <w:lang w:val="en-NL" w:eastAsia="en-NL"/>
          <w14:ligatures w14:val="none"/>
        </w:rPr>
        <w:drawing>
          <wp:inline distT="0" distB="0" distL="0" distR="0" wp14:anchorId="5DBE82D1" wp14:editId="5F124CE2">
            <wp:extent cx="5522693" cy="3342380"/>
            <wp:effectExtent l="0" t="0" r="1905" b="0"/>
            <wp:docPr id="86243984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39899" cy="3352793"/>
                    </a:xfrm>
                    <a:prstGeom prst="rect">
                      <a:avLst/>
                    </a:prstGeom>
                    <a:noFill/>
                  </pic:spPr>
                </pic:pic>
              </a:graphicData>
            </a:graphic>
          </wp:inline>
        </w:drawing>
      </w:r>
    </w:p>
    <w:p w14:paraId="7E7BD440"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Here’s an example of an unhelpful error response:</w:t>
      </w:r>
    </w:p>
    <w:p w14:paraId="6F8A8B44" w14:textId="71F0EA18" w:rsidR="00930460" w:rsidRPr="00930460" w:rsidRDefault="008F199E" w:rsidP="00930460">
      <w:pPr>
        <w:shd w:val="clear" w:color="auto" w:fill="FAF9F5"/>
        <w:spacing w:after="0" w:line="240" w:lineRule="auto"/>
        <w:rPr>
          <w:rFonts w:ascii="Times New Roman" w:eastAsia="Times New Roman" w:hAnsi="Times New Roman" w:cs="Times New Roman"/>
          <w:color w:val="141413"/>
          <w:spacing w:val="-2"/>
          <w:kern w:val="0"/>
          <w:lang w:val="en-NL" w:eastAsia="en-NL"/>
          <w14:ligatures w14:val="none"/>
        </w:rPr>
      </w:pPr>
      <w:r>
        <w:rPr>
          <w:rFonts w:ascii="Times New Roman" w:eastAsia="Times New Roman" w:hAnsi="Times New Roman" w:cs="Times New Roman"/>
          <w:noProof/>
          <w:color w:val="141413"/>
          <w:spacing w:val="-2"/>
          <w:kern w:val="0"/>
          <w:lang w:val="en-NL" w:eastAsia="en-NL"/>
          <w14:ligatures w14:val="none"/>
        </w:rPr>
        <w:drawing>
          <wp:inline distT="0" distB="0" distL="0" distR="0" wp14:anchorId="6EEB8AC4" wp14:editId="0354962F">
            <wp:extent cx="5780151" cy="2206693"/>
            <wp:effectExtent l="0" t="0" r="0" b="3175"/>
            <wp:docPr id="37816509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58453" cy="2236586"/>
                    </a:xfrm>
                    <a:prstGeom prst="rect">
                      <a:avLst/>
                    </a:prstGeom>
                    <a:noFill/>
                  </pic:spPr>
                </pic:pic>
              </a:graphicData>
            </a:graphic>
          </wp:inline>
        </w:drawing>
      </w:r>
    </w:p>
    <w:p w14:paraId="310D9ED3"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Here’s an example of a helpful error response:</w:t>
      </w:r>
    </w:p>
    <w:p w14:paraId="7292C683" w14:textId="66BDE087" w:rsidR="00930460" w:rsidRPr="00930460" w:rsidRDefault="00930460" w:rsidP="00930460">
      <w:pPr>
        <w:shd w:val="clear" w:color="auto" w:fill="FAF9F5"/>
        <w:spacing w:after="0" w:line="240" w:lineRule="auto"/>
        <w:rPr>
          <w:rFonts w:ascii="Times New Roman" w:eastAsia="Times New Roman" w:hAnsi="Times New Roman" w:cs="Times New Roman"/>
          <w:color w:val="141413"/>
          <w:spacing w:val="-2"/>
          <w:kern w:val="0"/>
          <w:lang w:val="en-NL" w:eastAsia="en-NL"/>
          <w14:ligatures w14:val="none"/>
        </w:rPr>
      </w:pPr>
      <w:r w:rsidRPr="00930460">
        <w:rPr>
          <w:rFonts w:ascii="Times New Roman" w:eastAsia="Times New Roman" w:hAnsi="Times New Roman" w:cs="Times New Roman"/>
          <w:noProof/>
          <w:color w:val="141413"/>
          <w:spacing w:val="-2"/>
          <w:kern w:val="0"/>
          <w:lang w:val="en-NL" w:eastAsia="en-NL"/>
          <w14:ligatures w14:val="none"/>
        </w:rPr>
        <w:lastRenderedPageBreak/>
        <w:drawing>
          <wp:inline distT="0" distB="0" distL="0" distR="0" wp14:anchorId="4332EEDB" wp14:editId="42E1AD30">
            <wp:extent cx="5731510" cy="2536190"/>
            <wp:effectExtent l="0" t="0" r="2540" b="0"/>
            <wp:docPr id="1078313276" name="Picture 9" descr="This image depicts an example of a helpful error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This image depicts an example of a helpful error respons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536190"/>
                    </a:xfrm>
                    <a:prstGeom prst="rect">
                      <a:avLst/>
                    </a:prstGeom>
                    <a:noFill/>
                    <a:ln>
                      <a:noFill/>
                    </a:ln>
                  </pic:spPr>
                </pic:pic>
              </a:graphicData>
            </a:graphic>
          </wp:inline>
        </w:drawing>
      </w:r>
      <w:r w:rsidRPr="00930460">
        <w:rPr>
          <w:rFonts w:ascii="Times New Roman" w:eastAsia="Times New Roman" w:hAnsi="Times New Roman" w:cs="Times New Roman"/>
          <w:color w:val="141413"/>
          <w:spacing w:val="-2"/>
          <w:kern w:val="0"/>
          <w:lang w:val="en-NL" w:eastAsia="en-NL"/>
          <w14:ligatures w14:val="none"/>
        </w:rPr>
        <w:t xml:space="preserve">Tool truncation and error responses can steer agents towards more token-efficient tool-use </w:t>
      </w:r>
      <w:proofErr w:type="spellStart"/>
      <w:r w:rsidRPr="00930460">
        <w:rPr>
          <w:rFonts w:ascii="Times New Roman" w:eastAsia="Times New Roman" w:hAnsi="Times New Roman" w:cs="Times New Roman"/>
          <w:color w:val="141413"/>
          <w:spacing w:val="-2"/>
          <w:kern w:val="0"/>
          <w:lang w:val="en-NL" w:eastAsia="en-NL"/>
          <w14:ligatures w14:val="none"/>
        </w:rPr>
        <w:t>behaviors</w:t>
      </w:r>
      <w:proofErr w:type="spellEnd"/>
      <w:r w:rsidRPr="00930460">
        <w:rPr>
          <w:rFonts w:ascii="Times New Roman" w:eastAsia="Times New Roman" w:hAnsi="Times New Roman" w:cs="Times New Roman"/>
          <w:color w:val="141413"/>
          <w:spacing w:val="-2"/>
          <w:kern w:val="0"/>
          <w:lang w:val="en-NL" w:eastAsia="en-NL"/>
          <w14:ligatures w14:val="none"/>
        </w:rPr>
        <w:t xml:space="preserve"> (using filters or pagination) or give examples of correctly formatted tool inputs.</w:t>
      </w:r>
    </w:p>
    <w:p w14:paraId="03D682D5" w14:textId="77777777" w:rsidR="00930460" w:rsidRPr="00930460" w:rsidRDefault="00930460" w:rsidP="00930460">
      <w:pPr>
        <w:shd w:val="clear" w:color="auto" w:fill="FAF9F5"/>
        <w:spacing w:before="100" w:beforeAutospacing="1" w:after="100" w:afterAutospacing="1" w:line="342" w:lineRule="atLeast"/>
        <w:outlineLvl w:val="2"/>
        <w:rPr>
          <w:rFonts w:ascii="Arial" w:eastAsia="Times New Roman" w:hAnsi="Arial" w:cs="Arial"/>
          <w:b/>
          <w:bCs/>
          <w:color w:val="141413"/>
          <w:kern w:val="0"/>
          <w:sz w:val="29"/>
          <w:szCs w:val="29"/>
          <w:lang w:val="en-NL" w:eastAsia="en-NL"/>
          <w14:ligatures w14:val="none"/>
        </w:rPr>
      </w:pPr>
      <w:r w:rsidRPr="00930460">
        <w:rPr>
          <w:rFonts w:ascii="Arial" w:eastAsia="Times New Roman" w:hAnsi="Arial" w:cs="Arial"/>
          <w:b/>
          <w:bCs/>
          <w:color w:val="141413"/>
          <w:kern w:val="0"/>
          <w:sz w:val="29"/>
          <w:szCs w:val="29"/>
          <w:lang w:val="en-NL" w:eastAsia="en-NL"/>
          <w14:ligatures w14:val="none"/>
        </w:rPr>
        <w:t>Prompt-engineering your tool descriptions</w:t>
      </w:r>
    </w:p>
    <w:p w14:paraId="5765E6F1"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 xml:space="preserve">We now come to one of the most effective methods for improving tools: prompt-engineering your tool descriptions and specs. Because these are loaded into your agents’ context, they can collectively steer agents toward effective tool-calling </w:t>
      </w:r>
      <w:proofErr w:type="spellStart"/>
      <w:r w:rsidRPr="00930460">
        <w:rPr>
          <w:rFonts w:ascii="Times New Roman" w:eastAsia="Times New Roman" w:hAnsi="Times New Roman" w:cs="Times New Roman"/>
          <w:color w:val="141413"/>
          <w:kern w:val="0"/>
          <w:sz w:val="26"/>
          <w:szCs w:val="26"/>
          <w:lang w:val="en-NL" w:eastAsia="en-NL"/>
          <w14:ligatures w14:val="none"/>
        </w:rPr>
        <w:t>behaviors</w:t>
      </w:r>
      <w:proofErr w:type="spellEnd"/>
      <w:r w:rsidRPr="00930460">
        <w:rPr>
          <w:rFonts w:ascii="Times New Roman" w:eastAsia="Times New Roman" w:hAnsi="Times New Roman" w:cs="Times New Roman"/>
          <w:color w:val="141413"/>
          <w:kern w:val="0"/>
          <w:sz w:val="26"/>
          <w:szCs w:val="26"/>
          <w:lang w:val="en-NL" w:eastAsia="en-NL"/>
          <w14:ligatures w14:val="none"/>
        </w:rPr>
        <w:t>.</w:t>
      </w:r>
    </w:p>
    <w:p w14:paraId="7B5982EA"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 xml:space="preserve">When writing tool descriptions and specs, think of how you would describe your tool to a new hire on your team. Consider the context that you might implicitly bring—specialized query formats, definitions of niche terminology, relationships between underlying resources—and make it explicit. Avoid ambiguity by clearly describing (and enforcing with strict data models) expected inputs and outputs. </w:t>
      </w:r>
      <w:proofErr w:type="gramStart"/>
      <w:r w:rsidRPr="00930460">
        <w:rPr>
          <w:rFonts w:ascii="Times New Roman" w:eastAsia="Times New Roman" w:hAnsi="Times New Roman" w:cs="Times New Roman"/>
          <w:color w:val="141413"/>
          <w:kern w:val="0"/>
          <w:sz w:val="26"/>
          <w:szCs w:val="26"/>
          <w:lang w:val="en-NL" w:eastAsia="en-NL"/>
          <w14:ligatures w14:val="none"/>
        </w:rPr>
        <w:t>In particular, input</w:t>
      </w:r>
      <w:proofErr w:type="gramEnd"/>
      <w:r w:rsidRPr="00930460">
        <w:rPr>
          <w:rFonts w:ascii="Times New Roman" w:eastAsia="Times New Roman" w:hAnsi="Times New Roman" w:cs="Times New Roman"/>
          <w:color w:val="141413"/>
          <w:kern w:val="0"/>
          <w:sz w:val="26"/>
          <w:szCs w:val="26"/>
          <w:lang w:val="en-NL" w:eastAsia="en-NL"/>
          <w14:ligatures w14:val="none"/>
        </w:rPr>
        <w:t xml:space="preserve"> parameters should be unambiguously named: instead of a parameter named </w:t>
      </w:r>
      <w:r w:rsidRPr="00930460">
        <w:rPr>
          <w:rFonts w:ascii="DM Mono" w:eastAsia="Times New Roman" w:hAnsi="DM Mono" w:cs="Courier New"/>
          <w:color w:val="D97757"/>
          <w:kern w:val="0"/>
          <w:sz w:val="20"/>
          <w:szCs w:val="20"/>
          <w:bdr w:val="single" w:sz="6" w:space="0" w:color="D1CFC5" w:frame="1"/>
          <w:lang w:val="en-NL" w:eastAsia="en-NL"/>
          <w14:ligatures w14:val="none"/>
        </w:rPr>
        <w:t>user</w:t>
      </w:r>
      <w:r w:rsidRPr="00930460">
        <w:rPr>
          <w:rFonts w:ascii="Times New Roman" w:eastAsia="Times New Roman" w:hAnsi="Times New Roman" w:cs="Times New Roman"/>
          <w:color w:val="141413"/>
          <w:kern w:val="0"/>
          <w:sz w:val="26"/>
          <w:szCs w:val="26"/>
          <w:lang w:val="en-NL" w:eastAsia="en-NL"/>
          <w14:ligatures w14:val="none"/>
        </w:rPr>
        <w:t>, try a parameter named </w:t>
      </w:r>
      <w:proofErr w:type="spellStart"/>
      <w:r w:rsidRPr="00930460">
        <w:rPr>
          <w:rFonts w:ascii="DM Mono" w:eastAsia="Times New Roman" w:hAnsi="DM Mono" w:cs="Courier New"/>
          <w:color w:val="D97757"/>
          <w:kern w:val="0"/>
          <w:sz w:val="20"/>
          <w:szCs w:val="20"/>
          <w:bdr w:val="single" w:sz="6" w:space="0" w:color="D1CFC5" w:frame="1"/>
          <w:lang w:val="en-NL" w:eastAsia="en-NL"/>
          <w14:ligatures w14:val="none"/>
        </w:rPr>
        <w:t>user_id</w:t>
      </w:r>
      <w:proofErr w:type="spellEnd"/>
      <w:r w:rsidRPr="00930460">
        <w:rPr>
          <w:rFonts w:ascii="Times New Roman" w:eastAsia="Times New Roman" w:hAnsi="Times New Roman" w:cs="Times New Roman"/>
          <w:color w:val="141413"/>
          <w:kern w:val="0"/>
          <w:sz w:val="26"/>
          <w:szCs w:val="26"/>
          <w:lang w:val="en-NL" w:eastAsia="en-NL"/>
          <w14:ligatures w14:val="none"/>
        </w:rPr>
        <w:t>.</w:t>
      </w:r>
    </w:p>
    <w:p w14:paraId="34004345"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With your evaluation you can measure the impact of your prompt engineering with greater confidence. Even small refinements to tool descriptions can yield dramatic improvements. Claude Sonnet 3.5 achieved state-of-the-art performance on the</w:t>
      </w:r>
      <w:hyperlink r:id="rId25" w:history="1">
        <w:r w:rsidRPr="00930460">
          <w:rPr>
            <w:rFonts w:ascii="Times New Roman" w:eastAsia="Times New Roman" w:hAnsi="Times New Roman" w:cs="Times New Roman"/>
            <w:color w:val="141413"/>
            <w:kern w:val="0"/>
            <w:sz w:val="26"/>
            <w:szCs w:val="26"/>
            <w:u w:val="single"/>
            <w:lang w:val="en-NL" w:eastAsia="en-NL"/>
            <w14:ligatures w14:val="none"/>
          </w:rPr>
          <w:t> SWE-bench Verified</w:t>
        </w:r>
      </w:hyperlink>
      <w:r w:rsidRPr="00930460">
        <w:rPr>
          <w:rFonts w:ascii="Times New Roman" w:eastAsia="Times New Roman" w:hAnsi="Times New Roman" w:cs="Times New Roman"/>
          <w:color w:val="141413"/>
          <w:kern w:val="0"/>
          <w:sz w:val="26"/>
          <w:szCs w:val="26"/>
          <w:lang w:val="en-NL" w:eastAsia="en-NL"/>
          <w14:ligatures w14:val="none"/>
        </w:rPr>
        <w:t> evaluation after we made precise refinements to tool descriptions, dramatically reducing error rates and improving task completion.</w:t>
      </w:r>
    </w:p>
    <w:p w14:paraId="09217613"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You can find other best practices for tool definitions in our </w:t>
      </w:r>
      <w:hyperlink r:id="rId26" w:anchor="best-practices-for-tool-definitions" w:history="1">
        <w:r w:rsidRPr="00930460">
          <w:rPr>
            <w:rFonts w:ascii="Times New Roman" w:eastAsia="Times New Roman" w:hAnsi="Times New Roman" w:cs="Times New Roman"/>
            <w:color w:val="141413"/>
            <w:kern w:val="0"/>
            <w:sz w:val="26"/>
            <w:szCs w:val="26"/>
            <w:u w:val="single"/>
            <w:lang w:val="en-NL" w:eastAsia="en-NL"/>
            <w14:ligatures w14:val="none"/>
          </w:rPr>
          <w:t>Developer Guide</w:t>
        </w:r>
      </w:hyperlink>
      <w:r w:rsidRPr="00930460">
        <w:rPr>
          <w:rFonts w:ascii="Times New Roman" w:eastAsia="Times New Roman" w:hAnsi="Times New Roman" w:cs="Times New Roman"/>
          <w:color w:val="141413"/>
          <w:kern w:val="0"/>
          <w:sz w:val="26"/>
          <w:szCs w:val="26"/>
          <w:lang w:val="en-NL" w:eastAsia="en-NL"/>
          <w14:ligatures w14:val="none"/>
        </w:rPr>
        <w:t>. If you’re building tools for Claude, we also recommend reading about how tools are dynamically loaded into Claude’s </w:t>
      </w:r>
      <w:hyperlink r:id="rId27" w:anchor="tool-use-system-prompt" w:history="1">
        <w:r w:rsidRPr="00930460">
          <w:rPr>
            <w:rFonts w:ascii="Times New Roman" w:eastAsia="Times New Roman" w:hAnsi="Times New Roman" w:cs="Times New Roman"/>
            <w:color w:val="141413"/>
            <w:kern w:val="0"/>
            <w:sz w:val="26"/>
            <w:szCs w:val="26"/>
            <w:u w:val="single"/>
            <w:lang w:val="en-NL" w:eastAsia="en-NL"/>
            <w14:ligatures w14:val="none"/>
          </w:rPr>
          <w:t>system prompt</w:t>
        </w:r>
      </w:hyperlink>
      <w:r w:rsidRPr="00930460">
        <w:rPr>
          <w:rFonts w:ascii="Times New Roman" w:eastAsia="Times New Roman" w:hAnsi="Times New Roman" w:cs="Times New Roman"/>
          <w:color w:val="141413"/>
          <w:kern w:val="0"/>
          <w:sz w:val="26"/>
          <w:szCs w:val="26"/>
          <w:lang w:val="en-NL" w:eastAsia="en-NL"/>
          <w14:ligatures w14:val="none"/>
        </w:rPr>
        <w:t xml:space="preserve">. Lastly, if you’re writing tools for an </w:t>
      </w:r>
      <w:r w:rsidRPr="00930460">
        <w:rPr>
          <w:rFonts w:ascii="Times New Roman" w:eastAsia="Times New Roman" w:hAnsi="Times New Roman" w:cs="Times New Roman"/>
          <w:color w:val="141413"/>
          <w:kern w:val="0"/>
          <w:sz w:val="26"/>
          <w:szCs w:val="26"/>
          <w:lang w:val="en-NL" w:eastAsia="en-NL"/>
          <w14:ligatures w14:val="none"/>
        </w:rPr>
        <w:lastRenderedPageBreak/>
        <w:t>MCP server, </w:t>
      </w:r>
      <w:hyperlink r:id="rId28" w:history="1">
        <w:r w:rsidRPr="00930460">
          <w:rPr>
            <w:rFonts w:ascii="Times New Roman" w:eastAsia="Times New Roman" w:hAnsi="Times New Roman" w:cs="Times New Roman"/>
            <w:color w:val="141413"/>
            <w:kern w:val="0"/>
            <w:sz w:val="26"/>
            <w:szCs w:val="26"/>
            <w:u w:val="single"/>
            <w:lang w:val="en-NL" w:eastAsia="en-NL"/>
            <w14:ligatures w14:val="none"/>
          </w:rPr>
          <w:t>tool annotations</w:t>
        </w:r>
      </w:hyperlink>
      <w:r w:rsidRPr="00930460">
        <w:rPr>
          <w:rFonts w:ascii="Times New Roman" w:eastAsia="Times New Roman" w:hAnsi="Times New Roman" w:cs="Times New Roman"/>
          <w:color w:val="141413"/>
          <w:kern w:val="0"/>
          <w:sz w:val="26"/>
          <w:szCs w:val="26"/>
          <w:lang w:val="en-NL" w:eastAsia="en-NL"/>
          <w14:ligatures w14:val="none"/>
        </w:rPr>
        <w:t> help disclose which tools require open-world access or make destructive changes.</w:t>
      </w:r>
    </w:p>
    <w:p w14:paraId="63BB7FBB" w14:textId="77777777" w:rsidR="00930460" w:rsidRPr="00930460" w:rsidRDefault="00930460" w:rsidP="00930460">
      <w:pPr>
        <w:shd w:val="clear" w:color="auto" w:fill="FAF9F5"/>
        <w:spacing w:before="100" w:beforeAutospacing="1" w:after="100" w:afterAutospacing="1" w:line="450" w:lineRule="atLeast"/>
        <w:outlineLvl w:val="1"/>
        <w:rPr>
          <w:rFonts w:ascii="Arial" w:eastAsia="Times New Roman" w:hAnsi="Arial" w:cs="Arial"/>
          <w:b/>
          <w:bCs/>
          <w:color w:val="141413"/>
          <w:kern w:val="0"/>
          <w:sz w:val="38"/>
          <w:szCs w:val="38"/>
          <w:lang w:val="en-NL" w:eastAsia="en-NL"/>
          <w14:ligatures w14:val="none"/>
        </w:rPr>
      </w:pPr>
      <w:r w:rsidRPr="00930460">
        <w:rPr>
          <w:rFonts w:ascii="Arial" w:eastAsia="Times New Roman" w:hAnsi="Arial" w:cs="Arial"/>
          <w:b/>
          <w:bCs/>
          <w:color w:val="141413"/>
          <w:kern w:val="0"/>
          <w:sz w:val="38"/>
          <w:szCs w:val="38"/>
          <w:lang w:val="en-NL" w:eastAsia="en-NL"/>
          <w14:ligatures w14:val="none"/>
        </w:rPr>
        <w:t>Looking ahead</w:t>
      </w:r>
    </w:p>
    <w:p w14:paraId="2B20180E"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To build effective tools for agents, we need to re-orient our software development practices from predictable, deterministic patterns to non-deterministic ones.</w:t>
      </w:r>
    </w:p>
    <w:p w14:paraId="094792E0"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 xml:space="preserve">Through the iterative, evaluation-driven process we’ve described in this post, we've identified consistent patterns in what makes tools successful: Effective tools are intentionally and clearly defined, use agent context judiciously, can be </w:t>
      </w:r>
      <w:proofErr w:type="gramStart"/>
      <w:r w:rsidRPr="00930460">
        <w:rPr>
          <w:rFonts w:ascii="Times New Roman" w:eastAsia="Times New Roman" w:hAnsi="Times New Roman" w:cs="Times New Roman"/>
          <w:color w:val="141413"/>
          <w:kern w:val="0"/>
          <w:sz w:val="26"/>
          <w:szCs w:val="26"/>
          <w:lang w:val="en-NL" w:eastAsia="en-NL"/>
          <w14:ligatures w14:val="none"/>
        </w:rPr>
        <w:t>combined together</w:t>
      </w:r>
      <w:proofErr w:type="gramEnd"/>
      <w:r w:rsidRPr="00930460">
        <w:rPr>
          <w:rFonts w:ascii="Times New Roman" w:eastAsia="Times New Roman" w:hAnsi="Times New Roman" w:cs="Times New Roman"/>
          <w:color w:val="141413"/>
          <w:kern w:val="0"/>
          <w:sz w:val="26"/>
          <w:szCs w:val="26"/>
          <w:lang w:val="en-NL" w:eastAsia="en-NL"/>
          <w14:ligatures w14:val="none"/>
        </w:rPr>
        <w:t xml:space="preserve"> in diverse workflows, and enable agents to intuitively solve real-world tasks.</w:t>
      </w:r>
    </w:p>
    <w:p w14:paraId="19DA6149"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In the future, we expect the specific mechanisms through which agents interact with the world to evolve—from updates to the MCP protocol to upgrades to the underlying LLMs themselves. With a systematic, evaluation-driven approach to improving tools for agents, we can ensure that as agents become more capable, the tools they use will evolve alongside them.</w:t>
      </w:r>
    </w:p>
    <w:p w14:paraId="69D2F30D" w14:textId="77777777" w:rsidR="00930460" w:rsidRPr="00930460" w:rsidRDefault="00930460" w:rsidP="00930460">
      <w:pPr>
        <w:shd w:val="clear" w:color="auto" w:fill="FAF9F5"/>
        <w:spacing w:before="100" w:beforeAutospacing="1" w:after="100" w:afterAutospacing="1" w:line="450" w:lineRule="atLeast"/>
        <w:outlineLvl w:val="1"/>
        <w:rPr>
          <w:rFonts w:ascii="Arial" w:eastAsia="Times New Roman" w:hAnsi="Arial" w:cs="Arial"/>
          <w:b/>
          <w:bCs/>
          <w:color w:val="141413"/>
          <w:kern w:val="0"/>
          <w:sz w:val="38"/>
          <w:szCs w:val="38"/>
          <w:lang w:val="en-NL" w:eastAsia="en-NL"/>
          <w14:ligatures w14:val="none"/>
        </w:rPr>
      </w:pPr>
      <w:r w:rsidRPr="00930460">
        <w:rPr>
          <w:rFonts w:ascii="Arial" w:eastAsia="Times New Roman" w:hAnsi="Arial" w:cs="Arial"/>
          <w:b/>
          <w:bCs/>
          <w:color w:val="141413"/>
          <w:kern w:val="0"/>
          <w:sz w:val="38"/>
          <w:szCs w:val="38"/>
          <w:lang w:val="en-NL" w:eastAsia="en-NL"/>
          <w14:ligatures w14:val="none"/>
        </w:rPr>
        <w:t>Acknowledgements</w:t>
      </w:r>
    </w:p>
    <w:p w14:paraId="5CC32924"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141413"/>
          <w:kern w:val="0"/>
          <w:sz w:val="26"/>
          <w:szCs w:val="26"/>
          <w:lang w:val="en-NL" w:eastAsia="en-NL"/>
          <w14:ligatures w14:val="none"/>
        </w:rPr>
        <w:t xml:space="preserve">Written by Ken Aizawa with valuable contributions from colleagues across Research (Barry Zhang, Zachary Witten, Daniel Jiang, Sami Al-Sheikh, Matt Bell, Maggie Vo), MCP (Theodora Chu, John Welsh, David Soria Parra, Adam Jones), Product Engineering (Santiago Seira), Marketing (Molly </w:t>
      </w:r>
      <w:proofErr w:type="spellStart"/>
      <w:r w:rsidRPr="00930460">
        <w:rPr>
          <w:rFonts w:ascii="Times New Roman" w:eastAsia="Times New Roman" w:hAnsi="Times New Roman" w:cs="Times New Roman"/>
          <w:color w:val="141413"/>
          <w:kern w:val="0"/>
          <w:sz w:val="26"/>
          <w:szCs w:val="26"/>
          <w:lang w:val="en-NL" w:eastAsia="en-NL"/>
          <w14:ligatures w14:val="none"/>
        </w:rPr>
        <w:t>Vorwerck</w:t>
      </w:r>
      <w:proofErr w:type="spellEnd"/>
      <w:r w:rsidRPr="00930460">
        <w:rPr>
          <w:rFonts w:ascii="Times New Roman" w:eastAsia="Times New Roman" w:hAnsi="Times New Roman" w:cs="Times New Roman"/>
          <w:color w:val="141413"/>
          <w:kern w:val="0"/>
          <w:sz w:val="26"/>
          <w:szCs w:val="26"/>
          <w:lang w:val="en-NL" w:eastAsia="en-NL"/>
          <w14:ligatures w14:val="none"/>
        </w:rPr>
        <w:t>), Design (Drew Roper), and Applied AI (Christian Ryan, Alexander Bricken).</w:t>
      </w:r>
    </w:p>
    <w:p w14:paraId="460E27BD" w14:textId="77777777" w:rsidR="00930460" w:rsidRPr="00930460" w:rsidRDefault="00930460" w:rsidP="00930460">
      <w:pPr>
        <w:shd w:val="clear" w:color="auto" w:fill="FAF9F5"/>
        <w:spacing w:before="100" w:beforeAutospacing="1" w:after="100" w:afterAutospacing="1" w:line="395" w:lineRule="atLeast"/>
        <w:rPr>
          <w:rFonts w:ascii="Times New Roman" w:eastAsia="Times New Roman" w:hAnsi="Times New Roman" w:cs="Times New Roman"/>
          <w:color w:val="141413"/>
          <w:kern w:val="0"/>
          <w:sz w:val="26"/>
          <w:szCs w:val="26"/>
          <w:lang w:val="en-NL" w:eastAsia="en-NL"/>
          <w14:ligatures w14:val="none"/>
        </w:rPr>
      </w:pPr>
      <w:r w:rsidRPr="00930460">
        <w:rPr>
          <w:rFonts w:ascii="Times New Roman" w:eastAsia="Times New Roman" w:hAnsi="Times New Roman" w:cs="Times New Roman"/>
          <w:color w:val="5E5D59"/>
          <w:spacing w:val="2"/>
          <w:kern w:val="0"/>
          <w:sz w:val="21"/>
          <w:szCs w:val="21"/>
          <w:vertAlign w:val="superscript"/>
          <w:lang w:val="en-NL" w:eastAsia="en-NL"/>
          <w14:ligatures w14:val="none"/>
        </w:rPr>
        <w:t>1</w:t>
      </w:r>
      <w:r w:rsidRPr="00930460">
        <w:rPr>
          <w:rFonts w:ascii="Times New Roman" w:eastAsia="Times New Roman" w:hAnsi="Times New Roman" w:cs="Times New Roman"/>
          <w:color w:val="141413"/>
          <w:kern w:val="0"/>
          <w:sz w:val="26"/>
          <w:szCs w:val="26"/>
          <w:lang w:val="en-NL" w:eastAsia="en-NL"/>
          <w14:ligatures w14:val="none"/>
        </w:rPr>
        <w:t>Beyond training the underlying LLMs themselves.</w:t>
      </w:r>
    </w:p>
    <w:p w14:paraId="0BF03C18" w14:textId="77777777" w:rsidR="00A745E4" w:rsidRPr="00930460" w:rsidRDefault="00A745E4" w:rsidP="00A745E4">
      <w:pPr>
        <w:pStyle w:val="Code"/>
        <w:rPr>
          <w:rFonts w:ascii="Arial" w:hAnsi="Arial"/>
          <w:sz w:val="20"/>
          <w:lang w:val="en-NL"/>
        </w:rPr>
      </w:pPr>
    </w:p>
    <w:sectPr w:rsidR="00A745E4" w:rsidRPr="009304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M Mono">
    <w:charset w:val="00"/>
    <w:family w:val="modern"/>
    <w:pitch w:val="fixed"/>
    <w:sig w:usb0="00000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66E2C"/>
    <w:multiLevelType w:val="multilevel"/>
    <w:tmpl w:val="B3AC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3B22C8"/>
    <w:multiLevelType w:val="multilevel"/>
    <w:tmpl w:val="282C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56413F"/>
    <w:multiLevelType w:val="multilevel"/>
    <w:tmpl w:val="8FE8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ED2C9D"/>
    <w:multiLevelType w:val="multilevel"/>
    <w:tmpl w:val="6D26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1E2E05"/>
    <w:multiLevelType w:val="multilevel"/>
    <w:tmpl w:val="6E92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8157327">
    <w:abstractNumId w:val="3"/>
  </w:num>
  <w:num w:numId="2" w16cid:durableId="1978992990">
    <w:abstractNumId w:val="2"/>
  </w:num>
  <w:num w:numId="3" w16cid:durableId="44179921">
    <w:abstractNumId w:val="0"/>
  </w:num>
  <w:num w:numId="4" w16cid:durableId="1693531482">
    <w:abstractNumId w:val="4"/>
  </w:num>
  <w:num w:numId="5" w16cid:durableId="222840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460"/>
    <w:rsid w:val="001E5CEF"/>
    <w:rsid w:val="002C5D7F"/>
    <w:rsid w:val="002F25F9"/>
    <w:rsid w:val="008F199E"/>
    <w:rsid w:val="00930460"/>
    <w:rsid w:val="00A745E4"/>
    <w:rsid w:val="00B64913"/>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0F87B"/>
  <w15:chartTrackingRefBased/>
  <w15:docId w15:val="{218B048B-21AB-4746-BAFE-A49694314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5E4"/>
    <w:pPr>
      <w:keepNext/>
      <w:keepLines/>
      <w:spacing w:before="240" w:after="0"/>
      <w:outlineLvl w:val="0"/>
    </w:pPr>
    <w:rPr>
      <w:rFonts w:ascii="Arial Bold" w:eastAsiaTheme="majorEastAsia" w:hAnsi="Arial Bold" w:cstheme="majorBidi"/>
      <w:b/>
      <w:color w:val="000000" w:themeColor="text1"/>
      <w:sz w:val="48"/>
      <w:szCs w:val="32"/>
    </w:rPr>
  </w:style>
  <w:style w:type="paragraph" w:styleId="Heading2">
    <w:name w:val="heading 2"/>
    <w:basedOn w:val="Normal"/>
    <w:next w:val="Normal"/>
    <w:link w:val="Heading2Char"/>
    <w:uiPriority w:val="9"/>
    <w:unhideWhenUsed/>
    <w:qFormat/>
    <w:rsid w:val="00A745E4"/>
    <w:pPr>
      <w:keepNext/>
      <w:keepLines/>
      <w:spacing w:before="40" w:after="0"/>
      <w:outlineLvl w:val="1"/>
    </w:pPr>
    <w:rPr>
      <w:rFonts w:ascii="Arial Bold" w:eastAsiaTheme="majorEastAsia" w:hAnsi="Arial Bold" w:cstheme="majorBidi"/>
      <w:b/>
      <w:color w:val="000000" w:themeColor="text1"/>
      <w:sz w:val="32"/>
      <w:szCs w:val="26"/>
    </w:rPr>
  </w:style>
  <w:style w:type="paragraph" w:styleId="Heading3">
    <w:name w:val="heading 3"/>
    <w:basedOn w:val="Normal"/>
    <w:next w:val="Normal"/>
    <w:link w:val="Heading3Char"/>
    <w:uiPriority w:val="9"/>
    <w:unhideWhenUsed/>
    <w:qFormat/>
    <w:rsid w:val="00A745E4"/>
    <w:pPr>
      <w:keepNext/>
      <w:keepLines/>
      <w:spacing w:before="40" w:after="0"/>
      <w:outlineLvl w:val="2"/>
    </w:pPr>
    <w:rPr>
      <w:rFonts w:ascii="Arial Bold" w:eastAsiaTheme="majorEastAsia" w:hAnsi="Arial Bold" w:cstheme="majorBidi"/>
      <w:b/>
      <w:color w:val="0A2F40" w:themeColor="accent1" w:themeShade="7F"/>
    </w:rPr>
  </w:style>
  <w:style w:type="paragraph" w:styleId="Heading4">
    <w:name w:val="heading 4"/>
    <w:basedOn w:val="Normal"/>
    <w:next w:val="Normal"/>
    <w:link w:val="Heading4Char"/>
    <w:uiPriority w:val="9"/>
    <w:semiHidden/>
    <w:unhideWhenUsed/>
    <w:qFormat/>
    <w:rsid w:val="009304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04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04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4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4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4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5E4"/>
    <w:rPr>
      <w:rFonts w:ascii="Arial Bold" w:eastAsiaTheme="majorEastAsia" w:hAnsi="Arial Bold" w:cstheme="majorBidi"/>
      <w:b/>
      <w:color w:val="000000" w:themeColor="text1"/>
      <w:sz w:val="48"/>
      <w:szCs w:val="32"/>
    </w:rPr>
  </w:style>
  <w:style w:type="character" w:customStyle="1" w:styleId="Heading2Char">
    <w:name w:val="Heading 2 Char"/>
    <w:basedOn w:val="DefaultParagraphFont"/>
    <w:link w:val="Heading2"/>
    <w:uiPriority w:val="9"/>
    <w:rsid w:val="00A745E4"/>
    <w:rPr>
      <w:rFonts w:ascii="Arial Bold" w:eastAsiaTheme="majorEastAsia" w:hAnsi="Arial Bold" w:cstheme="majorBidi"/>
      <w:b/>
      <w:color w:val="000000" w:themeColor="text1"/>
      <w:sz w:val="32"/>
      <w:szCs w:val="26"/>
    </w:rPr>
  </w:style>
  <w:style w:type="character" w:customStyle="1" w:styleId="Heading3Char">
    <w:name w:val="Heading 3 Char"/>
    <w:basedOn w:val="DefaultParagraphFont"/>
    <w:link w:val="Heading3"/>
    <w:uiPriority w:val="9"/>
    <w:rsid w:val="00A745E4"/>
    <w:rPr>
      <w:rFonts w:ascii="Arial Bold" w:eastAsiaTheme="majorEastAsia" w:hAnsi="Arial Bold" w:cstheme="majorBidi"/>
      <w:b/>
      <w:color w:val="0A2F40" w:themeColor="accent1" w:themeShade="7F"/>
    </w:rPr>
  </w:style>
  <w:style w:type="paragraph" w:customStyle="1" w:styleId="Code">
    <w:name w:val="Code"/>
    <w:basedOn w:val="Normal"/>
    <w:link w:val="CodeChar"/>
    <w:qFormat/>
    <w:rsid w:val="00A745E4"/>
    <w:rPr>
      <w:rFonts w:ascii="Consolas" w:hAnsi="Consolas" w:cs="Arial"/>
      <w:sz w:val="28"/>
      <w:szCs w:val="20"/>
    </w:rPr>
  </w:style>
  <w:style w:type="character" w:customStyle="1" w:styleId="CodeChar">
    <w:name w:val="Code Char"/>
    <w:basedOn w:val="DefaultParagraphFont"/>
    <w:link w:val="Code"/>
    <w:rsid w:val="00A745E4"/>
    <w:rPr>
      <w:rFonts w:ascii="Consolas" w:hAnsi="Consolas" w:cs="Arial"/>
      <w:sz w:val="28"/>
      <w:szCs w:val="20"/>
    </w:rPr>
  </w:style>
  <w:style w:type="character" w:customStyle="1" w:styleId="Heading4Char">
    <w:name w:val="Heading 4 Char"/>
    <w:basedOn w:val="DefaultParagraphFont"/>
    <w:link w:val="Heading4"/>
    <w:uiPriority w:val="9"/>
    <w:semiHidden/>
    <w:rsid w:val="009304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04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04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4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4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460"/>
    <w:rPr>
      <w:rFonts w:eastAsiaTheme="majorEastAsia" w:cstheme="majorBidi"/>
      <w:color w:val="272727" w:themeColor="text1" w:themeTint="D8"/>
    </w:rPr>
  </w:style>
  <w:style w:type="paragraph" w:styleId="Title">
    <w:name w:val="Title"/>
    <w:basedOn w:val="Normal"/>
    <w:next w:val="Normal"/>
    <w:link w:val="TitleChar"/>
    <w:uiPriority w:val="10"/>
    <w:qFormat/>
    <w:rsid w:val="009304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4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4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4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460"/>
    <w:pPr>
      <w:spacing w:before="160"/>
      <w:jc w:val="center"/>
    </w:pPr>
    <w:rPr>
      <w:i/>
      <w:iCs/>
      <w:color w:val="404040" w:themeColor="text1" w:themeTint="BF"/>
    </w:rPr>
  </w:style>
  <w:style w:type="character" w:customStyle="1" w:styleId="QuoteChar">
    <w:name w:val="Quote Char"/>
    <w:basedOn w:val="DefaultParagraphFont"/>
    <w:link w:val="Quote"/>
    <w:uiPriority w:val="29"/>
    <w:rsid w:val="00930460"/>
    <w:rPr>
      <w:i/>
      <w:iCs/>
      <w:color w:val="404040" w:themeColor="text1" w:themeTint="BF"/>
    </w:rPr>
  </w:style>
  <w:style w:type="paragraph" w:styleId="ListParagraph">
    <w:name w:val="List Paragraph"/>
    <w:basedOn w:val="Normal"/>
    <w:uiPriority w:val="34"/>
    <w:qFormat/>
    <w:rsid w:val="00930460"/>
    <w:pPr>
      <w:ind w:left="720"/>
      <w:contextualSpacing/>
    </w:pPr>
  </w:style>
  <w:style w:type="character" w:styleId="IntenseEmphasis">
    <w:name w:val="Intense Emphasis"/>
    <w:basedOn w:val="DefaultParagraphFont"/>
    <w:uiPriority w:val="21"/>
    <w:qFormat/>
    <w:rsid w:val="00930460"/>
    <w:rPr>
      <w:i/>
      <w:iCs/>
      <w:color w:val="0F4761" w:themeColor="accent1" w:themeShade="BF"/>
    </w:rPr>
  </w:style>
  <w:style w:type="paragraph" w:styleId="IntenseQuote">
    <w:name w:val="Intense Quote"/>
    <w:basedOn w:val="Normal"/>
    <w:next w:val="Normal"/>
    <w:link w:val="IntenseQuoteChar"/>
    <w:uiPriority w:val="30"/>
    <w:qFormat/>
    <w:rsid w:val="009304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0460"/>
    <w:rPr>
      <w:i/>
      <w:iCs/>
      <w:color w:val="0F4761" w:themeColor="accent1" w:themeShade="BF"/>
    </w:rPr>
  </w:style>
  <w:style w:type="character" w:styleId="IntenseReference">
    <w:name w:val="Intense Reference"/>
    <w:basedOn w:val="DefaultParagraphFont"/>
    <w:uiPriority w:val="32"/>
    <w:qFormat/>
    <w:rsid w:val="00930460"/>
    <w:rPr>
      <w:b/>
      <w:bCs/>
      <w:smallCaps/>
      <w:color w:val="0F4761" w:themeColor="accent1" w:themeShade="BF"/>
      <w:spacing w:val="5"/>
    </w:rPr>
  </w:style>
  <w:style w:type="paragraph" w:customStyle="1" w:styleId="body-2">
    <w:name w:val="body-2"/>
    <w:basedOn w:val="Normal"/>
    <w:rsid w:val="00930460"/>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paragraph" w:customStyle="1" w:styleId="body-large-1">
    <w:name w:val="body-large-1"/>
    <w:basedOn w:val="Normal"/>
    <w:rsid w:val="00930460"/>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paragraph" w:customStyle="1" w:styleId="body-module-scss-modulez40yvwreading-column">
    <w:name w:val="body-module-scss-module__z40yvw__reading-column"/>
    <w:basedOn w:val="Normal"/>
    <w:rsid w:val="00930460"/>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character" w:styleId="Hyperlink">
    <w:name w:val="Hyperlink"/>
    <w:basedOn w:val="DefaultParagraphFont"/>
    <w:uiPriority w:val="99"/>
    <w:semiHidden/>
    <w:unhideWhenUsed/>
    <w:rsid w:val="00930460"/>
    <w:rPr>
      <w:color w:val="0000FF"/>
      <w:u w:val="single"/>
    </w:rPr>
  </w:style>
  <w:style w:type="character" w:styleId="Emphasis">
    <w:name w:val="Emphasis"/>
    <w:basedOn w:val="DefaultParagraphFont"/>
    <w:uiPriority w:val="20"/>
    <w:qFormat/>
    <w:rsid w:val="00930460"/>
    <w:rPr>
      <w:i/>
      <w:iCs/>
    </w:rPr>
  </w:style>
  <w:style w:type="character" w:styleId="HTMLCode">
    <w:name w:val="HTML Code"/>
    <w:basedOn w:val="DefaultParagraphFont"/>
    <w:uiPriority w:val="99"/>
    <w:semiHidden/>
    <w:unhideWhenUsed/>
    <w:rsid w:val="00930460"/>
    <w:rPr>
      <w:rFonts w:ascii="Courier New" w:eastAsia="Times New Roman" w:hAnsi="Courier New" w:cs="Courier New"/>
      <w:sz w:val="20"/>
      <w:szCs w:val="20"/>
    </w:rPr>
  </w:style>
  <w:style w:type="character" w:styleId="Strong">
    <w:name w:val="Strong"/>
    <w:basedOn w:val="DefaultParagraphFont"/>
    <w:uiPriority w:val="22"/>
    <w:qFormat/>
    <w:rsid w:val="00930460"/>
    <w:rPr>
      <w:b/>
      <w:bCs/>
    </w:rPr>
  </w:style>
  <w:style w:type="paragraph" w:styleId="HTMLPreformatted">
    <w:name w:val="HTML Preformatted"/>
    <w:basedOn w:val="Normal"/>
    <w:link w:val="HTMLPreformattedChar"/>
    <w:uiPriority w:val="99"/>
    <w:semiHidden/>
    <w:unhideWhenUsed/>
    <w:rsid w:val="009304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NL" w:eastAsia="en-NL"/>
      <w14:ligatures w14:val="none"/>
    </w:rPr>
  </w:style>
  <w:style w:type="character" w:customStyle="1" w:styleId="HTMLPreformattedChar">
    <w:name w:val="HTML Preformatted Char"/>
    <w:basedOn w:val="DefaultParagraphFont"/>
    <w:link w:val="HTMLPreformatted"/>
    <w:uiPriority w:val="99"/>
    <w:semiHidden/>
    <w:rsid w:val="00930460"/>
    <w:rPr>
      <w:rFonts w:ascii="Courier New" w:eastAsia="Times New Roman" w:hAnsi="Courier New" w:cs="Courier New"/>
      <w:kern w:val="0"/>
      <w:sz w:val="20"/>
      <w:szCs w:val="20"/>
      <w:lang w:val="en-NL" w:eastAsia="en-NL"/>
      <w14:ligatures w14:val="none"/>
    </w:rPr>
  </w:style>
  <w:style w:type="character" w:customStyle="1" w:styleId="body-3">
    <w:name w:val="body-3"/>
    <w:basedOn w:val="DefaultParagraphFont"/>
    <w:rsid w:val="009304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thropic.com/claude-code" TargetMode="External"/><Relationship Id="rId13" Type="http://schemas.openxmlformats.org/officeDocument/2006/relationships/hyperlink" Target="https://docs.anthropic.com/en/docs/agents-and-tools/tool-use/overview" TargetMode="External"/><Relationship Id="rId18" Type="http://schemas.openxmlformats.org/officeDocument/2006/relationships/hyperlink" Target="https://www.anthropic.com/research/tracing-thoughts-language-model" TargetMode="External"/><Relationship Id="rId26" Type="http://schemas.openxmlformats.org/officeDocument/2006/relationships/hyperlink" Target="https://docs.anthropic.com/en/docs/agents-and-tools/tool-use/implement-tool-use" TargetMode="External"/><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hyperlink" Target="https://modelcontextprotocol.io/" TargetMode="External"/><Relationship Id="rId12" Type="http://schemas.openxmlformats.org/officeDocument/2006/relationships/hyperlink" Target="https://www.anthropic.com/engineering/desktop-extensions" TargetMode="External"/><Relationship Id="rId17" Type="http://schemas.openxmlformats.org/officeDocument/2006/relationships/image" Target="media/image3.png"/><Relationship Id="rId25" Type="http://schemas.openxmlformats.org/officeDocument/2006/relationships/hyperlink" Target="https://www.anthropic.com/engineering/swe-bench-sonnet" TargetMode="External"/><Relationship Id="rId2" Type="http://schemas.openxmlformats.org/officeDocument/2006/relationships/styles" Target="styles.xml"/><Relationship Id="rId16" Type="http://schemas.openxmlformats.org/officeDocument/2006/relationships/hyperlink" Target="https://docs.anthropic.com/en/docs/build-with-claude/extended-thinking" TargetMode="External"/><Relationship Id="rId20" Type="http://schemas.openxmlformats.org/officeDocument/2006/relationships/image" Target="media/image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modelcontextprotocol.io/docs/develop/connect-local-servers" TargetMode="External"/><Relationship Id="rId24" Type="http://schemas.openxmlformats.org/officeDocument/2006/relationships/image" Target="media/image8.png"/><Relationship Id="rId5" Type="http://schemas.openxmlformats.org/officeDocument/2006/relationships/hyperlink" Target="https://modelcontextprotocol.io/docs/getting-started/intro" TargetMode="External"/><Relationship Id="rId15" Type="http://schemas.openxmlformats.org/officeDocument/2006/relationships/image" Target="media/image2.png"/><Relationship Id="rId23" Type="http://schemas.openxmlformats.org/officeDocument/2006/relationships/image" Target="media/image7.png"/><Relationship Id="rId28" Type="http://schemas.openxmlformats.org/officeDocument/2006/relationships/hyperlink" Target="https://modelcontextprotocol.io/specification/2025-06-18/server/tools" TargetMode="External"/><Relationship Id="rId10" Type="http://schemas.openxmlformats.org/officeDocument/2006/relationships/hyperlink" Target="https://docs.anthropic.com/llms.txt" TargetMode="External"/><Relationship Id="rId19" Type="http://schemas.openxmlformats.org/officeDocument/2006/relationships/hyperlink" Target="https://www.anthropic.com/news/web-search" TargetMode="External"/><Relationship Id="rId4" Type="http://schemas.openxmlformats.org/officeDocument/2006/relationships/webSettings" Target="webSettings.xml"/><Relationship Id="rId9" Type="http://schemas.openxmlformats.org/officeDocument/2006/relationships/hyperlink" Target="https://modelcontextprotocol.io/docs/sdk" TargetMode="External"/><Relationship Id="rId14" Type="http://schemas.openxmlformats.org/officeDocument/2006/relationships/hyperlink" Target="https://platform.claude.com/cookbook/tool-evaluation-tool-evaluation" TargetMode="External"/><Relationship Id="rId22" Type="http://schemas.openxmlformats.org/officeDocument/2006/relationships/image" Target="media/image6.png"/><Relationship Id="rId27" Type="http://schemas.openxmlformats.org/officeDocument/2006/relationships/hyperlink" Target="https://docs.anthropic.com/en/docs/agents-and-tools/tool-use/implement-tool-use"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14</Pages>
  <Words>3460</Words>
  <Characters>19480</Characters>
  <Application>Microsoft Office Word</Application>
  <DocSecurity>0</DocSecurity>
  <Lines>354</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Willem Koppenol</cp:lastModifiedBy>
  <cp:revision>1</cp:revision>
  <dcterms:created xsi:type="dcterms:W3CDTF">2026-04-24T19:22:00Z</dcterms:created>
  <dcterms:modified xsi:type="dcterms:W3CDTF">2026-04-24T19:49:00Z</dcterms:modified>
</cp:coreProperties>
</file>