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E9788" w14:textId="72F42AC7" w:rsidR="00051790" w:rsidRDefault="00051790" w:rsidP="00051790">
      <w:pPr>
        <w:pStyle w:val="Heading1"/>
        <w:rPr>
          <w:lang w:val="en-NL"/>
        </w:rPr>
      </w:pPr>
      <w:r w:rsidRPr="00051790">
        <w:rPr>
          <w:lang w:val="en-NL"/>
        </w:rPr>
        <w:t xml:space="preserve">LLM </w:t>
      </w:r>
      <w:r>
        <w:rPr>
          <w:lang w:val="en-NL"/>
        </w:rPr>
        <w:t>and</w:t>
      </w:r>
      <w:r w:rsidRPr="00051790">
        <w:rPr>
          <w:lang w:val="en-NL"/>
        </w:rPr>
        <w:t xml:space="preserve"> AI Agent Applications with </w:t>
      </w:r>
      <w:proofErr w:type="spellStart"/>
      <w:r w:rsidRPr="00051790">
        <w:rPr>
          <w:lang w:val="en-NL"/>
        </w:rPr>
        <w:t>LangChain</w:t>
      </w:r>
      <w:proofErr w:type="spellEnd"/>
      <w:r w:rsidRPr="00051790">
        <w:rPr>
          <w:lang w:val="en-NL"/>
        </w:rPr>
        <w:t xml:space="preserve"> and </w:t>
      </w:r>
      <w:proofErr w:type="spellStart"/>
      <w:r w:rsidRPr="00051790">
        <w:rPr>
          <w:lang w:val="en-NL"/>
        </w:rPr>
        <w:t>LangGraph</w:t>
      </w:r>
      <w:proofErr w:type="spellEnd"/>
      <w:r w:rsidRPr="00051790">
        <w:rPr>
          <w:lang w:val="en-NL"/>
        </w:rPr>
        <w:t xml:space="preserve"> </w:t>
      </w:r>
    </w:p>
    <w:p w14:paraId="1AB7F877" w14:textId="1C1A0C68" w:rsidR="00051790" w:rsidRDefault="00051790" w:rsidP="00567E6E">
      <w:pPr>
        <w:pStyle w:val="Heading3"/>
        <w:rPr>
          <w:lang w:val="en-NL"/>
        </w:rPr>
      </w:pPr>
      <w:r w:rsidRPr="00051790">
        <w:rPr>
          <w:lang w:val="en-NL"/>
        </w:rPr>
        <w:t xml:space="preserve">Part 5 — Getting started with </w:t>
      </w:r>
      <w:proofErr w:type="spellStart"/>
      <w:r w:rsidRPr="00051790">
        <w:rPr>
          <w:lang w:val="en-NL"/>
        </w:rPr>
        <w:t>LangChain</w:t>
      </w:r>
      <w:proofErr w:type="spellEnd"/>
    </w:p>
    <w:p w14:paraId="677F9B44" w14:textId="77777777" w:rsidR="00051790" w:rsidRPr="00051790" w:rsidRDefault="00051790" w:rsidP="00051790">
      <w:pPr>
        <w:rPr>
          <w:sz w:val="8"/>
          <w:szCs w:val="8"/>
          <w:lang w:val="en-NL"/>
        </w:rPr>
      </w:pPr>
    </w:p>
    <w:p w14:paraId="1EC3B5D7" w14:textId="77777777" w:rsidR="00051790" w:rsidRPr="00051790" w:rsidRDefault="00051790" w:rsidP="00051790">
      <w:pPr>
        <w:pStyle w:val="Code"/>
      </w:pPr>
      <w:r w:rsidRPr="00051790">
        <w:t>Welcome in the series related</w:t>
      </w:r>
      <w:r w:rsidRPr="00051790">
        <w:t xml:space="preserve"> to LLM-based application development. In this part we’ll move from theory to the tools we’ll </w:t>
      </w:r>
      <w:proofErr w:type="gramStart"/>
      <w:r w:rsidRPr="00051790">
        <w:t>actually use</w:t>
      </w:r>
      <w:proofErr w:type="gramEnd"/>
      <w:r w:rsidRPr="00051790">
        <w:t>.</w:t>
      </w:r>
    </w:p>
    <w:p w14:paraId="5523ACF4" w14:textId="77777777" w:rsidR="00051790" w:rsidRPr="00051790" w:rsidRDefault="00051790" w:rsidP="00051790">
      <w:pPr>
        <w:pStyle w:val="Code"/>
      </w:pPr>
      <w:r w:rsidRPr="00051790">
        <w:t xml:space="preserve">You’ll see how to install the core </w:t>
      </w:r>
      <w:proofErr w:type="spellStart"/>
      <w:r w:rsidRPr="00051790">
        <w:t>LangChain</w:t>
      </w:r>
      <w:proofErr w:type="spellEnd"/>
      <w:r w:rsidRPr="00051790">
        <w:t xml:space="preserve"> packages, how to work with a </w:t>
      </w:r>
      <w:r w:rsidRPr="00D00248">
        <w:rPr>
          <w:rFonts w:ascii="Consolas" w:hAnsi="Consolas"/>
        </w:rPr>
        <w:t>.env</w:t>
      </w:r>
      <w:r w:rsidRPr="00051790">
        <w:t xml:space="preserve"> file for configuration, and which basic components we’ll lean on when building applications. We’ll do everything inside a </w:t>
      </w:r>
      <w:proofErr w:type="spellStart"/>
      <w:r w:rsidRPr="00051790">
        <w:t>Jupyter</w:t>
      </w:r>
      <w:proofErr w:type="spellEnd"/>
      <w:r w:rsidRPr="00051790">
        <w:t xml:space="preserve"> Notebook so you can reproduce each step on your own machine.</w:t>
      </w:r>
    </w:p>
    <w:p w14:paraId="54AF0127" w14:textId="77777777" w:rsidR="00051790" w:rsidRPr="00051790" w:rsidRDefault="00051790" w:rsidP="00051790">
      <w:pPr>
        <w:pStyle w:val="Code"/>
      </w:pPr>
      <w:r w:rsidRPr="00051790">
        <w:t>Let’s start with the basics.</w:t>
      </w:r>
    </w:p>
    <w:p w14:paraId="58CC2050" w14:textId="77777777" w:rsidR="00051790" w:rsidRPr="00051790" w:rsidRDefault="00051790" w:rsidP="00051790">
      <w:pPr>
        <w:pStyle w:val="Code"/>
      </w:pPr>
      <w:proofErr w:type="spellStart"/>
      <w:r w:rsidRPr="00051790">
        <w:rPr>
          <w:b/>
          <w:bCs/>
        </w:rPr>
        <w:t>LangChain</w:t>
      </w:r>
      <w:proofErr w:type="spellEnd"/>
      <w:r w:rsidRPr="00051790">
        <w:t> is a library created in 2022, right around the time when the world started to seriously experiment with the practical side of large language models like GPT-3. Its authors noticed something important: most LLM projects kept reinventing the same patterns.</w:t>
      </w:r>
    </w:p>
    <w:p w14:paraId="2A009387" w14:textId="77777777" w:rsidR="00051790" w:rsidRPr="00051790" w:rsidRDefault="00051790" w:rsidP="00051790">
      <w:pPr>
        <w:pStyle w:val="Code"/>
      </w:pPr>
      <w:r w:rsidRPr="00051790">
        <w:t>Everywhere you looked, people were:</w:t>
      </w:r>
    </w:p>
    <w:p w14:paraId="73285C2F" w14:textId="77777777" w:rsidR="00051790" w:rsidRPr="00051790" w:rsidRDefault="00051790" w:rsidP="00D00248">
      <w:pPr>
        <w:pStyle w:val="Code"/>
        <w:numPr>
          <w:ilvl w:val="0"/>
          <w:numId w:val="1"/>
        </w:numPr>
        <w:spacing w:after="0" w:line="240" w:lineRule="auto"/>
        <w:ind w:left="357" w:hanging="357"/>
      </w:pPr>
      <w:r w:rsidRPr="00051790">
        <w:t>chaining prompts into workflows</w:t>
      </w:r>
    </w:p>
    <w:p w14:paraId="6E65757A" w14:textId="77777777" w:rsidR="00051790" w:rsidRPr="00051790" w:rsidRDefault="00051790" w:rsidP="00D00248">
      <w:pPr>
        <w:pStyle w:val="Code"/>
        <w:numPr>
          <w:ilvl w:val="0"/>
          <w:numId w:val="1"/>
        </w:numPr>
        <w:spacing w:after="0" w:line="240" w:lineRule="auto"/>
        <w:ind w:left="357" w:hanging="357"/>
      </w:pPr>
      <w:r w:rsidRPr="00051790">
        <w:t>keeping track of conversation history</w:t>
      </w:r>
    </w:p>
    <w:p w14:paraId="4558B3A5" w14:textId="77777777" w:rsidR="00051790" w:rsidRPr="00051790" w:rsidRDefault="00051790" w:rsidP="00D00248">
      <w:pPr>
        <w:pStyle w:val="Code"/>
        <w:numPr>
          <w:ilvl w:val="0"/>
          <w:numId w:val="1"/>
        </w:numPr>
        <w:spacing w:after="0" w:line="240" w:lineRule="auto"/>
        <w:ind w:left="357" w:hanging="357"/>
      </w:pPr>
      <w:r w:rsidRPr="00051790">
        <w:t>sending queries to databases or search engines</w:t>
      </w:r>
    </w:p>
    <w:p w14:paraId="76F09130" w14:textId="77777777" w:rsidR="00051790" w:rsidRPr="00051790" w:rsidRDefault="00051790" w:rsidP="00D00248">
      <w:pPr>
        <w:pStyle w:val="Code"/>
        <w:numPr>
          <w:ilvl w:val="0"/>
          <w:numId w:val="1"/>
        </w:numPr>
        <w:spacing w:after="0" w:line="240" w:lineRule="auto"/>
        <w:ind w:left="357" w:hanging="357"/>
      </w:pPr>
      <w:r w:rsidRPr="00051790">
        <w:t>stitching together external tools around the model</w:t>
      </w:r>
    </w:p>
    <w:p w14:paraId="69F200AF" w14:textId="77777777" w:rsidR="00D00248" w:rsidRPr="00D00248" w:rsidRDefault="00D00248" w:rsidP="00051790">
      <w:pPr>
        <w:pStyle w:val="Code"/>
        <w:rPr>
          <w:sz w:val="8"/>
          <w:szCs w:val="8"/>
        </w:rPr>
      </w:pPr>
    </w:p>
    <w:p w14:paraId="05FECCE3" w14:textId="175D1B6E" w:rsidR="00051790" w:rsidRPr="00051790" w:rsidRDefault="00051790" w:rsidP="00051790">
      <w:pPr>
        <w:pStyle w:val="Code"/>
      </w:pPr>
      <w:r w:rsidRPr="00051790">
        <w:t xml:space="preserve">Instead of asking every team to rebuild these building blocks from scratch, </w:t>
      </w:r>
      <w:proofErr w:type="spellStart"/>
      <w:r w:rsidRPr="00051790">
        <w:t>LangChain</w:t>
      </w:r>
      <w:proofErr w:type="spellEnd"/>
      <w:r w:rsidRPr="00051790">
        <w:t xml:space="preserve"> offers them as ready-made components. You assemble applications from these blocks rather than writing all the glue logic by hand.</w:t>
      </w:r>
    </w:p>
    <w:p w14:paraId="1B06CA0D" w14:textId="77777777" w:rsidR="00051790" w:rsidRPr="00051790" w:rsidRDefault="00051790" w:rsidP="00051790">
      <w:pPr>
        <w:pStyle w:val="Code"/>
      </w:pPr>
      <w:r w:rsidRPr="00051790">
        <w:t xml:space="preserve">The effect is that you can build prototypes quickly, and then gradually evolve them towards production. Over time </w:t>
      </w:r>
      <w:proofErr w:type="spellStart"/>
      <w:r w:rsidRPr="00051790">
        <w:t>LangChain</w:t>
      </w:r>
      <w:proofErr w:type="spellEnd"/>
      <w:r w:rsidRPr="00051790">
        <w:t xml:space="preserve"> has become a kind of informal standard for LLM application development, mainly because it makes it easy to plug in models from different providers. You’re not tied to a single vendor. You can use OpenAI, Anthropic, Hugging Face models, or local open-source models, often by changing just a few lines of configuration.</w:t>
      </w:r>
    </w:p>
    <w:p w14:paraId="6E82274B" w14:textId="77777777" w:rsidR="00051790" w:rsidRPr="00051790" w:rsidRDefault="00051790" w:rsidP="00051790">
      <w:pPr>
        <w:pStyle w:val="Code"/>
      </w:pPr>
      <w:r w:rsidRPr="00051790">
        <w:t xml:space="preserve">In real projects </w:t>
      </w:r>
      <w:proofErr w:type="spellStart"/>
      <w:r w:rsidRPr="00051790">
        <w:t>LangChain</w:t>
      </w:r>
      <w:proofErr w:type="spellEnd"/>
      <w:r w:rsidRPr="00051790">
        <w:t xml:space="preserve"> rarely lives alone. It’s often used together with two other tools from the same ecosystem: </w:t>
      </w:r>
      <w:proofErr w:type="spellStart"/>
      <w:r w:rsidRPr="00051790">
        <w:rPr>
          <w:b/>
          <w:bCs/>
        </w:rPr>
        <w:t>LangSmith</w:t>
      </w:r>
      <w:proofErr w:type="spellEnd"/>
      <w:r w:rsidRPr="00051790">
        <w:t> and </w:t>
      </w:r>
      <w:proofErr w:type="spellStart"/>
      <w:r w:rsidRPr="00051790">
        <w:rPr>
          <w:b/>
          <w:bCs/>
        </w:rPr>
        <w:t>LangGraph</w:t>
      </w:r>
      <w:proofErr w:type="spellEnd"/>
      <w:r w:rsidRPr="00051790">
        <w:t>.</w:t>
      </w:r>
    </w:p>
    <w:p w14:paraId="122A4888" w14:textId="77777777" w:rsidR="00051790" w:rsidRPr="00567E6E" w:rsidRDefault="00051790" w:rsidP="00567E6E">
      <w:pPr>
        <w:pStyle w:val="Heading3"/>
      </w:pPr>
      <w:proofErr w:type="spellStart"/>
      <w:r w:rsidRPr="00567E6E">
        <w:t>LangSmith</w:t>
      </w:r>
      <w:proofErr w:type="spellEnd"/>
      <w:r w:rsidRPr="00567E6E">
        <w:t xml:space="preserve"> — your mission control for LLM apps</w:t>
      </w:r>
    </w:p>
    <w:p w14:paraId="45364B17" w14:textId="77777777" w:rsidR="00567E6E" w:rsidRPr="00567E6E" w:rsidRDefault="00567E6E" w:rsidP="00051790">
      <w:pPr>
        <w:pStyle w:val="Code"/>
        <w:rPr>
          <w:sz w:val="8"/>
          <w:szCs w:val="8"/>
        </w:rPr>
      </w:pPr>
    </w:p>
    <w:p w14:paraId="7B2D4C9D" w14:textId="4D620A69" w:rsidR="00051790" w:rsidRPr="00051790" w:rsidRDefault="00051790" w:rsidP="00051790">
      <w:pPr>
        <w:pStyle w:val="Code"/>
      </w:pPr>
      <w:proofErr w:type="spellStart"/>
      <w:r w:rsidRPr="00051790">
        <w:t>LangSmith</w:t>
      </w:r>
      <w:proofErr w:type="spellEnd"/>
      <w:r w:rsidRPr="00051790">
        <w:t xml:space="preserve"> is built by the same team that created </w:t>
      </w:r>
      <w:proofErr w:type="spellStart"/>
      <w:r w:rsidRPr="00051790">
        <w:t>LangChain</w:t>
      </w:r>
      <w:proofErr w:type="spellEnd"/>
      <w:r w:rsidRPr="00051790">
        <w:t>. You can think of it as </w:t>
      </w:r>
      <w:r w:rsidRPr="00051790">
        <w:rPr>
          <w:b/>
          <w:bCs/>
        </w:rPr>
        <w:t>mission control</w:t>
      </w:r>
      <w:r w:rsidRPr="00051790">
        <w:t> for your LLM applications.</w:t>
      </w:r>
    </w:p>
    <w:p w14:paraId="13E1209E" w14:textId="77777777" w:rsidR="00051790" w:rsidRPr="00051790" w:rsidRDefault="00051790" w:rsidP="00051790">
      <w:pPr>
        <w:pStyle w:val="Code"/>
      </w:pPr>
      <w:r w:rsidRPr="00051790">
        <w:t>As your app grows, it becomes harder to answer simple but important questions:</w:t>
      </w:r>
    </w:p>
    <w:p w14:paraId="3EAD115C" w14:textId="77777777" w:rsidR="00051790" w:rsidRPr="00051790" w:rsidRDefault="00051790" w:rsidP="00567E6E">
      <w:pPr>
        <w:pStyle w:val="Code"/>
        <w:numPr>
          <w:ilvl w:val="0"/>
          <w:numId w:val="8"/>
        </w:numPr>
        <w:spacing w:after="0" w:line="240" w:lineRule="auto"/>
      </w:pPr>
      <w:r w:rsidRPr="00051790">
        <w:t>What exact prompts are being sent to the model?</w:t>
      </w:r>
    </w:p>
    <w:p w14:paraId="107FC699" w14:textId="77777777" w:rsidR="00051790" w:rsidRPr="00051790" w:rsidRDefault="00051790" w:rsidP="00567E6E">
      <w:pPr>
        <w:pStyle w:val="Code"/>
        <w:numPr>
          <w:ilvl w:val="0"/>
          <w:numId w:val="8"/>
        </w:numPr>
        <w:spacing w:after="0" w:line="240" w:lineRule="auto"/>
      </w:pPr>
      <w:r w:rsidRPr="00051790">
        <w:t>How much is each call costing?</w:t>
      </w:r>
    </w:p>
    <w:p w14:paraId="10F29CB3" w14:textId="77777777" w:rsidR="00051790" w:rsidRPr="00051790" w:rsidRDefault="00051790" w:rsidP="00567E6E">
      <w:pPr>
        <w:pStyle w:val="Code"/>
        <w:numPr>
          <w:ilvl w:val="0"/>
          <w:numId w:val="8"/>
        </w:numPr>
        <w:spacing w:after="0" w:line="240" w:lineRule="auto"/>
      </w:pPr>
      <w:r w:rsidRPr="00051790">
        <w:t>What responses are coming back in real situations, not just in your test notebook?</w:t>
      </w:r>
    </w:p>
    <w:p w14:paraId="46722C95" w14:textId="77777777" w:rsidR="00051790" w:rsidRPr="00051790" w:rsidRDefault="00051790" w:rsidP="00567E6E">
      <w:pPr>
        <w:pStyle w:val="Code"/>
        <w:numPr>
          <w:ilvl w:val="0"/>
          <w:numId w:val="8"/>
        </w:numPr>
        <w:spacing w:after="0" w:line="240" w:lineRule="auto"/>
      </w:pPr>
      <w:r w:rsidRPr="00051790">
        <w:t xml:space="preserve">How did </w:t>
      </w:r>
      <w:proofErr w:type="spellStart"/>
      <w:r w:rsidRPr="00051790">
        <w:t>behavior</w:t>
      </w:r>
      <w:proofErr w:type="spellEnd"/>
      <w:r w:rsidRPr="00051790">
        <w:t xml:space="preserve"> change after the last code refactor?</w:t>
      </w:r>
    </w:p>
    <w:p w14:paraId="7383853A" w14:textId="77777777" w:rsidR="00567E6E" w:rsidRPr="00567E6E" w:rsidRDefault="00567E6E" w:rsidP="00051790">
      <w:pPr>
        <w:pStyle w:val="Code"/>
        <w:rPr>
          <w:sz w:val="8"/>
          <w:szCs w:val="8"/>
        </w:rPr>
      </w:pPr>
    </w:p>
    <w:p w14:paraId="25253AC1" w14:textId="5910C5DD" w:rsidR="00051790" w:rsidRPr="00051790" w:rsidRDefault="00051790" w:rsidP="00051790">
      <w:pPr>
        <w:pStyle w:val="Code"/>
      </w:pPr>
      <w:proofErr w:type="spellStart"/>
      <w:r w:rsidRPr="00051790">
        <w:t>LangSmith</w:t>
      </w:r>
      <w:proofErr w:type="spellEnd"/>
      <w:r w:rsidRPr="00051790">
        <w:t xml:space="preserve"> gives you visibility into all of that. It lets you trace runs, inspect prompts and outputs, compare versions and evaluate quality. When your application is just a small script, you can still manage everything manually. Once you start adding tools, agents, RAG pipelines and multiple </w:t>
      </w:r>
      <w:r w:rsidRPr="00051790">
        <w:lastRenderedPageBreak/>
        <w:t xml:space="preserve">models, manual checking quickly stops being realistic. At that point </w:t>
      </w:r>
      <w:proofErr w:type="spellStart"/>
      <w:r w:rsidRPr="00051790">
        <w:t>LangSmith</w:t>
      </w:r>
      <w:proofErr w:type="spellEnd"/>
      <w:r w:rsidRPr="00051790">
        <w:t xml:space="preserve"> becomes very hard to replace.</w:t>
      </w:r>
    </w:p>
    <w:p w14:paraId="204BC3CD" w14:textId="77777777" w:rsidR="00051790" w:rsidRPr="00051790" w:rsidRDefault="00051790" w:rsidP="00051790">
      <w:pPr>
        <w:pStyle w:val="Code"/>
      </w:pPr>
      <w:r w:rsidRPr="00051790">
        <w:t xml:space="preserve">In this course we’ll use </w:t>
      </w:r>
      <w:proofErr w:type="spellStart"/>
      <w:r w:rsidRPr="00051790">
        <w:t>LangSmith</w:t>
      </w:r>
      <w:proofErr w:type="spellEnd"/>
      <w:r w:rsidRPr="00051790">
        <w:t xml:space="preserve"> as an optional but highly recommended layer for debugging and evaluation.</w:t>
      </w:r>
    </w:p>
    <w:p w14:paraId="15A3401B" w14:textId="77777777" w:rsidR="00051790" w:rsidRPr="00051790" w:rsidRDefault="00051790" w:rsidP="00567E6E">
      <w:pPr>
        <w:pStyle w:val="Heading3"/>
      </w:pPr>
      <w:proofErr w:type="spellStart"/>
      <w:r w:rsidRPr="00051790">
        <w:t>LangGraph</w:t>
      </w:r>
      <w:proofErr w:type="spellEnd"/>
      <w:r w:rsidRPr="00051790">
        <w:t xml:space="preserve"> — from linear flows to agent graphs</w:t>
      </w:r>
    </w:p>
    <w:p w14:paraId="6082111C" w14:textId="77777777" w:rsidR="00567E6E" w:rsidRPr="00567E6E" w:rsidRDefault="00567E6E" w:rsidP="00051790">
      <w:pPr>
        <w:pStyle w:val="Code"/>
        <w:rPr>
          <w:sz w:val="8"/>
          <w:szCs w:val="8"/>
        </w:rPr>
      </w:pPr>
    </w:p>
    <w:p w14:paraId="32DEFADD" w14:textId="3DE3A01B" w:rsidR="00051790" w:rsidRPr="00051790" w:rsidRDefault="00051790" w:rsidP="00051790">
      <w:pPr>
        <w:pStyle w:val="Code"/>
      </w:pPr>
      <w:r w:rsidRPr="00051790">
        <w:t>The next piece is </w:t>
      </w:r>
      <w:proofErr w:type="spellStart"/>
      <w:r w:rsidRPr="00051790">
        <w:rPr>
          <w:b/>
          <w:bCs/>
        </w:rPr>
        <w:t>LangGraph</w:t>
      </w:r>
      <w:proofErr w:type="spellEnd"/>
      <w:r w:rsidRPr="00051790">
        <w:t>.</w:t>
      </w:r>
    </w:p>
    <w:p w14:paraId="2F4ACCD3" w14:textId="77777777" w:rsidR="00051790" w:rsidRPr="00051790" w:rsidRDefault="00051790" w:rsidP="00051790">
      <w:pPr>
        <w:pStyle w:val="Code"/>
      </w:pPr>
      <w:r w:rsidRPr="00051790">
        <w:t xml:space="preserve">Out of the box, a typical </w:t>
      </w:r>
      <w:proofErr w:type="spellStart"/>
      <w:r w:rsidRPr="00051790">
        <w:t>LangChain</w:t>
      </w:r>
      <w:proofErr w:type="spellEnd"/>
      <w:r w:rsidRPr="00051790">
        <w:t xml:space="preserve"> workflow is mostly linear: you call one step, then the next, then another. That’s fine for simple pipelines but quickly feels limiting when your application logic branches or loops based on intermediate results.</w:t>
      </w:r>
    </w:p>
    <w:p w14:paraId="63A07AA4" w14:textId="77777777" w:rsidR="00051790" w:rsidRPr="00051790" w:rsidRDefault="00051790" w:rsidP="00051790">
      <w:pPr>
        <w:pStyle w:val="Code"/>
      </w:pPr>
      <w:proofErr w:type="spellStart"/>
      <w:r w:rsidRPr="00051790">
        <w:t>LangGraph</w:t>
      </w:r>
      <w:proofErr w:type="spellEnd"/>
      <w:r w:rsidRPr="00051790">
        <w:t xml:space="preserve"> extends </w:t>
      </w:r>
      <w:proofErr w:type="spellStart"/>
      <w:r w:rsidRPr="00051790">
        <w:t>LangChain</w:t>
      </w:r>
      <w:proofErr w:type="spellEnd"/>
      <w:r w:rsidRPr="00051790">
        <w:t xml:space="preserve"> by letting you describe your workflow as a </w:t>
      </w:r>
      <w:r w:rsidRPr="00051790">
        <w:rPr>
          <w:b/>
          <w:bCs/>
        </w:rPr>
        <w:t>state graph</w:t>
      </w:r>
      <w:r w:rsidRPr="00051790">
        <w:t>. Instead of a straight line of steps, you define nodes and edges:</w:t>
      </w:r>
    </w:p>
    <w:p w14:paraId="1E8DC411" w14:textId="77777777" w:rsidR="00051790" w:rsidRPr="00051790" w:rsidRDefault="00051790" w:rsidP="00567E6E">
      <w:pPr>
        <w:pStyle w:val="Code"/>
        <w:numPr>
          <w:ilvl w:val="0"/>
          <w:numId w:val="9"/>
        </w:numPr>
        <w:spacing w:after="0" w:line="240" w:lineRule="auto"/>
      </w:pPr>
      <w:r w:rsidRPr="00051790">
        <w:t>nodes represent actions, tools, or model calls</w:t>
      </w:r>
    </w:p>
    <w:p w14:paraId="3FA77586" w14:textId="77777777" w:rsidR="00051790" w:rsidRPr="00051790" w:rsidRDefault="00051790" w:rsidP="00567E6E">
      <w:pPr>
        <w:pStyle w:val="Code"/>
        <w:numPr>
          <w:ilvl w:val="0"/>
          <w:numId w:val="9"/>
        </w:numPr>
        <w:spacing w:after="0" w:line="240" w:lineRule="auto"/>
      </w:pPr>
      <w:r w:rsidRPr="00051790">
        <w:t>edges represent transitions depending on the current state</w:t>
      </w:r>
    </w:p>
    <w:p w14:paraId="1EC159A9" w14:textId="77777777" w:rsidR="00567E6E" w:rsidRPr="00567E6E" w:rsidRDefault="00567E6E" w:rsidP="00051790">
      <w:pPr>
        <w:pStyle w:val="Code"/>
        <w:rPr>
          <w:sz w:val="8"/>
          <w:szCs w:val="8"/>
        </w:rPr>
      </w:pPr>
    </w:p>
    <w:p w14:paraId="16547C1C" w14:textId="1A648EA7" w:rsidR="00051790" w:rsidRPr="00051790" w:rsidRDefault="00051790" w:rsidP="00051790">
      <w:pPr>
        <w:pStyle w:val="Code"/>
      </w:pPr>
      <w:r w:rsidRPr="00051790">
        <w:t xml:space="preserve">This is particularly powerful for agents. With </w:t>
      </w:r>
      <w:proofErr w:type="spellStart"/>
      <w:r w:rsidRPr="00051790">
        <w:t>LangGraph</w:t>
      </w:r>
      <w:proofErr w:type="spellEnd"/>
      <w:r w:rsidRPr="00051790">
        <w:t xml:space="preserve"> you can build systems that don’t just answer questions, but:</w:t>
      </w:r>
    </w:p>
    <w:p w14:paraId="4229FD43" w14:textId="77777777" w:rsidR="00051790" w:rsidRPr="00051790" w:rsidRDefault="00051790" w:rsidP="00567E6E">
      <w:pPr>
        <w:pStyle w:val="Code"/>
        <w:numPr>
          <w:ilvl w:val="0"/>
          <w:numId w:val="10"/>
        </w:numPr>
        <w:spacing w:after="0" w:line="240" w:lineRule="auto"/>
      </w:pPr>
      <w:r w:rsidRPr="00051790">
        <w:t>plan their own sub-tasks</w:t>
      </w:r>
    </w:p>
    <w:p w14:paraId="5FE5CAEE" w14:textId="77777777" w:rsidR="00051790" w:rsidRPr="00051790" w:rsidRDefault="00051790" w:rsidP="00567E6E">
      <w:pPr>
        <w:pStyle w:val="Code"/>
        <w:numPr>
          <w:ilvl w:val="0"/>
          <w:numId w:val="10"/>
        </w:numPr>
        <w:spacing w:after="0" w:line="240" w:lineRule="auto"/>
      </w:pPr>
      <w:r w:rsidRPr="00051790">
        <w:t>choose which tools to call</w:t>
      </w:r>
    </w:p>
    <w:p w14:paraId="0DA6F344" w14:textId="77777777" w:rsidR="00051790" w:rsidRPr="00051790" w:rsidRDefault="00051790" w:rsidP="00567E6E">
      <w:pPr>
        <w:pStyle w:val="Code"/>
        <w:numPr>
          <w:ilvl w:val="0"/>
          <w:numId w:val="10"/>
        </w:numPr>
        <w:spacing w:after="0" w:line="240" w:lineRule="auto"/>
      </w:pPr>
      <w:r w:rsidRPr="00051790">
        <w:t>revisit earlier steps if something fails or new information appears</w:t>
      </w:r>
    </w:p>
    <w:p w14:paraId="0AF32D72" w14:textId="77777777" w:rsidR="00567E6E" w:rsidRPr="00567E6E" w:rsidRDefault="00567E6E" w:rsidP="00051790">
      <w:pPr>
        <w:pStyle w:val="Code"/>
        <w:rPr>
          <w:sz w:val="8"/>
          <w:szCs w:val="8"/>
        </w:rPr>
      </w:pPr>
    </w:p>
    <w:p w14:paraId="58CF3345" w14:textId="41F9104D" w:rsidR="00051790" w:rsidRPr="00051790" w:rsidRDefault="00051790" w:rsidP="00051790">
      <w:pPr>
        <w:pStyle w:val="Code"/>
      </w:pPr>
      <w:r w:rsidRPr="00051790">
        <w:t>In other words, you move from “LLM as a glorified function call” to “LLM-driven agents navigating a dynamic workflow”. That’s the direction we’ll be heading in the later modules.</w:t>
      </w:r>
    </w:p>
    <w:p w14:paraId="1FEEC76B" w14:textId="77777777" w:rsidR="00051790" w:rsidRPr="00051790" w:rsidRDefault="00051790" w:rsidP="00567E6E">
      <w:pPr>
        <w:pStyle w:val="Heading3"/>
      </w:pPr>
      <w:r w:rsidRPr="00051790">
        <w:t xml:space="preserve">Why we’ll work in </w:t>
      </w:r>
      <w:proofErr w:type="spellStart"/>
      <w:r w:rsidRPr="00051790">
        <w:t>Jupyter</w:t>
      </w:r>
      <w:proofErr w:type="spellEnd"/>
    </w:p>
    <w:p w14:paraId="093A67A6" w14:textId="77777777" w:rsidR="00567E6E" w:rsidRPr="00567E6E" w:rsidRDefault="00567E6E" w:rsidP="00051790">
      <w:pPr>
        <w:pStyle w:val="Code"/>
        <w:rPr>
          <w:sz w:val="4"/>
          <w:szCs w:val="4"/>
        </w:rPr>
      </w:pPr>
    </w:p>
    <w:p w14:paraId="2665162F" w14:textId="37EFE53F" w:rsidR="00051790" w:rsidRPr="00051790" w:rsidRDefault="00051790" w:rsidP="00051790">
      <w:pPr>
        <w:pStyle w:val="Code"/>
      </w:pPr>
      <w:r w:rsidRPr="00051790">
        <w:t>Before we install anything, one more ingredient: the environment.</w:t>
      </w:r>
    </w:p>
    <w:p w14:paraId="0F10D967" w14:textId="77777777" w:rsidR="00051790" w:rsidRPr="00051790" w:rsidRDefault="00051790" w:rsidP="00051790">
      <w:pPr>
        <w:pStyle w:val="Code"/>
      </w:pPr>
      <w:r w:rsidRPr="00051790">
        <w:t>We’ll use </w:t>
      </w:r>
      <w:proofErr w:type="spellStart"/>
      <w:r w:rsidRPr="00051790">
        <w:rPr>
          <w:b/>
          <w:bCs/>
        </w:rPr>
        <w:t>Jupyter</w:t>
      </w:r>
      <w:proofErr w:type="spellEnd"/>
      <w:r w:rsidRPr="00051790">
        <w:rPr>
          <w:b/>
          <w:bCs/>
        </w:rPr>
        <w:t xml:space="preserve"> Notebook</w:t>
      </w:r>
      <w:r w:rsidRPr="00051790">
        <w:t> or </w:t>
      </w:r>
      <w:proofErr w:type="spellStart"/>
      <w:r w:rsidRPr="00051790">
        <w:rPr>
          <w:b/>
          <w:bCs/>
        </w:rPr>
        <w:t>JupyterLab</w:t>
      </w:r>
      <w:proofErr w:type="spellEnd"/>
      <w:r w:rsidRPr="00051790">
        <w:t> as our main workspace. These tools are extremely popular in data science and machine learning for a simple reason: they let you mix code, output, charts and explanatory text in a single document.</w:t>
      </w:r>
    </w:p>
    <w:p w14:paraId="1470ED1B" w14:textId="77777777" w:rsidR="00051790" w:rsidRPr="00051790" w:rsidRDefault="00051790" w:rsidP="00051790">
      <w:pPr>
        <w:pStyle w:val="Code"/>
      </w:pPr>
      <w:r w:rsidRPr="00051790">
        <w:t>For this course that has several advantages:</w:t>
      </w:r>
    </w:p>
    <w:p w14:paraId="4B44F07C" w14:textId="77777777" w:rsidR="00051790" w:rsidRPr="00051790" w:rsidRDefault="00051790" w:rsidP="00567E6E">
      <w:pPr>
        <w:pStyle w:val="Code"/>
        <w:numPr>
          <w:ilvl w:val="0"/>
          <w:numId w:val="11"/>
        </w:numPr>
        <w:spacing w:after="0"/>
        <w:ind w:left="357" w:hanging="357"/>
      </w:pPr>
      <w:r w:rsidRPr="00051790">
        <w:t>we can build </w:t>
      </w:r>
      <w:r w:rsidRPr="00051790">
        <w:rPr>
          <w:b/>
          <w:bCs/>
        </w:rPr>
        <w:t>educational notebooks</w:t>
      </w:r>
      <w:r w:rsidRPr="00051790">
        <w:t> that combine explanation and code</w:t>
      </w:r>
    </w:p>
    <w:p w14:paraId="2ECAB06C" w14:textId="77777777" w:rsidR="00051790" w:rsidRPr="00051790" w:rsidRDefault="00051790" w:rsidP="00567E6E">
      <w:pPr>
        <w:pStyle w:val="Code"/>
        <w:numPr>
          <w:ilvl w:val="0"/>
          <w:numId w:val="11"/>
        </w:numPr>
        <w:spacing w:after="0"/>
        <w:ind w:left="357" w:hanging="357"/>
      </w:pPr>
      <w:r w:rsidRPr="00051790">
        <w:t>you can run each cell yourself, tweak parameters and instantly see what changes</w:t>
      </w:r>
    </w:p>
    <w:p w14:paraId="30DEDDE0" w14:textId="77777777" w:rsidR="00051790" w:rsidRPr="00051790" w:rsidRDefault="00051790" w:rsidP="00567E6E">
      <w:pPr>
        <w:pStyle w:val="Code"/>
        <w:numPr>
          <w:ilvl w:val="0"/>
          <w:numId w:val="11"/>
        </w:numPr>
        <w:spacing w:after="0"/>
        <w:ind w:left="357" w:hanging="357"/>
      </w:pPr>
      <w:r w:rsidRPr="00051790">
        <w:t>we can keep experiments, prototypes and notes together in one place</w:t>
      </w:r>
    </w:p>
    <w:p w14:paraId="2345B4A2" w14:textId="77777777" w:rsidR="00567E6E" w:rsidRPr="00567E6E" w:rsidRDefault="00567E6E" w:rsidP="00051790">
      <w:pPr>
        <w:pStyle w:val="Code"/>
        <w:rPr>
          <w:sz w:val="8"/>
          <w:szCs w:val="8"/>
        </w:rPr>
      </w:pPr>
    </w:p>
    <w:p w14:paraId="70F2AE84" w14:textId="2FFD4B7D" w:rsidR="00051790" w:rsidRPr="00051790" w:rsidRDefault="00051790" w:rsidP="00051790">
      <w:pPr>
        <w:pStyle w:val="Code"/>
      </w:pPr>
      <w:r w:rsidRPr="00051790">
        <w:t xml:space="preserve">When we move to </w:t>
      </w:r>
      <w:proofErr w:type="spellStart"/>
      <w:r w:rsidRPr="00051790">
        <w:t>LangChain</w:t>
      </w:r>
      <w:proofErr w:type="spellEnd"/>
      <w:r w:rsidRPr="00051790">
        <w:t xml:space="preserve"> and </w:t>
      </w:r>
      <w:proofErr w:type="spellStart"/>
      <w:r w:rsidRPr="00051790">
        <w:t>LangGraph</w:t>
      </w:r>
      <w:proofErr w:type="spellEnd"/>
      <w:r w:rsidRPr="00051790">
        <w:t xml:space="preserve"> examples, </w:t>
      </w:r>
      <w:proofErr w:type="spellStart"/>
      <w:r w:rsidRPr="00051790">
        <w:t>Jupyter</w:t>
      </w:r>
      <w:proofErr w:type="spellEnd"/>
      <w:r w:rsidRPr="00051790">
        <w:t xml:space="preserve"> will be our playground. Every concept will come with a concrete notebook you can execute and modify.</w:t>
      </w:r>
    </w:p>
    <w:p w14:paraId="291DFD7C" w14:textId="77777777" w:rsidR="00051790" w:rsidRPr="00051790" w:rsidRDefault="00051790" w:rsidP="00D01CD0">
      <w:pPr>
        <w:pStyle w:val="Heading3"/>
      </w:pPr>
      <w:r w:rsidRPr="00051790">
        <w:t>The role of the .env file</w:t>
      </w:r>
    </w:p>
    <w:p w14:paraId="42B08B18" w14:textId="77777777" w:rsidR="00D01CD0" w:rsidRPr="00D01CD0" w:rsidRDefault="00D01CD0" w:rsidP="00051790">
      <w:pPr>
        <w:pStyle w:val="Code"/>
        <w:rPr>
          <w:sz w:val="8"/>
          <w:szCs w:val="8"/>
        </w:rPr>
      </w:pPr>
    </w:p>
    <w:p w14:paraId="7E923783" w14:textId="45C21BC7" w:rsidR="00051790" w:rsidRPr="00051790" w:rsidRDefault="00051790" w:rsidP="00051790">
      <w:pPr>
        <w:pStyle w:val="Code"/>
      </w:pPr>
      <w:r w:rsidRPr="00051790">
        <w:t>There is one more quiet but crucial part of the setup: the </w:t>
      </w:r>
      <w:r w:rsidRPr="00D01CD0">
        <w:rPr>
          <w:rFonts w:ascii="Consolas" w:hAnsi="Consolas"/>
        </w:rPr>
        <w:t>.env</w:t>
      </w:r>
      <w:r w:rsidRPr="00051790">
        <w:t> file.</w:t>
      </w:r>
    </w:p>
    <w:p w14:paraId="4A68A901" w14:textId="77777777" w:rsidR="00051790" w:rsidRPr="00051790" w:rsidRDefault="00051790" w:rsidP="00051790">
      <w:pPr>
        <w:pStyle w:val="Code"/>
      </w:pPr>
      <w:proofErr w:type="gramStart"/>
      <w:r w:rsidRPr="00051790">
        <w:t>At a glance</w:t>
      </w:r>
      <w:proofErr w:type="gramEnd"/>
      <w:r w:rsidRPr="00051790">
        <w:t xml:space="preserve"> it’s just a plain text file. In practice it’s where we store environment-specific settings such as:</w:t>
      </w:r>
    </w:p>
    <w:p w14:paraId="2C28747D" w14:textId="77777777" w:rsidR="00051790" w:rsidRPr="00051790" w:rsidRDefault="00051790" w:rsidP="00D01CD0">
      <w:pPr>
        <w:pStyle w:val="Code"/>
        <w:numPr>
          <w:ilvl w:val="0"/>
          <w:numId w:val="12"/>
        </w:numPr>
        <w:spacing w:after="0" w:line="240" w:lineRule="auto"/>
      </w:pPr>
      <w:r w:rsidRPr="00051790">
        <w:t>API keys</w:t>
      </w:r>
    </w:p>
    <w:p w14:paraId="2709B32F" w14:textId="77777777" w:rsidR="00051790" w:rsidRPr="00051790" w:rsidRDefault="00051790" w:rsidP="00D01CD0">
      <w:pPr>
        <w:pStyle w:val="Code"/>
        <w:numPr>
          <w:ilvl w:val="0"/>
          <w:numId w:val="12"/>
        </w:numPr>
        <w:spacing w:after="0" w:line="240" w:lineRule="auto"/>
      </w:pPr>
      <w:r w:rsidRPr="00051790">
        <w:t>server URLs</w:t>
      </w:r>
    </w:p>
    <w:p w14:paraId="3A2BC866" w14:textId="77777777" w:rsidR="00051790" w:rsidRPr="00051790" w:rsidRDefault="00051790" w:rsidP="00D01CD0">
      <w:pPr>
        <w:pStyle w:val="Code"/>
        <w:numPr>
          <w:ilvl w:val="0"/>
          <w:numId w:val="12"/>
        </w:numPr>
        <w:spacing w:after="0" w:line="240" w:lineRule="auto"/>
      </w:pPr>
      <w:r w:rsidRPr="00051790">
        <w:t>database connection strings</w:t>
      </w:r>
    </w:p>
    <w:p w14:paraId="3CB3BEFB" w14:textId="77777777" w:rsidR="00051790" w:rsidRPr="00051790" w:rsidRDefault="00051790" w:rsidP="00D01CD0">
      <w:pPr>
        <w:pStyle w:val="Code"/>
        <w:numPr>
          <w:ilvl w:val="0"/>
          <w:numId w:val="12"/>
        </w:numPr>
        <w:spacing w:after="0" w:line="240" w:lineRule="auto"/>
      </w:pPr>
      <w:r w:rsidRPr="00051790">
        <w:t>other sensitive configuration values</w:t>
      </w:r>
    </w:p>
    <w:p w14:paraId="56B2796D" w14:textId="77777777" w:rsidR="00051790" w:rsidRPr="00051790" w:rsidRDefault="00051790" w:rsidP="00051790">
      <w:pPr>
        <w:pStyle w:val="Code"/>
      </w:pPr>
      <w:r w:rsidRPr="00051790">
        <w:lastRenderedPageBreak/>
        <w:t xml:space="preserve">Instead of hard-coding secrets inside Python files, we put them </w:t>
      </w:r>
      <w:proofErr w:type="gramStart"/>
      <w:r w:rsidRPr="00051790">
        <w:t>in </w:t>
      </w:r>
      <w:r w:rsidRPr="00D01CD0">
        <w:rPr>
          <w:rFonts w:ascii="Consolas" w:hAnsi="Consolas"/>
        </w:rPr>
        <w:t>.env</w:t>
      </w:r>
      <w:proofErr w:type="gramEnd"/>
      <w:r w:rsidRPr="00051790">
        <w:t> and load them at runtime. This has two clear benefits:</w:t>
      </w:r>
    </w:p>
    <w:p w14:paraId="17E92710" w14:textId="77777777" w:rsidR="00051790" w:rsidRPr="00051790" w:rsidRDefault="00051790" w:rsidP="00D01CD0">
      <w:pPr>
        <w:pStyle w:val="Code"/>
        <w:numPr>
          <w:ilvl w:val="0"/>
          <w:numId w:val="7"/>
        </w:numPr>
        <w:spacing w:after="0" w:line="240" w:lineRule="auto"/>
        <w:ind w:left="357" w:hanging="357"/>
      </w:pPr>
      <w:r w:rsidRPr="00051790">
        <w:rPr>
          <w:b/>
          <w:bCs/>
        </w:rPr>
        <w:t>Security</w:t>
      </w:r>
      <w:r w:rsidRPr="00051790">
        <w:t> — keys and passwords don’t accidentally end up in your Git repository.</w:t>
      </w:r>
    </w:p>
    <w:p w14:paraId="668C49D5" w14:textId="77777777" w:rsidR="00051790" w:rsidRPr="00051790" w:rsidRDefault="00051790" w:rsidP="00D01CD0">
      <w:pPr>
        <w:pStyle w:val="Code"/>
        <w:numPr>
          <w:ilvl w:val="0"/>
          <w:numId w:val="7"/>
        </w:numPr>
        <w:spacing w:after="0" w:line="240" w:lineRule="auto"/>
        <w:ind w:left="357" w:hanging="357"/>
      </w:pPr>
      <w:r w:rsidRPr="00051790">
        <w:rPr>
          <w:b/>
          <w:bCs/>
        </w:rPr>
        <w:t>Portability</w:t>
      </w:r>
      <w:r w:rsidRPr="00051790">
        <w:t> — you can use different .env files for local development, staging and production without changing the code.</w:t>
      </w:r>
    </w:p>
    <w:p w14:paraId="2BE124B9" w14:textId="77777777" w:rsidR="00D01CD0" w:rsidRDefault="00D01CD0" w:rsidP="00D01CD0">
      <w:pPr>
        <w:pStyle w:val="Code"/>
        <w:spacing w:after="0" w:line="240" w:lineRule="auto"/>
      </w:pPr>
    </w:p>
    <w:p w14:paraId="2EF952FC" w14:textId="3E7F11F8" w:rsidR="00051790" w:rsidRPr="00051790" w:rsidRDefault="00051790" w:rsidP="00051790">
      <w:pPr>
        <w:pStyle w:val="Code"/>
      </w:pPr>
      <w:r w:rsidRPr="00051790">
        <w:t xml:space="preserve">In our case we’ll primarily </w:t>
      </w:r>
      <w:proofErr w:type="gramStart"/>
      <w:r w:rsidRPr="00051790">
        <w:t>use </w:t>
      </w:r>
      <w:r w:rsidRPr="00D01CD0">
        <w:rPr>
          <w:rFonts w:ascii="Consolas" w:hAnsi="Consolas"/>
        </w:rPr>
        <w:t>.env</w:t>
      </w:r>
      <w:proofErr w:type="gramEnd"/>
      <w:r w:rsidRPr="00051790">
        <w:t> to store the OpenAI API key and, later, any other provider keys we might need.</w:t>
      </w:r>
    </w:p>
    <w:p w14:paraId="2DF168E3" w14:textId="77777777" w:rsidR="00051790" w:rsidRPr="00051790" w:rsidRDefault="00051790" w:rsidP="00D01CD0">
      <w:pPr>
        <w:pStyle w:val="Heading3"/>
      </w:pPr>
      <w:proofErr w:type="spellStart"/>
      <w:r w:rsidRPr="00051790">
        <w:t>LangChain</w:t>
      </w:r>
      <w:proofErr w:type="spellEnd"/>
      <w:r w:rsidRPr="00051790">
        <w:t xml:space="preserve"> “hello world”</w:t>
      </w:r>
    </w:p>
    <w:p w14:paraId="6D4E861B" w14:textId="77777777" w:rsidR="00D01CD0" w:rsidRPr="00D01CD0" w:rsidRDefault="00D01CD0" w:rsidP="00051790">
      <w:pPr>
        <w:pStyle w:val="Code"/>
        <w:rPr>
          <w:sz w:val="8"/>
          <w:szCs w:val="8"/>
        </w:rPr>
      </w:pPr>
    </w:p>
    <w:p w14:paraId="3AD2F6E9" w14:textId="77777777" w:rsidR="00D01CD0" w:rsidRPr="00D01CD0" w:rsidRDefault="00051790" w:rsidP="00051790">
      <w:pPr>
        <w:pStyle w:val="Code"/>
        <w:rPr>
          <w:sz w:val="8"/>
          <w:szCs w:val="8"/>
        </w:rPr>
      </w:pPr>
      <w:proofErr w:type="gramStart"/>
      <w:r w:rsidRPr="00051790">
        <w:t>First</w:t>
      </w:r>
      <w:proofErr w:type="gramEnd"/>
      <w:r w:rsidRPr="00051790">
        <w:t xml:space="preserve"> we need to install </w:t>
      </w:r>
      <w:proofErr w:type="spellStart"/>
      <w:r w:rsidRPr="00051790">
        <w:t>LangChain</w:t>
      </w:r>
      <w:proofErr w:type="spellEnd"/>
      <w:r w:rsidRPr="00051790">
        <w:t xml:space="preserve"> and </w:t>
      </w:r>
      <w:proofErr w:type="spellStart"/>
      <w:r w:rsidRPr="00051790">
        <w:t>dotenv</w:t>
      </w:r>
      <w:proofErr w:type="spellEnd"/>
      <w:r w:rsidRPr="00051790">
        <w:t>.</w:t>
      </w:r>
      <w:r w:rsidRPr="00051790">
        <w:br/>
      </w:r>
    </w:p>
    <w:p w14:paraId="2151900D" w14:textId="787BA76D" w:rsidR="00051790" w:rsidRPr="00051790" w:rsidRDefault="00051790" w:rsidP="00051790">
      <w:pPr>
        <w:pStyle w:val="Code"/>
      </w:pPr>
      <w:r w:rsidRPr="00051790">
        <w:t xml:space="preserve">Run command below </w:t>
      </w:r>
      <w:proofErr w:type="spellStart"/>
      <w:r w:rsidRPr="00051790">
        <w:t>i</w:t>
      </w:r>
      <w:proofErr w:type="spellEnd"/>
      <w:r w:rsidRPr="00051790">
        <w:t xml:space="preserve"> </w:t>
      </w:r>
      <w:proofErr w:type="spellStart"/>
      <w:r w:rsidRPr="00051790">
        <w:t>Jupyter</w:t>
      </w:r>
      <w:proofErr w:type="spellEnd"/>
      <w:r w:rsidRPr="00051790">
        <w:t xml:space="preserve"> Notebook cell or run it in terminal without “!”.</w:t>
      </w:r>
    </w:p>
    <w:p w14:paraId="5110166B" w14:textId="77777777" w:rsidR="00051790" w:rsidRPr="00D01CD0" w:rsidRDefault="00051790" w:rsidP="00051790">
      <w:pPr>
        <w:pStyle w:val="Code"/>
        <w:rPr>
          <w:rFonts w:ascii="Consolas" w:hAnsi="Consolas"/>
        </w:rPr>
      </w:pPr>
      <w:proofErr w:type="gramStart"/>
      <w:r w:rsidRPr="00D01CD0">
        <w:rPr>
          <w:rFonts w:ascii="Consolas" w:hAnsi="Consolas"/>
        </w:rPr>
        <w:t>!pip</w:t>
      </w:r>
      <w:proofErr w:type="gramEnd"/>
      <w:r w:rsidRPr="00D01CD0">
        <w:rPr>
          <w:rFonts w:ascii="Consolas" w:hAnsi="Consolas"/>
        </w:rPr>
        <w:t xml:space="preserve"> install </w:t>
      </w:r>
      <w:proofErr w:type="spellStart"/>
      <w:r w:rsidRPr="00D01CD0">
        <w:rPr>
          <w:rFonts w:ascii="Consolas" w:hAnsi="Consolas"/>
        </w:rPr>
        <w:t>langchain-openai</w:t>
      </w:r>
      <w:proofErr w:type="spellEnd"/>
      <w:r w:rsidRPr="00D01CD0">
        <w:rPr>
          <w:rFonts w:ascii="Consolas" w:hAnsi="Consolas"/>
        </w:rPr>
        <w:t xml:space="preserve"> python-</w:t>
      </w:r>
      <w:proofErr w:type="spellStart"/>
      <w:r w:rsidRPr="00D01CD0">
        <w:rPr>
          <w:rFonts w:ascii="Consolas" w:hAnsi="Consolas"/>
        </w:rPr>
        <w:t>dotenv</w:t>
      </w:r>
      <w:proofErr w:type="spellEnd"/>
    </w:p>
    <w:p w14:paraId="7138DC96" w14:textId="77777777" w:rsidR="00051790" w:rsidRPr="00051790" w:rsidRDefault="00051790" w:rsidP="00051790">
      <w:pPr>
        <w:pStyle w:val="Code"/>
      </w:pPr>
      <w:r w:rsidRPr="00051790">
        <w:t xml:space="preserve">Next </w:t>
      </w:r>
      <w:proofErr w:type="gramStart"/>
      <w:r w:rsidRPr="00051790">
        <w:t>lets</w:t>
      </w:r>
      <w:proofErr w:type="gramEnd"/>
      <w:r w:rsidRPr="00051790">
        <w:t xml:space="preserve"> configure a </w:t>
      </w:r>
      <w:r w:rsidRPr="00D01CD0">
        <w:rPr>
          <w:rFonts w:ascii="Consolas" w:hAnsi="Consolas"/>
        </w:rPr>
        <w:t>.env</w:t>
      </w:r>
      <w:r w:rsidRPr="00051790">
        <w:t xml:space="preserve"> file and load it in Python. You need to your own </w:t>
      </w:r>
      <w:r w:rsidRPr="00D01CD0">
        <w:rPr>
          <w:rFonts w:ascii="Consolas" w:hAnsi="Consolas"/>
        </w:rPr>
        <w:t>OPENAI_API_KEY.</w:t>
      </w:r>
      <w:r w:rsidRPr="00051790">
        <w:t xml:space="preserve"> You can create </w:t>
      </w:r>
      <w:proofErr w:type="spellStart"/>
      <w:r w:rsidRPr="00051790">
        <w:t>openAI</w:t>
      </w:r>
      <w:proofErr w:type="spellEnd"/>
      <w:r w:rsidRPr="00051790">
        <w:t xml:space="preserve"> API key on </w:t>
      </w:r>
      <w:hyperlink r:id="rId5" w:tgtFrame="_blank" w:history="1">
        <w:r w:rsidRPr="00051790">
          <w:rPr>
            <w:rStyle w:val="Hyperlink"/>
          </w:rPr>
          <w:t>https://platform.openai.com/api-keys</w:t>
        </w:r>
      </w:hyperlink>
      <w:r w:rsidRPr="00051790">
        <w:t xml:space="preserve">. After loading API key under “OPENAI_API_KEY” you don’t need to pass it separately as </w:t>
      </w:r>
      <w:proofErr w:type="spellStart"/>
      <w:r w:rsidRPr="00051790">
        <w:t>ChatOpenAI</w:t>
      </w:r>
      <w:proofErr w:type="spellEnd"/>
      <w:r w:rsidRPr="00051790">
        <w:t xml:space="preserve"> will use this environment variable name as a default.</w:t>
      </w:r>
    </w:p>
    <w:p w14:paraId="2D735EE7" w14:textId="77777777" w:rsidR="00051790" w:rsidRPr="00D01CD0" w:rsidRDefault="00051790" w:rsidP="00051790">
      <w:pPr>
        <w:pStyle w:val="Code"/>
        <w:rPr>
          <w:rFonts w:ascii="Consolas" w:hAnsi="Consolas"/>
        </w:rPr>
      </w:pPr>
      <w:r w:rsidRPr="00D01CD0">
        <w:rPr>
          <w:rFonts w:ascii="Consolas" w:hAnsi="Consolas"/>
        </w:rPr>
        <w:t>OPENAI_API_KEY=&lt;put-your-</w:t>
      </w:r>
      <w:proofErr w:type="spellStart"/>
      <w:r w:rsidRPr="00D01CD0">
        <w:rPr>
          <w:rFonts w:ascii="Consolas" w:hAnsi="Consolas"/>
        </w:rPr>
        <w:t>openai</w:t>
      </w:r>
      <w:proofErr w:type="spellEnd"/>
      <w:r w:rsidRPr="00D01CD0">
        <w:rPr>
          <w:rFonts w:ascii="Consolas" w:hAnsi="Consolas"/>
        </w:rPr>
        <w:t>-</w:t>
      </w:r>
      <w:proofErr w:type="spellStart"/>
      <w:r w:rsidRPr="00D01CD0">
        <w:rPr>
          <w:rFonts w:ascii="Consolas" w:hAnsi="Consolas"/>
        </w:rPr>
        <w:t>api</w:t>
      </w:r>
      <w:proofErr w:type="spellEnd"/>
      <w:r w:rsidRPr="00D01CD0">
        <w:rPr>
          <w:rFonts w:ascii="Consolas" w:hAnsi="Consolas"/>
        </w:rPr>
        <w:t>-key-here&gt;</w:t>
      </w:r>
    </w:p>
    <w:p w14:paraId="0ABECD23" w14:textId="77777777" w:rsidR="00D01CD0" w:rsidRPr="00D01CD0" w:rsidRDefault="00051790" w:rsidP="00051790">
      <w:pPr>
        <w:pStyle w:val="Code"/>
        <w:rPr>
          <w:sz w:val="8"/>
          <w:szCs w:val="8"/>
        </w:rPr>
      </w:pPr>
      <w:r w:rsidRPr="00051790">
        <w:t xml:space="preserve">Next verify that everything works by running simple example in </w:t>
      </w:r>
      <w:proofErr w:type="spellStart"/>
      <w:r w:rsidRPr="00051790">
        <w:t>Jupyter</w:t>
      </w:r>
      <w:proofErr w:type="spellEnd"/>
      <w:r w:rsidRPr="00051790">
        <w:t xml:space="preserve"> Notebook:</w:t>
      </w:r>
      <w:r w:rsidRPr="00051790">
        <w:br/>
      </w:r>
    </w:p>
    <w:p w14:paraId="3E0C99DC" w14:textId="4A571B4A" w:rsidR="00051790" w:rsidRPr="00D01CD0" w:rsidRDefault="00051790" w:rsidP="00051790">
      <w:pPr>
        <w:pStyle w:val="Code"/>
        <w:rPr>
          <w:b/>
          <w:bCs/>
        </w:rPr>
      </w:pPr>
      <w:r w:rsidRPr="00D01CD0">
        <w:rPr>
          <w:b/>
          <w:bCs/>
        </w:rPr>
        <w:t xml:space="preserve">1. Import libraries and </w:t>
      </w:r>
      <w:proofErr w:type="gramStart"/>
      <w:r w:rsidRPr="00D01CD0">
        <w:rPr>
          <w:b/>
          <w:bCs/>
        </w:rPr>
        <w:t>load .env</w:t>
      </w:r>
      <w:proofErr w:type="gramEnd"/>
      <w:r w:rsidRPr="00D01CD0">
        <w:rPr>
          <w:b/>
          <w:bCs/>
        </w:rPr>
        <w:t xml:space="preserve"> variables:</w:t>
      </w:r>
    </w:p>
    <w:p w14:paraId="047773E1" w14:textId="77777777" w:rsidR="00051790" w:rsidRPr="00D01CD0" w:rsidRDefault="00051790" w:rsidP="00051790">
      <w:pPr>
        <w:pStyle w:val="Code"/>
        <w:rPr>
          <w:rFonts w:ascii="Consolas" w:hAnsi="Consolas"/>
        </w:rPr>
      </w:pPr>
      <w:r w:rsidRPr="00D01CD0">
        <w:rPr>
          <w:rFonts w:ascii="Consolas" w:hAnsi="Consolas"/>
        </w:rPr>
        <w:t># import libraries</w:t>
      </w:r>
      <w:r w:rsidRPr="00D01CD0">
        <w:rPr>
          <w:rFonts w:ascii="Consolas" w:hAnsi="Consolas"/>
        </w:rPr>
        <w:br/>
        <w:t xml:space="preserve">import </w:t>
      </w:r>
      <w:proofErr w:type="spellStart"/>
      <w:r w:rsidRPr="00D01CD0">
        <w:rPr>
          <w:rFonts w:ascii="Consolas" w:hAnsi="Consolas"/>
        </w:rPr>
        <w:t>os</w:t>
      </w:r>
      <w:proofErr w:type="spellEnd"/>
      <w:r w:rsidRPr="00D01CD0">
        <w:rPr>
          <w:rFonts w:ascii="Consolas" w:hAnsi="Consolas"/>
        </w:rPr>
        <w:br/>
        <w:t xml:space="preserve">from </w:t>
      </w:r>
      <w:proofErr w:type="spellStart"/>
      <w:r w:rsidRPr="00D01CD0">
        <w:rPr>
          <w:rFonts w:ascii="Consolas" w:hAnsi="Consolas"/>
        </w:rPr>
        <w:t>dotenv</w:t>
      </w:r>
      <w:proofErr w:type="spellEnd"/>
      <w:r w:rsidRPr="00D01CD0">
        <w:rPr>
          <w:rFonts w:ascii="Consolas" w:hAnsi="Consolas"/>
        </w:rPr>
        <w:t xml:space="preserve"> import </w:t>
      </w:r>
      <w:proofErr w:type="spellStart"/>
      <w:r w:rsidRPr="00D01CD0">
        <w:rPr>
          <w:rFonts w:ascii="Consolas" w:hAnsi="Consolas"/>
        </w:rPr>
        <w:t>load_dotenv</w:t>
      </w:r>
      <w:proofErr w:type="spellEnd"/>
      <w:r w:rsidRPr="00D01CD0">
        <w:rPr>
          <w:rFonts w:ascii="Consolas" w:hAnsi="Consolas"/>
        </w:rPr>
        <w:br/>
        <w:t xml:space="preserve">from </w:t>
      </w:r>
      <w:proofErr w:type="spellStart"/>
      <w:r w:rsidRPr="00D01CD0">
        <w:rPr>
          <w:rFonts w:ascii="Consolas" w:hAnsi="Consolas"/>
        </w:rPr>
        <w:t>langchain_openai</w:t>
      </w:r>
      <w:proofErr w:type="spellEnd"/>
      <w:r w:rsidRPr="00D01CD0">
        <w:rPr>
          <w:rFonts w:ascii="Consolas" w:hAnsi="Consolas"/>
        </w:rPr>
        <w:t xml:space="preserve"> import </w:t>
      </w:r>
      <w:proofErr w:type="spellStart"/>
      <w:r w:rsidRPr="00D01CD0">
        <w:rPr>
          <w:rFonts w:ascii="Consolas" w:hAnsi="Consolas"/>
        </w:rPr>
        <w:t>ChatOpenAI</w:t>
      </w:r>
      <w:proofErr w:type="spellEnd"/>
      <w:r w:rsidRPr="00D01CD0">
        <w:rPr>
          <w:rFonts w:ascii="Consolas" w:hAnsi="Consolas"/>
        </w:rPr>
        <w:br/>
      </w:r>
      <w:r w:rsidRPr="00D01CD0">
        <w:rPr>
          <w:rFonts w:ascii="Consolas" w:hAnsi="Consolas"/>
        </w:rPr>
        <w:br/>
        <w:t># load environment variables from the .env file</w:t>
      </w:r>
      <w:r w:rsidRPr="00D01CD0">
        <w:rPr>
          <w:rFonts w:ascii="Consolas" w:hAnsi="Consolas"/>
        </w:rPr>
        <w:br/>
      </w:r>
      <w:proofErr w:type="spellStart"/>
      <w:r w:rsidRPr="00D01CD0">
        <w:rPr>
          <w:rFonts w:ascii="Consolas" w:hAnsi="Consolas"/>
        </w:rPr>
        <w:t>load_dotenv</w:t>
      </w:r>
      <w:proofErr w:type="spellEnd"/>
      <w:r w:rsidRPr="00D01CD0">
        <w:rPr>
          <w:rFonts w:ascii="Consolas" w:hAnsi="Consolas"/>
        </w:rPr>
        <w:t>()</w:t>
      </w:r>
      <w:r w:rsidRPr="00D01CD0">
        <w:rPr>
          <w:rFonts w:ascii="Consolas" w:hAnsi="Consolas"/>
        </w:rPr>
        <w:br/>
      </w:r>
      <w:r w:rsidRPr="00D01CD0">
        <w:rPr>
          <w:rFonts w:ascii="Consolas" w:hAnsi="Consolas"/>
        </w:rPr>
        <w:br/>
        <w:t># get OpenAI API key from the environment</w:t>
      </w:r>
      <w:r w:rsidRPr="00D01CD0">
        <w:rPr>
          <w:rFonts w:ascii="Consolas" w:hAnsi="Consolas"/>
        </w:rPr>
        <w:br/>
      </w:r>
      <w:proofErr w:type="spellStart"/>
      <w:r w:rsidRPr="00D01CD0">
        <w:rPr>
          <w:rFonts w:ascii="Consolas" w:hAnsi="Consolas"/>
        </w:rPr>
        <w:t>api_key</w:t>
      </w:r>
      <w:proofErr w:type="spellEnd"/>
      <w:r w:rsidRPr="00D01CD0">
        <w:rPr>
          <w:rFonts w:ascii="Consolas" w:hAnsi="Consolas"/>
        </w:rPr>
        <w:t xml:space="preserve"> = </w:t>
      </w:r>
      <w:proofErr w:type="spellStart"/>
      <w:r w:rsidRPr="00D01CD0">
        <w:rPr>
          <w:rFonts w:ascii="Consolas" w:hAnsi="Consolas"/>
        </w:rPr>
        <w:t>os.getenv</w:t>
      </w:r>
      <w:proofErr w:type="spellEnd"/>
      <w:r w:rsidRPr="00D01CD0">
        <w:rPr>
          <w:rFonts w:ascii="Consolas" w:hAnsi="Consolas"/>
        </w:rPr>
        <w:t>("OPENAI_API_KEY")</w:t>
      </w:r>
      <w:r w:rsidRPr="00D01CD0">
        <w:rPr>
          <w:rFonts w:ascii="Consolas" w:hAnsi="Consolas"/>
        </w:rPr>
        <w:br/>
        <w:t xml:space="preserve">if not </w:t>
      </w:r>
      <w:proofErr w:type="spellStart"/>
      <w:r w:rsidRPr="00D01CD0">
        <w:rPr>
          <w:rFonts w:ascii="Consolas" w:hAnsi="Consolas"/>
        </w:rPr>
        <w:t>api_key</w:t>
      </w:r>
      <w:proofErr w:type="spellEnd"/>
      <w:r w:rsidRPr="00D01CD0">
        <w:rPr>
          <w:rFonts w:ascii="Consolas" w:hAnsi="Consolas"/>
        </w:rPr>
        <w:t>:</w:t>
      </w:r>
      <w:r w:rsidRPr="00D01CD0">
        <w:rPr>
          <w:rFonts w:ascii="Consolas" w:hAnsi="Consolas"/>
        </w:rPr>
        <w:br/>
        <w:t xml:space="preserve">    raise </w:t>
      </w:r>
      <w:proofErr w:type="spellStart"/>
      <w:r w:rsidRPr="00D01CD0">
        <w:rPr>
          <w:rFonts w:ascii="Consolas" w:hAnsi="Consolas"/>
        </w:rPr>
        <w:t>ValueError</w:t>
      </w:r>
      <w:proofErr w:type="spellEnd"/>
      <w:r w:rsidRPr="00D01CD0">
        <w:rPr>
          <w:rFonts w:ascii="Consolas" w:hAnsi="Consolas"/>
        </w:rPr>
        <w:t>("Missing API key in file .env!")</w:t>
      </w:r>
    </w:p>
    <w:p w14:paraId="75A521E0" w14:textId="77777777" w:rsidR="00051790" w:rsidRPr="00D01CD0" w:rsidRDefault="00051790" w:rsidP="00051790">
      <w:pPr>
        <w:pStyle w:val="Code"/>
        <w:rPr>
          <w:b/>
          <w:bCs/>
        </w:rPr>
      </w:pPr>
      <w:r w:rsidRPr="00D01CD0">
        <w:rPr>
          <w:b/>
          <w:bCs/>
        </w:rPr>
        <w:t>2. Create the OpenAI API client with the selected model:</w:t>
      </w:r>
    </w:p>
    <w:p w14:paraId="5B1195D8" w14:textId="77777777" w:rsidR="00051790" w:rsidRPr="00D01CD0" w:rsidRDefault="00051790" w:rsidP="00051790">
      <w:pPr>
        <w:pStyle w:val="Code"/>
        <w:rPr>
          <w:rFonts w:ascii="Consolas" w:hAnsi="Consolas"/>
        </w:rPr>
      </w:pPr>
      <w:r w:rsidRPr="00D01CD0">
        <w:rPr>
          <w:rFonts w:ascii="Consolas" w:hAnsi="Consolas"/>
        </w:rPr>
        <w:t># simple prompt and request to the LLM API</w:t>
      </w:r>
      <w:r w:rsidRPr="00D01CD0">
        <w:rPr>
          <w:rFonts w:ascii="Consolas" w:hAnsi="Consolas"/>
        </w:rPr>
        <w:br/>
      </w:r>
      <w:proofErr w:type="spellStart"/>
      <w:r w:rsidRPr="00D01CD0">
        <w:rPr>
          <w:rFonts w:ascii="Consolas" w:hAnsi="Consolas"/>
        </w:rPr>
        <w:t>llm</w:t>
      </w:r>
      <w:proofErr w:type="spellEnd"/>
      <w:r w:rsidRPr="00D01CD0">
        <w:rPr>
          <w:rFonts w:ascii="Consolas" w:hAnsi="Consolas"/>
        </w:rPr>
        <w:t xml:space="preserve"> = </w:t>
      </w:r>
      <w:proofErr w:type="spellStart"/>
      <w:proofErr w:type="gramStart"/>
      <w:r w:rsidRPr="00D01CD0">
        <w:rPr>
          <w:rFonts w:ascii="Consolas" w:hAnsi="Consolas"/>
        </w:rPr>
        <w:t>ChatOpenAI</w:t>
      </w:r>
      <w:proofErr w:type="spellEnd"/>
      <w:r w:rsidRPr="00D01CD0">
        <w:rPr>
          <w:rFonts w:ascii="Consolas" w:hAnsi="Consolas"/>
        </w:rPr>
        <w:t>(</w:t>
      </w:r>
      <w:proofErr w:type="gramEnd"/>
      <w:r w:rsidRPr="00D01CD0">
        <w:rPr>
          <w:rFonts w:ascii="Consolas" w:hAnsi="Consolas"/>
        </w:rPr>
        <w:t xml:space="preserve">model="gpt-4o-mini", temperature=0, </w:t>
      </w:r>
      <w:proofErr w:type="spellStart"/>
      <w:r w:rsidRPr="00D01CD0">
        <w:rPr>
          <w:rFonts w:ascii="Consolas" w:hAnsi="Consolas"/>
        </w:rPr>
        <w:t>api_key</w:t>
      </w:r>
      <w:proofErr w:type="spellEnd"/>
      <w:r w:rsidRPr="00D01CD0">
        <w:rPr>
          <w:rFonts w:ascii="Consolas" w:hAnsi="Consolas"/>
        </w:rPr>
        <w:t>=</w:t>
      </w:r>
      <w:proofErr w:type="spellStart"/>
      <w:r w:rsidRPr="00D01CD0">
        <w:rPr>
          <w:rFonts w:ascii="Consolas" w:hAnsi="Consolas"/>
        </w:rPr>
        <w:t>api_key</w:t>
      </w:r>
      <w:proofErr w:type="spellEnd"/>
      <w:r w:rsidRPr="00D01CD0">
        <w:rPr>
          <w:rFonts w:ascii="Consolas" w:hAnsi="Consolas"/>
        </w:rPr>
        <w:t>)</w:t>
      </w:r>
    </w:p>
    <w:p w14:paraId="4CAE68E4" w14:textId="77777777" w:rsidR="00051790" w:rsidRPr="00D01CD0" w:rsidRDefault="00051790" w:rsidP="00051790">
      <w:pPr>
        <w:pStyle w:val="Code"/>
        <w:rPr>
          <w:rFonts w:ascii="Consolas" w:hAnsi="Consolas"/>
        </w:rPr>
      </w:pPr>
      <w:r w:rsidRPr="00D01CD0">
        <w:rPr>
          <w:rFonts w:ascii="Consolas" w:hAnsi="Consolas"/>
        </w:rPr>
        <w:t>3. Send request to the LLM API with a simple prompt:</w:t>
      </w:r>
    </w:p>
    <w:p w14:paraId="59FAE278" w14:textId="77777777" w:rsidR="00051790" w:rsidRPr="00D01CD0" w:rsidRDefault="00051790" w:rsidP="00051790">
      <w:pPr>
        <w:pStyle w:val="Code"/>
        <w:rPr>
          <w:rFonts w:ascii="Consolas" w:hAnsi="Consolas"/>
        </w:rPr>
      </w:pPr>
      <w:r w:rsidRPr="00D01CD0">
        <w:rPr>
          <w:rFonts w:ascii="Consolas" w:hAnsi="Consolas"/>
        </w:rPr>
        <w:t xml:space="preserve"># </w:t>
      </w:r>
      <w:proofErr w:type="gramStart"/>
      <w:r w:rsidRPr="00D01CD0">
        <w:rPr>
          <w:rFonts w:ascii="Consolas" w:hAnsi="Consolas"/>
        </w:rPr>
        <w:t>send</w:t>
      </w:r>
      <w:proofErr w:type="gramEnd"/>
      <w:r w:rsidRPr="00D01CD0">
        <w:rPr>
          <w:rFonts w:ascii="Consolas" w:hAnsi="Consolas"/>
        </w:rPr>
        <w:t xml:space="preserve"> request to the LLM API with a simple prompt</w:t>
      </w:r>
      <w:r w:rsidRPr="00D01CD0">
        <w:rPr>
          <w:rFonts w:ascii="Consolas" w:hAnsi="Consolas"/>
        </w:rPr>
        <w:br/>
        <w:t xml:space="preserve">response = </w:t>
      </w:r>
      <w:proofErr w:type="spellStart"/>
      <w:proofErr w:type="gramStart"/>
      <w:r w:rsidRPr="00D01CD0">
        <w:rPr>
          <w:rFonts w:ascii="Consolas" w:hAnsi="Consolas"/>
        </w:rPr>
        <w:t>llm.invoke</w:t>
      </w:r>
      <w:proofErr w:type="spellEnd"/>
      <w:proofErr w:type="gramEnd"/>
      <w:r w:rsidRPr="00D01CD0">
        <w:rPr>
          <w:rFonts w:ascii="Consolas" w:hAnsi="Consolas"/>
        </w:rPr>
        <w:t>("Write a short greeting in English.")</w:t>
      </w:r>
      <w:r w:rsidRPr="00D01CD0">
        <w:rPr>
          <w:rFonts w:ascii="Consolas" w:hAnsi="Consolas"/>
        </w:rPr>
        <w:br/>
      </w:r>
      <w:r w:rsidRPr="00D01CD0">
        <w:rPr>
          <w:rFonts w:ascii="Consolas" w:hAnsi="Consolas"/>
        </w:rPr>
        <w:br/>
      </w:r>
      <w:proofErr w:type="gramStart"/>
      <w:r w:rsidRPr="00D01CD0">
        <w:rPr>
          <w:rFonts w:ascii="Consolas" w:hAnsi="Consolas"/>
        </w:rPr>
        <w:t>print(</w:t>
      </w:r>
      <w:proofErr w:type="gramEnd"/>
      <w:r w:rsidRPr="00D01CD0">
        <w:rPr>
          <w:rFonts w:ascii="Consolas" w:hAnsi="Consolas"/>
        </w:rPr>
        <w:t>"Model response:\n")</w:t>
      </w:r>
      <w:r w:rsidRPr="00D01CD0">
        <w:rPr>
          <w:rFonts w:ascii="Consolas" w:hAnsi="Consolas"/>
        </w:rPr>
        <w:br/>
        <w:t>print(</w:t>
      </w:r>
      <w:proofErr w:type="spellStart"/>
      <w:proofErr w:type="gramStart"/>
      <w:r w:rsidRPr="00D01CD0">
        <w:rPr>
          <w:rFonts w:ascii="Consolas" w:hAnsi="Consolas"/>
        </w:rPr>
        <w:t>response.content</w:t>
      </w:r>
      <w:proofErr w:type="spellEnd"/>
      <w:proofErr w:type="gramEnd"/>
      <w:r w:rsidRPr="00D01CD0">
        <w:rPr>
          <w:rFonts w:ascii="Consolas" w:hAnsi="Consolas"/>
        </w:rPr>
        <w:t>)</w:t>
      </w:r>
    </w:p>
    <w:p w14:paraId="08CF082A" w14:textId="77777777" w:rsidR="00051790" w:rsidRPr="00051790" w:rsidRDefault="00051790" w:rsidP="00051790">
      <w:pPr>
        <w:pStyle w:val="Code"/>
      </w:pPr>
      <w:r w:rsidRPr="00051790">
        <w:t>After running code snippets above you should get result as below:</w:t>
      </w:r>
    </w:p>
    <w:p w14:paraId="0978DC52" w14:textId="77777777" w:rsidR="00051790" w:rsidRPr="00D01CD0" w:rsidRDefault="00051790" w:rsidP="00051790">
      <w:pPr>
        <w:pStyle w:val="Code"/>
        <w:rPr>
          <w:rFonts w:ascii="Consolas" w:hAnsi="Consolas"/>
        </w:rPr>
      </w:pPr>
      <w:r w:rsidRPr="00051790">
        <w:lastRenderedPageBreak/>
        <w:t>Model response:</w:t>
      </w:r>
      <w:r w:rsidRPr="00051790">
        <w:br/>
      </w:r>
      <w:r w:rsidRPr="00051790">
        <w:br/>
      </w:r>
      <w:r w:rsidRPr="00D01CD0">
        <w:rPr>
          <w:rFonts w:ascii="Consolas" w:hAnsi="Consolas"/>
        </w:rPr>
        <w:t>Hello! I hope you're having a wonderful day. It's great to connect with you!</w:t>
      </w:r>
    </w:p>
    <w:p w14:paraId="7CA8FDF1" w14:textId="77777777" w:rsidR="00051790" w:rsidRPr="00051790" w:rsidRDefault="00051790" w:rsidP="00051790">
      <w:pPr>
        <w:pStyle w:val="Code"/>
      </w:pPr>
      <w:proofErr w:type="spellStart"/>
      <w:r w:rsidRPr="00051790">
        <w:t>Thats</w:t>
      </w:r>
      <w:proofErr w:type="spellEnd"/>
      <w:r w:rsidRPr="00051790">
        <w:t xml:space="preserve"> it! — our first program that uses LLM API. Let’s jump now to next chapter and see the usual use case scenarios where LLMs are very helpful.</w:t>
      </w:r>
    </w:p>
    <w:sectPr w:rsidR="00051790" w:rsidRPr="000517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old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01C7"/>
    <w:multiLevelType w:val="multilevel"/>
    <w:tmpl w:val="D0C6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E1B71"/>
    <w:multiLevelType w:val="multilevel"/>
    <w:tmpl w:val="DDAC88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960C7"/>
    <w:multiLevelType w:val="hybridMultilevel"/>
    <w:tmpl w:val="E39A1D6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3D35BD4"/>
    <w:multiLevelType w:val="hybridMultilevel"/>
    <w:tmpl w:val="3E5496B0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8CA2564"/>
    <w:multiLevelType w:val="multilevel"/>
    <w:tmpl w:val="2C12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8138E"/>
    <w:multiLevelType w:val="hybridMultilevel"/>
    <w:tmpl w:val="BF84C19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1253645"/>
    <w:multiLevelType w:val="hybridMultilevel"/>
    <w:tmpl w:val="54C6977A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ECB3CEB"/>
    <w:multiLevelType w:val="multilevel"/>
    <w:tmpl w:val="97D43DEE"/>
    <w:lvl w:ilvl="0">
      <w:start w:val="1"/>
      <w:numFmt w:val="bullet"/>
      <w:lvlText w:val=""/>
      <w:lvlJc w:val="left"/>
      <w:pPr>
        <w:tabs>
          <w:tab w:val="num" w:pos="363"/>
        </w:tabs>
        <w:ind w:left="36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3"/>
        </w:tabs>
        <w:ind w:left="252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3"/>
        </w:tabs>
        <w:ind w:left="324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3"/>
        </w:tabs>
        <w:ind w:left="468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3"/>
        </w:tabs>
        <w:ind w:left="540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5A50EB"/>
    <w:multiLevelType w:val="multilevel"/>
    <w:tmpl w:val="29B09A3C"/>
    <w:lvl w:ilvl="0">
      <w:start w:val="1"/>
      <w:numFmt w:val="bullet"/>
      <w:lvlText w:val=""/>
      <w:lvlJc w:val="left"/>
      <w:pPr>
        <w:tabs>
          <w:tab w:val="num" w:pos="-351"/>
        </w:tabs>
        <w:ind w:left="-35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9"/>
        </w:tabs>
        <w:ind w:left="3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89"/>
        </w:tabs>
        <w:ind w:left="108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809"/>
        </w:tabs>
        <w:ind w:left="180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529"/>
        </w:tabs>
        <w:ind w:left="252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249"/>
        </w:tabs>
        <w:ind w:left="324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969"/>
        </w:tabs>
        <w:ind w:left="396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89"/>
        </w:tabs>
        <w:ind w:left="468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09"/>
        </w:tabs>
        <w:ind w:left="5409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8E09DD"/>
    <w:multiLevelType w:val="multilevel"/>
    <w:tmpl w:val="3F8EB8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77000ED2"/>
    <w:multiLevelType w:val="multilevel"/>
    <w:tmpl w:val="86B41184"/>
    <w:lvl w:ilvl="0">
      <w:start w:val="1"/>
      <w:numFmt w:val="bullet"/>
      <w:lvlText w:val=""/>
      <w:lvlJc w:val="left"/>
      <w:pPr>
        <w:tabs>
          <w:tab w:val="num" w:pos="363"/>
        </w:tabs>
        <w:ind w:left="36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3"/>
        </w:tabs>
        <w:ind w:left="252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3"/>
        </w:tabs>
        <w:ind w:left="324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3"/>
        </w:tabs>
        <w:ind w:left="468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3"/>
        </w:tabs>
        <w:ind w:left="540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DE31DF"/>
    <w:multiLevelType w:val="hybridMultilevel"/>
    <w:tmpl w:val="D442A0F0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9389173">
    <w:abstractNumId w:val="1"/>
  </w:num>
  <w:num w:numId="2" w16cid:durableId="809250818">
    <w:abstractNumId w:val="8"/>
  </w:num>
  <w:num w:numId="3" w16cid:durableId="1030226369">
    <w:abstractNumId w:val="10"/>
  </w:num>
  <w:num w:numId="4" w16cid:durableId="192311531">
    <w:abstractNumId w:val="0"/>
  </w:num>
  <w:num w:numId="5" w16cid:durableId="241530810">
    <w:abstractNumId w:val="4"/>
  </w:num>
  <w:num w:numId="6" w16cid:durableId="618226834">
    <w:abstractNumId w:val="7"/>
  </w:num>
  <w:num w:numId="7" w16cid:durableId="1089353263">
    <w:abstractNumId w:val="9"/>
  </w:num>
  <w:num w:numId="8" w16cid:durableId="254631857">
    <w:abstractNumId w:val="6"/>
  </w:num>
  <w:num w:numId="9" w16cid:durableId="1132334348">
    <w:abstractNumId w:val="5"/>
  </w:num>
  <w:num w:numId="10" w16cid:durableId="1754928800">
    <w:abstractNumId w:val="2"/>
  </w:num>
  <w:num w:numId="11" w16cid:durableId="581793366">
    <w:abstractNumId w:val="11"/>
  </w:num>
  <w:num w:numId="12" w16cid:durableId="4874008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790"/>
    <w:rsid w:val="00051790"/>
    <w:rsid w:val="002C5D7F"/>
    <w:rsid w:val="002F25F9"/>
    <w:rsid w:val="00360D5C"/>
    <w:rsid w:val="00567E6E"/>
    <w:rsid w:val="00842435"/>
    <w:rsid w:val="00A745E4"/>
    <w:rsid w:val="00D00248"/>
    <w:rsid w:val="00D01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42EB0F"/>
  <w15:chartTrackingRefBased/>
  <w15:docId w15:val="{7A0C1556-EA97-4ABC-90E1-1964F01A0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5E4"/>
    <w:pPr>
      <w:keepNext/>
      <w:keepLines/>
      <w:spacing w:before="240" w:after="0"/>
      <w:outlineLvl w:val="0"/>
    </w:pPr>
    <w:rPr>
      <w:rFonts w:ascii="Arial Bold" w:eastAsiaTheme="majorEastAsia" w:hAnsi="Arial Bold" w:cstheme="majorBidi"/>
      <w:b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5E4"/>
    <w:pPr>
      <w:keepNext/>
      <w:keepLines/>
      <w:spacing w:before="40" w:after="0"/>
      <w:outlineLvl w:val="1"/>
    </w:pPr>
    <w:rPr>
      <w:rFonts w:ascii="Arial Bold" w:eastAsiaTheme="majorEastAsia" w:hAnsi="Arial Bold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7E6E"/>
    <w:pPr>
      <w:keepNext/>
      <w:keepLines/>
      <w:spacing w:before="40" w:after="0"/>
      <w:outlineLvl w:val="2"/>
    </w:pPr>
    <w:rPr>
      <w:rFonts w:ascii="Arial Bold" w:eastAsiaTheme="majorEastAsia" w:hAnsi="Arial Bold" w:cstheme="majorBidi"/>
      <w:b/>
      <w:color w:val="000000" w:themeColor="tex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5E4"/>
    <w:rPr>
      <w:rFonts w:ascii="Arial Bold" w:eastAsiaTheme="majorEastAsia" w:hAnsi="Arial Bold" w:cstheme="majorBidi"/>
      <w:b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45E4"/>
    <w:rPr>
      <w:rFonts w:ascii="Arial Bold" w:eastAsiaTheme="majorEastAsia" w:hAnsi="Arial Bold" w:cstheme="majorBidi"/>
      <w:b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67E6E"/>
    <w:rPr>
      <w:rFonts w:ascii="Arial Bold" w:eastAsiaTheme="majorEastAsia" w:hAnsi="Arial Bold" w:cstheme="majorBidi"/>
      <w:b/>
      <w:color w:val="000000" w:themeColor="text1"/>
      <w:sz w:val="20"/>
    </w:rPr>
  </w:style>
  <w:style w:type="paragraph" w:customStyle="1" w:styleId="Code">
    <w:name w:val="Code"/>
    <w:basedOn w:val="Normal"/>
    <w:link w:val="CodeChar"/>
    <w:autoRedefine/>
    <w:qFormat/>
    <w:rsid w:val="00051790"/>
    <w:rPr>
      <w:rFonts w:ascii="Arial" w:hAnsi="Arial" w:cs="Arial"/>
      <w:sz w:val="20"/>
      <w:szCs w:val="20"/>
      <w:lang w:val="en-NL"/>
    </w:rPr>
  </w:style>
  <w:style w:type="character" w:customStyle="1" w:styleId="CodeChar">
    <w:name w:val="Code Char"/>
    <w:basedOn w:val="DefaultParagraphFont"/>
    <w:link w:val="Code"/>
    <w:rsid w:val="00051790"/>
    <w:rPr>
      <w:rFonts w:ascii="Arial" w:hAnsi="Arial" w:cs="Arial"/>
      <w:sz w:val="20"/>
      <w:szCs w:val="20"/>
      <w:lang w:val="en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7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7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7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17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17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latform.openai.com/api-key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4</Pages>
  <Words>1101</Words>
  <Characters>5926</Characters>
  <Application>Microsoft Office Word</Application>
  <DocSecurity>0</DocSecurity>
  <Lines>227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Willem Koppenol</dc:creator>
  <cp:keywords/>
  <dc:description/>
  <cp:lastModifiedBy>Willem Koppenol</cp:lastModifiedBy>
  <cp:revision>1</cp:revision>
  <dcterms:created xsi:type="dcterms:W3CDTF">2026-06-13T13:08:00Z</dcterms:created>
  <dcterms:modified xsi:type="dcterms:W3CDTF">2026-06-13T15:24:00Z</dcterms:modified>
</cp:coreProperties>
</file>